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EFBAE" w14:textId="77777777" w:rsidR="001323F5" w:rsidRPr="00EB5753" w:rsidRDefault="00E0758D" w:rsidP="008C768C">
      <w:pPr>
        <w:spacing w:after="0"/>
        <w:rPr>
          <w:rFonts w:ascii="Verdana" w:hAnsi="Verdana" w:cs="Gill Sans"/>
          <w:b/>
        </w:rPr>
      </w:pPr>
      <w:bookmarkStart w:id="0" w:name="_Hlk485120856"/>
      <w:bookmarkEnd w:id="0"/>
      <w:r>
        <w:rPr>
          <w:rFonts w:ascii="Verdana" w:hAnsi="Verdana"/>
          <w:noProof/>
          <w:lang w:eastAsia="de-DE"/>
        </w:rPr>
        <w:drawing>
          <wp:anchor distT="0" distB="0" distL="114300" distR="114300" simplePos="0" relativeHeight="251657728" behindDoc="0" locked="0" layoutInCell="1" allowOverlap="1" wp14:anchorId="022B9EC2" wp14:editId="5E76232F">
            <wp:simplePos x="0" y="0"/>
            <wp:positionH relativeFrom="column">
              <wp:posOffset>4841240</wp:posOffset>
            </wp:positionH>
            <wp:positionV relativeFrom="paragraph">
              <wp:posOffset>-408305</wp:posOffset>
            </wp:positionV>
            <wp:extent cx="1007745" cy="534670"/>
            <wp:effectExtent l="0" t="0" r="1905" b="0"/>
            <wp:wrapNone/>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745" cy="534670"/>
                    </a:xfrm>
                    <a:prstGeom prst="rect">
                      <a:avLst/>
                    </a:prstGeom>
                    <a:noFill/>
                  </pic:spPr>
                </pic:pic>
              </a:graphicData>
            </a:graphic>
            <wp14:sizeRelH relativeFrom="page">
              <wp14:pctWidth>0</wp14:pctWidth>
            </wp14:sizeRelH>
            <wp14:sizeRelV relativeFrom="page">
              <wp14:pctHeight>0</wp14:pctHeight>
            </wp14:sizeRelV>
          </wp:anchor>
        </w:drawing>
      </w:r>
    </w:p>
    <w:p w14:paraId="75E9FF33" w14:textId="77777777" w:rsidR="00B96BA6" w:rsidRPr="00EB5753" w:rsidRDefault="00B96BA6" w:rsidP="008C768C">
      <w:pPr>
        <w:spacing w:after="0"/>
        <w:rPr>
          <w:rFonts w:ascii="Verdana" w:hAnsi="Verdana" w:cs="Gill Sans"/>
          <w:b/>
        </w:rPr>
      </w:pPr>
    </w:p>
    <w:p w14:paraId="2CF04230" w14:textId="0EF99928" w:rsidR="000365E9" w:rsidRPr="00EB5753" w:rsidRDefault="00744744" w:rsidP="00B96BA6">
      <w:pPr>
        <w:spacing w:after="0"/>
        <w:rPr>
          <w:rFonts w:ascii="Verdana" w:hAnsi="Verdana" w:cs="Gill Sans"/>
          <w:b/>
          <w:i/>
        </w:rPr>
      </w:pPr>
      <w:r>
        <w:rPr>
          <w:rFonts w:ascii="Verdana" w:hAnsi="Verdana" w:cs="Gill Sans"/>
          <w:b/>
          <w:i/>
        </w:rPr>
        <w:t xml:space="preserve">Biogasbehälter </w:t>
      </w:r>
      <w:r w:rsidR="009E789E">
        <w:rPr>
          <w:rFonts w:ascii="Verdana" w:hAnsi="Verdana" w:cs="Gill Sans"/>
          <w:b/>
          <w:i/>
        </w:rPr>
        <w:t xml:space="preserve">mit </w:t>
      </w:r>
      <w:r w:rsidR="00FD27AB" w:rsidRPr="00C703C9">
        <w:rPr>
          <w:rFonts w:ascii="Verdana" w:hAnsi="Verdana" w:cs="Gill Sans"/>
          <w:b/>
          <w:i/>
        </w:rPr>
        <w:t>U</w:t>
      </w:r>
      <w:r w:rsidR="00C703C9">
        <w:rPr>
          <w:rFonts w:ascii="Verdana" w:hAnsi="Verdana" w:cs="Gill Sans"/>
          <w:b/>
          <w:i/>
        </w:rPr>
        <w:t>rsa</w:t>
      </w:r>
      <w:r w:rsidR="00FD27AB">
        <w:rPr>
          <w:rFonts w:ascii="Verdana" w:hAnsi="Verdana" w:cs="Gill Sans"/>
          <w:b/>
          <w:i/>
        </w:rPr>
        <w:t xml:space="preserve"> </w:t>
      </w:r>
      <w:r w:rsidR="009E789E">
        <w:rPr>
          <w:rFonts w:ascii="Verdana" w:hAnsi="Verdana" w:cs="Gill Sans"/>
          <w:b/>
          <w:i/>
        </w:rPr>
        <w:t>XPS gedämmt</w:t>
      </w:r>
    </w:p>
    <w:p w14:paraId="0BA74F79" w14:textId="77777777" w:rsidR="00053EB9" w:rsidRDefault="002F1704" w:rsidP="008C768C">
      <w:pPr>
        <w:spacing w:after="0"/>
        <w:ind w:right="2687"/>
        <w:jc w:val="both"/>
        <w:rPr>
          <w:rFonts w:ascii="Verdana" w:hAnsi="Verdana" w:cs="Gill Sans"/>
          <w:smallCaps/>
          <w:sz w:val="40"/>
          <w:szCs w:val="40"/>
          <w:u w:val="single"/>
        </w:rPr>
      </w:pPr>
      <w:r>
        <w:rPr>
          <w:rFonts w:ascii="Verdana" w:hAnsi="Verdana" w:cs="Gill Sans"/>
          <w:smallCaps/>
          <w:sz w:val="40"/>
          <w:szCs w:val="40"/>
          <w:u w:val="single"/>
        </w:rPr>
        <w:t xml:space="preserve">Starke Dämmung für </w:t>
      </w:r>
    </w:p>
    <w:p w14:paraId="4E9F31A9" w14:textId="06627ECE" w:rsidR="001323F5" w:rsidRDefault="002F1704" w:rsidP="008C768C">
      <w:pPr>
        <w:spacing w:after="0"/>
        <w:ind w:right="2687"/>
        <w:jc w:val="both"/>
        <w:rPr>
          <w:rFonts w:ascii="Verdana" w:hAnsi="Verdana" w:cs="Gill Sans"/>
          <w:smallCaps/>
          <w:sz w:val="40"/>
          <w:szCs w:val="40"/>
          <w:u w:val="single"/>
        </w:rPr>
      </w:pPr>
      <w:r>
        <w:rPr>
          <w:rFonts w:ascii="Verdana" w:hAnsi="Verdana" w:cs="Gill Sans"/>
          <w:smallCaps/>
          <w:sz w:val="40"/>
          <w:szCs w:val="40"/>
          <w:u w:val="single"/>
        </w:rPr>
        <w:t>Europas größte Biogasanlage</w:t>
      </w:r>
    </w:p>
    <w:p w14:paraId="1B94C60A" w14:textId="77777777" w:rsidR="002F1704" w:rsidRPr="00D00B42" w:rsidRDefault="002F1704" w:rsidP="008C768C">
      <w:pPr>
        <w:spacing w:after="0"/>
        <w:ind w:right="2687"/>
        <w:jc w:val="both"/>
        <w:rPr>
          <w:rFonts w:ascii="Verdana" w:hAnsi="Verdana"/>
        </w:rPr>
      </w:pPr>
    </w:p>
    <w:p w14:paraId="73092A43" w14:textId="501317AD" w:rsidR="00BD4CA4" w:rsidRPr="00053EB9" w:rsidRDefault="00043A35" w:rsidP="00236FCB">
      <w:pPr>
        <w:spacing w:after="0"/>
        <w:ind w:right="2687"/>
        <w:jc w:val="both"/>
        <w:rPr>
          <w:rFonts w:ascii="Verdana" w:hAnsi="Verdana" w:cs="Gill Sans"/>
          <w:b/>
        </w:rPr>
      </w:pPr>
      <w:r w:rsidRPr="00053EB9">
        <w:rPr>
          <w:rFonts w:ascii="Verdana" w:hAnsi="Verdana" w:cs="Gill Sans"/>
          <w:b/>
        </w:rPr>
        <w:t xml:space="preserve">Erneuerbare Energien gewinnen in </w:t>
      </w:r>
      <w:r w:rsidRPr="00C703C9">
        <w:rPr>
          <w:rFonts w:ascii="Verdana" w:hAnsi="Verdana" w:cs="Gill Sans"/>
          <w:b/>
        </w:rPr>
        <w:t>Deutschland</w:t>
      </w:r>
      <w:r w:rsidRPr="00053EB9">
        <w:rPr>
          <w:rFonts w:ascii="Verdana" w:hAnsi="Verdana" w:cs="Gill Sans"/>
          <w:b/>
        </w:rPr>
        <w:t xml:space="preserve"> immer mehr an Bedeutung. </w:t>
      </w:r>
      <w:r w:rsidR="00285499" w:rsidRPr="00053EB9">
        <w:rPr>
          <w:rFonts w:ascii="Verdana" w:hAnsi="Verdana" w:cs="Gill Sans"/>
          <w:b/>
        </w:rPr>
        <w:t>In diesem Kontext</w:t>
      </w:r>
      <w:r w:rsidR="003376FC" w:rsidRPr="00053EB9">
        <w:rPr>
          <w:rFonts w:ascii="Verdana" w:hAnsi="Verdana" w:cs="Gill Sans"/>
          <w:b/>
        </w:rPr>
        <w:t xml:space="preserve"> stellt auch Biogas eine besonders umweltfreundliche Alternative zur Erzeugung von Strom und Wärme dar.</w:t>
      </w:r>
      <w:r w:rsidR="003376FC" w:rsidRPr="00053EB9">
        <w:t xml:space="preserve"> </w:t>
      </w:r>
      <w:r w:rsidR="003376FC" w:rsidRPr="00053EB9">
        <w:rPr>
          <w:rFonts w:ascii="Verdana" w:hAnsi="Verdana" w:cs="Gill Sans"/>
          <w:b/>
        </w:rPr>
        <w:t xml:space="preserve">Um die </w:t>
      </w:r>
      <w:r w:rsidR="0047339C" w:rsidRPr="00053EB9">
        <w:rPr>
          <w:rFonts w:ascii="Verdana" w:hAnsi="Verdana" w:cs="Gill Sans"/>
          <w:b/>
        </w:rPr>
        <w:t xml:space="preserve">jährlich </w:t>
      </w:r>
      <w:r w:rsidR="00D11594" w:rsidRPr="00053EB9">
        <w:rPr>
          <w:rFonts w:ascii="Verdana" w:hAnsi="Verdana" w:cs="Gill Sans"/>
          <w:b/>
        </w:rPr>
        <w:t xml:space="preserve">im Nordwesten </w:t>
      </w:r>
      <w:r w:rsidR="00D11594" w:rsidRPr="00C703C9">
        <w:rPr>
          <w:rFonts w:ascii="Verdana" w:hAnsi="Verdana" w:cs="Gill Sans"/>
          <w:b/>
        </w:rPr>
        <w:t>Niedersachsens</w:t>
      </w:r>
      <w:r w:rsidR="00D11594" w:rsidRPr="00053EB9">
        <w:rPr>
          <w:rFonts w:ascii="Verdana" w:hAnsi="Verdana" w:cs="Gill Sans"/>
          <w:b/>
        </w:rPr>
        <w:t xml:space="preserve"> anfallenden </w:t>
      </w:r>
      <w:r w:rsidR="003376FC" w:rsidRPr="00053EB9">
        <w:rPr>
          <w:rFonts w:ascii="Verdana" w:hAnsi="Verdana" w:cs="Gill Sans"/>
          <w:b/>
        </w:rPr>
        <w:t xml:space="preserve">Millionen Tonnen Gülle und Mist nachhaltig zu verwerten, entsteht in Friesoythe </w:t>
      </w:r>
      <w:r w:rsidR="00D11594" w:rsidRPr="00053EB9">
        <w:rPr>
          <w:rFonts w:ascii="Verdana" w:hAnsi="Verdana" w:cs="Gill Sans"/>
          <w:b/>
        </w:rPr>
        <w:t xml:space="preserve">deshalb </w:t>
      </w:r>
      <w:r w:rsidR="003376FC" w:rsidRPr="00053EB9">
        <w:rPr>
          <w:rFonts w:ascii="Verdana" w:hAnsi="Verdana" w:cs="Gill Sans"/>
          <w:b/>
        </w:rPr>
        <w:t>aktuell die größte Biogasanlage Europas.</w:t>
      </w:r>
      <w:r w:rsidR="000B4D64" w:rsidRPr="00053EB9">
        <w:rPr>
          <w:rFonts w:ascii="Verdana" w:hAnsi="Verdana" w:cs="Gill Sans"/>
          <w:b/>
        </w:rPr>
        <w:t xml:space="preserve"> Geplant </w:t>
      </w:r>
      <w:r w:rsidR="00A05B56" w:rsidRPr="00053EB9">
        <w:rPr>
          <w:rFonts w:ascii="Verdana" w:hAnsi="Verdana" w:cs="Gill Sans"/>
          <w:b/>
        </w:rPr>
        <w:t xml:space="preserve">und entwickelt </w:t>
      </w:r>
      <w:r w:rsidR="000B4D64" w:rsidRPr="00053EB9">
        <w:rPr>
          <w:rFonts w:ascii="Verdana" w:hAnsi="Verdana" w:cs="Gill Sans"/>
          <w:b/>
        </w:rPr>
        <w:t xml:space="preserve">wird </w:t>
      </w:r>
      <w:r w:rsidR="00285499" w:rsidRPr="00053EB9">
        <w:rPr>
          <w:rFonts w:ascii="Verdana" w:hAnsi="Verdana" w:cs="Gill Sans"/>
          <w:b/>
        </w:rPr>
        <w:t>diese</w:t>
      </w:r>
      <w:r w:rsidR="000B4D64" w:rsidRPr="00053EB9">
        <w:rPr>
          <w:rFonts w:ascii="Verdana" w:hAnsi="Verdana" w:cs="Gill Sans"/>
          <w:b/>
        </w:rPr>
        <w:t xml:space="preserve"> von der </w:t>
      </w:r>
      <w:proofErr w:type="spellStart"/>
      <w:r w:rsidR="000B4D64" w:rsidRPr="00C703C9">
        <w:rPr>
          <w:rFonts w:ascii="Verdana" w:hAnsi="Verdana" w:cs="Gill Sans"/>
          <w:b/>
        </w:rPr>
        <w:t>revis</w:t>
      </w:r>
      <w:proofErr w:type="spellEnd"/>
      <w:r w:rsidR="000B4D64" w:rsidRPr="00C703C9">
        <w:rPr>
          <w:rFonts w:ascii="Verdana" w:hAnsi="Verdana" w:cs="Gill Sans"/>
          <w:b/>
        </w:rPr>
        <w:t xml:space="preserve"> </w:t>
      </w:r>
      <w:proofErr w:type="spellStart"/>
      <w:r w:rsidR="000B4D64" w:rsidRPr="00C703C9">
        <w:rPr>
          <w:rFonts w:ascii="Verdana" w:hAnsi="Verdana" w:cs="Gill Sans"/>
          <w:b/>
        </w:rPr>
        <w:t>bioenergy</w:t>
      </w:r>
      <w:proofErr w:type="spellEnd"/>
      <w:r w:rsidR="000B4D64" w:rsidRPr="00C703C9">
        <w:rPr>
          <w:rFonts w:ascii="Verdana" w:hAnsi="Verdana" w:cs="Gill Sans"/>
          <w:b/>
        </w:rPr>
        <w:t xml:space="preserve"> GmbH</w:t>
      </w:r>
      <w:r w:rsidR="000B4D64" w:rsidRPr="00053EB9">
        <w:rPr>
          <w:rFonts w:ascii="Verdana" w:hAnsi="Verdana" w:cs="Gill Sans"/>
          <w:b/>
        </w:rPr>
        <w:t>.</w:t>
      </w:r>
      <w:r w:rsidR="00D11594" w:rsidRPr="00053EB9">
        <w:t xml:space="preserve"> </w:t>
      </w:r>
      <w:r w:rsidR="00D11594" w:rsidRPr="00053EB9">
        <w:rPr>
          <w:rFonts w:ascii="Verdana" w:hAnsi="Verdana" w:cs="Gill Sans"/>
          <w:b/>
        </w:rPr>
        <w:t xml:space="preserve">Aufgrund der hohen Anforderungen an die Dämmeigenschaften </w:t>
      </w:r>
      <w:r w:rsidR="0047339C" w:rsidRPr="00053EB9">
        <w:rPr>
          <w:rFonts w:ascii="Verdana" w:hAnsi="Verdana" w:cs="Gill Sans"/>
          <w:b/>
        </w:rPr>
        <w:t xml:space="preserve">der Biogasbehälter </w:t>
      </w:r>
      <w:r w:rsidR="00D11594" w:rsidRPr="00053EB9">
        <w:rPr>
          <w:rFonts w:ascii="Verdana" w:hAnsi="Verdana" w:cs="Gill Sans"/>
          <w:b/>
        </w:rPr>
        <w:t>setzt d</w:t>
      </w:r>
      <w:r w:rsidR="000B4D64" w:rsidRPr="00053EB9">
        <w:rPr>
          <w:rFonts w:ascii="Verdana" w:hAnsi="Verdana" w:cs="Gill Sans"/>
          <w:b/>
        </w:rPr>
        <w:t xml:space="preserve">as Unternehmen </w:t>
      </w:r>
      <w:r w:rsidR="00D11594" w:rsidRPr="00053EB9">
        <w:rPr>
          <w:rFonts w:ascii="Verdana" w:hAnsi="Verdana" w:cs="Gill Sans"/>
          <w:b/>
        </w:rPr>
        <w:t xml:space="preserve">auf </w:t>
      </w:r>
      <w:r w:rsidR="000B4D64" w:rsidRPr="00053EB9">
        <w:rPr>
          <w:rFonts w:ascii="Verdana" w:hAnsi="Verdana" w:cs="Gill Sans"/>
          <w:b/>
        </w:rPr>
        <w:t>XPS-Dämmplatten</w:t>
      </w:r>
      <w:r w:rsidR="00D11594" w:rsidRPr="00053EB9">
        <w:rPr>
          <w:rFonts w:ascii="Verdana" w:hAnsi="Verdana" w:cs="Gill Sans"/>
          <w:b/>
        </w:rPr>
        <w:t xml:space="preserve"> von </w:t>
      </w:r>
      <w:r w:rsidR="00FD27AB" w:rsidRPr="00C703C9">
        <w:rPr>
          <w:rFonts w:ascii="Verdana" w:hAnsi="Verdana" w:cs="Gill Sans"/>
          <w:b/>
        </w:rPr>
        <w:t>U</w:t>
      </w:r>
      <w:r w:rsidR="00C703C9" w:rsidRPr="00C703C9">
        <w:rPr>
          <w:rFonts w:ascii="Verdana" w:hAnsi="Verdana" w:cs="Gill Sans"/>
          <w:b/>
        </w:rPr>
        <w:t>rsa</w:t>
      </w:r>
      <w:r w:rsidR="00D11594" w:rsidRPr="00053EB9">
        <w:rPr>
          <w:rFonts w:ascii="Verdana" w:hAnsi="Verdana" w:cs="Gill Sans"/>
          <w:b/>
        </w:rPr>
        <w:t xml:space="preserve">. Diese zeichnen sich vor allem durch </w:t>
      </w:r>
      <w:r w:rsidR="00CE765B" w:rsidRPr="00053EB9">
        <w:rPr>
          <w:rFonts w:ascii="Verdana" w:hAnsi="Verdana" w:cs="Gill Sans"/>
          <w:b/>
        </w:rPr>
        <w:t>eine</w:t>
      </w:r>
      <w:r w:rsidR="00D11594" w:rsidRPr="00053EB9">
        <w:rPr>
          <w:rFonts w:ascii="Verdana" w:hAnsi="Verdana" w:cs="Gill Sans"/>
          <w:b/>
        </w:rPr>
        <w:t xml:space="preserve"> hohe Druckfestigkeit aus</w:t>
      </w:r>
      <w:r w:rsidR="0047339C" w:rsidRPr="00053EB9">
        <w:rPr>
          <w:rFonts w:ascii="Verdana" w:hAnsi="Verdana" w:cs="Gill Sans"/>
          <w:b/>
        </w:rPr>
        <w:t>.</w:t>
      </w:r>
    </w:p>
    <w:p w14:paraId="41A7316B" w14:textId="77777777" w:rsidR="00E9245C" w:rsidRPr="00053EB9" w:rsidRDefault="00E9245C" w:rsidP="00A76E7E">
      <w:pPr>
        <w:spacing w:after="0"/>
        <w:ind w:right="2687"/>
        <w:jc w:val="both"/>
        <w:rPr>
          <w:rFonts w:ascii="Verdana" w:hAnsi="Verdana" w:cs="Gill Sans"/>
          <w:b/>
        </w:rPr>
      </w:pPr>
    </w:p>
    <w:p w14:paraId="2D4C8FCA" w14:textId="77777777" w:rsidR="000778CB" w:rsidRDefault="00285499" w:rsidP="00571E55">
      <w:pPr>
        <w:spacing w:after="0"/>
        <w:ind w:right="2687"/>
        <w:jc w:val="both"/>
        <w:rPr>
          <w:rFonts w:ascii="Verdana" w:hAnsi="Verdana" w:cs="Gill Sans"/>
        </w:rPr>
      </w:pPr>
      <w:r w:rsidRPr="00053EB9">
        <w:rPr>
          <w:rFonts w:ascii="Verdana" w:hAnsi="Verdana" w:cs="Gill Sans"/>
        </w:rPr>
        <w:t>In Zeiten des</w:t>
      </w:r>
      <w:r w:rsidR="00046371" w:rsidRPr="00053EB9">
        <w:rPr>
          <w:rFonts w:ascii="Verdana" w:hAnsi="Verdana" w:cs="Gill Sans"/>
        </w:rPr>
        <w:t xml:space="preserve"> Klimawandels</w:t>
      </w:r>
      <w:r w:rsidR="0049287D" w:rsidRPr="00053EB9">
        <w:rPr>
          <w:rFonts w:ascii="Verdana" w:hAnsi="Verdana" w:cs="Gill Sans"/>
        </w:rPr>
        <w:t xml:space="preserve"> und </w:t>
      </w:r>
      <w:r w:rsidR="00053EB9" w:rsidRPr="00053EB9">
        <w:rPr>
          <w:rFonts w:ascii="Verdana" w:hAnsi="Verdana" w:cs="Gill Sans"/>
        </w:rPr>
        <w:t>vor dem Hintergrund</w:t>
      </w:r>
      <w:r w:rsidR="0049287D" w:rsidRPr="00053EB9">
        <w:rPr>
          <w:rFonts w:ascii="Verdana" w:hAnsi="Verdana" w:cs="Gill Sans"/>
        </w:rPr>
        <w:t xml:space="preserve"> der Energiekrise</w:t>
      </w:r>
      <w:r w:rsidR="00046371" w:rsidRPr="00053EB9">
        <w:rPr>
          <w:rFonts w:ascii="Verdana" w:hAnsi="Verdana" w:cs="Gill Sans"/>
        </w:rPr>
        <w:t xml:space="preserve"> ist ein Umschwung</w:t>
      </w:r>
      <w:r w:rsidR="003656FE" w:rsidRPr="00053EB9">
        <w:rPr>
          <w:rFonts w:ascii="Verdana" w:hAnsi="Verdana" w:cs="Gill Sans"/>
        </w:rPr>
        <w:t xml:space="preserve"> auf</w:t>
      </w:r>
      <w:r w:rsidR="00046371" w:rsidRPr="00053EB9">
        <w:rPr>
          <w:rFonts w:ascii="Verdana" w:hAnsi="Verdana" w:cs="Gill Sans"/>
        </w:rPr>
        <w:t xml:space="preserve"> nachhaltige und regenerative Energien wichtig. </w:t>
      </w:r>
      <w:r w:rsidR="0049287D" w:rsidRPr="00053EB9">
        <w:rPr>
          <w:rFonts w:ascii="Verdana" w:hAnsi="Verdana" w:cs="Gill Sans"/>
        </w:rPr>
        <w:t xml:space="preserve">Bei </w:t>
      </w:r>
      <w:r w:rsidRPr="00053EB9">
        <w:rPr>
          <w:rFonts w:ascii="Verdana" w:hAnsi="Verdana" w:cs="Gill Sans"/>
        </w:rPr>
        <w:t xml:space="preserve">ihrer </w:t>
      </w:r>
      <w:r w:rsidR="0049287D" w:rsidRPr="00053EB9">
        <w:rPr>
          <w:rFonts w:ascii="Verdana" w:hAnsi="Verdana" w:cs="Gill Sans"/>
        </w:rPr>
        <w:t>Erzeugung sind besonders Biogasanlagen sehr vielseitig. So lassen sich landwirtschaftliche Abfälle wie Gülle zur Produktion von Biogas verwenden. Die</w:t>
      </w:r>
      <w:r w:rsidRPr="00053EB9">
        <w:rPr>
          <w:rFonts w:ascii="Verdana" w:hAnsi="Verdana" w:cs="Gill Sans"/>
        </w:rPr>
        <w:t>se</w:t>
      </w:r>
      <w:r w:rsidR="0049287D" w:rsidRPr="00053EB9">
        <w:rPr>
          <w:rFonts w:ascii="Verdana" w:hAnsi="Verdana" w:cs="Gill Sans"/>
        </w:rPr>
        <w:t xml:space="preserve"> </w:t>
      </w:r>
      <w:r w:rsidRPr="00053EB9">
        <w:rPr>
          <w:rFonts w:ascii="Verdana" w:hAnsi="Verdana" w:cs="Gill Sans"/>
        </w:rPr>
        <w:t xml:space="preserve">Weiterverwendung </w:t>
      </w:r>
      <w:r w:rsidR="0049287D" w:rsidRPr="00053EB9">
        <w:rPr>
          <w:rFonts w:ascii="Verdana" w:hAnsi="Verdana" w:cs="Gill Sans"/>
        </w:rPr>
        <w:t xml:space="preserve">trägt dabei wesentlich zur Einsparung fossiler Brennstoffe bei und es wird wertvolle Energie auf </w:t>
      </w:r>
      <w:r w:rsidR="00F21FE2" w:rsidRPr="00053EB9">
        <w:rPr>
          <w:rFonts w:ascii="Verdana" w:hAnsi="Verdana" w:cs="Gill Sans"/>
        </w:rPr>
        <w:t>CO</w:t>
      </w:r>
      <w:r w:rsidR="00F21FE2" w:rsidRPr="00053EB9">
        <w:rPr>
          <w:rFonts w:ascii="Verdana" w:hAnsi="Verdana" w:cs="Gill Sans"/>
          <w:vertAlign w:val="subscript"/>
        </w:rPr>
        <w:t>2</w:t>
      </w:r>
      <w:r w:rsidR="00F21FE2" w:rsidRPr="00053EB9">
        <w:rPr>
          <w:rFonts w:ascii="Verdana" w:hAnsi="Verdana" w:cs="Gill Sans"/>
        </w:rPr>
        <w:t xml:space="preserve">-neutrale </w:t>
      </w:r>
      <w:r w:rsidR="00B82095" w:rsidRPr="00053EB9">
        <w:rPr>
          <w:rFonts w:ascii="Verdana" w:hAnsi="Verdana" w:cs="Gill Sans"/>
        </w:rPr>
        <w:t xml:space="preserve">Weise </w:t>
      </w:r>
      <w:r w:rsidR="00F21FE2" w:rsidRPr="00053EB9">
        <w:rPr>
          <w:rFonts w:ascii="Verdana" w:hAnsi="Verdana" w:cs="Gill Sans"/>
        </w:rPr>
        <w:t xml:space="preserve">gewonnen. </w:t>
      </w:r>
      <w:r w:rsidR="002012F7" w:rsidRPr="00053EB9">
        <w:rPr>
          <w:rFonts w:ascii="Verdana" w:hAnsi="Verdana" w:cs="Gill Sans"/>
        </w:rPr>
        <w:t xml:space="preserve">Der Landkreis </w:t>
      </w:r>
      <w:r w:rsidR="002012F7" w:rsidRPr="00C703C9">
        <w:rPr>
          <w:rFonts w:ascii="Verdana" w:hAnsi="Verdana" w:cs="Gill Sans"/>
        </w:rPr>
        <w:t>Cloppenburg</w:t>
      </w:r>
      <w:r w:rsidR="002012F7" w:rsidRPr="00053EB9">
        <w:rPr>
          <w:rFonts w:ascii="Verdana" w:hAnsi="Verdana" w:cs="Gill Sans"/>
        </w:rPr>
        <w:t xml:space="preserve"> und seine </w:t>
      </w:r>
      <w:r w:rsidR="005F1EC4" w:rsidRPr="00053EB9">
        <w:rPr>
          <w:rFonts w:ascii="Verdana" w:hAnsi="Verdana" w:cs="Gill Sans"/>
        </w:rPr>
        <w:t>Umgebung</w:t>
      </w:r>
      <w:r w:rsidR="002012F7" w:rsidRPr="00053EB9">
        <w:rPr>
          <w:rFonts w:ascii="Verdana" w:hAnsi="Verdana" w:cs="Gill Sans"/>
        </w:rPr>
        <w:t xml:space="preserve"> im Norden </w:t>
      </w:r>
      <w:r w:rsidR="005F1EC4" w:rsidRPr="00053EB9">
        <w:rPr>
          <w:rFonts w:ascii="Verdana" w:hAnsi="Verdana" w:cs="Gill Sans"/>
        </w:rPr>
        <w:t>Niedersachsens</w:t>
      </w:r>
      <w:r w:rsidR="002012F7" w:rsidRPr="00053EB9">
        <w:rPr>
          <w:rFonts w:ascii="Verdana" w:hAnsi="Verdana" w:cs="Gill Sans"/>
        </w:rPr>
        <w:t xml:space="preserve"> zähl</w:t>
      </w:r>
      <w:r w:rsidR="00B82095" w:rsidRPr="00053EB9">
        <w:rPr>
          <w:rFonts w:ascii="Verdana" w:hAnsi="Verdana" w:cs="Gill Sans"/>
        </w:rPr>
        <w:t>en</w:t>
      </w:r>
      <w:r w:rsidR="002012F7" w:rsidRPr="00053EB9">
        <w:rPr>
          <w:rFonts w:ascii="Verdana" w:hAnsi="Verdana" w:cs="Gill Sans"/>
        </w:rPr>
        <w:t xml:space="preserve"> </w:t>
      </w:r>
      <w:r w:rsidR="005D6093" w:rsidRPr="00053EB9">
        <w:rPr>
          <w:rFonts w:ascii="Verdana" w:hAnsi="Verdana" w:cs="Gill Sans"/>
        </w:rPr>
        <w:t xml:space="preserve">zu den </w:t>
      </w:r>
      <w:r w:rsidR="005F1EC4" w:rsidRPr="00053EB9">
        <w:rPr>
          <w:rFonts w:ascii="Verdana" w:hAnsi="Verdana" w:cs="Gill Sans"/>
        </w:rPr>
        <w:t>H</w:t>
      </w:r>
      <w:r w:rsidR="005D6093" w:rsidRPr="00053EB9">
        <w:rPr>
          <w:rFonts w:ascii="Verdana" w:hAnsi="Verdana" w:cs="Gill Sans"/>
        </w:rPr>
        <w:t>ochburge</w:t>
      </w:r>
      <w:r w:rsidR="00B82095" w:rsidRPr="00053EB9">
        <w:rPr>
          <w:rFonts w:ascii="Verdana" w:hAnsi="Verdana" w:cs="Gill Sans"/>
        </w:rPr>
        <w:t>n</w:t>
      </w:r>
      <w:r w:rsidR="005D6093" w:rsidRPr="00053EB9">
        <w:rPr>
          <w:rFonts w:ascii="Verdana" w:hAnsi="Verdana" w:cs="Gill Sans"/>
        </w:rPr>
        <w:t xml:space="preserve"> </w:t>
      </w:r>
      <w:r w:rsidR="00591C89" w:rsidRPr="00053EB9">
        <w:rPr>
          <w:rFonts w:ascii="Verdana" w:hAnsi="Verdana" w:cs="Gill Sans"/>
        </w:rPr>
        <w:t>d</w:t>
      </w:r>
      <w:r w:rsidR="005D6093" w:rsidRPr="00053EB9">
        <w:rPr>
          <w:rFonts w:ascii="Verdana" w:hAnsi="Verdana" w:cs="Gill Sans"/>
        </w:rPr>
        <w:t>er Tierhaltung</w:t>
      </w:r>
      <w:r w:rsidR="00B82095" w:rsidRPr="00053EB9">
        <w:rPr>
          <w:rFonts w:ascii="Verdana" w:hAnsi="Verdana" w:cs="Gill Sans"/>
        </w:rPr>
        <w:t>.</w:t>
      </w:r>
      <w:r w:rsidR="00591C89" w:rsidRPr="00053EB9">
        <w:rPr>
          <w:rFonts w:ascii="Verdana" w:hAnsi="Verdana" w:cs="Gill Sans"/>
        </w:rPr>
        <w:t xml:space="preserve"> </w:t>
      </w:r>
      <w:r w:rsidR="000778CB" w:rsidRPr="001B718B">
        <w:rPr>
          <w:rFonts w:ascii="Verdana" w:hAnsi="Verdana" w:cs="Gill Sans"/>
        </w:rPr>
        <w:t>Von den Millionen Tonnen Gülle und Mist jährlich kann nur ein Teil als Düngemittel genutzt werden, da sonst gesundheitsschädigende Stoffe ins Grundwasser sickern. Die Folge: belastetes Trinkwasser. Daher gilt es, Gülle und Mist anderweitig möglichst vielfältig einzusetzen.</w:t>
      </w:r>
    </w:p>
    <w:p w14:paraId="69525EBD" w14:textId="77777777" w:rsidR="006249BC" w:rsidRPr="00053EB9" w:rsidRDefault="006249BC" w:rsidP="008A6851">
      <w:pPr>
        <w:spacing w:after="0"/>
        <w:ind w:right="2687"/>
        <w:jc w:val="both"/>
        <w:rPr>
          <w:rFonts w:ascii="Verdana" w:hAnsi="Verdana" w:cs="Gill Sans"/>
        </w:rPr>
      </w:pPr>
    </w:p>
    <w:p w14:paraId="58D24A0F" w14:textId="331B289C" w:rsidR="0000787C" w:rsidRPr="00053EB9" w:rsidRDefault="0000787C" w:rsidP="008A6851">
      <w:pPr>
        <w:spacing w:after="0"/>
        <w:ind w:right="2687"/>
        <w:jc w:val="both"/>
        <w:rPr>
          <w:rFonts w:ascii="Verdana" w:hAnsi="Verdana" w:cs="Gill Sans"/>
          <w:b/>
        </w:rPr>
      </w:pPr>
      <w:r w:rsidRPr="00053EB9">
        <w:rPr>
          <w:rFonts w:ascii="Verdana" w:hAnsi="Verdana" w:cs="Gill Sans"/>
          <w:b/>
        </w:rPr>
        <w:t>Umweltfreundliche Energiegewinnung</w:t>
      </w:r>
    </w:p>
    <w:p w14:paraId="29DCE9F4" w14:textId="6CDC0A2D" w:rsidR="00632528" w:rsidRPr="00053EB9" w:rsidRDefault="002E52F6" w:rsidP="008A6851">
      <w:pPr>
        <w:spacing w:after="0"/>
        <w:ind w:right="2687"/>
        <w:jc w:val="both"/>
        <w:rPr>
          <w:rFonts w:ascii="Verdana" w:hAnsi="Verdana" w:cs="Gill Sans"/>
        </w:rPr>
      </w:pPr>
      <w:r w:rsidRPr="00053EB9">
        <w:rPr>
          <w:rFonts w:ascii="Verdana" w:hAnsi="Verdana" w:cs="Gill Sans"/>
        </w:rPr>
        <w:t>Mit dem Bau der größ</w:t>
      </w:r>
      <w:r w:rsidR="0007249A" w:rsidRPr="00053EB9">
        <w:rPr>
          <w:rFonts w:ascii="Verdana" w:hAnsi="Verdana" w:cs="Gill Sans"/>
        </w:rPr>
        <w:t>t</w:t>
      </w:r>
      <w:r w:rsidRPr="00053EB9">
        <w:rPr>
          <w:rFonts w:ascii="Verdana" w:hAnsi="Verdana" w:cs="Gill Sans"/>
        </w:rPr>
        <w:t>en Biogasa</w:t>
      </w:r>
      <w:r w:rsidR="00632528" w:rsidRPr="00053EB9">
        <w:rPr>
          <w:rFonts w:ascii="Verdana" w:hAnsi="Verdana" w:cs="Gill Sans"/>
        </w:rPr>
        <w:t>n</w:t>
      </w:r>
      <w:r w:rsidRPr="00053EB9">
        <w:rPr>
          <w:rFonts w:ascii="Verdana" w:hAnsi="Verdana" w:cs="Gill Sans"/>
        </w:rPr>
        <w:t>l</w:t>
      </w:r>
      <w:r w:rsidR="00314DCC" w:rsidRPr="00053EB9">
        <w:rPr>
          <w:rFonts w:ascii="Verdana" w:hAnsi="Verdana" w:cs="Gill Sans"/>
        </w:rPr>
        <w:t>a</w:t>
      </w:r>
      <w:r w:rsidRPr="00053EB9">
        <w:rPr>
          <w:rFonts w:ascii="Verdana" w:hAnsi="Verdana" w:cs="Gill Sans"/>
        </w:rPr>
        <w:t xml:space="preserve">ge </w:t>
      </w:r>
      <w:r w:rsidRPr="00C703C9">
        <w:rPr>
          <w:rFonts w:ascii="Verdana" w:hAnsi="Verdana" w:cs="Gill Sans"/>
        </w:rPr>
        <w:t>Europas</w:t>
      </w:r>
      <w:r w:rsidRPr="00053EB9">
        <w:rPr>
          <w:rFonts w:ascii="Verdana" w:hAnsi="Verdana" w:cs="Gill Sans"/>
        </w:rPr>
        <w:t xml:space="preserve"> </w:t>
      </w:r>
      <w:r w:rsidR="00632528" w:rsidRPr="00053EB9">
        <w:rPr>
          <w:rFonts w:ascii="Verdana" w:hAnsi="Verdana" w:cs="Gill Sans"/>
        </w:rPr>
        <w:t xml:space="preserve">wirkt </w:t>
      </w:r>
      <w:r w:rsidRPr="00053EB9">
        <w:rPr>
          <w:rFonts w:ascii="Verdana" w:hAnsi="Verdana" w:cs="Gill Sans"/>
        </w:rPr>
        <w:t xml:space="preserve">die </w:t>
      </w:r>
      <w:proofErr w:type="spellStart"/>
      <w:r w:rsidRPr="00C703C9">
        <w:rPr>
          <w:rFonts w:ascii="Verdana" w:hAnsi="Verdana" w:cs="Gill Sans"/>
        </w:rPr>
        <w:t>revis</w:t>
      </w:r>
      <w:proofErr w:type="spellEnd"/>
      <w:r w:rsidRPr="00C703C9">
        <w:rPr>
          <w:rFonts w:ascii="Verdana" w:hAnsi="Verdana" w:cs="Gill Sans"/>
        </w:rPr>
        <w:t xml:space="preserve"> </w:t>
      </w:r>
      <w:proofErr w:type="spellStart"/>
      <w:r w:rsidRPr="00C703C9">
        <w:rPr>
          <w:rFonts w:ascii="Verdana" w:hAnsi="Verdana" w:cs="Gill Sans"/>
        </w:rPr>
        <w:t>bioenergy</w:t>
      </w:r>
      <w:proofErr w:type="spellEnd"/>
      <w:r w:rsidRPr="00C703C9">
        <w:rPr>
          <w:rFonts w:ascii="Verdana" w:hAnsi="Verdana" w:cs="Gill Sans"/>
        </w:rPr>
        <w:t xml:space="preserve"> GmbH</w:t>
      </w:r>
      <w:r w:rsidRPr="00053EB9">
        <w:rPr>
          <w:rFonts w:ascii="Verdana" w:hAnsi="Verdana" w:cs="Gill Sans"/>
        </w:rPr>
        <w:t xml:space="preserve"> aus </w:t>
      </w:r>
      <w:r w:rsidRPr="00C703C9">
        <w:rPr>
          <w:rFonts w:ascii="Verdana" w:hAnsi="Verdana" w:cs="Gill Sans"/>
        </w:rPr>
        <w:t>Münster</w:t>
      </w:r>
      <w:r w:rsidRPr="00053EB9">
        <w:rPr>
          <w:rFonts w:ascii="Verdana" w:hAnsi="Verdana" w:cs="Gill Sans"/>
        </w:rPr>
        <w:t xml:space="preserve"> </w:t>
      </w:r>
      <w:r w:rsidR="003437A2" w:rsidRPr="00053EB9">
        <w:rPr>
          <w:rFonts w:ascii="Verdana" w:hAnsi="Verdana" w:cs="Gill Sans"/>
        </w:rPr>
        <w:t xml:space="preserve">diesem Problem </w:t>
      </w:r>
      <w:r w:rsidR="00632528" w:rsidRPr="00053EB9">
        <w:rPr>
          <w:rFonts w:ascii="Verdana" w:hAnsi="Verdana" w:cs="Gill Sans"/>
        </w:rPr>
        <w:t xml:space="preserve">entgegen. </w:t>
      </w:r>
      <w:r w:rsidR="00DC7B6E" w:rsidRPr="00053EB9">
        <w:rPr>
          <w:rFonts w:ascii="Verdana" w:hAnsi="Verdana" w:cs="Gill Sans"/>
        </w:rPr>
        <w:t xml:space="preserve">Von der </w:t>
      </w:r>
      <w:r w:rsidR="00A216B7" w:rsidRPr="00053EB9">
        <w:rPr>
          <w:rFonts w:ascii="Verdana" w:hAnsi="Verdana" w:cs="Gill Sans"/>
        </w:rPr>
        <w:t xml:space="preserve">eigens dafür gegründeten </w:t>
      </w:r>
      <w:proofErr w:type="spellStart"/>
      <w:r w:rsidR="00DC7B6E" w:rsidRPr="00C703C9">
        <w:rPr>
          <w:rFonts w:ascii="Verdana" w:hAnsi="Verdana" w:cs="Gill Sans"/>
        </w:rPr>
        <w:t>nordfuel</w:t>
      </w:r>
      <w:proofErr w:type="spellEnd"/>
      <w:r w:rsidR="00DC7B6E" w:rsidRPr="00C703C9">
        <w:rPr>
          <w:rFonts w:ascii="Verdana" w:hAnsi="Verdana" w:cs="Gill Sans"/>
        </w:rPr>
        <w:t xml:space="preserve"> GmbH betrieben</w:t>
      </w:r>
      <w:r w:rsidR="00C94032" w:rsidRPr="00053EB9">
        <w:rPr>
          <w:rFonts w:ascii="Verdana" w:hAnsi="Verdana" w:cs="Gill Sans"/>
        </w:rPr>
        <w:t>,</w:t>
      </w:r>
      <w:r w:rsidR="00DC7B6E" w:rsidRPr="00053EB9">
        <w:rPr>
          <w:rFonts w:ascii="Verdana" w:hAnsi="Verdana" w:cs="Gill Sans"/>
        </w:rPr>
        <w:t xml:space="preserve"> wird in dem Werk zukünftig die Biomasse der regionalen Landwirtschaft </w:t>
      </w:r>
      <w:r w:rsidR="00DC7B6E" w:rsidRPr="00053EB9">
        <w:rPr>
          <w:rFonts w:ascii="Verdana" w:hAnsi="Verdana" w:cs="Gill Sans"/>
        </w:rPr>
        <w:lastRenderedPageBreak/>
        <w:t>verwertet</w:t>
      </w:r>
      <w:r w:rsidR="00FD3051" w:rsidRPr="00053EB9">
        <w:rPr>
          <w:rFonts w:ascii="Verdana" w:hAnsi="Verdana" w:cs="Gill Sans"/>
        </w:rPr>
        <w:t xml:space="preserve">. Das Ziel der Verwertung ist eine klimafreundliche </w:t>
      </w:r>
      <w:r w:rsidRPr="00053EB9">
        <w:rPr>
          <w:rFonts w:ascii="Verdana" w:hAnsi="Verdana" w:cs="Gill Sans"/>
        </w:rPr>
        <w:t>Energiegewinnung</w:t>
      </w:r>
      <w:r w:rsidR="003437A2" w:rsidRPr="00053EB9">
        <w:rPr>
          <w:rFonts w:ascii="Verdana" w:hAnsi="Verdana" w:cs="Gill Sans"/>
        </w:rPr>
        <w:t>.</w:t>
      </w:r>
      <w:r w:rsidR="00FD3051" w:rsidRPr="00053EB9">
        <w:rPr>
          <w:rFonts w:ascii="Verdana" w:hAnsi="Verdana" w:cs="Gill Sans"/>
        </w:rPr>
        <w:t xml:space="preserve"> </w:t>
      </w:r>
      <w:r w:rsidR="00733EAC" w:rsidRPr="00053EB9">
        <w:rPr>
          <w:rFonts w:ascii="Verdana" w:hAnsi="Verdana" w:cs="Gill Sans"/>
        </w:rPr>
        <w:t>So</w:t>
      </w:r>
      <w:r w:rsidR="00FD3051" w:rsidRPr="00053EB9">
        <w:rPr>
          <w:rFonts w:ascii="Verdana" w:hAnsi="Verdana" w:cs="Gill Sans"/>
        </w:rPr>
        <w:t xml:space="preserve"> </w:t>
      </w:r>
      <w:r w:rsidR="00453EC4" w:rsidRPr="00053EB9">
        <w:rPr>
          <w:rFonts w:ascii="Verdana" w:hAnsi="Verdana" w:cs="Gill Sans"/>
        </w:rPr>
        <w:t>werden die Abfallprodukte der L</w:t>
      </w:r>
      <w:r w:rsidR="001F075D" w:rsidRPr="00053EB9">
        <w:rPr>
          <w:rFonts w:ascii="Verdana" w:hAnsi="Verdana" w:cs="Gill Sans"/>
        </w:rPr>
        <w:t>a</w:t>
      </w:r>
      <w:r w:rsidR="00453EC4" w:rsidRPr="00053EB9">
        <w:rPr>
          <w:rFonts w:ascii="Verdana" w:hAnsi="Verdana" w:cs="Gill Sans"/>
        </w:rPr>
        <w:t>ndwirtschaft</w:t>
      </w:r>
      <w:r w:rsidR="00BC56AF" w:rsidRPr="00053EB9">
        <w:rPr>
          <w:rFonts w:ascii="Verdana" w:hAnsi="Verdana" w:cs="Gill Sans"/>
        </w:rPr>
        <w:t xml:space="preserve"> </w:t>
      </w:r>
      <w:r w:rsidR="00AE6C4E" w:rsidRPr="001B718B">
        <w:rPr>
          <w:rFonts w:ascii="Verdana" w:hAnsi="Verdana" w:cs="Gill Sans"/>
        </w:rPr>
        <w:t xml:space="preserve">zu </w:t>
      </w:r>
      <w:r w:rsidR="00F8580B" w:rsidRPr="001B718B">
        <w:rPr>
          <w:rFonts w:ascii="Verdana" w:hAnsi="Verdana" w:cs="Gill Sans"/>
        </w:rPr>
        <w:t xml:space="preserve">Biogas </w:t>
      </w:r>
      <w:r w:rsidR="001C1CBC" w:rsidRPr="001B718B">
        <w:rPr>
          <w:rFonts w:ascii="Verdana" w:hAnsi="Verdana" w:cs="Gill Sans"/>
        </w:rPr>
        <w:t>verarbeitet</w:t>
      </w:r>
      <w:r w:rsidR="00AE6C4E" w:rsidRPr="00053EB9">
        <w:rPr>
          <w:rFonts w:ascii="Verdana" w:hAnsi="Verdana" w:cs="Gill Sans"/>
        </w:rPr>
        <w:t>.</w:t>
      </w:r>
      <w:r w:rsidR="00D67ABB" w:rsidRPr="00053EB9">
        <w:rPr>
          <w:rFonts w:ascii="Verdana" w:hAnsi="Verdana" w:cs="Gill Sans"/>
        </w:rPr>
        <w:t xml:space="preserve"> Auch im Prozess entstehende </w:t>
      </w:r>
      <w:r w:rsidR="00571E55" w:rsidRPr="00053EB9">
        <w:rPr>
          <w:rFonts w:ascii="Verdana" w:hAnsi="Verdana" w:cs="Gill Sans"/>
        </w:rPr>
        <w:t>Neben</w:t>
      </w:r>
      <w:r w:rsidR="00D67ABB" w:rsidRPr="00053EB9">
        <w:rPr>
          <w:rFonts w:ascii="Verdana" w:hAnsi="Verdana" w:cs="Gill Sans"/>
        </w:rPr>
        <w:t xml:space="preserve">produkte werden </w:t>
      </w:r>
      <w:r w:rsidR="00571E55" w:rsidRPr="00053EB9">
        <w:rPr>
          <w:rFonts w:ascii="Verdana" w:hAnsi="Verdana" w:cs="Gill Sans"/>
        </w:rPr>
        <w:t>vollständig aufbereitet</w:t>
      </w:r>
      <w:r w:rsidR="00D67ABB" w:rsidRPr="00053EB9">
        <w:rPr>
          <w:rFonts w:ascii="Verdana" w:hAnsi="Verdana" w:cs="Gill Sans"/>
        </w:rPr>
        <w:t xml:space="preserve"> – zu </w:t>
      </w:r>
      <w:r w:rsidR="001F3457" w:rsidRPr="00053EB9">
        <w:rPr>
          <w:rFonts w:ascii="Verdana" w:hAnsi="Verdana" w:cs="Gill Sans"/>
        </w:rPr>
        <w:t>sauberem</w:t>
      </w:r>
      <w:r w:rsidR="00D67ABB" w:rsidRPr="00053EB9">
        <w:rPr>
          <w:rFonts w:ascii="Verdana" w:hAnsi="Verdana" w:cs="Gill Sans"/>
        </w:rPr>
        <w:t xml:space="preserve"> Wasser sowie konzentrierten Dünge- und Brennstoffen. </w:t>
      </w:r>
      <w:r w:rsidR="004811EF" w:rsidRPr="00053EB9">
        <w:rPr>
          <w:rFonts w:ascii="Verdana" w:hAnsi="Verdana" w:cs="Gill Sans"/>
        </w:rPr>
        <w:t xml:space="preserve">Jährlich </w:t>
      </w:r>
      <w:r w:rsidR="00485E72" w:rsidRPr="00053EB9">
        <w:rPr>
          <w:rFonts w:ascii="Verdana" w:hAnsi="Verdana" w:cs="Gill Sans"/>
        </w:rPr>
        <w:t>w</w:t>
      </w:r>
      <w:r w:rsidR="00A17C92" w:rsidRPr="00053EB9">
        <w:rPr>
          <w:rFonts w:ascii="Verdana" w:hAnsi="Verdana" w:cs="Gill Sans"/>
        </w:rPr>
        <w:t>erden</w:t>
      </w:r>
      <w:r w:rsidR="004811EF" w:rsidRPr="00053EB9">
        <w:rPr>
          <w:rFonts w:ascii="Verdana" w:hAnsi="Verdana" w:cs="Gill Sans"/>
        </w:rPr>
        <w:t xml:space="preserve"> </w:t>
      </w:r>
      <w:r w:rsidR="00285499" w:rsidRPr="00053EB9">
        <w:rPr>
          <w:rFonts w:ascii="Verdana" w:hAnsi="Verdana" w:cs="Gill Sans"/>
        </w:rPr>
        <w:t>künftig so</w:t>
      </w:r>
      <w:r w:rsidR="004811EF" w:rsidRPr="00053EB9">
        <w:rPr>
          <w:rFonts w:ascii="Verdana" w:hAnsi="Verdana" w:cs="Gill Sans"/>
        </w:rPr>
        <w:t xml:space="preserve"> </w:t>
      </w:r>
      <w:r w:rsidR="00485E72" w:rsidRPr="00053EB9">
        <w:rPr>
          <w:rFonts w:ascii="Verdana" w:hAnsi="Verdana" w:cs="Gill Sans"/>
        </w:rPr>
        <w:t xml:space="preserve">aus bis zu einer Million Tonnen Wirtschaftsdünger </w:t>
      </w:r>
      <w:r w:rsidR="001F075D" w:rsidRPr="00053EB9">
        <w:rPr>
          <w:rFonts w:ascii="Verdana" w:hAnsi="Verdana" w:cs="Gill Sans"/>
        </w:rPr>
        <w:t>auf effiziente und umweltfreundliche Weise etwa 699 Gigawattstunde</w:t>
      </w:r>
      <w:r w:rsidR="00C06F3F" w:rsidRPr="00053EB9">
        <w:rPr>
          <w:rFonts w:ascii="Verdana" w:hAnsi="Verdana" w:cs="Gill Sans"/>
        </w:rPr>
        <w:t>n</w:t>
      </w:r>
      <w:r w:rsidR="001F075D" w:rsidRPr="00053EB9">
        <w:rPr>
          <w:rFonts w:ascii="Verdana" w:hAnsi="Verdana" w:cs="Gill Sans"/>
        </w:rPr>
        <w:t xml:space="preserve"> Biomethan, 200.000 </w:t>
      </w:r>
      <w:r w:rsidR="00053EB9" w:rsidRPr="00053EB9">
        <w:rPr>
          <w:rFonts w:ascii="Verdana" w:hAnsi="Verdana" w:cs="Gill Sans"/>
        </w:rPr>
        <w:t>Tonnen</w:t>
      </w:r>
      <w:r w:rsidR="001F075D" w:rsidRPr="00053EB9">
        <w:rPr>
          <w:rFonts w:ascii="Verdana" w:hAnsi="Verdana" w:cs="Gill Sans"/>
        </w:rPr>
        <w:t xml:space="preserve"> Brennstoff und 578.000 Kubikmeter sauberes, einleitfähiges Wasser </w:t>
      </w:r>
      <w:r w:rsidR="00A17C92" w:rsidRPr="00053EB9">
        <w:rPr>
          <w:rFonts w:ascii="Verdana" w:hAnsi="Verdana" w:cs="Gill Sans"/>
        </w:rPr>
        <w:t>gewonnen</w:t>
      </w:r>
      <w:r w:rsidR="001F075D" w:rsidRPr="00053EB9">
        <w:rPr>
          <w:rFonts w:ascii="Verdana" w:hAnsi="Verdana" w:cs="Gill Sans"/>
        </w:rPr>
        <w:t>.</w:t>
      </w:r>
      <w:r w:rsidR="00790D44" w:rsidRPr="00053EB9">
        <w:rPr>
          <w:rFonts w:ascii="Verdana" w:hAnsi="Verdana" w:cs="Gill Sans"/>
        </w:rPr>
        <w:t xml:space="preserve"> </w:t>
      </w:r>
    </w:p>
    <w:p w14:paraId="5672D7BB" w14:textId="77777777" w:rsidR="00124CED" w:rsidRPr="00053EB9" w:rsidRDefault="00124CED" w:rsidP="00124CED">
      <w:pPr>
        <w:spacing w:after="0"/>
        <w:ind w:right="2687"/>
        <w:jc w:val="both"/>
        <w:rPr>
          <w:rFonts w:ascii="Verdana" w:hAnsi="Verdana" w:cs="Gill Sans"/>
        </w:rPr>
      </w:pPr>
    </w:p>
    <w:p w14:paraId="1E78D348" w14:textId="54D6BE75" w:rsidR="00DE7689" w:rsidRPr="00053EB9" w:rsidRDefault="008621FE" w:rsidP="00124CED">
      <w:pPr>
        <w:spacing w:after="0"/>
        <w:ind w:right="2687"/>
        <w:jc w:val="both"/>
        <w:rPr>
          <w:rFonts w:ascii="Verdana" w:hAnsi="Verdana" w:cs="Gill Sans"/>
          <w:b/>
          <w:bCs/>
        </w:rPr>
      </w:pPr>
      <w:r w:rsidRPr="00053EB9">
        <w:rPr>
          <w:rFonts w:ascii="Verdana" w:hAnsi="Verdana" w:cs="Gill Sans"/>
          <w:b/>
          <w:bCs/>
        </w:rPr>
        <w:t>Gute Dämmung für biologische Prozesse</w:t>
      </w:r>
    </w:p>
    <w:p w14:paraId="1C4E3664" w14:textId="17394496" w:rsidR="00DE7689" w:rsidRPr="00053EB9" w:rsidRDefault="006D71B6" w:rsidP="0015604C">
      <w:pPr>
        <w:spacing w:after="0"/>
        <w:ind w:right="2687"/>
        <w:jc w:val="both"/>
        <w:rPr>
          <w:rFonts w:ascii="Verdana" w:hAnsi="Verdana" w:cs="Gill Sans"/>
        </w:rPr>
      </w:pPr>
      <w:r w:rsidRPr="0CF41184">
        <w:rPr>
          <w:rFonts w:ascii="Verdana" w:hAnsi="Verdana" w:cs="Gill Sans"/>
        </w:rPr>
        <w:t>Zur Herstellung ökologische</w:t>
      </w:r>
      <w:r w:rsidR="00BF5DC0" w:rsidRPr="0CF41184">
        <w:rPr>
          <w:rFonts w:ascii="Verdana" w:hAnsi="Verdana" w:cs="Gill Sans"/>
        </w:rPr>
        <w:t>r</w:t>
      </w:r>
      <w:r w:rsidRPr="0CF41184">
        <w:rPr>
          <w:rFonts w:ascii="Verdana" w:hAnsi="Verdana" w:cs="Gill Sans"/>
        </w:rPr>
        <w:t xml:space="preserve"> Kraftstoffe werden biologische Prozesse ausgenutzt. Die Biomasse wird </w:t>
      </w:r>
      <w:r w:rsidR="00BC56AF" w:rsidRPr="0CF41184">
        <w:rPr>
          <w:rFonts w:ascii="Verdana" w:hAnsi="Verdana" w:cs="Gill Sans"/>
        </w:rPr>
        <w:t>in</w:t>
      </w:r>
      <w:r w:rsidR="00F64335" w:rsidRPr="0CF41184">
        <w:rPr>
          <w:rFonts w:ascii="Verdana" w:hAnsi="Verdana" w:cs="Gill Sans"/>
        </w:rPr>
        <w:t xml:space="preserve"> </w:t>
      </w:r>
      <w:r w:rsidR="00BC56AF" w:rsidRPr="0CF41184">
        <w:rPr>
          <w:rFonts w:ascii="Verdana" w:hAnsi="Verdana" w:cs="Gill Sans"/>
        </w:rPr>
        <w:t>luftdichte, beheizte Tank</w:t>
      </w:r>
      <w:r w:rsidR="00F64335" w:rsidRPr="0CF41184">
        <w:rPr>
          <w:rFonts w:ascii="Verdana" w:hAnsi="Verdana" w:cs="Gill Sans"/>
        </w:rPr>
        <w:t>s</w:t>
      </w:r>
      <w:r w:rsidR="00BC56AF" w:rsidRPr="0CF41184">
        <w:rPr>
          <w:rFonts w:ascii="Verdana" w:hAnsi="Verdana" w:cs="Gill Sans"/>
        </w:rPr>
        <w:t xml:space="preserve"> gepumpt. Unter idealen Bedingungen erzeugen Mikroorganismen schließlich das Biogas. Dieser Prozess dauert zwischen 20 und </w:t>
      </w:r>
      <w:r w:rsidR="001C1CBC" w:rsidRPr="0CF41184">
        <w:rPr>
          <w:rFonts w:ascii="Verdana" w:hAnsi="Verdana" w:cs="Gill Sans"/>
        </w:rPr>
        <w:t>5</w:t>
      </w:r>
      <w:r w:rsidR="00BC56AF" w:rsidRPr="0CF41184">
        <w:rPr>
          <w:rFonts w:ascii="Verdana" w:hAnsi="Verdana" w:cs="Gill Sans"/>
        </w:rPr>
        <w:t>0 Tage</w:t>
      </w:r>
      <w:r w:rsidR="00285499" w:rsidRPr="0CF41184">
        <w:rPr>
          <w:rFonts w:ascii="Verdana" w:hAnsi="Verdana" w:cs="Gill Sans"/>
        </w:rPr>
        <w:t>n</w:t>
      </w:r>
      <w:r w:rsidR="00BC56AF" w:rsidRPr="0CF41184">
        <w:rPr>
          <w:rFonts w:ascii="Verdana" w:hAnsi="Verdana" w:cs="Gill Sans"/>
        </w:rPr>
        <w:t>. Da die Bakterienstämme äußerst empfindlich sind, ist neben einer bestimmten Mindestgröße des Fermenters</w:t>
      </w:r>
      <w:r w:rsidR="00862886">
        <w:rPr>
          <w:rFonts w:ascii="Verdana" w:hAnsi="Verdana" w:cs="Gill Sans"/>
        </w:rPr>
        <w:t xml:space="preserve"> </w:t>
      </w:r>
      <w:r w:rsidR="00862886" w:rsidRPr="001B718B">
        <w:rPr>
          <w:rFonts w:ascii="Verdana" w:hAnsi="Verdana" w:cs="Gill Sans"/>
        </w:rPr>
        <w:t xml:space="preserve">– auch Bioreaktor genannt </w:t>
      </w:r>
      <w:r w:rsidR="00F8580B" w:rsidRPr="001B718B">
        <w:rPr>
          <w:rFonts w:ascii="Verdana" w:hAnsi="Verdana" w:cs="Gill Sans"/>
        </w:rPr>
        <w:t>–</w:t>
      </w:r>
      <w:r w:rsidR="00862886">
        <w:rPr>
          <w:rFonts w:ascii="Verdana" w:hAnsi="Verdana" w:cs="Gill Sans"/>
        </w:rPr>
        <w:t xml:space="preserve"> </w:t>
      </w:r>
      <w:r w:rsidR="00BC56AF" w:rsidRPr="0CF41184">
        <w:rPr>
          <w:rFonts w:ascii="Verdana" w:hAnsi="Verdana" w:cs="Gill Sans"/>
        </w:rPr>
        <w:t>dessen Dichtheit und Wärmedämmung von großer Bedeutung.</w:t>
      </w:r>
      <w:r w:rsidR="006833D9" w:rsidRPr="0CF41184">
        <w:rPr>
          <w:rFonts w:ascii="Verdana" w:hAnsi="Verdana" w:cs="Gill Sans"/>
        </w:rPr>
        <w:t xml:space="preserve"> So haben di</w:t>
      </w:r>
      <w:r w:rsidR="00F60FC9" w:rsidRPr="0CF41184">
        <w:rPr>
          <w:rFonts w:ascii="Verdana" w:hAnsi="Verdana" w:cs="Gill Sans"/>
        </w:rPr>
        <w:t>e</w:t>
      </w:r>
      <w:r w:rsidR="006833D9" w:rsidRPr="0CF41184">
        <w:rPr>
          <w:rFonts w:ascii="Verdana" w:hAnsi="Verdana" w:cs="Gill Sans"/>
        </w:rPr>
        <w:t xml:space="preserve"> </w:t>
      </w:r>
      <w:r w:rsidR="00DE7689" w:rsidRPr="0CF41184">
        <w:rPr>
          <w:rFonts w:ascii="Verdana" w:hAnsi="Verdana" w:cs="Gill Sans"/>
        </w:rPr>
        <w:t>Stahlta</w:t>
      </w:r>
      <w:r w:rsidR="00AF58BD" w:rsidRPr="0CF41184">
        <w:rPr>
          <w:rFonts w:ascii="Verdana" w:hAnsi="Verdana" w:cs="Gill Sans"/>
        </w:rPr>
        <w:t>n</w:t>
      </w:r>
      <w:r w:rsidR="00DE7689" w:rsidRPr="0CF41184">
        <w:rPr>
          <w:rFonts w:ascii="Verdana" w:hAnsi="Verdana" w:cs="Gill Sans"/>
        </w:rPr>
        <w:t>ks</w:t>
      </w:r>
      <w:r w:rsidR="006833D9" w:rsidRPr="0CF41184">
        <w:rPr>
          <w:rFonts w:ascii="Verdana" w:hAnsi="Verdana" w:cs="Gill Sans"/>
        </w:rPr>
        <w:t xml:space="preserve"> </w:t>
      </w:r>
      <w:r w:rsidR="00DE7689" w:rsidRPr="0CF41184">
        <w:rPr>
          <w:rFonts w:ascii="Verdana" w:hAnsi="Verdana" w:cs="Gill Sans"/>
        </w:rPr>
        <w:t>eine geschlossene Decke</w:t>
      </w:r>
      <w:r w:rsidR="00AF58BD" w:rsidRPr="0CF41184">
        <w:rPr>
          <w:rFonts w:ascii="Verdana" w:hAnsi="Verdana" w:cs="Gill Sans"/>
        </w:rPr>
        <w:t xml:space="preserve">, sind geruchlos und werden </w:t>
      </w:r>
      <w:r w:rsidR="0090123C" w:rsidRPr="0CF41184">
        <w:rPr>
          <w:rFonts w:ascii="Verdana" w:hAnsi="Verdana" w:cs="Gill Sans"/>
        </w:rPr>
        <w:t>konstant</w:t>
      </w:r>
      <w:r w:rsidR="00AF58BD" w:rsidRPr="0CF41184">
        <w:rPr>
          <w:rFonts w:ascii="Verdana" w:hAnsi="Verdana" w:cs="Gill Sans"/>
        </w:rPr>
        <w:t xml:space="preserve"> </w:t>
      </w:r>
      <w:r w:rsidR="008621FE" w:rsidRPr="0CF41184">
        <w:rPr>
          <w:rFonts w:ascii="Verdana" w:hAnsi="Verdana" w:cs="Gill Sans"/>
        </w:rPr>
        <w:t>a</w:t>
      </w:r>
      <w:r w:rsidR="00AF58BD" w:rsidRPr="0CF41184">
        <w:rPr>
          <w:rFonts w:ascii="Verdana" w:hAnsi="Verdana" w:cs="Gill Sans"/>
        </w:rPr>
        <w:t>uf einer</w:t>
      </w:r>
      <w:r w:rsidR="0090123C" w:rsidRPr="0CF41184">
        <w:rPr>
          <w:rFonts w:ascii="Verdana" w:hAnsi="Verdana" w:cs="Gill Sans"/>
        </w:rPr>
        <w:t xml:space="preserve"> gewissen </w:t>
      </w:r>
      <w:r w:rsidR="00204F0F" w:rsidRPr="0CF41184">
        <w:rPr>
          <w:rFonts w:ascii="Verdana" w:hAnsi="Verdana" w:cs="Gill Sans"/>
        </w:rPr>
        <w:t>Temperatur</w:t>
      </w:r>
      <w:r w:rsidR="00AF58BD" w:rsidRPr="0CF41184">
        <w:rPr>
          <w:rFonts w:ascii="Verdana" w:hAnsi="Verdana" w:cs="Gill Sans"/>
        </w:rPr>
        <w:t xml:space="preserve"> gehalten.</w:t>
      </w:r>
      <w:r w:rsidR="0090123C" w:rsidRPr="0CF41184">
        <w:rPr>
          <w:rFonts w:ascii="Verdana" w:hAnsi="Verdana" w:cs="Gill Sans"/>
        </w:rPr>
        <w:t xml:space="preserve"> </w:t>
      </w:r>
      <w:r w:rsidR="00AF58BD" w:rsidRPr="0CF41184">
        <w:rPr>
          <w:rFonts w:ascii="Verdana" w:hAnsi="Verdana" w:cs="Gill Sans"/>
        </w:rPr>
        <w:t>Die für die Vergärung der Gülle optimale Prozesstemp</w:t>
      </w:r>
      <w:r w:rsidR="0090123C" w:rsidRPr="0CF41184">
        <w:rPr>
          <w:rFonts w:ascii="Verdana" w:hAnsi="Verdana" w:cs="Gill Sans"/>
        </w:rPr>
        <w:t>e</w:t>
      </w:r>
      <w:r w:rsidR="00AF58BD" w:rsidRPr="0CF41184">
        <w:rPr>
          <w:rFonts w:ascii="Verdana" w:hAnsi="Verdana" w:cs="Gill Sans"/>
        </w:rPr>
        <w:t>ratu</w:t>
      </w:r>
      <w:r w:rsidR="0090123C" w:rsidRPr="0CF41184">
        <w:rPr>
          <w:rFonts w:ascii="Verdana" w:hAnsi="Verdana" w:cs="Gill Sans"/>
        </w:rPr>
        <w:t>r</w:t>
      </w:r>
      <w:r w:rsidR="00AF58BD" w:rsidRPr="0CF41184">
        <w:rPr>
          <w:rFonts w:ascii="Verdana" w:hAnsi="Verdana" w:cs="Gill Sans"/>
        </w:rPr>
        <w:t xml:space="preserve"> lieg</w:t>
      </w:r>
      <w:r w:rsidR="0090123C" w:rsidRPr="0CF41184">
        <w:rPr>
          <w:rFonts w:ascii="Verdana" w:hAnsi="Verdana" w:cs="Gill Sans"/>
        </w:rPr>
        <w:t>t</w:t>
      </w:r>
      <w:r w:rsidR="00AF58BD" w:rsidRPr="0CF41184">
        <w:rPr>
          <w:rFonts w:ascii="Verdana" w:hAnsi="Verdana" w:cs="Gill Sans"/>
        </w:rPr>
        <w:t xml:space="preserve"> bei </w:t>
      </w:r>
      <w:r w:rsidR="0090123C" w:rsidRPr="0CF41184">
        <w:rPr>
          <w:rFonts w:ascii="Verdana" w:hAnsi="Verdana" w:cs="Gill Sans"/>
        </w:rPr>
        <w:t>40 Grad Celsius</w:t>
      </w:r>
      <w:r w:rsidR="00AF58BD" w:rsidRPr="0CF41184">
        <w:rPr>
          <w:rFonts w:ascii="Verdana" w:hAnsi="Verdana" w:cs="Gill Sans"/>
        </w:rPr>
        <w:t xml:space="preserve"> – und </w:t>
      </w:r>
      <w:r w:rsidR="0090123C" w:rsidRPr="0CF41184">
        <w:rPr>
          <w:rFonts w:ascii="Verdana" w:hAnsi="Verdana" w:cs="Gill Sans"/>
        </w:rPr>
        <w:t>ist</w:t>
      </w:r>
      <w:r w:rsidR="00AF58BD" w:rsidRPr="0CF41184">
        <w:rPr>
          <w:rFonts w:ascii="Verdana" w:hAnsi="Verdana" w:cs="Gill Sans"/>
        </w:rPr>
        <w:t xml:space="preserve"> damit</w:t>
      </w:r>
      <w:r w:rsidR="00285499" w:rsidRPr="0CF41184">
        <w:rPr>
          <w:rFonts w:ascii="Verdana" w:hAnsi="Verdana" w:cs="Gill Sans"/>
        </w:rPr>
        <w:t xml:space="preserve"> im Normalfall</w:t>
      </w:r>
      <w:r w:rsidR="00AF58BD" w:rsidRPr="0CF41184">
        <w:rPr>
          <w:rFonts w:ascii="Verdana" w:hAnsi="Verdana" w:cs="Gill Sans"/>
        </w:rPr>
        <w:t xml:space="preserve"> über der </w:t>
      </w:r>
      <w:r w:rsidR="00666C03" w:rsidRPr="0CF41184">
        <w:rPr>
          <w:rFonts w:ascii="Verdana" w:hAnsi="Verdana" w:cs="Gill Sans"/>
        </w:rPr>
        <w:t>Umgebungstemperatur</w:t>
      </w:r>
      <w:r w:rsidR="00AF58BD" w:rsidRPr="0CF41184">
        <w:rPr>
          <w:rFonts w:ascii="Verdana" w:hAnsi="Verdana" w:cs="Gill Sans"/>
        </w:rPr>
        <w:t>.</w:t>
      </w:r>
      <w:r w:rsidR="00666C03" w:rsidRPr="0CF41184">
        <w:rPr>
          <w:rFonts w:ascii="Verdana" w:hAnsi="Verdana" w:cs="Gill Sans"/>
        </w:rPr>
        <w:t xml:space="preserve"> </w:t>
      </w:r>
      <w:r w:rsidR="00285499" w:rsidRPr="0CF41184">
        <w:rPr>
          <w:rFonts w:ascii="Verdana" w:hAnsi="Verdana" w:cs="Gill Sans"/>
        </w:rPr>
        <w:t>Eine</w:t>
      </w:r>
      <w:r w:rsidR="00666C03" w:rsidRPr="0CF41184">
        <w:rPr>
          <w:rFonts w:ascii="Verdana" w:hAnsi="Verdana" w:cs="Gill Sans"/>
        </w:rPr>
        <w:t xml:space="preserve"> hochwertige Dämmung verhindert den Wärmeaustritt aus den Tanks und hält die Temperatur im Inneren kon</w:t>
      </w:r>
      <w:r w:rsidR="008621FE" w:rsidRPr="0CF41184">
        <w:rPr>
          <w:rFonts w:ascii="Verdana" w:hAnsi="Verdana" w:cs="Gill Sans"/>
        </w:rPr>
        <w:t>s</w:t>
      </w:r>
      <w:r w:rsidR="00666C03" w:rsidRPr="0CF41184">
        <w:rPr>
          <w:rFonts w:ascii="Verdana" w:hAnsi="Verdana" w:cs="Gill Sans"/>
        </w:rPr>
        <w:t>tant</w:t>
      </w:r>
      <w:r w:rsidR="00F8580B">
        <w:rPr>
          <w:rFonts w:ascii="Verdana" w:hAnsi="Verdana" w:cs="Gill Sans"/>
        </w:rPr>
        <w:t xml:space="preserve">. </w:t>
      </w:r>
      <w:r w:rsidR="00F8580B" w:rsidRPr="001B718B">
        <w:rPr>
          <w:rFonts w:ascii="Verdana" w:hAnsi="Verdana" w:cs="Gill Sans"/>
        </w:rPr>
        <w:t xml:space="preserve">Besondere Ansprüche werden dabei an die Dämmplatten unter der Bodenplatte gestellt. Die verwendeten Produkte müssen eine hohe </w:t>
      </w:r>
      <w:r w:rsidR="00666C03" w:rsidRPr="001B718B">
        <w:rPr>
          <w:rFonts w:ascii="Verdana" w:hAnsi="Verdana"/>
        </w:rPr>
        <w:t>Nenn</w:t>
      </w:r>
      <w:r w:rsidR="00666C03" w:rsidRPr="0CF41184">
        <w:rPr>
          <w:rFonts w:ascii="Verdana" w:hAnsi="Verdana"/>
        </w:rPr>
        <w:t xml:space="preserve">- und Dauerdruckfestigkeit und eine gegen </w:t>
      </w:r>
      <w:r w:rsidR="00053EB9" w:rsidRPr="0CF41184">
        <w:rPr>
          <w:rFonts w:ascii="Verdana" w:hAnsi="Verdana"/>
        </w:rPr>
        <w:t>N</w:t>
      </w:r>
      <w:r w:rsidR="00666C03" w:rsidRPr="0CF41184">
        <w:rPr>
          <w:rFonts w:ascii="Verdana" w:hAnsi="Verdana"/>
        </w:rPr>
        <w:t>ull gehende Wasseraufnahme au</w:t>
      </w:r>
      <w:r w:rsidR="0090123C" w:rsidRPr="0CF41184">
        <w:rPr>
          <w:rFonts w:ascii="Verdana" w:hAnsi="Verdana"/>
        </w:rPr>
        <w:t>f</w:t>
      </w:r>
      <w:r w:rsidR="00666C03" w:rsidRPr="0CF41184">
        <w:rPr>
          <w:rFonts w:ascii="Verdana" w:hAnsi="Verdana"/>
        </w:rPr>
        <w:t xml:space="preserve">weisen. </w:t>
      </w:r>
      <w:r w:rsidR="00B32CB4" w:rsidRPr="0CF41184">
        <w:rPr>
          <w:rFonts w:ascii="Verdana" w:hAnsi="Verdana"/>
        </w:rPr>
        <w:t>Auch</w:t>
      </w:r>
      <w:r w:rsidR="00666C03" w:rsidRPr="0CF41184">
        <w:rPr>
          <w:rFonts w:ascii="Verdana" w:hAnsi="Verdana"/>
        </w:rPr>
        <w:t xml:space="preserve"> Beständigkeit gegenüber Frost- und Tauwechsel</w:t>
      </w:r>
      <w:r w:rsidR="00B32CB4" w:rsidRPr="0CF41184">
        <w:rPr>
          <w:rFonts w:ascii="Verdana" w:hAnsi="Verdana"/>
        </w:rPr>
        <w:t xml:space="preserve"> ist hierbei</w:t>
      </w:r>
      <w:r w:rsidR="00666C03" w:rsidRPr="0CF41184">
        <w:rPr>
          <w:rFonts w:ascii="Verdana" w:hAnsi="Verdana"/>
        </w:rPr>
        <w:t xml:space="preserve"> essenziell.</w:t>
      </w:r>
      <w:r w:rsidR="004E4FD4" w:rsidRPr="0CF41184">
        <w:rPr>
          <w:rFonts w:ascii="Verdana" w:hAnsi="Verdana"/>
        </w:rPr>
        <w:t xml:space="preserve"> So kommen</w:t>
      </w:r>
      <w:r w:rsidR="008B1CEE" w:rsidRPr="0CF41184">
        <w:rPr>
          <w:rFonts w:ascii="Verdana" w:hAnsi="Verdana"/>
        </w:rPr>
        <w:t xml:space="preserve"> für die Biogastanks</w:t>
      </w:r>
      <w:r w:rsidR="004E4FD4" w:rsidRPr="0CF41184">
        <w:rPr>
          <w:rFonts w:ascii="Verdana" w:hAnsi="Verdana"/>
        </w:rPr>
        <w:t xml:space="preserve"> </w:t>
      </w:r>
      <w:r w:rsidR="008B1CEE" w:rsidRPr="0CF41184">
        <w:rPr>
          <w:rFonts w:ascii="Verdana" w:hAnsi="Verdana"/>
        </w:rPr>
        <w:t xml:space="preserve">Dämmplatten aus extrudiertem Polystyrol-Hartschaum (XPS) von </w:t>
      </w:r>
      <w:r w:rsidR="00C703C9">
        <w:rPr>
          <w:rFonts w:ascii="Verdana" w:hAnsi="Verdana"/>
        </w:rPr>
        <w:t>Ursa</w:t>
      </w:r>
      <w:r w:rsidR="00B731A9" w:rsidRPr="0CF41184">
        <w:rPr>
          <w:rFonts w:ascii="Verdana" w:hAnsi="Verdana"/>
        </w:rPr>
        <w:t xml:space="preserve"> </w:t>
      </w:r>
      <w:r w:rsidR="008B1CEE" w:rsidRPr="0CF41184">
        <w:rPr>
          <w:rFonts w:ascii="Verdana" w:hAnsi="Verdana"/>
        </w:rPr>
        <w:t>zum Einsatz.</w:t>
      </w:r>
    </w:p>
    <w:p w14:paraId="5AABC52D" w14:textId="77777777" w:rsidR="006833D9" w:rsidRPr="00053EB9" w:rsidRDefault="006833D9" w:rsidP="009F0ACE">
      <w:pPr>
        <w:spacing w:after="0"/>
        <w:ind w:right="2687"/>
        <w:jc w:val="both"/>
        <w:rPr>
          <w:rFonts w:ascii="Verdana" w:hAnsi="Verdana" w:cs="Gill Sans"/>
        </w:rPr>
      </w:pPr>
    </w:p>
    <w:p w14:paraId="5648F228" w14:textId="16F87907" w:rsidR="006713B9" w:rsidRPr="00053EB9" w:rsidRDefault="006713B9" w:rsidP="009F0ACE">
      <w:pPr>
        <w:spacing w:after="0"/>
        <w:ind w:right="2687"/>
        <w:jc w:val="both"/>
        <w:rPr>
          <w:rFonts w:ascii="Verdana" w:hAnsi="Verdana" w:cs="Gill Sans"/>
          <w:b/>
          <w:bCs/>
        </w:rPr>
      </w:pPr>
      <w:r w:rsidRPr="00053EB9">
        <w:rPr>
          <w:rFonts w:ascii="Verdana" w:hAnsi="Verdana" w:cs="Gill Sans"/>
          <w:b/>
          <w:bCs/>
        </w:rPr>
        <w:t>Fachgerechte Dämmung mit Ursa</w:t>
      </w:r>
    </w:p>
    <w:p w14:paraId="0630C115" w14:textId="560D3F98" w:rsidR="006713B9" w:rsidRPr="00053EB9" w:rsidRDefault="00B521E6" w:rsidP="009F0ACE">
      <w:pPr>
        <w:spacing w:after="0"/>
        <w:ind w:right="2687"/>
        <w:jc w:val="both"/>
        <w:rPr>
          <w:rFonts w:ascii="Verdana" w:hAnsi="Verdana"/>
          <w:highlight w:val="yellow"/>
        </w:rPr>
      </w:pPr>
      <w:r w:rsidRPr="0CF41184">
        <w:rPr>
          <w:rFonts w:ascii="Verdana" w:hAnsi="Verdana"/>
        </w:rPr>
        <w:t>Um den speziellen Anforderungen zu entsprechen</w:t>
      </w:r>
      <w:r w:rsidR="00C94032" w:rsidRPr="0CF41184">
        <w:rPr>
          <w:rFonts w:ascii="Verdana" w:hAnsi="Verdana"/>
        </w:rPr>
        <w:t>,</w:t>
      </w:r>
      <w:r w:rsidR="00462B6F" w:rsidRPr="0CF41184">
        <w:rPr>
          <w:rFonts w:ascii="Verdana" w:hAnsi="Verdana"/>
        </w:rPr>
        <w:t xml:space="preserve"> </w:t>
      </w:r>
      <w:r w:rsidRPr="0CF41184">
        <w:rPr>
          <w:rFonts w:ascii="Verdana" w:hAnsi="Verdana"/>
        </w:rPr>
        <w:t>w</w:t>
      </w:r>
      <w:r w:rsidR="00A17C92" w:rsidRPr="0CF41184">
        <w:rPr>
          <w:rFonts w:ascii="Verdana" w:hAnsi="Verdana"/>
        </w:rPr>
        <w:t>e</w:t>
      </w:r>
      <w:r w:rsidRPr="0CF41184">
        <w:rPr>
          <w:rFonts w:ascii="Verdana" w:hAnsi="Verdana"/>
        </w:rPr>
        <w:t>rden</w:t>
      </w:r>
      <w:r w:rsidR="006D4A34" w:rsidRPr="0CF41184">
        <w:rPr>
          <w:rFonts w:ascii="Verdana" w:hAnsi="Verdana"/>
        </w:rPr>
        <w:t xml:space="preserve"> für die Dämmung</w:t>
      </w:r>
      <w:r w:rsidR="00C755B4" w:rsidRPr="0CF41184">
        <w:rPr>
          <w:rFonts w:ascii="Verdana" w:hAnsi="Verdana"/>
        </w:rPr>
        <w:t xml:space="preserve"> Platten von </w:t>
      </w:r>
      <w:r w:rsidR="00665864" w:rsidRPr="00C703C9">
        <w:rPr>
          <w:rFonts w:ascii="Verdana" w:hAnsi="Verdana"/>
        </w:rPr>
        <w:t>U</w:t>
      </w:r>
      <w:r w:rsidR="00C703C9">
        <w:rPr>
          <w:rFonts w:ascii="Verdana" w:hAnsi="Verdana"/>
        </w:rPr>
        <w:t>rsa</w:t>
      </w:r>
      <w:r w:rsidR="00665864" w:rsidRPr="0CF41184">
        <w:rPr>
          <w:rFonts w:ascii="Verdana" w:hAnsi="Verdana"/>
        </w:rPr>
        <w:t xml:space="preserve"> </w:t>
      </w:r>
      <w:r w:rsidR="00C755B4" w:rsidRPr="0CF41184">
        <w:rPr>
          <w:rFonts w:ascii="Verdana" w:hAnsi="Verdana"/>
        </w:rPr>
        <w:t>des Typs</w:t>
      </w:r>
      <w:r w:rsidR="00320CE7" w:rsidRPr="0CF41184">
        <w:rPr>
          <w:rFonts w:ascii="Verdana" w:hAnsi="Verdana"/>
        </w:rPr>
        <w:t xml:space="preserve"> </w:t>
      </w:r>
      <w:r w:rsidR="00462B6F" w:rsidRPr="00C703C9">
        <w:rPr>
          <w:rFonts w:ascii="Verdana" w:hAnsi="Verdana"/>
        </w:rPr>
        <w:t>XPS D-</w:t>
      </w:r>
      <w:r w:rsidRPr="00C703C9">
        <w:rPr>
          <w:rFonts w:ascii="Verdana" w:hAnsi="Verdana"/>
        </w:rPr>
        <w:t>N-</w:t>
      </w:r>
      <w:r w:rsidR="00462B6F" w:rsidRPr="00C703C9">
        <w:rPr>
          <w:rFonts w:ascii="Verdana" w:hAnsi="Verdana"/>
        </w:rPr>
        <w:t>VII</w:t>
      </w:r>
      <w:r w:rsidR="00784706" w:rsidRPr="00C703C9">
        <w:rPr>
          <w:rFonts w:ascii="Verdana" w:hAnsi="Verdana"/>
        </w:rPr>
        <w:t xml:space="preserve"> </w:t>
      </w:r>
      <w:r w:rsidR="00462B6F" w:rsidRPr="00C703C9">
        <w:rPr>
          <w:rFonts w:ascii="Verdana" w:hAnsi="Verdana"/>
        </w:rPr>
        <w:t>L</w:t>
      </w:r>
      <w:r w:rsidRPr="00C703C9">
        <w:rPr>
          <w:rFonts w:ascii="Verdana" w:hAnsi="Verdana"/>
        </w:rPr>
        <w:t xml:space="preserve"> </w:t>
      </w:r>
      <w:r w:rsidR="006D4A34" w:rsidRPr="00C703C9">
        <w:rPr>
          <w:rFonts w:ascii="Verdana" w:hAnsi="Verdana"/>
        </w:rPr>
        <w:t>verwendet</w:t>
      </w:r>
      <w:r w:rsidRPr="0CF41184">
        <w:rPr>
          <w:rFonts w:ascii="Verdana" w:hAnsi="Verdana"/>
        </w:rPr>
        <w:t>.</w:t>
      </w:r>
      <w:r w:rsidR="006D4A34" w:rsidRPr="0CF41184">
        <w:rPr>
          <w:rFonts w:ascii="Verdana" w:hAnsi="Verdana"/>
        </w:rPr>
        <w:t xml:space="preserve"> </w:t>
      </w:r>
      <w:r w:rsidR="00320CE7" w:rsidRPr="0CF41184">
        <w:rPr>
          <w:rFonts w:ascii="Verdana" w:hAnsi="Verdana"/>
        </w:rPr>
        <w:t>Die im ersten Bauabschnitt errichteten 17 Tanks w</w:t>
      </w:r>
      <w:r w:rsidR="00A17C92" w:rsidRPr="0CF41184">
        <w:rPr>
          <w:rFonts w:ascii="Verdana" w:hAnsi="Verdana"/>
        </w:rPr>
        <w:t>e</w:t>
      </w:r>
      <w:r w:rsidR="00320CE7" w:rsidRPr="0CF41184">
        <w:rPr>
          <w:rFonts w:ascii="Verdana" w:hAnsi="Verdana"/>
        </w:rPr>
        <w:t xml:space="preserve">rden mit insgesamt 14.280 Hartschaumplatten gedämmt. Mit einer </w:t>
      </w:r>
      <w:r w:rsidR="0085435B" w:rsidRPr="0CF41184">
        <w:rPr>
          <w:rFonts w:ascii="Verdana" w:hAnsi="Verdana"/>
        </w:rPr>
        <w:t>L</w:t>
      </w:r>
      <w:r w:rsidR="00320CE7" w:rsidRPr="0CF41184">
        <w:rPr>
          <w:rFonts w:ascii="Verdana" w:hAnsi="Verdana"/>
        </w:rPr>
        <w:t>änge von 1,25 Metern und einer Breite von 0,6 Metern w</w:t>
      </w:r>
      <w:r w:rsidR="00A17C92" w:rsidRPr="0CF41184">
        <w:rPr>
          <w:rFonts w:ascii="Verdana" w:hAnsi="Verdana"/>
        </w:rPr>
        <w:t>e</w:t>
      </w:r>
      <w:r w:rsidR="00320CE7" w:rsidRPr="0CF41184">
        <w:rPr>
          <w:rFonts w:ascii="Verdana" w:hAnsi="Verdana"/>
        </w:rPr>
        <w:t xml:space="preserve">rden </w:t>
      </w:r>
      <w:r w:rsidR="00320CE7" w:rsidRPr="0CF41184">
        <w:rPr>
          <w:rFonts w:ascii="Verdana" w:hAnsi="Verdana"/>
        </w:rPr>
        <w:lastRenderedPageBreak/>
        <w:t xml:space="preserve">in Summe 10.710 Quadratmeter Dämmung verlegt. </w:t>
      </w:r>
      <w:r w:rsidR="005943B7" w:rsidRPr="0CF41184">
        <w:rPr>
          <w:rFonts w:ascii="Verdana" w:hAnsi="Verdana"/>
        </w:rPr>
        <w:t xml:space="preserve">Die XPS-Platten </w:t>
      </w:r>
      <w:r w:rsidR="00784706" w:rsidRPr="0CF41184">
        <w:rPr>
          <w:rFonts w:ascii="Verdana" w:hAnsi="Verdana"/>
        </w:rPr>
        <w:t>zeichnen sich durch eine</w:t>
      </w:r>
      <w:r w:rsidR="00F8580B">
        <w:rPr>
          <w:rFonts w:ascii="Verdana" w:hAnsi="Verdana"/>
        </w:rPr>
        <w:t xml:space="preserve"> </w:t>
      </w:r>
      <w:r w:rsidR="00F8580B" w:rsidRPr="001B718B">
        <w:rPr>
          <w:rFonts w:ascii="Verdana" w:hAnsi="Verdana"/>
        </w:rPr>
        <w:t>extrem hohe Druckbelastbarkeit bei einer Druckfestigkeit</w:t>
      </w:r>
      <w:r w:rsidR="00784706" w:rsidRPr="0CF41184">
        <w:rPr>
          <w:rFonts w:ascii="Verdana" w:hAnsi="Verdana"/>
        </w:rPr>
        <w:t xml:space="preserve"> von 700 </w:t>
      </w:r>
      <w:proofErr w:type="spellStart"/>
      <w:r w:rsidR="00784706" w:rsidRPr="0CF41184">
        <w:rPr>
          <w:rFonts w:ascii="Verdana" w:hAnsi="Verdana"/>
        </w:rPr>
        <w:t>Kilopascal</w:t>
      </w:r>
      <w:proofErr w:type="spellEnd"/>
      <w:r w:rsidR="00784706" w:rsidRPr="0CF41184">
        <w:rPr>
          <w:rFonts w:ascii="Verdana" w:hAnsi="Verdana"/>
        </w:rPr>
        <w:t xml:space="preserve"> und einem Kriechverhalten von 250 </w:t>
      </w:r>
      <w:proofErr w:type="spellStart"/>
      <w:r w:rsidR="00784706" w:rsidRPr="0CF41184">
        <w:rPr>
          <w:rFonts w:ascii="Verdana" w:hAnsi="Verdana"/>
        </w:rPr>
        <w:t>Kilopascal</w:t>
      </w:r>
      <w:proofErr w:type="spellEnd"/>
      <w:r w:rsidR="00784706" w:rsidRPr="0CF41184">
        <w:rPr>
          <w:rFonts w:ascii="Verdana" w:hAnsi="Verdana"/>
        </w:rPr>
        <w:t xml:space="preserve"> aus. Der Bemessungswert der Wärmeleitfähigkeit der 80 Millimeter starken</w:t>
      </w:r>
      <w:r w:rsidR="0085435B" w:rsidRPr="0CF41184">
        <w:rPr>
          <w:rFonts w:ascii="Verdana" w:hAnsi="Verdana"/>
        </w:rPr>
        <w:t xml:space="preserve"> Dämmplatten</w:t>
      </w:r>
      <w:r w:rsidR="00784706" w:rsidRPr="0CF41184">
        <w:rPr>
          <w:rFonts w:ascii="Verdana" w:hAnsi="Verdana"/>
        </w:rPr>
        <w:t xml:space="preserve"> liegt bei 0,035 Watt pro Meter mal Kelvin (W/(</w:t>
      </w:r>
      <w:proofErr w:type="spellStart"/>
      <w:r w:rsidR="00784706" w:rsidRPr="0CF41184">
        <w:rPr>
          <w:rFonts w:ascii="Verdana" w:hAnsi="Verdana"/>
        </w:rPr>
        <w:t>m∙K</w:t>
      </w:r>
      <w:proofErr w:type="spellEnd"/>
      <w:r w:rsidR="00784706" w:rsidRPr="0CF41184">
        <w:rPr>
          <w:rFonts w:ascii="Verdana" w:hAnsi="Verdana"/>
        </w:rPr>
        <w:t xml:space="preserve">)). </w:t>
      </w:r>
      <w:r w:rsidR="004D3ED4" w:rsidRPr="001B718B">
        <w:rPr>
          <w:rFonts w:ascii="Verdana" w:hAnsi="Verdana"/>
        </w:rPr>
        <w:t>Überdies</w:t>
      </w:r>
      <w:r w:rsidR="00784706" w:rsidRPr="001B718B">
        <w:rPr>
          <w:rFonts w:ascii="Verdana" w:hAnsi="Verdana"/>
        </w:rPr>
        <w:t xml:space="preserve"> sind die Platten</w:t>
      </w:r>
      <w:r w:rsidR="004D3ED4" w:rsidRPr="001B718B">
        <w:rPr>
          <w:rFonts w:ascii="Verdana" w:hAnsi="Verdana"/>
        </w:rPr>
        <w:t xml:space="preserve"> feucht</w:t>
      </w:r>
      <w:r w:rsidR="0015604C" w:rsidRPr="001B718B">
        <w:rPr>
          <w:rFonts w:ascii="Verdana" w:hAnsi="Verdana"/>
        </w:rPr>
        <w:t>e</w:t>
      </w:r>
      <w:r w:rsidR="004D3ED4" w:rsidRPr="001B718B">
        <w:rPr>
          <w:rFonts w:ascii="Verdana" w:hAnsi="Verdana"/>
        </w:rPr>
        <w:t>unempfindlich,</w:t>
      </w:r>
      <w:r w:rsidR="00784706" w:rsidRPr="001B718B">
        <w:rPr>
          <w:rFonts w:ascii="Verdana" w:hAnsi="Verdana"/>
        </w:rPr>
        <w:t xml:space="preserve"> dimensionsstabil und </w:t>
      </w:r>
      <w:r w:rsidR="004D3ED4" w:rsidRPr="001B718B">
        <w:rPr>
          <w:rFonts w:ascii="Verdana" w:hAnsi="Verdana"/>
        </w:rPr>
        <w:t>verrottungssicher.</w:t>
      </w:r>
    </w:p>
    <w:p w14:paraId="2337C235" w14:textId="77777777" w:rsidR="006713B9" w:rsidRPr="00053EB9" w:rsidRDefault="006713B9" w:rsidP="009F0ACE">
      <w:pPr>
        <w:spacing w:after="0"/>
        <w:ind w:right="2687"/>
        <w:jc w:val="both"/>
        <w:rPr>
          <w:rFonts w:ascii="Verdana" w:hAnsi="Verdana" w:cs="Gill Sans"/>
          <w:b/>
          <w:bCs/>
        </w:rPr>
      </w:pPr>
    </w:p>
    <w:p w14:paraId="2D2234C3" w14:textId="3B8C75F5" w:rsidR="00A446E0" w:rsidRPr="00053EB9" w:rsidRDefault="006713B9" w:rsidP="009F0ACE">
      <w:pPr>
        <w:spacing w:after="0"/>
        <w:ind w:right="2687"/>
        <w:jc w:val="both"/>
        <w:rPr>
          <w:rFonts w:ascii="Verdana" w:hAnsi="Verdana" w:cs="Gill Sans"/>
          <w:b/>
          <w:bCs/>
        </w:rPr>
      </w:pPr>
      <w:r w:rsidRPr="00053EB9">
        <w:rPr>
          <w:rFonts w:ascii="Verdana" w:hAnsi="Verdana" w:cs="Gill Sans"/>
          <w:b/>
          <w:bCs/>
        </w:rPr>
        <w:t xml:space="preserve">Montage der </w:t>
      </w:r>
      <w:r w:rsidR="00C703C9" w:rsidRPr="00C703C9">
        <w:rPr>
          <w:rFonts w:ascii="Verdana" w:hAnsi="Verdana" w:cs="Gill Sans"/>
          <w:b/>
          <w:bCs/>
        </w:rPr>
        <w:t>Ursa</w:t>
      </w:r>
      <w:r w:rsidR="00FB5D31" w:rsidRPr="00053EB9">
        <w:rPr>
          <w:rFonts w:ascii="Verdana" w:hAnsi="Verdana" w:cs="Gill Sans"/>
          <w:b/>
          <w:bCs/>
        </w:rPr>
        <w:t xml:space="preserve"> </w:t>
      </w:r>
      <w:r w:rsidRPr="00053EB9">
        <w:rPr>
          <w:rFonts w:ascii="Verdana" w:hAnsi="Verdana" w:cs="Gill Sans"/>
          <w:b/>
          <w:bCs/>
        </w:rPr>
        <w:t>XPS</w:t>
      </w:r>
      <w:r w:rsidR="005F52CD" w:rsidRPr="00053EB9">
        <w:rPr>
          <w:rFonts w:ascii="Verdana" w:hAnsi="Verdana" w:cs="Gill Sans"/>
          <w:b/>
          <w:bCs/>
        </w:rPr>
        <w:t>-</w:t>
      </w:r>
      <w:r w:rsidRPr="00053EB9">
        <w:rPr>
          <w:rFonts w:ascii="Verdana" w:hAnsi="Verdana" w:cs="Gill Sans"/>
          <w:b/>
          <w:bCs/>
        </w:rPr>
        <w:t>Platten</w:t>
      </w:r>
    </w:p>
    <w:p w14:paraId="380E929F" w14:textId="3DC8E5EF" w:rsidR="00462B6F" w:rsidRPr="00053EB9" w:rsidRDefault="00203973" w:rsidP="00462B6F">
      <w:pPr>
        <w:spacing w:after="0"/>
        <w:ind w:right="2687"/>
        <w:jc w:val="both"/>
        <w:rPr>
          <w:rFonts w:ascii="Verdana" w:hAnsi="Verdana"/>
        </w:rPr>
      </w:pPr>
      <w:r w:rsidRPr="0CF41184">
        <w:rPr>
          <w:rFonts w:ascii="Verdana" w:hAnsi="Verdana" w:cs="Gill Sans"/>
        </w:rPr>
        <w:t>Die Betonsohlen der Biogastanks sind so konstruiert, dass sie</w:t>
      </w:r>
      <w:r w:rsidR="00285499" w:rsidRPr="0CF41184">
        <w:rPr>
          <w:rFonts w:ascii="Verdana" w:hAnsi="Verdana" w:cs="Gill Sans"/>
        </w:rPr>
        <w:t>,</w:t>
      </w:r>
      <w:r w:rsidRPr="0CF41184">
        <w:rPr>
          <w:rFonts w:ascii="Verdana" w:hAnsi="Verdana" w:cs="Gill Sans"/>
        </w:rPr>
        <w:t xml:space="preserve"> neben einer </w:t>
      </w:r>
      <w:r w:rsidR="00A72889" w:rsidRPr="0CF41184">
        <w:rPr>
          <w:rFonts w:ascii="Verdana" w:hAnsi="Verdana" w:cs="Gill Sans"/>
        </w:rPr>
        <w:t xml:space="preserve">starken </w:t>
      </w:r>
      <w:r w:rsidRPr="0CF41184">
        <w:rPr>
          <w:rFonts w:ascii="Verdana" w:hAnsi="Verdana" w:cs="Gill Sans"/>
        </w:rPr>
        <w:t>Dämmung</w:t>
      </w:r>
      <w:r w:rsidR="00285499" w:rsidRPr="0CF41184">
        <w:rPr>
          <w:rFonts w:ascii="Verdana" w:hAnsi="Verdana" w:cs="Gill Sans"/>
        </w:rPr>
        <w:t>,</w:t>
      </w:r>
      <w:r w:rsidRPr="0CF41184">
        <w:rPr>
          <w:rFonts w:ascii="Verdana" w:hAnsi="Verdana" w:cs="Gill Sans"/>
        </w:rPr>
        <w:t xml:space="preserve"> mit einer </w:t>
      </w:r>
      <w:proofErr w:type="spellStart"/>
      <w:r w:rsidRPr="0CF41184">
        <w:rPr>
          <w:rFonts w:ascii="Verdana" w:hAnsi="Verdana" w:cs="Gill Sans"/>
        </w:rPr>
        <w:t>Leck</w:t>
      </w:r>
      <w:r w:rsidR="00463CAE" w:rsidRPr="0CF41184">
        <w:rPr>
          <w:rFonts w:ascii="Verdana" w:hAnsi="Verdana" w:cs="Gill Sans"/>
        </w:rPr>
        <w:t>age</w:t>
      </w:r>
      <w:r w:rsidRPr="0CF41184">
        <w:rPr>
          <w:rFonts w:ascii="Verdana" w:hAnsi="Verdana" w:cs="Gill Sans"/>
        </w:rPr>
        <w:t>erkennung</w:t>
      </w:r>
      <w:proofErr w:type="spellEnd"/>
      <w:r w:rsidRPr="0CF41184">
        <w:rPr>
          <w:rFonts w:ascii="Verdana" w:hAnsi="Verdana" w:cs="Gill Sans"/>
        </w:rPr>
        <w:t xml:space="preserve"> ausgestattet sind</w:t>
      </w:r>
      <w:r w:rsidR="00A72889" w:rsidRPr="0CF41184">
        <w:rPr>
          <w:rFonts w:ascii="Verdana" w:hAnsi="Verdana" w:cs="Gill Sans"/>
        </w:rPr>
        <w:t xml:space="preserve">. </w:t>
      </w:r>
      <w:r w:rsidRPr="0CF41184">
        <w:rPr>
          <w:rFonts w:ascii="Verdana" w:hAnsi="Verdana" w:cs="Gill Sans"/>
        </w:rPr>
        <w:t>Auf der</w:t>
      </w:r>
      <w:r w:rsidR="00323834" w:rsidRPr="0CF41184">
        <w:rPr>
          <w:rFonts w:ascii="Verdana" w:hAnsi="Verdana" w:cs="Gill Sans"/>
        </w:rPr>
        <w:t xml:space="preserve"> Mineralgemisch</w:t>
      </w:r>
      <w:r w:rsidRPr="0CF41184">
        <w:rPr>
          <w:rFonts w:ascii="Verdana" w:hAnsi="Verdana" w:cs="Gill Sans"/>
        </w:rPr>
        <w:t xml:space="preserve">-Tragschicht und einer Lage Schutzvlies befindet sich für diesen Zweck die Leckerkennungsfolie. </w:t>
      </w:r>
      <w:r w:rsidR="00A72889" w:rsidRPr="0CF41184">
        <w:rPr>
          <w:rFonts w:ascii="Verdana" w:hAnsi="Verdana" w:cs="Gill Sans"/>
        </w:rPr>
        <w:t xml:space="preserve">Diese ist mit Sensoren ausgestattet, welche im Falle von Undichtigkeiten frühzeitig warnen. Auf der Folie sind </w:t>
      </w:r>
      <w:r w:rsidR="00463CAE" w:rsidRPr="0CF41184">
        <w:rPr>
          <w:rFonts w:ascii="Verdana" w:hAnsi="Verdana" w:cs="Gill Sans"/>
        </w:rPr>
        <w:t>die 8</w:t>
      </w:r>
      <w:r w:rsidR="00A17C92" w:rsidRPr="0CF41184">
        <w:rPr>
          <w:rFonts w:ascii="Verdana" w:hAnsi="Verdana" w:cs="Gill Sans"/>
        </w:rPr>
        <w:t>0</w:t>
      </w:r>
      <w:r w:rsidR="00463CAE" w:rsidRPr="0CF41184">
        <w:rPr>
          <w:rFonts w:ascii="Verdana" w:hAnsi="Verdana" w:cs="Gill Sans"/>
        </w:rPr>
        <w:t xml:space="preserve"> </w:t>
      </w:r>
      <w:r w:rsidR="00A17C92" w:rsidRPr="0CF41184">
        <w:rPr>
          <w:rFonts w:ascii="Verdana" w:hAnsi="Verdana" w:cs="Gill Sans"/>
        </w:rPr>
        <w:t>Millimeter</w:t>
      </w:r>
      <w:r w:rsidR="00463CAE" w:rsidRPr="0CF41184">
        <w:rPr>
          <w:rFonts w:ascii="Verdana" w:hAnsi="Verdana" w:cs="Gill Sans"/>
        </w:rPr>
        <w:t xml:space="preserve"> </w:t>
      </w:r>
      <w:r w:rsidR="00162989" w:rsidRPr="0CF41184">
        <w:rPr>
          <w:rFonts w:ascii="Verdana" w:hAnsi="Verdana" w:cs="Gill Sans"/>
        </w:rPr>
        <w:t xml:space="preserve">starken </w:t>
      </w:r>
      <w:r w:rsidR="00162989" w:rsidRPr="0CF41184">
        <w:rPr>
          <w:rFonts w:ascii="Verdana" w:hAnsi="Verdana"/>
        </w:rPr>
        <w:t xml:space="preserve">Dämmplatten mit dem Produkttyp </w:t>
      </w:r>
      <w:r w:rsidR="00162989" w:rsidRPr="00C703C9">
        <w:rPr>
          <w:rFonts w:ascii="Verdana" w:hAnsi="Verdana"/>
        </w:rPr>
        <w:t>XPS D-</w:t>
      </w:r>
      <w:r w:rsidR="00C94032" w:rsidRPr="00C703C9">
        <w:rPr>
          <w:rFonts w:ascii="Verdana" w:hAnsi="Verdana"/>
        </w:rPr>
        <w:t>N-</w:t>
      </w:r>
      <w:r w:rsidR="00162989" w:rsidRPr="00C703C9">
        <w:rPr>
          <w:rFonts w:ascii="Verdana" w:hAnsi="Verdana"/>
        </w:rPr>
        <w:t>VII L</w:t>
      </w:r>
      <w:r w:rsidR="00162989" w:rsidRPr="0CF41184">
        <w:rPr>
          <w:rFonts w:ascii="Verdana" w:hAnsi="Verdana"/>
        </w:rPr>
        <w:t xml:space="preserve"> gemäß DIN 4108-2 und DIN 4108-</w:t>
      </w:r>
      <w:r w:rsidR="004D3ED4" w:rsidRPr="00F87E50">
        <w:rPr>
          <w:rFonts w:ascii="Verdana" w:hAnsi="Verdana"/>
        </w:rPr>
        <w:t>10</w:t>
      </w:r>
      <w:r w:rsidR="00162989" w:rsidRPr="00F87E50">
        <w:rPr>
          <w:rFonts w:ascii="Verdana" w:hAnsi="Verdana"/>
        </w:rPr>
        <w:t xml:space="preserve"> </w:t>
      </w:r>
      <w:r w:rsidR="004D3ED4" w:rsidRPr="00F87E50">
        <w:rPr>
          <w:rFonts w:ascii="Verdana" w:hAnsi="Verdana"/>
        </w:rPr>
        <w:t>als</w:t>
      </w:r>
      <w:r w:rsidR="004D3ED4" w:rsidRPr="001B718B">
        <w:rPr>
          <w:rFonts w:ascii="Verdana" w:hAnsi="Verdana"/>
        </w:rPr>
        <w:t xml:space="preserve"> Perimeterdämmung </w:t>
      </w:r>
      <w:r w:rsidR="00162989" w:rsidRPr="001B718B">
        <w:rPr>
          <w:rFonts w:ascii="Verdana" w:hAnsi="Verdana"/>
        </w:rPr>
        <w:t xml:space="preserve">einlagig verlegt. </w:t>
      </w:r>
      <w:r w:rsidR="00A72889" w:rsidRPr="001B718B">
        <w:rPr>
          <w:rFonts w:ascii="Verdana" w:hAnsi="Verdana" w:cs="Gill Sans"/>
        </w:rPr>
        <w:t>Zur</w:t>
      </w:r>
      <w:r w:rsidR="00463CAE" w:rsidRPr="001B718B">
        <w:rPr>
          <w:rFonts w:ascii="Verdana" w:hAnsi="Verdana" w:cs="Gill Sans"/>
        </w:rPr>
        <w:t xml:space="preserve"> zusätzlichen Abdichtung</w:t>
      </w:r>
      <w:r w:rsidR="00162989" w:rsidRPr="001B718B">
        <w:rPr>
          <w:rFonts w:ascii="Verdana" w:hAnsi="Verdana" w:cs="Gill Sans"/>
        </w:rPr>
        <w:t xml:space="preserve"> und zum Schutz der </w:t>
      </w:r>
      <w:r w:rsidR="004D3ED4" w:rsidRPr="001B718B">
        <w:rPr>
          <w:rFonts w:ascii="Verdana" w:hAnsi="Verdana" w:cs="Gill Sans"/>
        </w:rPr>
        <w:t>Dämmschicht</w:t>
      </w:r>
      <w:r w:rsidR="004D3ED4">
        <w:rPr>
          <w:rFonts w:ascii="Verdana" w:hAnsi="Verdana" w:cs="Gill Sans"/>
        </w:rPr>
        <w:t xml:space="preserve"> </w:t>
      </w:r>
      <w:r w:rsidR="00A72889" w:rsidRPr="0CF41184">
        <w:rPr>
          <w:rFonts w:ascii="Verdana" w:hAnsi="Verdana" w:cs="Gill Sans"/>
        </w:rPr>
        <w:t>sind die XPS-Platten</w:t>
      </w:r>
      <w:r w:rsidR="00285499" w:rsidRPr="0CF41184">
        <w:rPr>
          <w:rFonts w:ascii="Verdana" w:hAnsi="Verdana" w:cs="Gill Sans"/>
        </w:rPr>
        <w:t xml:space="preserve"> zudem</w:t>
      </w:r>
      <w:r w:rsidR="00A72889" w:rsidRPr="0CF41184">
        <w:rPr>
          <w:rFonts w:ascii="Verdana" w:hAnsi="Verdana" w:cs="Gill Sans"/>
        </w:rPr>
        <w:t xml:space="preserve"> </w:t>
      </w:r>
      <w:r w:rsidR="00463CAE" w:rsidRPr="0CF41184">
        <w:rPr>
          <w:rFonts w:ascii="Verdana" w:hAnsi="Verdana" w:cs="Gill Sans"/>
        </w:rPr>
        <w:t xml:space="preserve">mit zwei Lagen hochrobuster und wasserdichter </w:t>
      </w:r>
      <w:proofErr w:type="spellStart"/>
      <w:r w:rsidR="00463CAE" w:rsidRPr="0CF41184">
        <w:rPr>
          <w:rFonts w:ascii="Verdana" w:hAnsi="Verdana" w:cs="Gill Sans"/>
        </w:rPr>
        <w:t>Polyethylenfolie</w:t>
      </w:r>
      <w:proofErr w:type="spellEnd"/>
      <w:r w:rsidR="00463CAE" w:rsidRPr="0CF41184">
        <w:rPr>
          <w:rFonts w:ascii="Verdana" w:hAnsi="Verdana" w:cs="Gill Sans"/>
        </w:rPr>
        <w:t xml:space="preserve"> </w:t>
      </w:r>
      <w:r w:rsidR="00162989" w:rsidRPr="0CF41184">
        <w:rPr>
          <w:rFonts w:ascii="Verdana" w:hAnsi="Verdana" w:cs="Gill Sans"/>
        </w:rPr>
        <w:t xml:space="preserve">mit einer Dicke von </w:t>
      </w:r>
      <w:r w:rsidR="00A17C92" w:rsidRPr="0CF41184">
        <w:rPr>
          <w:rFonts w:ascii="Verdana" w:hAnsi="Verdana" w:cs="Gill Sans"/>
        </w:rPr>
        <w:t>0,</w:t>
      </w:r>
      <w:r w:rsidR="00636640" w:rsidRPr="0CF41184">
        <w:rPr>
          <w:rFonts w:ascii="Verdana" w:hAnsi="Verdana" w:cs="Gill Sans"/>
        </w:rPr>
        <w:t>2 Millimeter</w:t>
      </w:r>
      <w:r w:rsidR="00162989" w:rsidRPr="0CF41184">
        <w:rPr>
          <w:rFonts w:ascii="Verdana" w:hAnsi="Verdana" w:cs="Gill Sans"/>
        </w:rPr>
        <w:t>n</w:t>
      </w:r>
      <w:r w:rsidR="00636640" w:rsidRPr="0CF41184">
        <w:rPr>
          <w:rFonts w:ascii="Verdana" w:hAnsi="Verdana" w:cs="Gill Sans"/>
        </w:rPr>
        <w:t xml:space="preserve"> </w:t>
      </w:r>
      <w:r w:rsidR="00162989" w:rsidRPr="0CF41184">
        <w:rPr>
          <w:rFonts w:ascii="Verdana" w:hAnsi="Verdana" w:cs="Gill Sans"/>
        </w:rPr>
        <w:t>abgedeckt</w:t>
      </w:r>
      <w:r w:rsidR="00636640" w:rsidRPr="0CF41184">
        <w:rPr>
          <w:rFonts w:ascii="Verdana" w:hAnsi="Verdana" w:cs="Gill Sans"/>
        </w:rPr>
        <w:t xml:space="preserve">. </w:t>
      </w:r>
      <w:r w:rsidR="0000787C" w:rsidRPr="0CF41184">
        <w:rPr>
          <w:rFonts w:ascii="Verdana" w:hAnsi="Verdana" w:cs="Gill Sans"/>
        </w:rPr>
        <w:t>Auf der Dämmung befindet sich</w:t>
      </w:r>
      <w:r w:rsidR="001512A9" w:rsidRPr="0CF41184">
        <w:rPr>
          <w:rFonts w:ascii="Verdana" w:hAnsi="Verdana" w:cs="Gill Sans"/>
        </w:rPr>
        <w:t xml:space="preserve"> eine Drainageschicht</w:t>
      </w:r>
      <w:r w:rsidR="006C7500" w:rsidRPr="0CF41184">
        <w:rPr>
          <w:rFonts w:ascii="Verdana" w:hAnsi="Verdana" w:cs="Gill Sans"/>
        </w:rPr>
        <w:t xml:space="preserve"> </w:t>
      </w:r>
      <w:r w:rsidR="001512A9" w:rsidRPr="0CF41184">
        <w:rPr>
          <w:rFonts w:ascii="Verdana" w:hAnsi="Verdana" w:cs="Gill Sans"/>
        </w:rPr>
        <w:t xml:space="preserve">– bestehend aus </w:t>
      </w:r>
      <w:r w:rsidR="006C7500" w:rsidRPr="0CF41184">
        <w:rPr>
          <w:rFonts w:ascii="Verdana" w:hAnsi="Verdana" w:cs="Gill Sans"/>
        </w:rPr>
        <w:t xml:space="preserve">Vlieskaschierung </w:t>
      </w:r>
      <w:r w:rsidR="001512A9" w:rsidRPr="0CF41184">
        <w:rPr>
          <w:rFonts w:ascii="Verdana" w:hAnsi="Verdana" w:cs="Gill Sans"/>
        </w:rPr>
        <w:t xml:space="preserve">und </w:t>
      </w:r>
      <w:r w:rsidR="006C7500" w:rsidRPr="0CF41184">
        <w:rPr>
          <w:rFonts w:ascii="Verdana" w:hAnsi="Verdana" w:cs="Gill Sans"/>
        </w:rPr>
        <w:t xml:space="preserve">Noppenbahn. </w:t>
      </w:r>
      <w:r w:rsidR="00961ADA" w:rsidRPr="0CF41184">
        <w:rPr>
          <w:rFonts w:ascii="Verdana" w:hAnsi="Verdana" w:cs="Gill Sans"/>
        </w:rPr>
        <w:t xml:space="preserve">Die Dichtungs- und Dämmschichten bieten </w:t>
      </w:r>
      <w:r w:rsidR="00162989" w:rsidRPr="0CF41184">
        <w:rPr>
          <w:rFonts w:ascii="Verdana" w:hAnsi="Verdana" w:cs="Gill Sans"/>
        </w:rPr>
        <w:t xml:space="preserve">die </w:t>
      </w:r>
      <w:r w:rsidR="00961ADA" w:rsidRPr="0CF41184">
        <w:rPr>
          <w:rFonts w:ascii="Verdana" w:hAnsi="Verdana" w:cs="Gill Sans"/>
        </w:rPr>
        <w:t xml:space="preserve">Grundlage für die 30 Zentimeter starke </w:t>
      </w:r>
      <w:r w:rsidR="00162989" w:rsidRPr="0CF41184">
        <w:rPr>
          <w:rFonts w:ascii="Verdana" w:hAnsi="Verdana" w:cs="Gill Sans"/>
        </w:rPr>
        <w:t>Stahlb</w:t>
      </w:r>
      <w:r w:rsidR="00961ADA" w:rsidRPr="0CF41184">
        <w:rPr>
          <w:rFonts w:ascii="Verdana" w:hAnsi="Verdana" w:cs="Gill Sans"/>
        </w:rPr>
        <w:t>etonsohle. Hierfür w</w:t>
      </w:r>
      <w:r w:rsidR="0000787C" w:rsidRPr="0CF41184">
        <w:rPr>
          <w:rFonts w:ascii="Verdana" w:hAnsi="Verdana" w:cs="Gill Sans"/>
        </w:rPr>
        <w:t>i</w:t>
      </w:r>
      <w:r w:rsidR="00961ADA" w:rsidRPr="0CF41184">
        <w:rPr>
          <w:rFonts w:ascii="Verdana" w:hAnsi="Verdana" w:cs="Gill Sans"/>
        </w:rPr>
        <w:t>rd Beton</w:t>
      </w:r>
      <w:r w:rsidR="00ED2F3D" w:rsidRPr="0CF41184">
        <w:rPr>
          <w:rFonts w:ascii="Verdana" w:hAnsi="Verdana" w:cs="Gill Sans"/>
        </w:rPr>
        <w:t xml:space="preserve"> in der Klasse C 35/45 mit einer </w:t>
      </w:r>
      <w:r w:rsidR="00264C3E" w:rsidRPr="0CF41184">
        <w:rPr>
          <w:rFonts w:ascii="Verdana" w:hAnsi="Verdana" w:cs="Gill Sans"/>
        </w:rPr>
        <w:t>Zylinder</w:t>
      </w:r>
      <w:r w:rsidR="00ED2F3D" w:rsidRPr="0CF41184">
        <w:rPr>
          <w:rFonts w:ascii="Verdana" w:hAnsi="Verdana" w:cs="Gill Sans"/>
        </w:rPr>
        <w:t xml:space="preserve">druckfestigkeit von </w:t>
      </w:r>
      <w:r w:rsidR="00264C3E" w:rsidRPr="0CF41184">
        <w:rPr>
          <w:rFonts w:ascii="Verdana" w:hAnsi="Verdana" w:cs="Gill Sans"/>
        </w:rPr>
        <w:t>3</w:t>
      </w:r>
      <w:r w:rsidR="00ED2F3D" w:rsidRPr="0CF41184">
        <w:rPr>
          <w:rFonts w:ascii="Verdana" w:hAnsi="Verdana" w:cs="Gill Sans"/>
        </w:rPr>
        <w:t>5 Newton pro Quadratmillimeter (N/mm</w:t>
      </w:r>
      <w:r w:rsidR="00ED2F3D" w:rsidRPr="0CF41184">
        <w:rPr>
          <w:rFonts w:ascii="Verdana" w:hAnsi="Verdana" w:cs="Gill Sans"/>
          <w:vertAlign w:val="superscript"/>
        </w:rPr>
        <w:t>2</w:t>
      </w:r>
      <w:r w:rsidR="00ED2F3D" w:rsidRPr="0CF41184">
        <w:rPr>
          <w:rFonts w:ascii="Verdana" w:hAnsi="Verdana" w:cs="Gill Sans"/>
        </w:rPr>
        <w:t>)</w:t>
      </w:r>
      <w:r w:rsidR="00264C3E" w:rsidRPr="0CF41184">
        <w:rPr>
          <w:rFonts w:ascii="Verdana" w:hAnsi="Verdana" w:cs="Gill Sans"/>
        </w:rPr>
        <w:t xml:space="preserve"> und einer Würfeldruckfestigkeit von 45 Newton pro Quadratmillimeter (N/mm</w:t>
      </w:r>
      <w:r w:rsidR="00264C3E" w:rsidRPr="0CF41184">
        <w:rPr>
          <w:rFonts w:ascii="Verdana" w:hAnsi="Verdana" w:cs="Gill Sans"/>
          <w:vertAlign w:val="superscript"/>
        </w:rPr>
        <w:t>2</w:t>
      </w:r>
      <w:r w:rsidR="00264C3E" w:rsidRPr="0CF41184">
        <w:rPr>
          <w:rFonts w:ascii="Verdana" w:hAnsi="Verdana" w:cs="Gill Sans"/>
        </w:rPr>
        <w:t>)</w:t>
      </w:r>
      <w:r w:rsidR="00ED2F3D" w:rsidRPr="0CF41184">
        <w:rPr>
          <w:rFonts w:ascii="Verdana" w:hAnsi="Verdana" w:cs="Gill Sans"/>
        </w:rPr>
        <w:t xml:space="preserve">. </w:t>
      </w:r>
      <w:r w:rsidR="00C929FA" w:rsidRPr="0CF41184">
        <w:rPr>
          <w:rFonts w:ascii="Verdana" w:hAnsi="Verdana" w:cs="Gill Sans"/>
        </w:rPr>
        <w:t>Ausschlaggebend für die Wahl dieses Beton</w:t>
      </w:r>
      <w:r w:rsidR="0000787C" w:rsidRPr="0CF41184">
        <w:rPr>
          <w:rFonts w:ascii="Verdana" w:hAnsi="Verdana" w:cs="Gill Sans"/>
        </w:rPr>
        <w:t>typs</w:t>
      </w:r>
      <w:r w:rsidR="00C929FA" w:rsidRPr="0CF41184">
        <w:rPr>
          <w:rFonts w:ascii="Verdana" w:hAnsi="Verdana" w:cs="Gill Sans"/>
        </w:rPr>
        <w:t xml:space="preserve"> war wie bei den Dämmplatten dessen hohe Druckfestigkeit. Denn sowohl Dämmschicht als auch Betonsohle </w:t>
      </w:r>
      <w:r w:rsidR="0000787C" w:rsidRPr="0CF41184">
        <w:rPr>
          <w:rFonts w:ascii="Verdana" w:hAnsi="Verdana" w:cs="Gill Sans"/>
        </w:rPr>
        <w:t>sind</w:t>
      </w:r>
      <w:r w:rsidR="00C929FA" w:rsidRPr="0CF41184">
        <w:rPr>
          <w:rFonts w:ascii="Verdana" w:hAnsi="Verdana" w:cs="Gill Sans"/>
        </w:rPr>
        <w:t xml:space="preserve"> während der Biogasgewinnung einer hohen Gewichtsbelastung </w:t>
      </w:r>
      <w:r w:rsidR="0000787C" w:rsidRPr="0CF41184">
        <w:rPr>
          <w:rFonts w:ascii="Verdana" w:hAnsi="Verdana" w:cs="Gill Sans"/>
        </w:rPr>
        <w:t>ausgesetzt</w:t>
      </w:r>
      <w:r w:rsidR="00C929FA" w:rsidRPr="0CF41184">
        <w:rPr>
          <w:rFonts w:ascii="Verdana" w:hAnsi="Verdana" w:cs="Gill Sans"/>
        </w:rPr>
        <w:t xml:space="preserve">. </w:t>
      </w:r>
    </w:p>
    <w:p w14:paraId="19B8FF24" w14:textId="1AD391BF" w:rsidR="005B1841" w:rsidRPr="00053EB9" w:rsidRDefault="005B1841" w:rsidP="00462B6F">
      <w:pPr>
        <w:spacing w:after="0"/>
        <w:ind w:right="2687"/>
        <w:jc w:val="both"/>
        <w:rPr>
          <w:rFonts w:ascii="Verdana" w:hAnsi="Verdana"/>
        </w:rPr>
      </w:pPr>
    </w:p>
    <w:p w14:paraId="418B11C5" w14:textId="4FA4EB4E" w:rsidR="00C929FA" w:rsidRPr="00053EB9" w:rsidRDefault="00C929FA" w:rsidP="00462B6F">
      <w:pPr>
        <w:spacing w:after="0"/>
        <w:ind w:right="2687"/>
        <w:jc w:val="both"/>
        <w:rPr>
          <w:rFonts w:ascii="Verdana" w:hAnsi="Verdana"/>
        </w:rPr>
      </w:pPr>
      <w:r w:rsidRPr="00053EB9">
        <w:rPr>
          <w:rFonts w:ascii="Verdana" w:hAnsi="Verdana"/>
        </w:rPr>
        <w:t xml:space="preserve">Der erste Bauabschnitt der Biogasanlage in </w:t>
      </w:r>
      <w:r w:rsidRPr="00C703C9">
        <w:rPr>
          <w:rFonts w:ascii="Verdana" w:hAnsi="Verdana"/>
        </w:rPr>
        <w:t>Friesoythe</w:t>
      </w:r>
      <w:r w:rsidR="0000787C" w:rsidRPr="00053EB9">
        <w:rPr>
          <w:rFonts w:ascii="Verdana" w:hAnsi="Verdana"/>
        </w:rPr>
        <w:t xml:space="preserve"> begann im Mai 2022 und</w:t>
      </w:r>
      <w:r w:rsidRPr="00053EB9">
        <w:rPr>
          <w:rFonts w:ascii="Verdana" w:hAnsi="Verdana"/>
        </w:rPr>
        <w:t xml:space="preserve"> wird voraussichtlich im Mai 2023 abgeschlossen sein. Geplant sind anschließend noch zwei weitere Bauabschnitte, sodass am Ende des Bauvorhabens </w:t>
      </w:r>
      <w:r w:rsidRPr="00053EB9">
        <w:rPr>
          <w:rFonts w:ascii="Verdana" w:hAnsi="Verdana"/>
        </w:rPr>
        <w:lastRenderedPageBreak/>
        <w:t>insgesamt 40 Stahltanks errichtet sein werden.</w:t>
      </w:r>
      <w:r w:rsidR="006154E7" w:rsidRPr="00053EB9">
        <w:rPr>
          <w:rFonts w:ascii="Verdana" w:hAnsi="Verdana"/>
        </w:rPr>
        <w:t xml:space="preserve"> Im </w:t>
      </w:r>
      <w:r w:rsidR="00D04061">
        <w:rPr>
          <w:rFonts w:ascii="Verdana" w:hAnsi="Verdana"/>
        </w:rPr>
        <w:t>Oktober</w:t>
      </w:r>
      <w:r w:rsidR="006154E7" w:rsidRPr="00053EB9">
        <w:rPr>
          <w:rFonts w:ascii="Verdana" w:hAnsi="Verdana"/>
        </w:rPr>
        <w:t xml:space="preserve"> 2023 sollen die ersten Bio</w:t>
      </w:r>
      <w:r w:rsidR="00F87E50">
        <w:rPr>
          <w:rFonts w:ascii="Verdana" w:hAnsi="Verdana"/>
        </w:rPr>
        <w:t>g</w:t>
      </w:r>
      <w:r w:rsidR="006154E7" w:rsidRPr="00053EB9">
        <w:rPr>
          <w:rFonts w:ascii="Verdana" w:hAnsi="Verdana"/>
        </w:rPr>
        <w:t>astanks in Betrieb gehen.</w:t>
      </w:r>
    </w:p>
    <w:p w14:paraId="53FFA3AD" w14:textId="77777777" w:rsidR="00BF1C25" w:rsidRPr="0041787F" w:rsidRDefault="00BF1C25" w:rsidP="006260DF">
      <w:pPr>
        <w:spacing w:after="0"/>
        <w:ind w:right="2687"/>
        <w:jc w:val="both"/>
        <w:rPr>
          <w:rFonts w:ascii="Verdana" w:hAnsi="Verdana" w:cs="Gill Sans"/>
          <w:color w:val="FF0000"/>
        </w:rPr>
      </w:pPr>
    </w:p>
    <w:p w14:paraId="1136FE24" w14:textId="56858134" w:rsidR="008C768C" w:rsidRPr="0000787C" w:rsidRDefault="008C768C" w:rsidP="008C768C">
      <w:pPr>
        <w:spacing w:after="0"/>
        <w:ind w:right="2687"/>
        <w:jc w:val="both"/>
        <w:rPr>
          <w:rFonts w:ascii="Verdana" w:hAnsi="Verdana" w:cs="Gill Sans"/>
        </w:rPr>
      </w:pPr>
      <w:r w:rsidRPr="0000787C">
        <w:rPr>
          <w:rFonts w:ascii="Verdana" w:hAnsi="Verdana" w:cs="Gill Sans"/>
        </w:rPr>
        <w:t xml:space="preserve">Manu </w:t>
      </w:r>
      <w:proofErr w:type="spellStart"/>
      <w:r w:rsidRPr="0000787C">
        <w:rPr>
          <w:rFonts w:ascii="Verdana" w:hAnsi="Verdana" w:cs="Gill Sans"/>
        </w:rPr>
        <w:t>URS</w:t>
      </w:r>
      <w:r w:rsidR="0000787C">
        <w:rPr>
          <w:rFonts w:ascii="Verdana" w:hAnsi="Verdana" w:cs="Gill Sans"/>
        </w:rPr>
        <w:t>Biogasanlage</w:t>
      </w:r>
      <w:proofErr w:type="spellEnd"/>
      <w:r w:rsidR="0000787C">
        <w:rPr>
          <w:rFonts w:ascii="Verdana" w:hAnsi="Verdana" w:cs="Gill Sans"/>
        </w:rPr>
        <w:t xml:space="preserve"> Friesoythe</w:t>
      </w:r>
      <w:r w:rsidR="006921DB" w:rsidRPr="0000787C">
        <w:rPr>
          <w:rFonts w:ascii="Verdana" w:hAnsi="Verdana" w:cs="Gill Sans"/>
        </w:rPr>
        <w:t xml:space="preserve"> </w:t>
      </w:r>
      <w:r w:rsidR="0081476D" w:rsidRPr="0000787C">
        <w:rPr>
          <w:rFonts w:ascii="Verdana" w:hAnsi="Verdana" w:cs="Gill Sans"/>
        </w:rPr>
        <w:t>0</w:t>
      </w:r>
      <w:r w:rsidR="0000787C">
        <w:rPr>
          <w:rFonts w:ascii="Verdana" w:hAnsi="Verdana" w:cs="Gill Sans"/>
        </w:rPr>
        <w:t>3</w:t>
      </w:r>
      <w:r w:rsidR="0081476D" w:rsidRPr="0000787C">
        <w:rPr>
          <w:rFonts w:ascii="Verdana" w:hAnsi="Verdana" w:cs="Gill Sans"/>
        </w:rPr>
        <w:t>20</w:t>
      </w:r>
      <w:r w:rsidR="0000787C">
        <w:rPr>
          <w:rFonts w:ascii="Verdana" w:hAnsi="Verdana" w:cs="Gill Sans"/>
        </w:rPr>
        <w:t>23</w:t>
      </w:r>
    </w:p>
    <w:p w14:paraId="05C059D6" w14:textId="2DDE347C" w:rsidR="008C768C" w:rsidRPr="0000787C" w:rsidRDefault="00D17CF5" w:rsidP="008C768C">
      <w:pPr>
        <w:spacing w:after="0"/>
        <w:ind w:right="2687"/>
        <w:jc w:val="both"/>
        <w:rPr>
          <w:rFonts w:ascii="Verdana" w:hAnsi="Verdana" w:cs="Gill Sans"/>
        </w:rPr>
      </w:pPr>
      <w:r w:rsidRPr="0000787C">
        <w:rPr>
          <w:rFonts w:ascii="Verdana" w:hAnsi="Verdana" w:cs="Gill Sans"/>
        </w:rPr>
        <w:t>6.</w:t>
      </w:r>
      <w:r w:rsidR="00F44FA3">
        <w:rPr>
          <w:rFonts w:ascii="Verdana" w:hAnsi="Verdana" w:cs="Gill Sans"/>
        </w:rPr>
        <w:t>0</w:t>
      </w:r>
      <w:r w:rsidRPr="0000787C">
        <w:rPr>
          <w:rFonts w:ascii="Verdana" w:hAnsi="Verdana" w:cs="Gill Sans"/>
        </w:rPr>
        <w:t>00</w:t>
      </w:r>
      <w:r w:rsidR="008C768C" w:rsidRPr="0000787C">
        <w:rPr>
          <w:rFonts w:ascii="Verdana" w:hAnsi="Verdana" w:cs="Gill Sans"/>
        </w:rPr>
        <w:t xml:space="preserve"> Zeichen</w:t>
      </w:r>
    </w:p>
    <w:p w14:paraId="3F432768" w14:textId="77777777" w:rsidR="008C768C" w:rsidRDefault="008C768C" w:rsidP="008C768C">
      <w:pPr>
        <w:ind w:right="2687"/>
        <w:jc w:val="both"/>
        <w:rPr>
          <w:rFonts w:ascii="Verdana" w:hAnsi="Verdana" w:cs="Gill Sans"/>
        </w:rPr>
      </w:pPr>
    </w:p>
    <w:p w14:paraId="4B6C9871" w14:textId="77777777" w:rsidR="00F44FA3" w:rsidRPr="00332283" w:rsidRDefault="00F44FA3" w:rsidP="008C768C">
      <w:pPr>
        <w:ind w:right="2687"/>
        <w:jc w:val="both"/>
        <w:rPr>
          <w:rFonts w:ascii="Verdana" w:hAnsi="Verdana" w:cs="Gill Sans"/>
        </w:rPr>
      </w:pPr>
    </w:p>
    <w:p w14:paraId="0E4B9142" w14:textId="77777777" w:rsidR="00F747FC" w:rsidRPr="00EB5753" w:rsidRDefault="00F747FC" w:rsidP="00F747F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30"/>
        <w:jc w:val="center"/>
        <w:rPr>
          <w:rFonts w:ascii="Verdana" w:hAnsi="Verdana" w:cs="Arial"/>
        </w:rPr>
      </w:pPr>
      <w:r w:rsidRPr="00EB5753">
        <w:rPr>
          <w:rFonts w:ascii="Verdana" w:hAnsi="Verdana" w:cs="Arial"/>
        </w:rPr>
        <w:t>xxx</w:t>
      </w:r>
    </w:p>
    <w:p w14:paraId="1C98876C" w14:textId="77777777" w:rsidR="00D75182" w:rsidRPr="00AA0461"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75182">
        <w:rPr>
          <w:rFonts w:ascii="Verdana" w:hAnsi="Verdana" w:cs="Arial"/>
          <w:b/>
        </w:rPr>
        <w:t xml:space="preserve">URSA </w:t>
      </w:r>
      <w:r w:rsidRPr="00AA0461">
        <w:rPr>
          <w:rFonts w:ascii="Verdana" w:hAnsi="Verdana" w:cs="Arial"/>
          <w:bCs/>
        </w:rPr>
        <w:t>ist ein Unternehmen, das sich der Herstellung und Vermarktung von Dämmstoffen für das energieeffiziente und nachhaltige Bauen und Sanieren verpflichtet hat. Mit insgesamt 13 Produktionsstätten und Vertriebsstandorten in Deutschland sowie Süd-, West- und Osteuropa zählt URSA heute zu den führenden Herstellern für Dämmstoffe.</w:t>
      </w:r>
    </w:p>
    <w:p w14:paraId="229000E5" w14:textId="77777777" w:rsidR="00D75182"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AA0461">
        <w:rPr>
          <w:rFonts w:ascii="Verdana" w:hAnsi="Verdana" w:cs="Arial"/>
          <w:bCs/>
        </w:rPr>
        <w:t xml:space="preserve">Zu den Produkten gehören Mineralwolle, extrudierte Hartschaumplatten (XPS) und abgestimmte Systemkomponenten sowie URSA AIR Mineralwolle-Platten für die Erstellung von Lüftungskanälen. Damit deckt das Sortiment alle Anwendungen rund um die Bereiche Wärme-, Kälte-, Schall- und Brandschutz ab. </w:t>
      </w:r>
      <w:proofErr w:type="gramStart"/>
      <w:r w:rsidRPr="00AA0461">
        <w:rPr>
          <w:rFonts w:ascii="Verdana" w:hAnsi="Verdana" w:cs="Arial"/>
          <w:bCs/>
        </w:rPr>
        <w:t>URSA Dämmstoffe</w:t>
      </w:r>
      <w:proofErr w:type="gramEnd"/>
      <w:r w:rsidRPr="00AA0461">
        <w:rPr>
          <w:rFonts w:ascii="Verdana" w:hAnsi="Verdana" w:cs="Arial"/>
          <w:bCs/>
        </w:rPr>
        <w:t xml:space="preserve"> sorgen darüber hinaus für ein ideales Raumklima und erhöhen den Wohnkomfort. Dem Anspruch der Kunden in Bezug auf Qualität und Zuverlässigkeit gerecht zu werden, ist für das Unternehmen und die Mitarbeiter stets Ansporn des Handelns.</w:t>
      </w:r>
    </w:p>
    <w:p w14:paraId="38707F6A" w14:textId="77777777" w:rsidR="00AE1CEC" w:rsidRPr="00AA0461" w:rsidRDefault="00AE1CEC"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097F0FAF" w14:textId="77777777" w:rsidR="00D75182"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roofErr w:type="gramStart"/>
      <w:r w:rsidRPr="00AA0461">
        <w:rPr>
          <w:rFonts w:ascii="Verdana" w:hAnsi="Verdana" w:cs="Arial"/>
          <w:bCs/>
        </w:rPr>
        <w:t>URSA Dämmstoffe</w:t>
      </w:r>
      <w:proofErr w:type="gramEnd"/>
      <w:r w:rsidRPr="00AA0461">
        <w:rPr>
          <w:rFonts w:ascii="Verdana" w:hAnsi="Verdana" w:cs="Arial"/>
          <w:bCs/>
        </w:rPr>
        <w:t xml:space="preserve"> bieten nicht nur höchste wirtschaftliche Vorteile und reduzieren den Energiebedarf von Gebäuden, sie tragen auch zum sommerlichen und winterlichen Wärmeschutz bei und erhöhen den Wohnkomfort zu jeder Jahreszeit. Sie schonen die Umwelt und verringern die Abhängigkeit von fossilen Brennstoffen – für eine nachhaltige, lebenswerte Zukunft.</w:t>
      </w:r>
    </w:p>
    <w:p w14:paraId="42C0A821" w14:textId="77777777" w:rsidR="00AE1CEC" w:rsidRPr="00AA0461" w:rsidRDefault="00AE1CEC"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6A8972C8" w14:textId="77777777" w:rsidR="00D75182" w:rsidRPr="00AA0461"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AA0461">
        <w:rPr>
          <w:rFonts w:ascii="Verdana" w:hAnsi="Verdana" w:cs="Arial"/>
          <w:bCs/>
        </w:rPr>
        <w:t>URSA hat den Anspruch, die Welt für kommende Generationen zu erhalten. Mit jeder eingesparten Kilowattstunde Energie werden nicht nur die Energiekosten eines Gebäudes reduziert, sondern auch deren CO2-Ausstoß und mit unseren Dämmlösungen tragen wir weltweit dazu bei, den Klimawandel zu bekämpfen. Als europäischer Dämmstoffhersteller hat URSA schon immer sehr viel Wert auf Nachhaltigkeit gelegt und setzt diese Haltung tagtäglich in ihrem Handeln um.</w:t>
      </w:r>
    </w:p>
    <w:p w14:paraId="36054410" w14:textId="77777777" w:rsidR="00D75182" w:rsidRPr="00D75182"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
        </w:rPr>
      </w:pPr>
    </w:p>
    <w:p w14:paraId="3DBA81C0" w14:textId="1CC8481E" w:rsidR="00D710B4" w:rsidRDefault="00D75182"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r w:rsidRPr="00D75182">
        <w:rPr>
          <w:rFonts w:ascii="Verdana" w:hAnsi="Verdana" w:cs="Arial"/>
          <w:b/>
        </w:rPr>
        <w:t>URSA Deutschland GmbH</w:t>
      </w:r>
      <w:r w:rsidRPr="00AA0461">
        <w:rPr>
          <w:rFonts w:ascii="Verdana" w:hAnsi="Verdana" w:cs="Arial"/>
          <w:bCs/>
        </w:rPr>
        <w:t xml:space="preserve">, mit Sitz in Leipzig, ist Mitglied im FMI Fachverband </w:t>
      </w:r>
      <w:proofErr w:type="spellStart"/>
      <w:r w:rsidRPr="00AA0461">
        <w:rPr>
          <w:rFonts w:ascii="Verdana" w:hAnsi="Verdana" w:cs="Arial"/>
          <w:bCs/>
        </w:rPr>
        <w:t>Mineralwolleindustrie</w:t>
      </w:r>
      <w:proofErr w:type="spellEnd"/>
      <w:r w:rsidRPr="00AA0461">
        <w:rPr>
          <w:rFonts w:ascii="Verdana" w:hAnsi="Verdana" w:cs="Arial"/>
          <w:bCs/>
        </w:rPr>
        <w:t xml:space="preserve"> e.V., Fachvereinigung Polystyrol-</w:t>
      </w:r>
      <w:proofErr w:type="spellStart"/>
      <w:r w:rsidRPr="00AA0461">
        <w:rPr>
          <w:rFonts w:ascii="Verdana" w:hAnsi="Verdana" w:cs="Arial"/>
          <w:bCs/>
        </w:rPr>
        <w:t>Extruderschaumstoff</w:t>
      </w:r>
      <w:proofErr w:type="spellEnd"/>
      <w:r w:rsidRPr="00AA0461">
        <w:rPr>
          <w:rFonts w:ascii="Verdana" w:hAnsi="Verdana" w:cs="Arial"/>
          <w:bCs/>
        </w:rPr>
        <w:t xml:space="preserve"> (FPX) und im Bundesverband energieeffiziente Gebäudehülle (</w:t>
      </w:r>
      <w:proofErr w:type="spellStart"/>
      <w:r w:rsidRPr="00AA0461">
        <w:rPr>
          <w:rFonts w:ascii="Verdana" w:hAnsi="Verdana" w:cs="Arial"/>
          <w:bCs/>
        </w:rPr>
        <w:t>BuVEG</w:t>
      </w:r>
      <w:proofErr w:type="spellEnd"/>
      <w:r w:rsidRPr="00AA0461">
        <w:rPr>
          <w:rFonts w:ascii="Verdana" w:hAnsi="Verdana" w:cs="Arial"/>
          <w:bCs/>
        </w:rPr>
        <w:t>).</w:t>
      </w:r>
    </w:p>
    <w:p w14:paraId="313897BD" w14:textId="77777777" w:rsidR="00641386" w:rsidRPr="00332283" w:rsidRDefault="00641386"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7107E2A" w14:textId="77777777" w:rsidR="00D710B4" w:rsidRDefault="00D710B4"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ACB0EDD" w14:textId="77777777" w:rsidR="00091795" w:rsidRPr="00332283" w:rsidRDefault="0009179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1318A23" w14:textId="1B06091B" w:rsidR="001175D2" w:rsidRPr="00091795" w:rsidRDefault="001175D2" w:rsidP="001175D2">
      <w:pPr>
        <w:ind w:right="2687"/>
        <w:jc w:val="both"/>
        <w:rPr>
          <w:rFonts w:ascii="Verdana" w:hAnsi="Verdana"/>
          <w:b/>
          <w:u w:val="single"/>
        </w:rPr>
      </w:pPr>
      <w:r w:rsidRPr="00332283">
        <w:rPr>
          <w:rFonts w:ascii="Verdana" w:hAnsi="Verdana"/>
          <w:b/>
          <w:u w:val="single"/>
        </w:rPr>
        <w:lastRenderedPageBreak/>
        <w:t>Bautafel:</w:t>
      </w:r>
    </w:p>
    <w:p w14:paraId="548D36CE" w14:textId="77777777" w:rsidR="001175D2" w:rsidRPr="00332283" w:rsidRDefault="001175D2" w:rsidP="001175D2">
      <w:pPr>
        <w:ind w:right="2687"/>
        <w:jc w:val="both"/>
        <w:rPr>
          <w:rFonts w:ascii="Verdana" w:hAnsi="Verdana"/>
          <w:i/>
        </w:rPr>
      </w:pPr>
      <w:r w:rsidRPr="00332283">
        <w:rPr>
          <w:rFonts w:ascii="Verdana" w:hAnsi="Verdana"/>
          <w:b/>
          <w:i/>
        </w:rPr>
        <w:t>Projekt:</w:t>
      </w:r>
      <w:r w:rsidRPr="00332283">
        <w:rPr>
          <w:rFonts w:ascii="Verdana" w:hAnsi="Verdana"/>
          <w:i/>
        </w:rPr>
        <w:t xml:space="preserve"> </w:t>
      </w:r>
      <w:r w:rsidR="006F57CE">
        <w:rPr>
          <w:rFonts w:ascii="Verdana" w:hAnsi="Verdana"/>
          <w:i/>
        </w:rPr>
        <w:t>Europas größte Biogasanlage in Friesoythe</w:t>
      </w:r>
      <w:r w:rsidR="00A73EFD" w:rsidRPr="00332283">
        <w:rPr>
          <w:rFonts w:ascii="Verdana" w:hAnsi="Verdana"/>
          <w:i/>
        </w:rPr>
        <w:t xml:space="preserve"> </w:t>
      </w:r>
    </w:p>
    <w:p w14:paraId="487C71B9" w14:textId="77777777" w:rsidR="005C602A" w:rsidRPr="0000787C" w:rsidRDefault="001175D2" w:rsidP="006F57CE">
      <w:pPr>
        <w:ind w:right="2687"/>
        <w:rPr>
          <w:rFonts w:ascii="Verdana" w:hAnsi="Verdana"/>
          <w:i/>
        </w:rPr>
      </w:pPr>
      <w:r w:rsidRPr="0000787C">
        <w:rPr>
          <w:rFonts w:ascii="Verdana" w:hAnsi="Verdana"/>
          <w:b/>
          <w:i/>
        </w:rPr>
        <w:t>Bauherr:</w:t>
      </w:r>
      <w:r w:rsidR="005079A9" w:rsidRPr="0000787C">
        <w:rPr>
          <w:rFonts w:ascii="Verdana" w:hAnsi="Verdana"/>
          <w:b/>
          <w:i/>
        </w:rPr>
        <w:t xml:space="preserve"> </w:t>
      </w:r>
      <w:proofErr w:type="spellStart"/>
      <w:r w:rsidR="006F57CE" w:rsidRPr="0000787C">
        <w:rPr>
          <w:rFonts w:ascii="Verdana" w:hAnsi="Verdana"/>
          <w:i/>
        </w:rPr>
        <w:t>revis</w:t>
      </w:r>
      <w:proofErr w:type="spellEnd"/>
      <w:r w:rsidR="006F57CE" w:rsidRPr="0000787C">
        <w:rPr>
          <w:rFonts w:ascii="Verdana" w:hAnsi="Verdana"/>
          <w:i/>
        </w:rPr>
        <w:t xml:space="preserve"> </w:t>
      </w:r>
      <w:proofErr w:type="spellStart"/>
      <w:r w:rsidR="006F57CE" w:rsidRPr="0000787C">
        <w:rPr>
          <w:rFonts w:ascii="Verdana" w:hAnsi="Verdana"/>
          <w:i/>
        </w:rPr>
        <w:t>bioenergy</w:t>
      </w:r>
      <w:proofErr w:type="spellEnd"/>
      <w:r w:rsidR="006F57CE" w:rsidRPr="0000787C">
        <w:rPr>
          <w:rFonts w:ascii="Verdana" w:hAnsi="Verdana"/>
          <w:i/>
        </w:rPr>
        <w:t xml:space="preserve"> GmbH</w:t>
      </w:r>
    </w:p>
    <w:p w14:paraId="6923ADD5" w14:textId="77777777" w:rsidR="003D4368" w:rsidRPr="0000787C" w:rsidRDefault="008C4E4A" w:rsidP="005C602A">
      <w:pPr>
        <w:ind w:right="2687"/>
        <w:jc w:val="both"/>
        <w:rPr>
          <w:rFonts w:ascii="Verdana" w:hAnsi="Verdana"/>
          <w:b/>
          <w:i/>
        </w:rPr>
      </w:pPr>
      <w:r w:rsidRPr="0000787C">
        <w:rPr>
          <w:rFonts w:ascii="Verdana" w:hAnsi="Verdana"/>
          <w:b/>
          <w:i/>
        </w:rPr>
        <w:t xml:space="preserve">Ausführende Bauunternehmen: </w:t>
      </w:r>
      <w:proofErr w:type="spellStart"/>
      <w:r w:rsidRPr="0000787C">
        <w:rPr>
          <w:rFonts w:ascii="Verdana" w:hAnsi="Verdana"/>
          <w:i/>
        </w:rPr>
        <w:t>Siemke</w:t>
      </w:r>
      <w:proofErr w:type="spellEnd"/>
      <w:r w:rsidRPr="0000787C">
        <w:rPr>
          <w:rFonts w:ascii="Verdana" w:hAnsi="Verdana"/>
          <w:i/>
        </w:rPr>
        <w:t xml:space="preserve"> &amp; Co. Brücken- und Ingenieurbau GmbH </w:t>
      </w:r>
    </w:p>
    <w:p w14:paraId="18D0A63D" w14:textId="2C2DAB18" w:rsidR="001175D2" w:rsidRPr="0000787C" w:rsidRDefault="001175D2" w:rsidP="001175D2">
      <w:pPr>
        <w:ind w:right="2687"/>
        <w:jc w:val="both"/>
        <w:rPr>
          <w:rFonts w:ascii="Verdana" w:hAnsi="Verdana"/>
          <w:i/>
          <w:color w:val="FF0000"/>
        </w:rPr>
      </w:pPr>
      <w:r w:rsidRPr="0000787C">
        <w:rPr>
          <w:rFonts w:ascii="Verdana" w:hAnsi="Verdana"/>
          <w:b/>
          <w:i/>
        </w:rPr>
        <w:t>Dämmmaterial:</w:t>
      </w:r>
      <w:r w:rsidRPr="0000787C">
        <w:rPr>
          <w:rFonts w:ascii="Verdana" w:hAnsi="Verdana"/>
          <w:i/>
        </w:rPr>
        <w:t xml:space="preserve"> </w:t>
      </w:r>
      <w:r w:rsidR="0001765D" w:rsidRPr="0000787C">
        <w:rPr>
          <w:rFonts w:ascii="Verdana" w:hAnsi="Verdana"/>
          <w:i/>
        </w:rPr>
        <w:t>URSA XPS D N-VII-L</w:t>
      </w:r>
    </w:p>
    <w:p w14:paraId="11A66126" w14:textId="57507A62" w:rsidR="001175D2" w:rsidRPr="009E0820" w:rsidRDefault="001175D2" w:rsidP="009E0820">
      <w:pPr>
        <w:ind w:right="2687"/>
        <w:jc w:val="both"/>
        <w:rPr>
          <w:rFonts w:ascii="Verdana" w:hAnsi="Verdana"/>
          <w:i/>
        </w:rPr>
      </w:pPr>
      <w:r w:rsidRPr="0000787C">
        <w:rPr>
          <w:rFonts w:ascii="Verdana" w:hAnsi="Verdana"/>
          <w:b/>
          <w:i/>
        </w:rPr>
        <w:t>Bauzeit:</w:t>
      </w:r>
      <w:r w:rsidRPr="0000787C">
        <w:rPr>
          <w:rFonts w:ascii="Verdana" w:hAnsi="Verdana"/>
          <w:i/>
        </w:rPr>
        <w:t xml:space="preserve"> </w:t>
      </w:r>
      <w:r w:rsidR="006F57CE" w:rsidRPr="0000787C">
        <w:rPr>
          <w:rFonts w:ascii="Verdana" w:hAnsi="Verdana"/>
          <w:i/>
        </w:rPr>
        <w:t>5</w:t>
      </w:r>
      <w:r w:rsidR="009E1759" w:rsidRPr="0000787C">
        <w:rPr>
          <w:rFonts w:ascii="Verdana" w:hAnsi="Verdana"/>
          <w:i/>
        </w:rPr>
        <w:t>/20</w:t>
      </w:r>
      <w:r w:rsidR="006F57CE" w:rsidRPr="0000787C">
        <w:rPr>
          <w:rFonts w:ascii="Verdana" w:hAnsi="Verdana"/>
          <w:i/>
        </w:rPr>
        <w:t>2</w:t>
      </w:r>
      <w:r w:rsidR="0001765D" w:rsidRPr="0000787C">
        <w:rPr>
          <w:rFonts w:ascii="Verdana" w:hAnsi="Verdana"/>
          <w:i/>
        </w:rPr>
        <w:t>2</w:t>
      </w:r>
      <w:r w:rsidR="00141443" w:rsidRPr="0000787C">
        <w:rPr>
          <w:rFonts w:ascii="Verdana" w:hAnsi="Verdana"/>
          <w:i/>
        </w:rPr>
        <w:t xml:space="preserve"> </w:t>
      </w:r>
      <w:r w:rsidR="008A06DB" w:rsidRPr="0000787C">
        <w:rPr>
          <w:rFonts w:ascii="Verdana" w:hAnsi="Verdana"/>
          <w:i/>
        </w:rPr>
        <w:t xml:space="preserve">bis </w:t>
      </w:r>
      <w:r w:rsidR="0000787C" w:rsidRPr="0000787C">
        <w:rPr>
          <w:rFonts w:ascii="Verdana" w:hAnsi="Verdana"/>
          <w:i/>
        </w:rPr>
        <w:t>5</w:t>
      </w:r>
      <w:r w:rsidR="003F7940" w:rsidRPr="0000787C">
        <w:rPr>
          <w:rFonts w:ascii="Verdana" w:hAnsi="Verdana"/>
          <w:i/>
        </w:rPr>
        <w:t>/2</w:t>
      </w:r>
      <w:r w:rsidR="003F3B60" w:rsidRPr="0000787C">
        <w:rPr>
          <w:rFonts w:ascii="Verdana" w:hAnsi="Verdana"/>
          <w:i/>
        </w:rPr>
        <w:t>0</w:t>
      </w:r>
      <w:r w:rsidR="006F57CE" w:rsidRPr="0000787C">
        <w:rPr>
          <w:rFonts w:ascii="Verdana" w:hAnsi="Verdana"/>
          <w:i/>
        </w:rPr>
        <w:t>2</w:t>
      </w:r>
      <w:r w:rsidR="0001765D" w:rsidRPr="0000787C">
        <w:rPr>
          <w:rFonts w:ascii="Verdana" w:hAnsi="Verdana"/>
          <w:i/>
        </w:rPr>
        <w:t>3</w:t>
      </w:r>
      <w:r w:rsidR="0000787C" w:rsidRPr="0000787C">
        <w:rPr>
          <w:rFonts w:ascii="Verdana" w:hAnsi="Verdana"/>
          <w:i/>
        </w:rPr>
        <w:t xml:space="preserve"> (erster Bauabschnitt)</w:t>
      </w:r>
    </w:p>
    <w:p w14:paraId="0F7D85D7" w14:textId="72308CB0" w:rsidR="00F168D2" w:rsidRDefault="00F168D2">
      <w:pPr>
        <w:spacing w:after="0"/>
        <w:rPr>
          <w:rFonts w:ascii="Verdana" w:hAnsi="Verdana"/>
          <w:b/>
          <w:u w:val="single"/>
        </w:rPr>
      </w:pPr>
    </w:p>
    <w:p w14:paraId="7C19A980" w14:textId="319F196C" w:rsidR="00D47F51" w:rsidRDefault="007A2E41" w:rsidP="00A7727C">
      <w:pPr>
        <w:ind w:right="2687"/>
        <w:jc w:val="both"/>
        <w:rPr>
          <w:rFonts w:ascii="Verdana" w:hAnsi="Verdana"/>
          <w:b/>
          <w:u w:val="single"/>
        </w:rPr>
      </w:pPr>
      <w:r w:rsidRPr="00EB5753">
        <w:rPr>
          <w:rFonts w:ascii="Verdana" w:hAnsi="Verdana"/>
          <w:b/>
          <w:u w:val="single"/>
        </w:rPr>
        <w:t>B</w:t>
      </w:r>
      <w:r w:rsidR="00060B84" w:rsidRPr="00EB5753">
        <w:rPr>
          <w:rFonts w:ascii="Verdana" w:hAnsi="Verdana"/>
          <w:b/>
          <w:u w:val="single"/>
        </w:rPr>
        <w:t>ildunterschriften:</w:t>
      </w:r>
    </w:p>
    <w:p w14:paraId="1AD05886" w14:textId="772EB31B" w:rsidR="004560E2" w:rsidRDefault="00601364" w:rsidP="00A7727C">
      <w:pPr>
        <w:ind w:right="2687"/>
        <w:jc w:val="both"/>
        <w:rPr>
          <w:rFonts w:ascii="Verdana" w:hAnsi="Verdana"/>
          <w:b/>
          <w:u w:val="single"/>
        </w:rPr>
      </w:pPr>
      <w:r w:rsidRPr="00601364">
        <w:rPr>
          <w:noProof/>
        </w:rPr>
        <w:drawing>
          <wp:inline distT="0" distB="0" distL="0" distR="0" wp14:anchorId="5599FBC8" wp14:editId="0F5D13EE">
            <wp:extent cx="3514725" cy="2428875"/>
            <wp:effectExtent l="0" t="0" r="9525" b="9525"/>
            <wp:docPr id="5801236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23668" name=""/>
                    <pic:cNvPicPr/>
                  </pic:nvPicPr>
                  <pic:blipFill>
                    <a:blip r:embed="rId11"/>
                    <a:stretch>
                      <a:fillRect/>
                    </a:stretch>
                  </pic:blipFill>
                  <pic:spPr>
                    <a:xfrm>
                      <a:off x="0" y="0"/>
                      <a:ext cx="3514725" cy="2428875"/>
                    </a:xfrm>
                    <a:prstGeom prst="rect">
                      <a:avLst/>
                    </a:prstGeom>
                  </pic:spPr>
                </pic:pic>
              </a:graphicData>
            </a:graphic>
          </wp:inline>
        </w:drawing>
      </w:r>
    </w:p>
    <w:p w14:paraId="2579D3DB" w14:textId="715F33F8" w:rsidR="00137714" w:rsidRDefault="00A7727C" w:rsidP="00A7727C">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-0</w:t>
      </w:r>
      <w:r>
        <w:rPr>
          <w:rFonts w:ascii="Verdana" w:hAnsi="Verdana"/>
          <w:b/>
        </w:rPr>
        <w:t>1 Biogasanlage</w:t>
      </w:r>
      <w:r w:rsidR="00A25CB3">
        <w:rPr>
          <w:rFonts w:ascii="Verdana" w:hAnsi="Verdana"/>
          <w:b/>
        </w:rPr>
        <w:t xml:space="preserve"> Friesoythe</w:t>
      </w:r>
      <w:r w:rsidRPr="00D23CE2">
        <w:rPr>
          <w:rFonts w:ascii="Verdana" w:hAnsi="Verdana" w:cs="Gill Sans"/>
          <w:b/>
        </w:rPr>
        <w:t>]</w:t>
      </w:r>
    </w:p>
    <w:p w14:paraId="153E3F5D" w14:textId="7AFDF9AB" w:rsidR="00A7727C" w:rsidRPr="009A67EB" w:rsidRDefault="00A7727C" w:rsidP="00AF6CFB">
      <w:pPr>
        <w:ind w:right="2687"/>
        <w:jc w:val="both"/>
        <w:rPr>
          <w:rFonts w:ascii="Verdana" w:hAnsi="Verdana" w:cs="Gill Sans"/>
          <w:i/>
          <w:iCs/>
        </w:rPr>
      </w:pPr>
      <w:r w:rsidRPr="009A67EB">
        <w:rPr>
          <w:rFonts w:ascii="Verdana" w:hAnsi="Verdana" w:cs="Gill Sans"/>
          <w:i/>
          <w:iCs/>
        </w:rPr>
        <w:t>Um die jährlich im Nordwesten Niedersachsens anfallenden Millionen Tonnen Gülle und Mist nachhaltig zu verwerten, ist in Friesoythe die größte Biogasanlage Europas entstanden. (Foto: SBI)</w:t>
      </w:r>
    </w:p>
    <w:p w14:paraId="6B9B3C68" w14:textId="77777777" w:rsidR="009A67EB" w:rsidRDefault="009A67EB" w:rsidP="00AF6CFB">
      <w:pPr>
        <w:ind w:right="2687"/>
        <w:jc w:val="both"/>
        <w:rPr>
          <w:rFonts w:ascii="Verdana" w:hAnsi="Verdana" w:cs="Gill Sans"/>
          <w:i/>
          <w:iCs/>
        </w:rPr>
      </w:pPr>
    </w:p>
    <w:p w14:paraId="0CA7ABE7" w14:textId="77777777" w:rsidR="009A67EB" w:rsidRPr="00601364" w:rsidRDefault="009A67EB" w:rsidP="00AF6CFB">
      <w:pPr>
        <w:ind w:right="2687"/>
        <w:jc w:val="both"/>
        <w:rPr>
          <w:rFonts w:ascii="Verdana" w:hAnsi="Verdana" w:cs="Gill Sans"/>
          <w:b/>
        </w:rPr>
      </w:pPr>
    </w:p>
    <w:p w14:paraId="07099204" w14:textId="6D431C8A" w:rsidR="00AF6CFB" w:rsidRDefault="00601364" w:rsidP="00AF6CFB">
      <w:pPr>
        <w:ind w:right="2687"/>
        <w:jc w:val="both"/>
        <w:rPr>
          <w:rFonts w:ascii="Verdana" w:hAnsi="Verdana"/>
          <w:b/>
          <w:u w:val="single"/>
        </w:rPr>
      </w:pPr>
      <w:r w:rsidRPr="00601364">
        <w:rPr>
          <w:noProof/>
        </w:rPr>
        <w:lastRenderedPageBreak/>
        <w:drawing>
          <wp:inline distT="0" distB="0" distL="0" distR="0" wp14:anchorId="42AAD71D" wp14:editId="2F0B4C7A">
            <wp:extent cx="3514725" cy="2428875"/>
            <wp:effectExtent l="0" t="0" r="9525" b="9525"/>
            <wp:docPr id="1979137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37395" name=""/>
                    <pic:cNvPicPr/>
                  </pic:nvPicPr>
                  <pic:blipFill>
                    <a:blip r:embed="rId12"/>
                    <a:stretch>
                      <a:fillRect/>
                    </a:stretch>
                  </pic:blipFill>
                  <pic:spPr>
                    <a:xfrm>
                      <a:off x="0" y="0"/>
                      <a:ext cx="3514725" cy="2428875"/>
                    </a:xfrm>
                    <a:prstGeom prst="rect">
                      <a:avLst/>
                    </a:prstGeom>
                  </pic:spPr>
                </pic:pic>
              </a:graphicData>
            </a:graphic>
          </wp:inline>
        </w:drawing>
      </w:r>
    </w:p>
    <w:p w14:paraId="15334CE4" w14:textId="2F3C76E8" w:rsidR="00AF6CFB" w:rsidRDefault="00AF6CFB" w:rsidP="00AF6CFB">
      <w:pPr>
        <w:ind w:right="2687"/>
        <w:jc w:val="both"/>
        <w:rPr>
          <w:rFonts w:ascii="Verdana" w:hAnsi="Verdana" w:cs="Gill Sans"/>
          <w:b/>
        </w:rPr>
      </w:pPr>
      <w:r w:rsidRPr="00D23CE2">
        <w:rPr>
          <w:rFonts w:ascii="Verdana" w:hAnsi="Verdana" w:cs="Gill Sans"/>
          <w:b/>
        </w:rPr>
        <w:t>[</w:t>
      </w:r>
      <w:r w:rsidR="00B14CE8">
        <w:rPr>
          <w:rFonts w:ascii="Verdana" w:hAnsi="Verdana"/>
          <w:b/>
        </w:rPr>
        <w:t>22</w:t>
      </w:r>
      <w:r w:rsidRPr="00D23CE2">
        <w:rPr>
          <w:rFonts w:ascii="Verdana" w:hAnsi="Verdana"/>
          <w:b/>
        </w:rPr>
        <w:t>-0</w:t>
      </w:r>
      <w:r w:rsidR="00B14CE8">
        <w:rPr>
          <w:rFonts w:ascii="Verdana" w:hAnsi="Verdana"/>
          <w:b/>
        </w:rPr>
        <w:t xml:space="preserve">1 </w:t>
      </w:r>
      <w:r w:rsidR="00A25CB3">
        <w:rPr>
          <w:rFonts w:ascii="Verdana" w:hAnsi="Verdana"/>
          <w:b/>
        </w:rPr>
        <w:t>Wassertanks</w:t>
      </w:r>
      <w:r w:rsidRPr="00D23CE2">
        <w:rPr>
          <w:rFonts w:ascii="Verdana" w:hAnsi="Verdana" w:cs="Gill Sans"/>
          <w:b/>
        </w:rPr>
        <w:t>]</w:t>
      </w:r>
    </w:p>
    <w:p w14:paraId="210CA967" w14:textId="7E143D0A" w:rsidR="001453B5" w:rsidRPr="009A67EB" w:rsidRDefault="00885777" w:rsidP="00060B84">
      <w:pPr>
        <w:ind w:right="2687"/>
        <w:jc w:val="both"/>
        <w:rPr>
          <w:rFonts w:ascii="Verdana" w:hAnsi="Verdana" w:cs="Gill Sans"/>
          <w:i/>
          <w:iCs/>
        </w:rPr>
      </w:pPr>
      <w:r w:rsidRPr="009A67EB">
        <w:rPr>
          <w:rFonts w:ascii="Verdana" w:hAnsi="Verdana" w:cs="Gill Sans"/>
          <w:i/>
          <w:iCs/>
        </w:rPr>
        <w:t>Die größte Biogasanlage in Friesoythe soll mit den ersten 17 Tanks im Juli in Betrieb gehen. Bis zu eine Million Tonnen Wirtschaftsdünger werden hier zukünftig verarbeitet.</w:t>
      </w:r>
      <w:r w:rsidR="00A56F97" w:rsidRPr="009A67EB">
        <w:rPr>
          <w:rFonts w:ascii="Verdana" w:hAnsi="Verdana" w:cs="Gill Sans"/>
          <w:i/>
          <w:iCs/>
        </w:rPr>
        <w:t xml:space="preserve"> </w:t>
      </w:r>
      <w:r w:rsidR="00AF6CFB" w:rsidRPr="009A67EB">
        <w:rPr>
          <w:rFonts w:ascii="Verdana" w:hAnsi="Verdana" w:cs="Gill Sans"/>
          <w:i/>
          <w:iCs/>
        </w:rPr>
        <w:t>(Foto: Ursa)</w:t>
      </w:r>
    </w:p>
    <w:p w14:paraId="268EE915" w14:textId="62243FE4" w:rsidR="000338D2" w:rsidRDefault="00601364" w:rsidP="000338D2">
      <w:pPr>
        <w:spacing w:after="0"/>
        <w:rPr>
          <w:rFonts w:ascii="Verdana" w:hAnsi="Verdana"/>
          <w:b/>
          <w:i/>
          <w:sz w:val="18"/>
          <w:szCs w:val="18"/>
        </w:rPr>
      </w:pPr>
      <w:r w:rsidRPr="00601364">
        <w:rPr>
          <w:noProof/>
        </w:rPr>
        <w:drawing>
          <wp:inline distT="0" distB="0" distL="0" distR="0" wp14:anchorId="23B3EE30" wp14:editId="48C5718B">
            <wp:extent cx="3514725" cy="2428875"/>
            <wp:effectExtent l="0" t="0" r="9525" b="9525"/>
            <wp:docPr id="12101601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0126" name=""/>
                    <pic:cNvPicPr/>
                  </pic:nvPicPr>
                  <pic:blipFill>
                    <a:blip r:embed="rId13"/>
                    <a:stretch>
                      <a:fillRect/>
                    </a:stretch>
                  </pic:blipFill>
                  <pic:spPr>
                    <a:xfrm>
                      <a:off x="0" y="0"/>
                      <a:ext cx="3514725" cy="2428875"/>
                    </a:xfrm>
                    <a:prstGeom prst="rect">
                      <a:avLst/>
                    </a:prstGeom>
                  </pic:spPr>
                </pic:pic>
              </a:graphicData>
            </a:graphic>
          </wp:inline>
        </w:drawing>
      </w:r>
    </w:p>
    <w:p w14:paraId="53909482" w14:textId="77777777" w:rsidR="000338D2" w:rsidRDefault="000338D2" w:rsidP="000338D2">
      <w:pPr>
        <w:spacing w:after="0"/>
        <w:rPr>
          <w:rFonts w:ascii="Verdana" w:hAnsi="Verdana"/>
          <w:b/>
          <w:i/>
          <w:sz w:val="18"/>
          <w:szCs w:val="18"/>
        </w:rPr>
      </w:pPr>
    </w:p>
    <w:p w14:paraId="6C9E2850" w14:textId="0E34BD2B" w:rsidR="000338D2" w:rsidRDefault="000338D2" w:rsidP="000338D2">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w:t>
      </w:r>
      <w:r>
        <w:rPr>
          <w:rFonts w:ascii="Verdana" w:hAnsi="Verdana"/>
          <w:b/>
        </w:rPr>
        <w:t xml:space="preserve">01 </w:t>
      </w:r>
      <w:proofErr w:type="spellStart"/>
      <w:r w:rsidR="005A2F96">
        <w:rPr>
          <w:rFonts w:ascii="Verdana" w:hAnsi="Verdana"/>
          <w:b/>
        </w:rPr>
        <w:t>Leckageerkennung</w:t>
      </w:r>
      <w:proofErr w:type="spellEnd"/>
      <w:r w:rsidRPr="00D23CE2">
        <w:rPr>
          <w:rFonts w:ascii="Verdana" w:hAnsi="Verdana" w:cs="Gill Sans"/>
          <w:b/>
        </w:rPr>
        <w:t>]</w:t>
      </w:r>
    </w:p>
    <w:p w14:paraId="6976913B" w14:textId="3FDE21A0" w:rsidR="00A56F97" w:rsidRPr="009A67EB" w:rsidRDefault="000338D2" w:rsidP="00060B84">
      <w:pPr>
        <w:ind w:right="2687"/>
        <w:jc w:val="both"/>
        <w:rPr>
          <w:rFonts w:ascii="Verdana" w:hAnsi="Verdana" w:cs="Gill Sans"/>
          <w:i/>
          <w:iCs/>
        </w:rPr>
      </w:pPr>
      <w:r w:rsidRPr="009A67EB">
        <w:rPr>
          <w:rFonts w:ascii="Verdana" w:hAnsi="Verdana" w:cs="Gill Sans"/>
          <w:i/>
          <w:iCs/>
        </w:rPr>
        <w:t xml:space="preserve">Die Betonsohlen der Biogastanks sind mit einer </w:t>
      </w:r>
      <w:proofErr w:type="spellStart"/>
      <w:r w:rsidRPr="009A67EB">
        <w:rPr>
          <w:rFonts w:ascii="Verdana" w:hAnsi="Verdana" w:cs="Gill Sans"/>
          <w:i/>
          <w:iCs/>
        </w:rPr>
        <w:t>Leckageerkennung</w:t>
      </w:r>
      <w:proofErr w:type="spellEnd"/>
      <w:r w:rsidRPr="009A67EB">
        <w:rPr>
          <w:rFonts w:ascii="Verdana" w:hAnsi="Verdana" w:cs="Gill Sans"/>
          <w:i/>
          <w:iCs/>
        </w:rPr>
        <w:t xml:space="preserve"> ausgestattet, das heißt die Leckerkennungsfolie verfügt über Sensoren, die im Falle von Undichtigkeiten frühzeitig warnen. (Foto: </w:t>
      </w:r>
      <w:r w:rsidR="00AF27AA" w:rsidRPr="009A67EB">
        <w:rPr>
          <w:rFonts w:ascii="Verdana" w:hAnsi="Verdana" w:cs="Gill Sans"/>
          <w:i/>
          <w:iCs/>
        </w:rPr>
        <w:t>SBI</w:t>
      </w:r>
      <w:r w:rsidRPr="009A67EB">
        <w:rPr>
          <w:rFonts w:ascii="Verdana" w:hAnsi="Verdana" w:cs="Gill Sans"/>
          <w:i/>
          <w:iCs/>
        </w:rPr>
        <w:t>)</w:t>
      </w:r>
    </w:p>
    <w:p w14:paraId="06D54F16" w14:textId="59BC436E" w:rsidR="001453B5" w:rsidRDefault="00601364" w:rsidP="00060B84">
      <w:pPr>
        <w:ind w:right="2687"/>
        <w:jc w:val="both"/>
        <w:rPr>
          <w:rFonts w:ascii="Verdana" w:hAnsi="Verdana"/>
          <w:b/>
          <w:u w:val="single"/>
        </w:rPr>
      </w:pPr>
      <w:r w:rsidRPr="00601364">
        <w:rPr>
          <w:noProof/>
        </w:rPr>
        <w:lastRenderedPageBreak/>
        <w:drawing>
          <wp:inline distT="0" distB="0" distL="0" distR="0" wp14:anchorId="2673ABAE" wp14:editId="3E8DE816">
            <wp:extent cx="3514725" cy="2428875"/>
            <wp:effectExtent l="0" t="0" r="9525" b="9525"/>
            <wp:docPr id="1218479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7933" name=""/>
                    <pic:cNvPicPr/>
                  </pic:nvPicPr>
                  <pic:blipFill>
                    <a:blip r:embed="rId14"/>
                    <a:stretch>
                      <a:fillRect/>
                    </a:stretch>
                  </pic:blipFill>
                  <pic:spPr>
                    <a:xfrm>
                      <a:off x="0" y="0"/>
                      <a:ext cx="3514725" cy="2428875"/>
                    </a:xfrm>
                    <a:prstGeom prst="rect">
                      <a:avLst/>
                    </a:prstGeom>
                  </pic:spPr>
                </pic:pic>
              </a:graphicData>
            </a:graphic>
          </wp:inline>
        </w:drawing>
      </w:r>
    </w:p>
    <w:p w14:paraId="6081785D" w14:textId="383B2F10" w:rsidR="00204E0C" w:rsidRDefault="00503688" w:rsidP="00503688">
      <w:pPr>
        <w:ind w:right="2687"/>
        <w:jc w:val="both"/>
        <w:rPr>
          <w:rFonts w:ascii="Verdana" w:hAnsi="Verdana" w:cs="Gill Sans"/>
          <w:b/>
        </w:rPr>
      </w:pPr>
      <w:r w:rsidRPr="00D23CE2">
        <w:rPr>
          <w:rFonts w:ascii="Verdana" w:hAnsi="Verdana" w:cs="Gill Sans"/>
          <w:b/>
        </w:rPr>
        <w:t>[</w:t>
      </w:r>
      <w:r w:rsidR="007C0915">
        <w:rPr>
          <w:rFonts w:ascii="Verdana" w:hAnsi="Verdana"/>
          <w:b/>
        </w:rPr>
        <w:t>22</w:t>
      </w:r>
      <w:r w:rsidRPr="00D23CE2">
        <w:rPr>
          <w:rFonts w:ascii="Verdana" w:hAnsi="Verdana"/>
          <w:b/>
        </w:rPr>
        <w:t>-0</w:t>
      </w:r>
      <w:r w:rsidR="007C0915">
        <w:rPr>
          <w:rFonts w:ascii="Verdana" w:hAnsi="Verdana"/>
          <w:b/>
        </w:rPr>
        <w:t>1 Dämmstoff</w:t>
      </w:r>
      <w:r w:rsidRPr="00D23CE2">
        <w:rPr>
          <w:rFonts w:ascii="Verdana" w:hAnsi="Verdana" w:cs="Gill Sans"/>
          <w:b/>
        </w:rPr>
        <w:t>]</w:t>
      </w:r>
    </w:p>
    <w:p w14:paraId="41FA3F1F" w14:textId="6BED8862" w:rsidR="00AE1B6C" w:rsidRPr="00A56F97" w:rsidRDefault="00AC79C3" w:rsidP="00A56F97">
      <w:pPr>
        <w:ind w:right="2687"/>
        <w:jc w:val="both"/>
        <w:rPr>
          <w:rFonts w:ascii="Verdana" w:hAnsi="Verdana" w:cs="Gill Sans"/>
          <w:b/>
          <w:bCs/>
          <w:color w:val="FF0000"/>
        </w:rPr>
      </w:pPr>
      <w:r w:rsidRPr="00AC79C3">
        <w:rPr>
          <w:rFonts w:ascii="Verdana" w:hAnsi="Verdana" w:cs="Gill Sans"/>
          <w:i/>
          <w:iCs/>
        </w:rPr>
        <w:t>Um den speziellen Anforderungen zu entsprechen</w:t>
      </w:r>
      <w:r w:rsidR="00641386">
        <w:rPr>
          <w:rFonts w:ascii="Verdana" w:hAnsi="Verdana" w:cs="Gill Sans"/>
          <w:i/>
          <w:iCs/>
        </w:rPr>
        <w:t>,</w:t>
      </w:r>
      <w:r w:rsidRPr="00AC79C3">
        <w:rPr>
          <w:rFonts w:ascii="Verdana" w:hAnsi="Verdana" w:cs="Gill Sans"/>
          <w:i/>
          <w:iCs/>
        </w:rPr>
        <w:t xml:space="preserve"> werden für die Dämmung Platten von Ursa des Typs XPS D-N-VII L verwendet.</w:t>
      </w:r>
      <w:r w:rsidR="43CC6754" w:rsidRPr="00AC79C3">
        <w:rPr>
          <w:rFonts w:ascii="Verdana" w:hAnsi="Verdana" w:cs="Gill Sans"/>
          <w:i/>
          <w:iCs/>
        </w:rPr>
        <w:t xml:space="preserve"> (Foto: Ursa)</w:t>
      </w:r>
    </w:p>
    <w:p w14:paraId="1B90F951" w14:textId="23B96587" w:rsidR="00AE1B6C" w:rsidRDefault="00AE1B6C" w:rsidP="002A1C73">
      <w:pPr>
        <w:spacing w:after="0"/>
        <w:rPr>
          <w:noProof/>
          <w:lang w:eastAsia="de-DE"/>
        </w:rPr>
      </w:pPr>
    </w:p>
    <w:p w14:paraId="1A78C25D" w14:textId="74C78E79" w:rsidR="00AE1B6C" w:rsidRDefault="004D2C80" w:rsidP="002A1C73">
      <w:pPr>
        <w:spacing w:after="0"/>
        <w:rPr>
          <w:noProof/>
          <w:lang w:eastAsia="de-DE"/>
        </w:rPr>
      </w:pPr>
      <w:r>
        <w:rPr>
          <w:noProof/>
        </w:rPr>
        <w:drawing>
          <wp:inline distT="0" distB="0" distL="0" distR="0" wp14:anchorId="26B1A1AF" wp14:editId="5C1F8203">
            <wp:extent cx="3514725" cy="242887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5"/>
                    <a:stretch>
                      <a:fillRect/>
                    </a:stretch>
                  </pic:blipFill>
                  <pic:spPr>
                    <a:xfrm>
                      <a:off x="0" y="0"/>
                      <a:ext cx="3514725" cy="2428875"/>
                    </a:xfrm>
                    <a:prstGeom prst="rect">
                      <a:avLst/>
                    </a:prstGeom>
                  </pic:spPr>
                </pic:pic>
              </a:graphicData>
            </a:graphic>
          </wp:inline>
        </w:drawing>
      </w:r>
    </w:p>
    <w:p w14:paraId="7EEE503C" w14:textId="49CFD1DC" w:rsidR="00A45418" w:rsidRPr="00A45418" w:rsidRDefault="00A45418" w:rsidP="00A45418">
      <w:pPr>
        <w:ind w:right="2687"/>
        <w:jc w:val="both"/>
        <w:rPr>
          <w:rFonts w:ascii="Verdana" w:hAnsi="Verdana"/>
          <w:b/>
        </w:rPr>
      </w:pPr>
      <w:r w:rsidRPr="00D23CE2">
        <w:rPr>
          <w:rFonts w:ascii="Verdana" w:hAnsi="Verdana" w:cs="Gill Sans"/>
          <w:b/>
        </w:rPr>
        <w:t>[</w:t>
      </w:r>
      <w:r>
        <w:rPr>
          <w:rFonts w:ascii="Verdana" w:hAnsi="Verdana"/>
          <w:b/>
        </w:rPr>
        <w:t>22-</w:t>
      </w:r>
      <w:r w:rsidRPr="00D23CE2">
        <w:rPr>
          <w:rFonts w:ascii="Verdana" w:hAnsi="Verdana"/>
          <w:b/>
        </w:rPr>
        <w:t>0</w:t>
      </w:r>
      <w:r>
        <w:rPr>
          <w:rFonts w:ascii="Verdana" w:hAnsi="Verdana"/>
          <w:b/>
        </w:rPr>
        <w:t>1</w:t>
      </w:r>
      <w:r w:rsidRPr="00D23CE2">
        <w:rPr>
          <w:rFonts w:ascii="Verdana" w:hAnsi="Verdana"/>
          <w:b/>
        </w:rPr>
        <w:t xml:space="preserve"> </w:t>
      </w:r>
      <w:r>
        <w:rPr>
          <w:rFonts w:ascii="Verdana" w:hAnsi="Verdana"/>
          <w:b/>
        </w:rPr>
        <w:t>URSA XPS</w:t>
      </w:r>
      <w:r w:rsidR="004D2C80">
        <w:rPr>
          <w:rFonts w:ascii="Verdana" w:hAnsi="Verdana"/>
          <w:b/>
        </w:rPr>
        <w:t>_1</w:t>
      </w:r>
      <w:r w:rsidRPr="00D23CE2">
        <w:rPr>
          <w:rFonts w:ascii="Verdana" w:hAnsi="Verdana" w:cs="Gill Sans"/>
          <w:b/>
        </w:rPr>
        <w:t>]</w:t>
      </w:r>
    </w:p>
    <w:p w14:paraId="0FBFAD06" w14:textId="59277F4C" w:rsidR="00A45418" w:rsidRPr="00D353AF" w:rsidRDefault="00D353AF" w:rsidP="00D353AF">
      <w:pPr>
        <w:ind w:right="2687"/>
        <w:jc w:val="both"/>
        <w:rPr>
          <w:rFonts w:ascii="Verdana" w:hAnsi="Verdana" w:cs="Gill Sans"/>
          <w:i/>
        </w:rPr>
      </w:pPr>
      <w:r w:rsidRPr="00D353AF">
        <w:rPr>
          <w:rFonts w:ascii="Verdana" w:hAnsi="Verdana" w:cs="Gill Sans"/>
          <w:i/>
        </w:rPr>
        <w:t>Die XPS-Platten von Ursa zeichnen sich durch höchste Druckfestigkeit aus.</w:t>
      </w:r>
      <w:r>
        <w:rPr>
          <w:rFonts w:ascii="Verdana" w:hAnsi="Verdana" w:cs="Gill Sans"/>
          <w:i/>
        </w:rPr>
        <w:t xml:space="preserve"> </w:t>
      </w:r>
      <w:r w:rsidRPr="00D353AF">
        <w:rPr>
          <w:rFonts w:ascii="Verdana" w:hAnsi="Verdana" w:cs="Gill Sans"/>
          <w:i/>
        </w:rPr>
        <w:t>Der Bemessungswert der Wärmeleitfähigkeit der 80 Millimeter starken Dämmplatten liegt bei 0,035 Watt pro Meter mal Kelvin (W/(</w:t>
      </w:r>
      <w:proofErr w:type="spellStart"/>
      <w:r w:rsidRPr="00D353AF">
        <w:rPr>
          <w:rFonts w:ascii="Verdana" w:hAnsi="Verdana" w:cs="Gill Sans"/>
          <w:i/>
        </w:rPr>
        <w:t>m∙K</w:t>
      </w:r>
      <w:proofErr w:type="spellEnd"/>
      <w:r w:rsidRPr="00D353AF">
        <w:rPr>
          <w:rFonts w:ascii="Verdana" w:hAnsi="Verdana" w:cs="Gill Sans"/>
          <w:i/>
        </w:rPr>
        <w:t>)).</w:t>
      </w:r>
      <w:r>
        <w:rPr>
          <w:rFonts w:ascii="Verdana" w:hAnsi="Verdana" w:cs="Gill Sans"/>
          <w:i/>
        </w:rPr>
        <w:t xml:space="preserve"> </w:t>
      </w:r>
      <w:r w:rsidR="00A45418" w:rsidRPr="00D353AF">
        <w:rPr>
          <w:rFonts w:ascii="Verdana" w:hAnsi="Verdana" w:cs="Gill Sans"/>
          <w:i/>
        </w:rPr>
        <w:t>(Foto: Ursa)</w:t>
      </w:r>
    </w:p>
    <w:p w14:paraId="68DEB35D" w14:textId="4293DABD" w:rsidR="00A45418" w:rsidRDefault="00A45418" w:rsidP="002A1C73">
      <w:pPr>
        <w:spacing w:after="0"/>
        <w:rPr>
          <w:noProof/>
          <w:lang w:eastAsia="de-DE"/>
        </w:rPr>
      </w:pPr>
    </w:p>
    <w:p w14:paraId="3D3B6A57" w14:textId="6F09F17D" w:rsidR="00A45418" w:rsidRDefault="00641CD5" w:rsidP="002A1C73">
      <w:pPr>
        <w:spacing w:after="0"/>
        <w:rPr>
          <w:noProof/>
          <w:lang w:eastAsia="de-DE"/>
        </w:rPr>
      </w:pPr>
      <w:r>
        <w:rPr>
          <w:noProof/>
        </w:rPr>
        <w:lastRenderedPageBreak/>
        <w:drawing>
          <wp:inline distT="0" distB="0" distL="0" distR="0" wp14:anchorId="6B823C9F" wp14:editId="7230CD3D">
            <wp:extent cx="3514725" cy="242887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6"/>
                    <a:stretch>
                      <a:fillRect/>
                    </a:stretch>
                  </pic:blipFill>
                  <pic:spPr>
                    <a:xfrm>
                      <a:off x="0" y="0"/>
                      <a:ext cx="3514725" cy="2428875"/>
                    </a:xfrm>
                    <a:prstGeom prst="rect">
                      <a:avLst/>
                    </a:prstGeom>
                  </pic:spPr>
                </pic:pic>
              </a:graphicData>
            </a:graphic>
          </wp:inline>
        </w:drawing>
      </w:r>
    </w:p>
    <w:p w14:paraId="4A12ECE7" w14:textId="62C7A586" w:rsidR="00641CD5" w:rsidRPr="00A45418" w:rsidRDefault="00641CD5" w:rsidP="00641CD5">
      <w:pPr>
        <w:ind w:right="2687"/>
        <w:jc w:val="both"/>
        <w:rPr>
          <w:rFonts w:ascii="Verdana" w:hAnsi="Verdana"/>
          <w:b/>
        </w:rPr>
      </w:pPr>
      <w:r w:rsidRPr="00D23CE2">
        <w:rPr>
          <w:rFonts w:ascii="Verdana" w:hAnsi="Verdana" w:cs="Gill Sans"/>
          <w:b/>
        </w:rPr>
        <w:t>[</w:t>
      </w:r>
      <w:r>
        <w:rPr>
          <w:rFonts w:ascii="Verdana" w:hAnsi="Verdana"/>
          <w:b/>
        </w:rPr>
        <w:t>22-</w:t>
      </w:r>
      <w:r w:rsidRPr="00D23CE2">
        <w:rPr>
          <w:rFonts w:ascii="Verdana" w:hAnsi="Verdana"/>
          <w:b/>
        </w:rPr>
        <w:t>0</w:t>
      </w:r>
      <w:r>
        <w:rPr>
          <w:rFonts w:ascii="Verdana" w:hAnsi="Verdana"/>
          <w:b/>
        </w:rPr>
        <w:t>1</w:t>
      </w:r>
      <w:r w:rsidRPr="00D23CE2">
        <w:rPr>
          <w:rFonts w:ascii="Verdana" w:hAnsi="Verdana"/>
          <w:b/>
        </w:rPr>
        <w:t xml:space="preserve"> </w:t>
      </w:r>
      <w:r>
        <w:rPr>
          <w:rFonts w:ascii="Verdana" w:hAnsi="Verdana"/>
          <w:b/>
        </w:rPr>
        <w:t>URSA XPS_2</w:t>
      </w:r>
      <w:r w:rsidRPr="00D23CE2">
        <w:rPr>
          <w:rFonts w:ascii="Verdana" w:hAnsi="Verdana" w:cs="Gill Sans"/>
          <w:b/>
        </w:rPr>
        <w:t>]</w:t>
      </w:r>
    </w:p>
    <w:p w14:paraId="621D3FDA" w14:textId="587168FB" w:rsidR="00743A40" w:rsidRPr="009E0820" w:rsidRDefault="00D353AF" w:rsidP="00743A40">
      <w:pPr>
        <w:ind w:right="2687"/>
        <w:jc w:val="both"/>
        <w:rPr>
          <w:rFonts w:ascii="Verdana" w:hAnsi="Verdana" w:cs="Gill Sans"/>
          <w:i/>
          <w:iCs/>
        </w:rPr>
      </w:pPr>
      <w:r w:rsidRPr="001B718B">
        <w:rPr>
          <w:rFonts w:ascii="Verdana" w:hAnsi="Verdana" w:cs="Gill Sans"/>
          <w:i/>
          <w:iCs/>
        </w:rPr>
        <w:t xml:space="preserve">Die XPS-Platten von Ursa </w:t>
      </w:r>
      <w:r w:rsidR="00AA0461" w:rsidRPr="001B718B">
        <w:rPr>
          <w:rFonts w:ascii="Verdana" w:hAnsi="Verdana" w:cs="Gill Sans"/>
          <w:i/>
          <w:iCs/>
        </w:rPr>
        <w:t xml:space="preserve">sind feuchteunempfindlich, </w:t>
      </w:r>
      <w:r w:rsidRPr="001B718B">
        <w:rPr>
          <w:rFonts w:ascii="Verdana" w:hAnsi="Verdana" w:cs="Gill Sans"/>
          <w:i/>
          <w:iCs/>
        </w:rPr>
        <w:t xml:space="preserve">dimensionsstabil und </w:t>
      </w:r>
      <w:r w:rsidR="00AA0461" w:rsidRPr="001B718B">
        <w:rPr>
          <w:rFonts w:ascii="Verdana" w:hAnsi="Verdana" w:cs="Gill Sans"/>
          <w:i/>
          <w:iCs/>
        </w:rPr>
        <w:t>verrottungssicher.</w:t>
      </w:r>
      <w:r w:rsidRPr="0CF41184">
        <w:rPr>
          <w:rFonts w:ascii="Verdana" w:hAnsi="Verdana" w:cs="Gill Sans"/>
          <w:i/>
          <w:iCs/>
        </w:rPr>
        <w:t xml:space="preserve"> </w:t>
      </w:r>
      <w:r w:rsidR="00641CD5" w:rsidRPr="0CF41184">
        <w:rPr>
          <w:rFonts w:ascii="Verdana" w:hAnsi="Verdana" w:cs="Gill Sans"/>
          <w:i/>
          <w:iCs/>
        </w:rPr>
        <w:t>(Foto: Ursa)</w:t>
      </w:r>
    </w:p>
    <w:p w14:paraId="529D6768" w14:textId="766910ED" w:rsidR="00AE1B6C" w:rsidRDefault="00601364" w:rsidP="002A1C73">
      <w:pPr>
        <w:spacing w:after="0"/>
        <w:rPr>
          <w:rFonts w:ascii="Verdana" w:hAnsi="Verdana"/>
          <w:b/>
          <w:i/>
          <w:sz w:val="18"/>
          <w:szCs w:val="18"/>
        </w:rPr>
      </w:pPr>
      <w:r w:rsidRPr="00601364">
        <w:rPr>
          <w:noProof/>
        </w:rPr>
        <w:drawing>
          <wp:inline distT="0" distB="0" distL="0" distR="0" wp14:anchorId="37BB4F0E" wp14:editId="27D4A8C6">
            <wp:extent cx="3514725" cy="2428875"/>
            <wp:effectExtent l="0" t="0" r="9525" b="9525"/>
            <wp:docPr id="681095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95631" name=""/>
                    <pic:cNvPicPr/>
                  </pic:nvPicPr>
                  <pic:blipFill>
                    <a:blip r:embed="rId17"/>
                    <a:stretch>
                      <a:fillRect/>
                    </a:stretch>
                  </pic:blipFill>
                  <pic:spPr>
                    <a:xfrm>
                      <a:off x="0" y="0"/>
                      <a:ext cx="3514725" cy="2428875"/>
                    </a:xfrm>
                    <a:prstGeom prst="rect">
                      <a:avLst/>
                    </a:prstGeom>
                  </pic:spPr>
                </pic:pic>
              </a:graphicData>
            </a:graphic>
          </wp:inline>
        </w:drawing>
      </w:r>
    </w:p>
    <w:p w14:paraId="2EBC7F13" w14:textId="77777777" w:rsidR="00137714" w:rsidRDefault="003D4368" w:rsidP="00137714">
      <w:pPr>
        <w:spacing w:after="0"/>
        <w:rPr>
          <w:rFonts w:ascii="Verdana" w:hAnsi="Verdana"/>
          <w:b/>
          <w:i/>
          <w:sz w:val="18"/>
          <w:szCs w:val="18"/>
        </w:rPr>
      </w:pPr>
      <w:r w:rsidRPr="00D23CE2">
        <w:rPr>
          <w:rFonts w:ascii="Verdana" w:hAnsi="Verdana" w:cs="Gill Sans"/>
          <w:b/>
        </w:rPr>
        <w:t>[</w:t>
      </w:r>
      <w:r w:rsidR="00AE1B6C">
        <w:rPr>
          <w:rFonts w:ascii="Verdana" w:hAnsi="Verdana"/>
          <w:b/>
        </w:rPr>
        <w:t>22-01 Zuschnitt</w:t>
      </w:r>
      <w:r w:rsidRPr="00D23CE2">
        <w:rPr>
          <w:rFonts w:ascii="Verdana" w:hAnsi="Verdana" w:cs="Gill Sans"/>
          <w:b/>
        </w:rPr>
        <w:t>]</w:t>
      </w:r>
    </w:p>
    <w:p w14:paraId="195B8E2D" w14:textId="38B1D332" w:rsidR="003D4368" w:rsidRDefault="00C94032" w:rsidP="00137714">
      <w:pPr>
        <w:spacing w:after="0"/>
        <w:rPr>
          <w:rFonts w:ascii="Verdana" w:hAnsi="Verdana" w:cs="Gill Sans"/>
          <w:i/>
        </w:rPr>
      </w:pPr>
      <w:r w:rsidRPr="00C94032">
        <w:rPr>
          <w:rFonts w:ascii="Verdana" w:hAnsi="Verdana" w:cs="Gill Sans"/>
          <w:i/>
        </w:rPr>
        <w:t>Die rechteckigen</w:t>
      </w:r>
      <w:r w:rsidR="00345FC0">
        <w:rPr>
          <w:rFonts w:ascii="Verdana" w:hAnsi="Verdana" w:cs="Gill Sans"/>
          <w:i/>
        </w:rPr>
        <w:t>,</w:t>
      </w:r>
      <w:r w:rsidRPr="00C94032">
        <w:rPr>
          <w:rFonts w:ascii="Verdana" w:hAnsi="Verdana" w:cs="Gill Sans"/>
          <w:i/>
        </w:rPr>
        <w:t xml:space="preserve"> 1,25 </w:t>
      </w:r>
      <w:r w:rsidR="009A67EB">
        <w:rPr>
          <w:rFonts w:ascii="Verdana" w:hAnsi="Verdana" w:cs="Gill Sans"/>
          <w:i/>
        </w:rPr>
        <w:t>mal</w:t>
      </w:r>
      <w:r w:rsidRPr="00C94032">
        <w:rPr>
          <w:rFonts w:ascii="Verdana" w:hAnsi="Verdana" w:cs="Gill Sans"/>
          <w:i/>
        </w:rPr>
        <w:t xml:space="preserve"> 0,6 Meter großen XPS-Platten werden in runder Form ausgelegt, um dem Durchmesser von 25 Metern der Biogastanks zu entsprechen. Für den Rand des Kreises muss daher ein Zuschnitt der Platten erfolgen. </w:t>
      </w:r>
      <w:r w:rsidR="003D4368" w:rsidRPr="00C94032">
        <w:rPr>
          <w:rFonts w:ascii="Verdana" w:hAnsi="Verdana" w:cs="Gill Sans"/>
          <w:i/>
        </w:rPr>
        <w:t>(Foto: Ursa)</w:t>
      </w:r>
    </w:p>
    <w:p w14:paraId="4342856D" w14:textId="77777777" w:rsidR="00310B38" w:rsidRDefault="00310B38" w:rsidP="00137714">
      <w:pPr>
        <w:spacing w:after="0"/>
        <w:rPr>
          <w:rFonts w:ascii="Verdana" w:hAnsi="Verdana" w:cs="Gill Sans"/>
          <w:i/>
        </w:rPr>
      </w:pPr>
    </w:p>
    <w:p w14:paraId="267F1A22" w14:textId="77777777" w:rsidR="00601364" w:rsidRDefault="00601364" w:rsidP="00601364">
      <w:pPr>
        <w:spacing w:after="0"/>
        <w:rPr>
          <w:rFonts w:ascii="Verdana" w:hAnsi="Verdana"/>
          <w:b/>
          <w:i/>
          <w:sz w:val="18"/>
          <w:szCs w:val="18"/>
        </w:rPr>
      </w:pPr>
      <w:r>
        <w:rPr>
          <w:noProof/>
        </w:rPr>
        <w:lastRenderedPageBreak/>
        <w:drawing>
          <wp:inline distT="0" distB="0" distL="0" distR="0" wp14:anchorId="04F1800B" wp14:editId="3FC9E4DC">
            <wp:extent cx="3514725" cy="2428875"/>
            <wp:effectExtent l="0" t="0" r="9525" b="9525"/>
            <wp:docPr id="1997698960" name="Grafik 19976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4725" cy="2428875"/>
                    </a:xfrm>
                    <a:prstGeom prst="rect">
                      <a:avLst/>
                    </a:prstGeom>
                  </pic:spPr>
                </pic:pic>
              </a:graphicData>
            </a:graphic>
          </wp:inline>
        </w:drawing>
      </w:r>
    </w:p>
    <w:p w14:paraId="751A4970" w14:textId="77777777" w:rsidR="00601364" w:rsidRDefault="00601364" w:rsidP="00601364">
      <w:pPr>
        <w:spacing w:after="0"/>
        <w:rPr>
          <w:rFonts w:ascii="Verdana" w:hAnsi="Verdana"/>
          <w:b/>
          <w:i/>
          <w:sz w:val="18"/>
          <w:szCs w:val="18"/>
        </w:rPr>
      </w:pPr>
    </w:p>
    <w:p w14:paraId="0C804BA5" w14:textId="77777777" w:rsidR="00601364" w:rsidRPr="003D4368" w:rsidRDefault="00601364" w:rsidP="00601364">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w:t>
      </w:r>
      <w:r>
        <w:rPr>
          <w:rFonts w:ascii="Verdana" w:hAnsi="Verdana"/>
          <w:b/>
        </w:rPr>
        <w:t>01 Verlegung</w:t>
      </w:r>
      <w:r w:rsidRPr="00D23CE2">
        <w:rPr>
          <w:rFonts w:ascii="Verdana" w:hAnsi="Verdana" w:cs="Gill Sans"/>
          <w:b/>
        </w:rPr>
        <w:t>]</w:t>
      </w:r>
    </w:p>
    <w:p w14:paraId="30E2B975" w14:textId="77777777" w:rsidR="00601364" w:rsidRPr="00C94032" w:rsidRDefault="00601364" w:rsidP="00601364">
      <w:pPr>
        <w:ind w:right="2687"/>
        <w:jc w:val="both"/>
        <w:rPr>
          <w:rFonts w:ascii="Verdana" w:hAnsi="Verdana" w:cs="Gill Sans"/>
          <w:i/>
        </w:rPr>
      </w:pPr>
      <w:r w:rsidRPr="005A5F0B">
        <w:rPr>
          <w:rFonts w:ascii="Verdana" w:hAnsi="Verdana" w:cs="Gill Sans"/>
          <w:i/>
        </w:rPr>
        <w:t>Auf der Leckerkennungsfolie sind die 80 Millimeter starken Dämmplatten mit dem Produkttyp XPS D-</w:t>
      </w:r>
      <w:r>
        <w:rPr>
          <w:rFonts w:ascii="Verdana" w:hAnsi="Verdana" w:cs="Gill Sans"/>
          <w:i/>
        </w:rPr>
        <w:t>N-</w:t>
      </w:r>
      <w:r w:rsidRPr="005A5F0B">
        <w:rPr>
          <w:rFonts w:ascii="Verdana" w:hAnsi="Verdana" w:cs="Gill Sans"/>
          <w:i/>
        </w:rPr>
        <w:t>VII L gemäß DIN 4108-2 und DIN 4108-10 einlagig verlegt. (Foto: Ursa</w:t>
      </w:r>
      <w:r>
        <w:rPr>
          <w:rFonts w:ascii="Verdana" w:hAnsi="Verdana" w:cs="Gill Sans"/>
          <w:i/>
        </w:rPr>
        <w:t>)</w:t>
      </w:r>
    </w:p>
    <w:p w14:paraId="3E439D72" w14:textId="77777777" w:rsidR="00601364" w:rsidRDefault="00601364" w:rsidP="00137714">
      <w:pPr>
        <w:spacing w:after="0"/>
        <w:rPr>
          <w:rFonts w:ascii="Verdana" w:hAnsi="Verdana" w:cs="Gill Sans"/>
          <w:i/>
        </w:rPr>
      </w:pPr>
    </w:p>
    <w:p w14:paraId="4B59985A" w14:textId="2E26FC27" w:rsidR="00310B38" w:rsidRDefault="00601364" w:rsidP="00310B38">
      <w:pPr>
        <w:spacing w:after="0"/>
        <w:rPr>
          <w:rFonts w:ascii="Verdana" w:hAnsi="Verdana"/>
          <w:b/>
          <w:i/>
          <w:sz w:val="18"/>
          <w:szCs w:val="18"/>
        </w:rPr>
      </w:pPr>
      <w:r w:rsidRPr="00601364">
        <w:rPr>
          <w:noProof/>
        </w:rPr>
        <w:drawing>
          <wp:inline distT="0" distB="0" distL="0" distR="0" wp14:anchorId="28A42C53" wp14:editId="3D4542EB">
            <wp:extent cx="3514725" cy="2428875"/>
            <wp:effectExtent l="0" t="0" r="9525" b="9525"/>
            <wp:docPr id="10315931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93117" name=""/>
                    <pic:cNvPicPr/>
                  </pic:nvPicPr>
                  <pic:blipFill>
                    <a:blip r:embed="rId19"/>
                    <a:stretch>
                      <a:fillRect/>
                    </a:stretch>
                  </pic:blipFill>
                  <pic:spPr>
                    <a:xfrm>
                      <a:off x="0" y="0"/>
                      <a:ext cx="3514725" cy="2428875"/>
                    </a:xfrm>
                    <a:prstGeom prst="rect">
                      <a:avLst/>
                    </a:prstGeom>
                  </pic:spPr>
                </pic:pic>
              </a:graphicData>
            </a:graphic>
          </wp:inline>
        </w:drawing>
      </w:r>
    </w:p>
    <w:p w14:paraId="473685D8" w14:textId="77777777" w:rsidR="00310B38" w:rsidRDefault="00310B38" w:rsidP="00310B38">
      <w:pPr>
        <w:spacing w:after="0"/>
        <w:rPr>
          <w:rFonts w:ascii="Verdana" w:hAnsi="Verdana"/>
          <w:b/>
          <w:i/>
          <w:sz w:val="18"/>
          <w:szCs w:val="18"/>
        </w:rPr>
      </w:pPr>
    </w:p>
    <w:p w14:paraId="11B97E72" w14:textId="4E9F729F" w:rsidR="00310B38" w:rsidRDefault="00310B38" w:rsidP="00310B38">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w:t>
      </w:r>
      <w:r>
        <w:rPr>
          <w:rFonts w:ascii="Verdana" w:hAnsi="Verdana"/>
          <w:b/>
        </w:rPr>
        <w:t xml:space="preserve">01 Abdeckung </w:t>
      </w:r>
      <w:r w:rsidR="00CA2F5C">
        <w:rPr>
          <w:rFonts w:ascii="Verdana" w:hAnsi="Verdana"/>
          <w:b/>
        </w:rPr>
        <w:t>XPS-</w:t>
      </w:r>
      <w:r>
        <w:rPr>
          <w:rFonts w:ascii="Verdana" w:hAnsi="Verdana"/>
          <w:b/>
        </w:rPr>
        <w:t>Platten</w:t>
      </w:r>
      <w:r w:rsidRPr="00D23CE2">
        <w:rPr>
          <w:rFonts w:ascii="Verdana" w:hAnsi="Verdana" w:cs="Gill Sans"/>
          <w:b/>
        </w:rPr>
        <w:t>]</w:t>
      </w:r>
    </w:p>
    <w:p w14:paraId="686A0D4B" w14:textId="37423ECA" w:rsidR="00610C93" w:rsidRPr="009A67EB" w:rsidRDefault="00310B38" w:rsidP="00310B38">
      <w:pPr>
        <w:ind w:right="2687"/>
        <w:jc w:val="both"/>
        <w:rPr>
          <w:rFonts w:ascii="Verdana" w:hAnsi="Verdana" w:cs="Gill Sans"/>
          <w:i/>
          <w:iCs/>
        </w:rPr>
      </w:pPr>
      <w:r w:rsidRPr="009A67EB">
        <w:rPr>
          <w:rFonts w:ascii="Verdana" w:hAnsi="Verdana"/>
          <w:i/>
          <w:iCs/>
        </w:rPr>
        <w:t xml:space="preserve">Um die Dämmschicht zusätzlich abzudichten, sind die XPS-Platten mit zwei Lagen hochrobuster und wasserdichter </w:t>
      </w:r>
      <w:proofErr w:type="spellStart"/>
      <w:r w:rsidRPr="009A67EB">
        <w:rPr>
          <w:rFonts w:ascii="Verdana" w:hAnsi="Verdana"/>
          <w:i/>
          <w:iCs/>
        </w:rPr>
        <w:t>Polyethylenfolie</w:t>
      </w:r>
      <w:proofErr w:type="spellEnd"/>
      <w:r w:rsidRPr="009A67EB">
        <w:rPr>
          <w:rFonts w:ascii="Verdana" w:hAnsi="Verdana"/>
          <w:i/>
          <w:iCs/>
        </w:rPr>
        <w:t xml:space="preserve"> mit einer Dicke von 0,2 Millimetern abgedeckt.</w:t>
      </w:r>
      <w:r w:rsidRPr="009A67EB">
        <w:rPr>
          <w:rFonts w:ascii="Verdana" w:hAnsi="Verdana" w:cs="Gill Sans"/>
          <w:i/>
          <w:iCs/>
        </w:rPr>
        <w:t xml:space="preserve"> Auf dieser befindet sich eine Drainageschicht – bestehend aus Vlieskaschierung und Noppenbahn. (Foto: </w:t>
      </w:r>
      <w:r w:rsidR="00AF27AA" w:rsidRPr="009A67EB">
        <w:rPr>
          <w:rFonts w:ascii="Verdana" w:hAnsi="Verdana" w:cs="Gill Sans"/>
          <w:i/>
          <w:iCs/>
        </w:rPr>
        <w:t>SBI</w:t>
      </w:r>
      <w:r w:rsidRPr="009A67EB">
        <w:rPr>
          <w:rFonts w:ascii="Verdana" w:hAnsi="Verdana" w:cs="Gill Sans"/>
          <w:i/>
          <w:iCs/>
        </w:rPr>
        <w:t>)</w:t>
      </w:r>
    </w:p>
    <w:p w14:paraId="478CD1E2" w14:textId="77777777" w:rsidR="00610C93" w:rsidRPr="009A67EB" w:rsidRDefault="00610C93" w:rsidP="003D4368">
      <w:pPr>
        <w:spacing w:after="0"/>
        <w:rPr>
          <w:rFonts w:ascii="Verdana" w:hAnsi="Verdana"/>
          <w:i/>
          <w:iCs/>
          <w:sz w:val="18"/>
          <w:szCs w:val="18"/>
        </w:rPr>
      </w:pPr>
    </w:p>
    <w:p w14:paraId="005CAA90" w14:textId="2055999B" w:rsidR="00610C93" w:rsidRDefault="00601364" w:rsidP="003D4368">
      <w:pPr>
        <w:spacing w:after="0"/>
        <w:rPr>
          <w:rFonts w:ascii="Verdana" w:hAnsi="Verdana"/>
          <w:b/>
          <w:i/>
          <w:sz w:val="18"/>
          <w:szCs w:val="18"/>
        </w:rPr>
      </w:pPr>
      <w:bookmarkStart w:id="1" w:name="_Hlk138063292"/>
      <w:r w:rsidRPr="00601364">
        <w:rPr>
          <w:noProof/>
        </w:rPr>
        <w:lastRenderedPageBreak/>
        <w:drawing>
          <wp:inline distT="0" distB="0" distL="0" distR="0" wp14:anchorId="0EF298E4" wp14:editId="0BE0248B">
            <wp:extent cx="3514725" cy="2428875"/>
            <wp:effectExtent l="0" t="0" r="9525" b="9525"/>
            <wp:docPr id="228941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41643" name=""/>
                    <pic:cNvPicPr/>
                  </pic:nvPicPr>
                  <pic:blipFill>
                    <a:blip r:embed="rId20"/>
                    <a:stretch>
                      <a:fillRect/>
                    </a:stretch>
                  </pic:blipFill>
                  <pic:spPr>
                    <a:xfrm>
                      <a:off x="0" y="0"/>
                      <a:ext cx="3514725" cy="2428875"/>
                    </a:xfrm>
                    <a:prstGeom prst="rect">
                      <a:avLst/>
                    </a:prstGeom>
                  </pic:spPr>
                </pic:pic>
              </a:graphicData>
            </a:graphic>
          </wp:inline>
        </w:drawing>
      </w:r>
    </w:p>
    <w:p w14:paraId="7E081985" w14:textId="77777777" w:rsidR="00C320BD" w:rsidRDefault="00C320BD" w:rsidP="003D4368">
      <w:pPr>
        <w:spacing w:after="0"/>
        <w:rPr>
          <w:rFonts w:ascii="Verdana" w:hAnsi="Verdana"/>
          <w:b/>
          <w:i/>
          <w:sz w:val="18"/>
          <w:szCs w:val="18"/>
        </w:rPr>
      </w:pPr>
    </w:p>
    <w:p w14:paraId="711EA9D6" w14:textId="488B0DDC" w:rsidR="00137714" w:rsidRDefault="00610C93" w:rsidP="0CF41184">
      <w:pPr>
        <w:ind w:right="2687"/>
        <w:jc w:val="both"/>
        <w:rPr>
          <w:rFonts w:ascii="Verdana" w:hAnsi="Verdana" w:cs="Gill Sans"/>
          <w:b/>
        </w:rPr>
      </w:pPr>
      <w:r w:rsidRPr="00D23CE2">
        <w:rPr>
          <w:rFonts w:ascii="Verdana" w:hAnsi="Verdana" w:cs="Gill Sans"/>
          <w:b/>
        </w:rPr>
        <w:t>[</w:t>
      </w:r>
      <w:r w:rsidR="002D0DA0">
        <w:rPr>
          <w:rFonts w:ascii="Verdana" w:hAnsi="Verdana"/>
          <w:b/>
        </w:rPr>
        <w:t>22</w:t>
      </w:r>
      <w:r w:rsidRPr="00D23CE2">
        <w:rPr>
          <w:rFonts w:ascii="Verdana" w:hAnsi="Verdana"/>
          <w:b/>
        </w:rPr>
        <w:t>-</w:t>
      </w:r>
      <w:r w:rsidR="002D0DA0">
        <w:rPr>
          <w:rFonts w:ascii="Verdana" w:hAnsi="Verdana"/>
          <w:b/>
        </w:rPr>
        <w:t xml:space="preserve">01 </w:t>
      </w:r>
      <w:r w:rsidR="00A25CB3">
        <w:rPr>
          <w:rFonts w:ascii="Verdana" w:hAnsi="Verdana"/>
          <w:b/>
        </w:rPr>
        <w:t>Hartschaumplatten</w:t>
      </w:r>
      <w:r w:rsidRPr="00D23CE2">
        <w:rPr>
          <w:rFonts w:ascii="Verdana" w:hAnsi="Verdana" w:cs="Gill Sans"/>
          <w:b/>
        </w:rPr>
        <w:t>]</w:t>
      </w:r>
    </w:p>
    <w:p w14:paraId="53E80A6F" w14:textId="50CD39B4" w:rsidR="00EB3A7C" w:rsidRPr="009A67EB" w:rsidRDefault="00A25CB3" w:rsidP="0CF41184">
      <w:pPr>
        <w:ind w:right="2687"/>
        <w:jc w:val="both"/>
        <w:rPr>
          <w:rFonts w:ascii="Verdana" w:hAnsi="Verdana" w:cs="Gill Sans"/>
          <w:i/>
          <w:iCs/>
        </w:rPr>
      </w:pPr>
      <w:r w:rsidRPr="009A67EB">
        <w:rPr>
          <w:rFonts w:ascii="Verdana" w:hAnsi="Verdana"/>
          <w:i/>
          <w:iCs/>
        </w:rPr>
        <w:t>I</w:t>
      </w:r>
      <w:r w:rsidR="001D66AF" w:rsidRPr="009A67EB">
        <w:rPr>
          <w:rFonts w:ascii="Verdana" w:hAnsi="Verdana"/>
          <w:i/>
          <w:iCs/>
        </w:rPr>
        <w:t>nsgesamt 14.280 Hartschaumplatten</w:t>
      </w:r>
      <w:r w:rsidRPr="009A67EB">
        <w:rPr>
          <w:rFonts w:ascii="Verdana" w:hAnsi="Verdana"/>
          <w:i/>
          <w:iCs/>
        </w:rPr>
        <w:t xml:space="preserve"> werden verlegt, um die 17 Tanks zu dämmen</w:t>
      </w:r>
      <w:r w:rsidR="005A5F0B" w:rsidRPr="009A67EB">
        <w:rPr>
          <w:rFonts w:ascii="Verdana" w:hAnsi="Verdana" w:cs="Gill Sans"/>
          <w:i/>
          <w:iCs/>
        </w:rPr>
        <w:t xml:space="preserve">. </w:t>
      </w:r>
      <w:r w:rsidR="00610C93" w:rsidRPr="009A67EB">
        <w:rPr>
          <w:rFonts w:ascii="Verdana" w:hAnsi="Verdana" w:cs="Gill Sans"/>
          <w:i/>
          <w:iCs/>
        </w:rPr>
        <w:t xml:space="preserve">(Foto: </w:t>
      </w:r>
      <w:r w:rsidR="00AF27AA" w:rsidRPr="009A67EB">
        <w:rPr>
          <w:rFonts w:ascii="Verdana" w:hAnsi="Verdana" w:cs="Gill Sans"/>
          <w:i/>
          <w:iCs/>
        </w:rPr>
        <w:t>SBI</w:t>
      </w:r>
      <w:r w:rsidR="00C94032" w:rsidRPr="009A67EB">
        <w:rPr>
          <w:rFonts w:ascii="Verdana" w:hAnsi="Verdana" w:cs="Gill Sans"/>
          <w:i/>
          <w:iCs/>
        </w:rPr>
        <w:t>)</w:t>
      </w:r>
    </w:p>
    <w:p w14:paraId="4FA90829" w14:textId="77777777" w:rsidR="000338D2" w:rsidRDefault="000338D2" w:rsidP="0CF41184">
      <w:pPr>
        <w:ind w:right="2687"/>
        <w:jc w:val="both"/>
        <w:rPr>
          <w:rFonts w:ascii="Verdana" w:hAnsi="Verdana" w:cs="Gill Sans"/>
          <w:i/>
          <w:iCs/>
        </w:rPr>
      </w:pPr>
    </w:p>
    <w:p w14:paraId="2E2CCAA4" w14:textId="0359C1E5" w:rsidR="000338D2" w:rsidRDefault="00601364" w:rsidP="000338D2">
      <w:pPr>
        <w:spacing w:after="0"/>
        <w:rPr>
          <w:rFonts w:ascii="Verdana" w:hAnsi="Verdana"/>
          <w:b/>
          <w:i/>
          <w:sz w:val="18"/>
          <w:szCs w:val="18"/>
        </w:rPr>
      </w:pPr>
      <w:r w:rsidRPr="00601364">
        <w:rPr>
          <w:noProof/>
        </w:rPr>
        <w:drawing>
          <wp:inline distT="0" distB="0" distL="0" distR="0" wp14:anchorId="25700D4A" wp14:editId="56BA91F8">
            <wp:extent cx="3514725" cy="2428875"/>
            <wp:effectExtent l="0" t="0" r="9525" b="9525"/>
            <wp:docPr id="19760848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4839" name=""/>
                    <pic:cNvPicPr/>
                  </pic:nvPicPr>
                  <pic:blipFill>
                    <a:blip r:embed="rId21"/>
                    <a:stretch>
                      <a:fillRect/>
                    </a:stretch>
                  </pic:blipFill>
                  <pic:spPr>
                    <a:xfrm>
                      <a:off x="0" y="0"/>
                      <a:ext cx="3514725" cy="2428875"/>
                    </a:xfrm>
                    <a:prstGeom prst="rect">
                      <a:avLst/>
                    </a:prstGeom>
                  </pic:spPr>
                </pic:pic>
              </a:graphicData>
            </a:graphic>
          </wp:inline>
        </w:drawing>
      </w:r>
    </w:p>
    <w:p w14:paraId="0766B592" w14:textId="77777777" w:rsidR="000338D2" w:rsidRDefault="000338D2" w:rsidP="000338D2">
      <w:pPr>
        <w:spacing w:after="0"/>
        <w:rPr>
          <w:rFonts w:ascii="Verdana" w:hAnsi="Verdana"/>
          <w:b/>
          <w:i/>
          <w:sz w:val="18"/>
          <w:szCs w:val="18"/>
        </w:rPr>
      </w:pPr>
    </w:p>
    <w:p w14:paraId="0A505A2A" w14:textId="431BCBE4" w:rsidR="000338D2" w:rsidRDefault="000338D2" w:rsidP="000338D2">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w:t>
      </w:r>
      <w:r>
        <w:rPr>
          <w:rFonts w:ascii="Verdana" w:hAnsi="Verdana"/>
          <w:b/>
        </w:rPr>
        <w:t xml:space="preserve">01 </w:t>
      </w:r>
      <w:r w:rsidR="005A2F96">
        <w:rPr>
          <w:rFonts w:ascii="Verdana" w:hAnsi="Verdana"/>
          <w:b/>
        </w:rPr>
        <w:t>Grundierung für Betonsohle</w:t>
      </w:r>
      <w:r w:rsidRPr="00D23CE2">
        <w:rPr>
          <w:rFonts w:ascii="Verdana" w:hAnsi="Verdana" w:cs="Gill Sans"/>
          <w:b/>
        </w:rPr>
        <w:t>]</w:t>
      </w:r>
    </w:p>
    <w:p w14:paraId="6EACA24B" w14:textId="2EEC80E5" w:rsidR="005F11CF" w:rsidRDefault="000338D2" w:rsidP="0CF41184">
      <w:pPr>
        <w:ind w:right="2687"/>
        <w:jc w:val="both"/>
        <w:rPr>
          <w:rFonts w:ascii="Verdana" w:hAnsi="Verdana" w:cs="Gill Sans"/>
          <w:i/>
          <w:iCs/>
        </w:rPr>
      </w:pPr>
      <w:r w:rsidRPr="009A67EB">
        <w:rPr>
          <w:rFonts w:ascii="Verdana" w:hAnsi="Verdana"/>
          <w:i/>
          <w:iCs/>
        </w:rPr>
        <w:t>Anschließend an die Dichtungs- und Dämmschichten erfolgt eine 30 Zentimeter starke Stahlbetonsohle</w:t>
      </w:r>
      <w:r w:rsidRPr="009A67EB">
        <w:rPr>
          <w:rFonts w:ascii="Verdana" w:hAnsi="Verdana" w:cs="Gill Sans"/>
          <w:i/>
          <w:iCs/>
        </w:rPr>
        <w:t xml:space="preserve">. </w:t>
      </w:r>
      <w:r w:rsidRPr="001B718B">
        <w:rPr>
          <w:rFonts w:ascii="Verdana" w:hAnsi="Verdana" w:cs="Gill Sans"/>
          <w:i/>
          <w:iCs/>
        </w:rPr>
        <w:t xml:space="preserve">(Foto: </w:t>
      </w:r>
      <w:r w:rsidR="00AF27AA">
        <w:rPr>
          <w:rFonts w:ascii="Verdana" w:hAnsi="Verdana" w:cs="Gill Sans"/>
          <w:i/>
          <w:iCs/>
        </w:rPr>
        <w:t>SBI</w:t>
      </w:r>
      <w:r w:rsidRPr="001B718B">
        <w:rPr>
          <w:rFonts w:ascii="Verdana" w:hAnsi="Verdana" w:cs="Gill Sans"/>
          <w:i/>
          <w:iCs/>
        </w:rPr>
        <w:t>)</w:t>
      </w:r>
    </w:p>
    <w:p w14:paraId="57E72B5B" w14:textId="6181F1A2" w:rsidR="00D879C0" w:rsidRDefault="00601364" w:rsidP="00D879C0">
      <w:pPr>
        <w:spacing w:after="0"/>
        <w:rPr>
          <w:rFonts w:ascii="Verdana" w:hAnsi="Verdana"/>
          <w:b/>
          <w:i/>
          <w:sz w:val="18"/>
          <w:szCs w:val="18"/>
        </w:rPr>
      </w:pPr>
      <w:r>
        <w:rPr>
          <w:noProof/>
        </w:rPr>
        <w:lastRenderedPageBreak/>
        <w:drawing>
          <wp:inline distT="0" distB="0" distL="0" distR="0" wp14:anchorId="511FC212" wp14:editId="4A650DCC">
            <wp:extent cx="2428875" cy="3514725"/>
            <wp:effectExtent l="0" t="0" r="9525" b="9525"/>
            <wp:docPr id="7314819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81970" name=""/>
                    <pic:cNvPicPr/>
                  </pic:nvPicPr>
                  <pic:blipFill>
                    <a:blip r:embed="rId22"/>
                    <a:stretch>
                      <a:fillRect/>
                    </a:stretch>
                  </pic:blipFill>
                  <pic:spPr>
                    <a:xfrm>
                      <a:off x="0" y="0"/>
                      <a:ext cx="2428875" cy="3514725"/>
                    </a:xfrm>
                    <a:prstGeom prst="rect">
                      <a:avLst/>
                    </a:prstGeom>
                  </pic:spPr>
                </pic:pic>
              </a:graphicData>
            </a:graphic>
          </wp:inline>
        </w:drawing>
      </w:r>
    </w:p>
    <w:p w14:paraId="5A7731C6" w14:textId="77777777" w:rsidR="00D879C0" w:rsidRDefault="00D879C0" w:rsidP="00D879C0">
      <w:pPr>
        <w:spacing w:after="0"/>
        <w:rPr>
          <w:rFonts w:ascii="Verdana" w:hAnsi="Verdana"/>
          <w:b/>
          <w:i/>
          <w:sz w:val="18"/>
          <w:szCs w:val="18"/>
        </w:rPr>
      </w:pPr>
    </w:p>
    <w:p w14:paraId="29BD7277" w14:textId="5B55D879" w:rsidR="00D879C0" w:rsidRDefault="00D879C0" w:rsidP="00D879C0">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w:t>
      </w:r>
      <w:r>
        <w:rPr>
          <w:rFonts w:ascii="Verdana" w:hAnsi="Verdana"/>
          <w:b/>
        </w:rPr>
        <w:t xml:space="preserve">01 </w:t>
      </w:r>
      <w:r w:rsidR="005F11CF">
        <w:rPr>
          <w:rFonts w:ascii="Verdana" w:hAnsi="Verdana"/>
          <w:b/>
        </w:rPr>
        <w:t>Wärmedämmung</w:t>
      </w:r>
      <w:r w:rsidRPr="00D23CE2">
        <w:rPr>
          <w:rFonts w:ascii="Verdana" w:hAnsi="Verdana" w:cs="Gill Sans"/>
          <w:b/>
        </w:rPr>
        <w:t>]</w:t>
      </w:r>
    </w:p>
    <w:p w14:paraId="63DD0A88" w14:textId="18FFFE2E" w:rsidR="00D879C0" w:rsidRDefault="005F11CF" w:rsidP="00D879C0">
      <w:pPr>
        <w:ind w:right="2687"/>
        <w:jc w:val="both"/>
        <w:rPr>
          <w:rFonts w:ascii="Verdana" w:hAnsi="Verdana" w:cs="Gill Sans"/>
          <w:i/>
          <w:iCs/>
        </w:rPr>
      </w:pPr>
      <w:r w:rsidRPr="009A67EB">
        <w:rPr>
          <w:rFonts w:ascii="Verdana" w:hAnsi="Verdana"/>
          <w:i/>
          <w:iCs/>
        </w:rPr>
        <w:t>Bei den Bioreaktoren sind Dichtheit und Wärmedämmung von großer Bedeutung. Die Ursa Polystyrol-Hartschaum-Platten verhindern zuverlässig den Wärmeaustritt und halten die Temperatur im Inneren konstant.</w:t>
      </w:r>
      <w:r w:rsidR="00D879C0">
        <w:rPr>
          <w:rFonts w:ascii="Verdana" w:hAnsi="Verdana" w:cs="Gill Sans"/>
          <w:i/>
          <w:iCs/>
        </w:rPr>
        <w:t xml:space="preserve"> </w:t>
      </w:r>
      <w:r w:rsidR="00D879C0" w:rsidRPr="001B718B">
        <w:rPr>
          <w:rFonts w:ascii="Verdana" w:hAnsi="Verdana" w:cs="Gill Sans"/>
          <w:i/>
          <w:iCs/>
        </w:rPr>
        <w:t xml:space="preserve">(Foto: </w:t>
      </w:r>
      <w:r w:rsidR="00AF27AA">
        <w:rPr>
          <w:rFonts w:ascii="Verdana" w:hAnsi="Verdana" w:cs="Gill Sans"/>
          <w:i/>
          <w:iCs/>
        </w:rPr>
        <w:t>SBI</w:t>
      </w:r>
      <w:r w:rsidR="00D879C0" w:rsidRPr="001B718B">
        <w:rPr>
          <w:rFonts w:ascii="Verdana" w:hAnsi="Verdana" w:cs="Gill Sans"/>
          <w:i/>
          <w:iCs/>
        </w:rPr>
        <w:t>)</w:t>
      </w:r>
    </w:p>
    <w:p w14:paraId="08987DF3" w14:textId="7A67C96E" w:rsidR="005F11CF" w:rsidRDefault="00601364" w:rsidP="005F11CF">
      <w:pPr>
        <w:spacing w:after="0"/>
        <w:rPr>
          <w:rFonts w:ascii="Verdana" w:hAnsi="Verdana"/>
          <w:b/>
          <w:i/>
          <w:sz w:val="18"/>
          <w:szCs w:val="18"/>
        </w:rPr>
      </w:pPr>
      <w:r w:rsidRPr="00601364">
        <w:rPr>
          <w:noProof/>
        </w:rPr>
        <w:drawing>
          <wp:inline distT="0" distB="0" distL="0" distR="0" wp14:anchorId="7AA77300" wp14:editId="04F3B287">
            <wp:extent cx="3514725" cy="2428875"/>
            <wp:effectExtent l="0" t="0" r="9525" b="9525"/>
            <wp:docPr id="1718588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8822" name=""/>
                    <pic:cNvPicPr/>
                  </pic:nvPicPr>
                  <pic:blipFill>
                    <a:blip r:embed="rId23"/>
                    <a:stretch>
                      <a:fillRect/>
                    </a:stretch>
                  </pic:blipFill>
                  <pic:spPr>
                    <a:xfrm>
                      <a:off x="0" y="0"/>
                      <a:ext cx="3514725" cy="2428875"/>
                    </a:xfrm>
                    <a:prstGeom prst="rect">
                      <a:avLst/>
                    </a:prstGeom>
                  </pic:spPr>
                </pic:pic>
              </a:graphicData>
            </a:graphic>
          </wp:inline>
        </w:drawing>
      </w:r>
    </w:p>
    <w:p w14:paraId="5D2475BE" w14:textId="77777777" w:rsidR="005F11CF" w:rsidRDefault="005F11CF" w:rsidP="005F11CF">
      <w:pPr>
        <w:spacing w:after="0"/>
        <w:rPr>
          <w:rFonts w:ascii="Verdana" w:hAnsi="Verdana"/>
          <w:b/>
          <w:i/>
          <w:sz w:val="18"/>
          <w:szCs w:val="18"/>
        </w:rPr>
      </w:pPr>
    </w:p>
    <w:p w14:paraId="5AC5E924" w14:textId="0646C2E1" w:rsidR="005F11CF" w:rsidRDefault="005F11CF" w:rsidP="005F11CF">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w:t>
      </w:r>
      <w:r>
        <w:rPr>
          <w:rFonts w:ascii="Verdana" w:hAnsi="Verdana"/>
          <w:b/>
        </w:rPr>
        <w:t xml:space="preserve">01 </w:t>
      </w:r>
      <w:r w:rsidR="00C970CD">
        <w:rPr>
          <w:rFonts w:ascii="Verdana" w:hAnsi="Verdana"/>
          <w:b/>
        </w:rPr>
        <w:t>Frost- und Taubeständig</w:t>
      </w:r>
      <w:r w:rsidRPr="00D23CE2">
        <w:rPr>
          <w:rFonts w:ascii="Verdana" w:hAnsi="Verdana" w:cs="Gill Sans"/>
          <w:b/>
        </w:rPr>
        <w:t>]</w:t>
      </w:r>
    </w:p>
    <w:p w14:paraId="16995B23" w14:textId="4A5B8CA9" w:rsidR="00D879C0" w:rsidRDefault="005F11CF" w:rsidP="0CF41184">
      <w:pPr>
        <w:ind w:right="2687"/>
        <w:jc w:val="both"/>
        <w:rPr>
          <w:rFonts w:ascii="Verdana" w:hAnsi="Verdana" w:cs="Gill Sans"/>
          <w:i/>
          <w:iCs/>
        </w:rPr>
      </w:pPr>
      <w:r>
        <w:rPr>
          <w:rFonts w:ascii="Verdana" w:hAnsi="Verdana"/>
        </w:rPr>
        <w:t xml:space="preserve">Neben einer herausragenden Wärmedämmung, sind die XPS-Platten von Ursa auch beständig gegenüber Frost- und Tauwechsel. </w:t>
      </w:r>
      <w:r>
        <w:rPr>
          <w:rFonts w:ascii="Verdana" w:hAnsi="Verdana" w:cs="Gill Sans"/>
          <w:i/>
          <w:iCs/>
        </w:rPr>
        <w:t xml:space="preserve"> </w:t>
      </w:r>
      <w:r w:rsidRPr="001B718B">
        <w:rPr>
          <w:rFonts w:ascii="Verdana" w:hAnsi="Verdana" w:cs="Gill Sans"/>
          <w:i/>
          <w:iCs/>
        </w:rPr>
        <w:t xml:space="preserve">(Foto: </w:t>
      </w:r>
      <w:r w:rsidR="00AF27AA">
        <w:rPr>
          <w:rFonts w:ascii="Verdana" w:hAnsi="Verdana" w:cs="Gill Sans"/>
          <w:i/>
          <w:iCs/>
        </w:rPr>
        <w:t>SBI</w:t>
      </w:r>
      <w:r w:rsidRPr="001B718B">
        <w:rPr>
          <w:rFonts w:ascii="Verdana" w:hAnsi="Verdana" w:cs="Gill Sans"/>
          <w:i/>
          <w:iCs/>
        </w:rPr>
        <w:t>)</w:t>
      </w:r>
    </w:p>
    <w:bookmarkEnd w:id="1"/>
    <w:p w14:paraId="28791925" w14:textId="650C6B8F" w:rsidR="00520C6E" w:rsidRDefault="00601364" w:rsidP="00520C6E">
      <w:pPr>
        <w:spacing w:after="0"/>
        <w:rPr>
          <w:rFonts w:ascii="Verdana" w:hAnsi="Verdana"/>
          <w:b/>
          <w:i/>
          <w:sz w:val="18"/>
          <w:szCs w:val="18"/>
        </w:rPr>
      </w:pPr>
      <w:r w:rsidRPr="00601364">
        <w:rPr>
          <w:noProof/>
        </w:rPr>
        <w:lastRenderedPageBreak/>
        <w:drawing>
          <wp:inline distT="0" distB="0" distL="0" distR="0" wp14:anchorId="28873ADF" wp14:editId="66EA4265">
            <wp:extent cx="3514725" cy="2428875"/>
            <wp:effectExtent l="0" t="0" r="9525" b="9525"/>
            <wp:docPr id="6331698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69860" name=""/>
                    <pic:cNvPicPr/>
                  </pic:nvPicPr>
                  <pic:blipFill>
                    <a:blip r:embed="rId24"/>
                    <a:stretch>
                      <a:fillRect/>
                    </a:stretch>
                  </pic:blipFill>
                  <pic:spPr>
                    <a:xfrm>
                      <a:off x="0" y="0"/>
                      <a:ext cx="3514725" cy="2428875"/>
                    </a:xfrm>
                    <a:prstGeom prst="rect">
                      <a:avLst/>
                    </a:prstGeom>
                  </pic:spPr>
                </pic:pic>
              </a:graphicData>
            </a:graphic>
          </wp:inline>
        </w:drawing>
      </w:r>
    </w:p>
    <w:p w14:paraId="48C66C45" w14:textId="77777777" w:rsidR="00520C6E" w:rsidRDefault="00520C6E" w:rsidP="00520C6E">
      <w:pPr>
        <w:spacing w:after="0"/>
        <w:rPr>
          <w:rFonts w:ascii="Verdana" w:hAnsi="Verdana"/>
          <w:b/>
          <w:i/>
          <w:sz w:val="18"/>
          <w:szCs w:val="18"/>
        </w:rPr>
      </w:pPr>
    </w:p>
    <w:p w14:paraId="7F347D03" w14:textId="4608A395" w:rsidR="00520C6E" w:rsidRDefault="00520C6E" w:rsidP="00520C6E">
      <w:pPr>
        <w:ind w:right="2687"/>
        <w:jc w:val="both"/>
        <w:rPr>
          <w:rFonts w:ascii="Verdana" w:hAnsi="Verdana" w:cs="Gill Sans"/>
          <w:b/>
        </w:rPr>
      </w:pPr>
      <w:r w:rsidRPr="00D23CE2">
        <w:rPr>
          <w:rFonts w:ascii="Verdana" w:hAnsi="Verdana" w:cs="Gill Sans"/>
          <w:b/>
        </w:rPr>
        <w:t>[</w:t>
      </w:r>
      <w:r>
        <w:rPr>
          <w:rFonts w:ascii="Verdana" w:hAnsi="Verdana"/>
          <w:b/>
        </w:rPr>
        <w:t>22</w:t>
      </w:r>
      <w:r w:rsidRPr="00D23CE2">
        <w:rPr>
          <w:rFonts w:ascii="Verdana" w:hAnsi="Verdana"/>
          <w:b/>
        </w:rPr>
        <w:t>-</w:t>
      </w:r>
      <w:r>
        <w:rPr>
          <w:rFonts w:ascii="Verdana" w:hAnsi="Verdana"/>
          <w:b/>
        </w:rPr>
        <w:t xml:space="preserve">01 </w:t>
      </w:r>
      <w:r w:rsidR="00A25CB3">
        <w:rPr>
          <w:rFonts w:ascii="Verdana" w:hAnsi="Verdana"/>
          <w:b/>
        </w:rPr>
        <w:t>Endergebnis</w:t>
      </w:r>
      <w:r w:rsidRPr="00D23CE2">
        <w:rPr>
          <w:rFonts w:ascii="Verdana" w:hAnsi="Verdana" w:cs="Gill Sans"/>
          <w:b/>
        </w:rPr>
        <w:t>]</w:t>
      </w:r>
    </w:p>
    <w:p w14:paraId="45AAC1F5" w14:textId="76921B90" w:rsidR="00520C6E" w:rsidRPr="00B95A3F" w:rsidRDefault="00520C6E" w:rsidP="0CF41184">
      <w:pPr>
        <w:ind w:right="2687"/>
        <w:jc w:val="both"/>
        <w:rPr>
          <w:rFonts w:ascii="Verdana" w:hAnsi="Verdana" w:cs="Gill Sans"/>
          <w:i/>
          <w:iCs/>
        </w:rPr>
      </w:pPr>
      <w:r w:rsidRPr="00520C6E">
        <w:rPr>
          <w:rFonts w:ascii="Verdana" w:hAnsi="Verdana"/>
          <w:i/>
          <w:iCs/>
        </w:rPr>
        <w:t>Der erste Bauabschnitt der Biogasanlage in Friesoythe begann im Mai 2022 und w</w:t>
      </w:r>
      <w:r>
        <w:rPr>
          <w:rFonts w:ascii="Verdana" w:hAnsi="Verdana"/>
          <w:i/>
          <w:iCs/>
        </w:rPr>
        <w:t>urde</w:t>
      </w:r>
      <w:r w:rsidRPr="00520C6E">
        <w:rPr>
          <w:rFonts w:ascii="Verdana" w:hAnsi="Verdana"/>
          <w:i/>
          <w:iCs/>
        </w:rPr>
        <w:t xml:space="preserve"> </w:t>
      </w:r>
      <w:r>
        <w:rPr>
          <w:rFonts w:ascii="Verdana" w:hAnsi="Verdana"/>
          <w:i/>
          <w:iCs/>
        </w:rPr>
        <w:t>ein Jahr später</w:t>
      </w:r>
      <w:r w:rsidRPr="00520C6E">
        <w:rPr>
          <w:rFonts w:ascii="Verdana" w:hAnsi="Verdana"/>
          <w:i/>
          <w:iCs/>
        </w:rPr>
        <w:t xml:space="preserve"> im Mai 2023 </w:t>
      </w:r>
      <w:r>
        <w:rPr>
          <w:rFonts w:ascii="Verdana" w:hAnsi="Verdana"/>
          <w:i/>
          <w:iCs/>
        </w:rPr>
        <w:t>abgeschlossen</w:t>
      </w:r>
      <w:r w:rsidRPr="00520C6E">
        <w:rPr>
          <w:rFonts w:ascii="Verdana" w:hAnsi="Verdana" w:cs="Gill Sans"/>
          <w:i/>
          <w:iCs/>
        </w:rPr>
        <w:t>.</w:t>
      </w:r>
      <w:r w:rsidRPr="001B718B">
        <w:rPr>
          <w:rFonts w:ascii="Verdana" w:hAnsi="Verdana" w:cs="Gill Sans"/>
          <w:i/>
          <w:iCs/>
        </w:rPr>
        <w:t xml:space="preserve"> (Foto: </w:t>
      </w:r>
      <w:r w:rsidR="00AF27AA">
        <w:rPr>
          <w:rFonts w:ascii="Verdana" w:hAnsi="Verdana" w:cs="Gill Sans"/>
          <w:i/>
          <w:iCs/>
        </w:rPr>
        <w:t>SBI</w:t>
      </w:r>
      <w:r w:rsidRPr="001B718B">
        <w:rPr>
          <w:rFonts w:ascii="Verdana" w:hAnsi="Verdana" w:cs="Gill Sans"/>
          <w:i/>
          <w:iCs/>
        </w:rPr>
        <w:t>)</w:t>
      </w:r>
    </w:p>
    <w:p w14:paraId="07E51ADF" w14:textId="77777777" w:rsidR="00523AA8" w:rsidRPr="001B718B" w:rsidRDefault="00523AA8" w:rsidP="008735FC">
      <w:pPr>
        <w:spacing w:after="0"/>
        <w:jc w:val="center"/>
        <w:rPr>
          <w:rFonts w:ascii="Verdana" w:hAnsi="Verdana" w:cs="Gill Sans"/>
        </w:rPr>
      </w:pPr>
    </w:p>
    <w:p w14:paraId="7B44889E" w14:textId="77777777" w:rsidR="00E0350F" w:rsidRPr="001B718B" w:rsidRDefault="00E0350F"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eastAsia="MS Mincho" w:hAnsi="Verdana"/>
          <w:lang w:eastAsia="ja-JP"/>
        </w:rPr>
      </w:pPr>
    </w:p>
    <w:p w14:paraId="0F3A0AAA" w14:textId="77777777" w:rsidR="008C768C" w:rsidRPr="001B718B"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1B718B">
        <w:rPr>
          <w:rFonts w:ascii="Verdana" w:hAnsi="Verdana" w:cs="Arial"/>
          <w:b/>
          <w:i/>
        </w:rPr>
        <w:t>Weitere Informationen von:</w:t>
      </w:r>
    </w:p>
    <w:p w14:paraId="40B7D993" w14:textId="77777777" w:rsidR="008C768C" w:rsidRPr="001B718B"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1B718B">
        <w:rPr>
          <w:rFonts w:ascii="Verdana" w:hAnsi="Verdana" w:cs="Arial"/>
        </w:rPr>
        <w:t>URSA Deutschland GmbH</w:t>
      </w:r>
    </w:p>
    <w:p w14:paraId="6822B09F" w14:textId="77777777" w:rsidR="008C768C" w:rsidRPr="001B718B"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1B718B">
        <w:rPr>
          <w:rFonts w:ascii="Verdana" w:hAnsi="Verdana" w:cs="Arial"/>
        </w:rPr>
        <w:t>Fuggerstraße 1d, D-04158 Leipzig</w:t>
      </w:r>
    </w:p>
    <w:p w14:paraId="15DEA3E6" w14:textId="7A85E4C9" w:rsidR="008C768C" w:rsidRPr="001B718B" w:rsidRDefault="00CD2FF7"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1B718B">
        <w:rPr>
          <w:rFonts w:ascii="Verdana" w:hAnsi="Verdana" w:cs="Arial"/>
        </w:rPr>
        <w:t>Herr Timo Leich</w:t>
      </w:r>
    </w:p>
    <w:p w14:paraId="194263C2" w14:textId="6A36DDAE" w:rsidR="008C768C" w:rsidRPr="001B718B"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1B718B">
        <w:rPr>
          <w:rFonts w:ascii="Verdana" w:hAnsi="Verdana" w:cs="Arial"/>
        </w:rPr>
        <w:t xml:space="preserve">Fon: +49 (0) </w:t>
      </w:r>
      <w:r w:rsidR="00CD2FF7" w:rsidRPr="001B718B">
        <w:rPr>
          <w:rFonts w:ascii="Verdana" w:hAnsi="Verdana" w:cs="Arial"/>
        </w:rPr>
        <w:t>173-313 75 09</w:t>
      </w:r>
    </w:p>
    <w:p w14:paraId="22F9BB9B" w14:textId="00E026C3" w:rsidR="008C768C" w:rsidRPr="00EB5753"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Hyperlink"/>
          <w:rFonts w:ascii="Verdana" w:hAnsi="Verdana" w:cs="Arial"/>
          <w:color w:val="auto"/>
        </w:rPr>
      </w:pPr>
      <w:r w:rsidRPr="001B718B">
        <w:rPr>
          <w:rFonts w:ascii="Verdana" w:hAnsi="Verdana" w:cs="Arial"/>
        </w:rPr>
        <w:t xml:space="preserve">E-Mail: </w:t>
      </w:r>
      <w:r w:rsidR="00CD2FF7" w:rsidRPr="001B718B">
        <w:rPr>
          <w:rFonts w:ascii="Verdana" w:hAnsi="Verdana" w:cs="Arial"/>
        </w:rPr>
        <w:t>timo.leich@etexgroup.com</w:t>
      </w:r>
    </w:p>
    <w:p w14:paraId="619EF0A3" w14:textId="77777777" w:rsidR="008C768C" w:rsidRPr="00EB5753" w:rsidRDefault="00D04061"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hyperlink r:id="rId25" w:history="1">
        <w:r w:rsidR="008C768C" w:rsidRPr="00EB5753">
          <w:rPr>
            <w:rStyle w:val="Hyperlink"/>
            <w:rFonts w:ascii="Verdana" w:hAnsi="Verdana" w:cs="Arial"/>
            <w:color w:val="auto"/>
          </w:rPr>
          <w:t>www.ursa.de</w:t>
        </w:r>
      </w:hyperlink>
      <w:r w:rsidR="008C768C" w:rsidRPr="00EB5753">
        <w:rPr>
          <w:rFonts w:ascii="Verdana" w:hAnsi="Verdana" w:cs="Arial"/>
        </w:rPr>
        <w:t xml:space="preserve"> </w:t>
      </w:r>
    </w:p>
    <w:p w14:paraId="29829A6C" w14:textId="77777777" w:rsidR="008C768C" w:rsidRPr="00EB5753"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p>
    <w:p w14:paraId="126AE8B8" w14:textId="77777777" w:rsidR="008C768C" w:rsidRPr="00EB5753" w:rsidRDefault="00D544CD"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EB5753">
        <w:rPr>
          <w:rFonts w:ascii="Verdana" w:hAnsi="Verdana" w:cs="Arial"/>
          <w:b/>
          <w:i/>
        </w:rPr>
        <w:t xml:space="preserve">Abdruck honorarfrei - </w:t>
      </w:r>
      <w:r w:rsidR="008C768C" w:rsidRPr="00EB5753">
        <w:rPr>
          <w:rFonts w:ascii="Verdana" w:hAnsi="Verdana" w:cs="Arial"/>
          <w:b/>
          <w:i/>
        </w:rPr>
        <w:t>Beleg bitte an:</w:t>
      </w:r>
    </w:p>
    <w:p w14:paraId="2A6E9943" w14:textId="77777777" w:rsidR="008C768C" w:rsidRPr="00EB5753" w:rsidRDefault="001323F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EB5753">
        <w:rPr>
          <w:rFonts w:ascii="Verdana" w:hAnsi="Verdana" w:cs="Arial"/>
        </w:rPr>
        <w:t>Kommunikation2B</w:t>
      </w:r>
      <w:r w:rsidR="00513688" w:rsidRPr="00EB5753">
        <w:rPr>
          <w:rFonts w:ascii="Verdana" w:hAnsi="Verdana" w:cs="Arial"/>
        </w:rPr>
        <w:t xml:space="preserve"> | Mareike </w:t>
      </w:r>
      <w:r w:rsidR="00555786" w:rsidRPr="00EB5753">
        <w:rPr>
          <w:rFonts w:ascii="Verdana" w:hAnsi="Verdana" w:cs="Arial"/>
        </w:rPr>
        <w:t>Wand-</w:t>
      </w:r>
      <w:r w:rsidR="00513688" w:rsidRPr="00EB5753">
        <w:rPr>
          <w:rFonts w:ascii="Verdana" w:hAnsi="Verdana" w:cs="Arial"/>
        </w:rPr>
        <w:t>Quassowski | Andre Wand | GbR</w:t>
      </w:r>
    </w:p>
    <w:p w14:paraId="6FFA5E94" w14:textId="77777777" w:rsidR="001323F5" w:rsidRPr="00EB5753" w:rsidRDefault="00555786"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EB5753">
        <w:rPr>
          <w:rFonts w:ascii="Verdana" w:hAnsi="Verdana" w:cs="Arial"/>
        </w:rPr>
        <w:t>Mareike Wand-Quassowski</w:t>
      </w:r>
    </w:p>
    <w:p w14:paraId="730B394A" w14:textId="0B8A95D5" w:rsidR="001323F5" w:rsidRPr="00EB5753" w:rsidRDefault="00AA7923"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Pr>
          <w:rFonts w:ascii="Verdana" w:hAnsi="Verdana" w:cs="Arial"/>
        </w:rPr>
        <w:t xml:space="preserve">Westfalendamm </w:t>
      </w:r>
      <w:r w:rsidR="001E2EF3">
        <w:rPr>
          <w:rFonts w:ascii="Verdana" w:hAnsi="Verdana" w:cs="Arial"/>
        </w:rPr>
        <w:t>241</w:t>
      </w:r>
      <w:r w:rsidR="001323F5" w:rsidRPr="00EB5753">
        <w:rPr>
          <w:rFonts w:ascii="Verdana" w:hAnsi="Verdana" w:cs="Arial"/>
        </w:rPr>
        <w:t>,</w:t>
      </w:r>
      <w:r w:rsidR="00513688" w:rsidRPr="00EB5753">
        <w:rPr>
          <w:rFonts w:ascii="Verdana" w:hAnsi="Verdana" w:cs="Arial"/>
        </w:rPr>
        <w:t xml:space="preserve"> D-</w:t>
      </w:r>
      <w:r w:rsidR="001323F5" w:rsidRPr="00EB5753">
        <w:rPr>
          <w:rFonts w:ascii="Verdana" w:hAnsi="Verdana" w:cs="Arial"/>
        </w:rPr>
        <w:t>441</w:t>
      </w:r>
      <w:r>
        <w:rPr>
          <w:rFonts w:ascii="Verdana" w:hAnsi="Verdana" w:cs="Arial"/>
        </w:rPr>
        <w:t>41</w:t>
      </w:r>
      <w:r w:rsidR="001323F5" w:rsidRPr="00EB5753">
        <w:rPr>
          <w:rFonts w:ascii="Verdana" w:hAnsi="Verdana" w:cs="Arial"/>
        </w:rPr>
        <w:t xml:space="preserve"> Dortmund</w:t>
      </w:r>
    </w:p>
    <w:p w14:paraId="10A1D0E2" w14:textId="77777777" w:rsidR="00513688" w:rsidRPr="00EB5753"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EB5753">
        <w:rPr>
          <w:rFonts w:ascii="Verdana" w:hAnsi="Verdana" w:cs="Arial"/>
        </w:rPr>
        <w:t>Fon: +49 (0) 2</w:t>
      </w:r>
      <w:r w:rsidR="00513688" w:rsidRPr="00EB5753">
        <w:rPr>
          <w:rFonts w:ascii="Verdana" w:hAnsi="Verdana" w:cs="Arial"/>
        </w:rPr>
        <w:t>31-</w:t>
      </w:r>
      <w:r w:rsidR="00C97905">
        <w:rPr>
          <w:rFonts w:ascii="Verdana" w:hAnsi="Verdana" w:cs="Arial"/>
        </w:rPr>
        <w:t>330 49 323</w:t>
      </w:r>
    </w:p>
    <w:p w14:paraId="2AD73177" w14:textId="77777777" w:rsidR="008C768C" w:rsidRPr="00EB5753"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EB5753">
        <w:rPr>
          <w:rFonts w:ascii="Verdana" w:hAnsi="Verdana"/>
          <w:lang w:val="pt-BR"/>
        </w:rPr>
        <w:t>E-mail</w:t>
      </w:r>
      <w:r w:rsidRPr="00EB5753">
        <w:rPr>
          <w:rFonts w:ascii="Verdana" w:hAnsi="Verdana" w:cs="Arial"/>
        </w:rPr>
        <w:t xml:space="preserve">: </w:t>
      </w:r>
      <w:hyperlink r:id="rId26" w:history="1">
        <w:r w:rsidR="00555786" w:rsidRPr="00EB5753">
          <w:rPr>
            <w:rStyle w:val="Hyperlink"/>
            <w:rFonts w:ascii="Verdana" w:hAnsi="Verdana" w:cs="Arial"/>
            <w:color w:val="auto"/>
          </w:rPr>
          <w:t>m.quassowski@kommunikation2b.de</w:t>
        </w:r>
      </w:hyperlink>
    </w:p>
    <w:p w14:paraId="1C916106" w14:textId="77777777" w:rsidR="008C768C" w:rsidRPr="00EB5753" w:rsidRDefault="00D04061" w:rsidP="008C768C">
      <w:pPr>
        <w:tabs>
          <w:tab w:val="left" w:pos="7371"/>
          <w:tab w:val="left" w:pos="7797"/>
        </w:tabs>
        <w:spacing w:after="0"/>
        <w:ind w:right="-6"/>
        <w:jc w:val="both"/>
        <w:rPr>
          <w:rFonts w:ascii="Verdana" w:hAnsi="Verdana" w:cs="Gill Sans"/>
          <w:lang w:val="pt-BR"/>
        </w:rPr>
      </w:pPr>
      <w:hyperlink r:id="rId27" w:history="1">
        <w:r w:rsidR="00513688" w:rsidRPr="00EB5753">
          <w:rPr>
            <w:rStyle w:val="Hyperlink"/>
            <w:rFonts w:ascii="Verdana" w:hAnsi="Verdana" w:cs="Gill Sans"/>
            <w:color w:val="auto"/>
            <w:lang w:val="pt-BR"/>
          </w:rPr>
          <w:t>www.kommunikation2b.de</w:t>
        </w:r>
      </w:hyperlink>
    </w:p>
    <w:p w14:paraId="1043DEE7" w14:textId="77777777" w:rsidR="00513688" w:rsidRPr="00EB5753" w:rsidRDefault="00513688" w:rsidP="008C768C">
      <w:pPr>
        <w:tabs>
          <w:tab w:val="left" w:pos="7371"/>
          <w:tab w:val="left" w:pos="7797"/>
        </w:tabs>
        <w:spacing w:after="0"/>
        <w:ind w:right="-6"/>
        <w:jc w:val="both"/>
        <w:rPr>
          <w:rFonts w:ascii="Verdana" w:hAnsi="Verdana" w:cs="Gill Sans"/>
          <w:lang w:val="pt-BR"/>
        </w:rPr>
      </w:pPr>
    </w:p>
    <w:p w14:paraId="16CAEE7B" w14:textId="77777777" w:rsidR="008C768C" w:rsidRPr="00EB5753" w:rsidRDefault="008C768C" w:rsidP="008C768C">
      <w:pPr>
        <w:spacing w:after="0"/>
        <w:ind w:right="2687"/>
        <w:jc w:val="both"/>
        <w:rPr>
          <w:rFonts w:ascii="Verdana" w:hAnsi="Verdana" w:cs="Gill Sans"/>
          <w:lang w:val="pt-BR"/>
        </w:rPr>
      </w:pPr>
    </w:p>
    <w:sectPr w:rsidR="008C768C" w:rsidRPr="00EB5753" w:rsidSect="008C768C">
      <w:footerReference w:type="even" r:id="rId28"/>
      <w:footerReference w:type="default" r:id="rId29"/>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2EA33" w14:textId="77777777" w:rsidR="00BF6CFB" w:rsidRDefault="00BF6CFB" w:rsidP="008C768C">
      <w:pPr>
        <w:spacing w:after="0"/>
      </w:pPr>
      <w:r>
        <w:separator/>
      </w:r>
    </w:p>
  </w:endnote>
  <w:endnote w:type="continuationSeparator" w:id="0">
    <w:p w14:paraId="5C6D81AF" w14:textId="77777777" w:rsidR="00BF6CFB" w:rsidRDefault="00BF6CFB" w:rsidP="008C76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Segoe UI"/>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CE 55 Roman">
    <w:altName w:val="Cambria"/>
    <w:charset w:val="00"/>
    <w:family w:val="auto"/>
    <w:pitch w:val="variable"/>
    <w:sig w:usb0="8000002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9419" w14:textId="0CD049FF" w:rsidR="003F7940" w:rsidRDefault="003F7940" w:rsidP="008C76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F5982">
      <w:rPr>
        <w:rStyle w:val="Seitenzahl"/>
        <w:noProof/>
      </w:rPr>
      <w:t>1</w:t>
    </w:r>
    <w:r>
      <w:rPr>
        <w:rStyle w:val="Seitenzahl"/>
      </w:rPr>
      <w:fldChar w:fldCharType="end"/>
    </w:r>
  </w:p>
  <w:p w14:paraId="46446636" w14:textId="77777777" w:rsidR="003F7940" w:rsidRDefault="003F7940" w:rsidP="008C768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089D" w14:textId="77777777" w:rsidR="003F7940" w:rsidRPr="000E430C" w:rsidRDefault="003F7940" w:rsidP="008C768C">
    <w:pPr>
      <w:pStyle w:val="Fuzeile"/>
      <w:framePr w:wrap="around" w:vAnchor="text" w:hAnchor="margin" w:xAlign="right" w:y="1"/>
      <w:rPr>
        <w:rStyle w:val="Seitenzahl"/>
        <w:rFonts w:ascii="Frutiger CE 55 Roman" w:hAnsi="Frutiger CE 55 Roman"/>
      </w:rPr>
    </w:pPr>
    <w:r w:rsidRPr="000E430C">
      <w:rPr>
        <w:rStyle w:val="Seitenzahl"/>
        <w:rFonts w:ascii="Frutiger CE 55 Roman" w:hAnsi="Frutiger CE 55 Roman"/>
      </w:rPr>
      <w:fldChar w:fldCharType="begin"/>
    </w:r>
    <w:r>
      <w:rPr>
        <w:rStyle w:val="Seitenzahl"/>
        <w:rFonts w:ascii="Frutiger CE 55 Roman" w:hAnsi="Frutiger CE 55 Roman"/>
      </w:rPr>
      <w:instrText>PAGE</w:instrText>
    </w:r>
    <w:r w:rsidRPr="000E430C">
      <w:rPr>
        <w:rStyle w:val="Seitenzahl"/>
        <w:rFonts w:ascii="Frutiger CE 55 Roman" w:hAnsi="Frutiger CE 55 Roman"/>
      </w:rPr>
      <w:instrText xml:space="preserve">  </w:instrText>
    </w:r>
    <w:r w:rsidRPr="000E430C">
      <w:rPr>
        <w:rStyle w:val="Seitenzahl"/>
        <w:rFonts w:ascii="Frutiger CE 55 Roman" w:hAnsi="Frutiger CE 55 Roman"/>
      </w:rPr>
      <w:fldChar w:fldCharType="separate"/>
    </w:r>
    <w:r w:rsidR="00FD5C8A">
      <w:rPr>
        <w:rStyle w:val="Seitenzahl"/>
        <w:rFonts w:ascii="Frutiger CE 55 Roman" w:hAnsi="Frutiger CE 55 Roman"/>
        <w:noProof/>
      </w:rPr>
      <w:t>14</w:t>
    </w:r>
    <w:r w:rsidRPr="000E430C">
      <w:rPr>
        <w:rStyle w:val="Seitenzahl"/>
        <w:rFonts w:ascii="Frutiger CE 55 Roman" w:hAnsi="Frutiger CE 55 Roman"/>
      </w:rPr>
      <w:fldChar w:fldCharType="end"/>
    </w:r>
  </w:p>
  <w:p w14:paraId="5D96455A" w14:textId="77777777" w:rsidR="003F7940" w:rsidRDefault="003F7940" w:rsidP="008C768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AA9F" w14:textId="77777777" w:rsidR="00BF6CFB" w:rsidRDefault="00BF6CFB" w:rsidP="008C768C">
      <w:pPr>
        <w:spacing w:after="0"/>
      </w:pPr>
      <w:r>
        <w:separator/>
      </w:r>
    </w:p>
  </w:footnote>
  <w:footnote w:type="continuationSeparator" w:id="0">
    <w:p w14:paraId="0940C273" w14:textId="77777777" w:rsidR="00BF6CFB" w:rsidRDefault="00BF6CFB" w:rsidP="008C76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B032C"/>
    <w:multiLevelType w:val="hybridMultilevel"/>
    <w:tmpl w:val="152CA4B0"/>
    <w:lvl w:ilvl="0" w:tplc="EE4461FA">
      <w:start w:val="4"/>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B059F3"/>
    <w:multiLevelType w:val="hybridMultilevel"/>
    <w:tmpl w:val="42BA328C"/>
    <w:lvl w:ilvl="0" w:tplc="98A2FE0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E545AFE"/>
    <w:multiLevelType w:val="multilevel"/>
    <w:tmpl w:val="F7D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F33CB5"/>
    <w:multiLevelType w:val="hybridMultilevel"/>
    <w:tmpl w:val="A94E90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02391100">
    <w:abstractNumId w:val="3"/>
  </w:num>
  <w:num w:numId="2" w16cid:durableId="1216283137">
    <w:abstractNumId w:val="2"/>
  </w:num>
  <w:num w:numId="3" w16cid:durableId="1048798320">
    <w:abstractNumId w:val="0"/>
  </w:num>
  <w:num w:numId="4" w16cid:durableId="186208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D2D"/>
    <w:rsid w:val="000001C2"/>
    <w:rsid w:val="0000138F"/>
    <w:rsid w:val="0000510C"/>
    <w:rsid w:val="00005974"/>
    <w:rsid w:val="00006556"/>
    <w:rsid w:val="0000787C"/>
    <w:rsid w:val="00012445"/>
    <w:rsid w:val="000160C2"/>
    <w:rsid w:val="0001686A"/>
    <w:rsid w:val="0001765D"/>
    <w:rsid w:val="000217FB"/>
    <w:rsid w:val="00022590"/>
    <w:rsid w:val="0002335D"/>
    <w:rsid w:val="000240B1"/>
    <w:rsid w:val="00024291"/>
    <w:rsid w:val="0002787F"/>
    <w:rsid w:val="000279A9"/>
    <w:rsid w:val="0003020F"/>
    <w:rsid w:val="00030DF8"/>
    <w:rsid w:val="000334A7"/>
    <w:rsid w:val="000338D2"/>
    <w:rsid w:val="0003400A"/>
    <w:rsid w:val="000355FF"/>
    <w:rsid w:val="000365E9"/>
    <w:rsid w:val="00041F66"/>
    <w:rsid w:val="000421D6"/>
    <w:rsid w:val="000434F4"/>
    <w:rsid w:val="00043A35"/>
    <w:rsid w:val="00043D05"/>
    <w:rsid w:val="00046371"/>
    <w:rsid w:val="0004716F"/>
    <w:rsid w:val="00050C62"/>
    <w:rsid w:val="000518C7"/>
    <w:rsid w:val="00052BC7"/>
    <w:rsid w:val="00053EB9"/>
    <w:rsid w:val="000559C8"/>
    <w:rsid w:val="0005725B"/>
    <w:rsid w:val="000576F4"/>
    <w:rsid w:val="000609B3"/>
    <w:rsid w:val="00060B84"/>
    <w:rsid w:val="000624C5"/>
    <w:rsid w:val="00062AB3"/>
    <w:rsid w:val="00071FE4"/>
    <w:rsid w:val="0007249A"/>
    <w:rsid w:val="00075B7B"/>
    <w:rsid w:val="000771F8"/>
    <w:rsid w:val="000778CB"/>
    <w:rsid w:val="00080527"/>
    <w:rsid w:val="00080A98"/>
    <w:rsid w:val="000829E4"/>
    <w:rsid w:val="00083303"/>
    <w:rsid w:val="000834AD"/>
    <w:rsid w:val="00084AF2"/>
    <w:rsid w:val="00085A4D"/>
    <w:rsid w:val="00091795"/>
    <w:rsid w:val="00092C00"/>
    <w:rsid w:val="00094C8A"/>
    <w:rsid w:val="000950BF"/>
    <w:rsid w:val="000956AA"/>
    <w:rsid w:val="000A03AC"/>
    <w:rsid w:val="000A0933"/>
    <w:rsid w:val="000A098C"/>
    <w:rsid w:val="000A107E"/>
    <w:rsid w:val="000A7AE4"/>
    <w:rsid w:val="000B0CD0"/>
    <w:rsid w:val="000B1CB9"/>
    <w:rsid w:val="000B4D64"/>
    <w:rsid w:val="000B7318"/>
    <w:rsid w:val="000B7BF7"/>
    <w:rsid w:val="000C535F"/>
    <w:rsid w:val="000C5B57"/>
    <w:rsid w:val="000D2003"/>
    <w:rsid w:val="000D6F19"/>
    <w:rsid w:val="000E6922"/>
    <w:rsid w:val="000F0404"/>
    <w:rsid w:val="000F3EDD"/>
    <w:rsid w:val="001006F7"/>
    <w:rsid w:val="00101391"/>
    <w:rsid w:val="00103242"/>
    <w:rsid w:val="00105F05"/>
    <w:rsid w:val="00107731"/>
    <w:rsid w:val="00111FDA"/>
    <w:rsid w:val="00112D54"/>
    <w:rsid w:val="00113173"/>
    <w:rsid w:val="001151F4"/>
    <w:rsid w:val="00115ADB"/>
    <w:rsid w:val="001175D2"/>
    <w:rsid w:val="001204E7"/>
    <w:rsid w:val="001211CF"/>
    <w:rsid w:val="00121EB6"/>
    <w:rsid w:val="00122115"/>
    <w:rsid w:val="00123988"/>
    <w:rsid w:val="00124CED"/>
    <w:rsid w:val="00125161"/>
    <w:rsid w:val="00125627"/>
    <w:rsid w:val="00127020"/>
    <w:rsid w:val="00132112"/>
    <w:rsid w:val="001323F5"/>
    <w:rsid w:val="00134D24"/>
    <w:rsid w:val="00137714"/>
    <w:rsid w:val="00140B47"/>
    <w:rsid w:val="00141443"/>
    <w:rsid w:val="00142CF2"/>
    <w:rsid w:val="0014352F"/>
    <w:rsid w:val="00143C38"/>
    <w:rsid w:val="001453B5"/>
    <w:rsid w:val="001468D3"/>
    <w:rsid w:val="00146E02"/>
    <w:rsid w:val="001512A9"/>
    <w:rsid w:val="0015195D"/>
    <w:rsid w:val="00151EA9"/>
    <w:rsid w:val="00153BBF"/>
    <w:rsid w:val="00153FCD"/>
    <w:rsid w:val="0015524E"/>
    <w:rsid w:val="0015604C"/>
    <w:rsid w:val="0015742A"/>
    <w:rsid w:val="00157AD7"/>
    <w:rsid w:val="00162989"/>
    <w:rsid w:val="00166051"/>
    <w:rsid w:val="00166A38"/>
    <w:rsid w:val="00167A13"/>
    <w:rsid w:val="00167AC5"/>
    <w:rsid w:val="00167E77"/>
    <w:rsid w:val="00170231"/>
    <w:rsid w:val="00170CC0"/>
    <w:rsid w:val="00177FA5"/>
    <w:rsid w:val="0018018F"/>
    <w:rsid w:val="001810BC"/>
    <w:rsid w:val="00182CBC"/>
    <w:rsid w:val="00182F6C"/>
    <w:rsid w:val="001847A0"/>
    <w:rsid w:val="00191F69"/>
    <w:rsid w:val="0019318F"/>
    <w:rsid w:val="00194470"/>
    <w:rsid w:val="001A01A8"/>
    <w:rsid w:val="001A01FE"/>
    <w:rsid w:val="001A393D"/>
    <w:rsid w:val="001B20CB"/>
    <w:rsid w:val="001B718B"/>
    <w:rsid w:val="001C1CBC"/>
    <w:rsid w:val="001C201E"/>
    <w:rsid w:val="001C329F"/>
    <w:rsid w:val="001C3AC4"/>
    <w:rsid w:val="001C5C97"/>
    <w:rsid w:val="001C7171"/>
    <w:rsid w:val="001C7512"/>
    <w:rsid w:val="001C7A13"/>
    <w:rsid w:val="001C7E07"/>
    <w:rsid w:val="001D180F"/>
    <w:rsid w:val="001D1D61"/>
    <w:rsid w:val="001D1DBA"/>
    <w:rsid w:val="001D2652"/>
    <w:rsid w:val="001D3E3A"/>
    <w:rsid w:val="001D483B"/>
    <w:rsid w:val="001D493D"/>
    <w:rsid w:val="001D57FB"/>
    <w:rsid w:val="001D66AF"/>
    <w:rsid w:val="001D792F"/>
    <w:rsid w:val="001D7C72"/>
    <w:rsid w:val="001E2A5D"/>
    <w:rsid w:val="001E2EF3"/>
    <w:rsid w:val="001E34F9"/>
    <w:rsid w:val="001E6794"/>
    <w:rsid w:val="001E68FC"/>
    <w:rsid w:val="001E69E2"/>
    <w:rsid w:val="001E7A9B"/>
    <w:rsid w:val="001F075D"/>
    <w:rsid w:val="001F2901"/>
    <w:rsid w:val="001F2DB4"/>
    <w:rsid w:val="001F3457"/>
    <w:rsid w:val="001F41E1"/>
    <w:rsid w:val="001F7EAC"/>
    <w:rsid w:val="002012F7"/>
    <w:rsid w:val="00202C64"/>
    <w:rsid w:val="00203226"/>
    <w:rsid w:val="00203973"/>
    <w:rsid w:val="00203C97"/>
    <w:rsid w:val="0020487E"/>
    <w:rsid w:val="00204E0C"/>
    <w:rsid w:val="00204F0F"/>
    <w:rsid w:val="002050B8"/>
    <w:rsid w:val="00205B8C"/>
    <w:rsid w:val="0021030D"/>
    <w:rsid w:val="0021418D"/>
    <w:rsid w:val="0021583A"/>
    <w:rsid w:val="00222DBE"/>
    <w:rsid w:val="00225B71"/>
    <w:rsid w:val="0022731E"/>
    <w:rsid w:val="002308AA"/>
    <w:rsid w:val="00230E28"/>
    <w:rsid w:val="00231711"/>
    <w:rsid w:val="0023440A"/>
    <w:rsid w:val="00234E5B"/>
    <w:rsid w:val="002362AD"/>
    <w:rsid w:val="00236FCB"/>
    <w:rsid w:val="00240EB0"/>
    <w:rsid w:val="0024145C"/>
    <w:rsid w:val="00243C75"/>
    <w:rsid w:val="00250745"/>
    <w:rsid w:val="00251365"/>
    <w:rsid w:val="002537EC"/>
    <w:rsid w:val="0025442E"/>
    <w:rsid w:val="002551E5"/>
    <w:rsid w:val="0025548E"/>
    <w:rsid w:val="00256320"/>
    <w:rsid w:val="00257D30"/>
    <w:rsid w:val="002606B1"/>
    <w:rsid w:val="0026291E"/>
    <w:rsid w:val="00263910"/>
    <w:rsid w:val="00264803"/>
    <w:rsid w:val="00264C3E"/>
    <w:rsid w:val="002653C5"/>
    <w:rsid w:val="00267BF2"/>
    <w:rsid w:val="00267C16"/>
    <w:rsid w:val="00270788"/>
    <w:rsid w:val="002739EA"/>
    <w:rsid w:val="00277F8D"/>
    <w:rsid w:val="00280B8C"/>
    <w:rsid w:val="002832A8"/>
    <w:rsid w:val="00285499"/>
    <w:rsid w:val="002860FA"/>
    <w:rsid w:val="00286D13"/>
    <w:rsid w:val="00294233"/>
    <w:rsid w:val="00294237"/>
    <w:rsid w:val="002A0496"/>
    <w:rsid w:val="002A0FE9"/>
    <w:rsid w:val="002A1A5F"/>
    <w:rsid w:val="002A1C73"/>
    <w:rsid w:val="002A4ED3"/>
    <w:rsid w:val="002A4F13"/>
    <w:rsid w:val="002A6272"/>
    <w:rsid w:val="002A6D5F"/>
    <w:rsid w:val="002B00F6"/>
    <w:rsid w:val="002B0F04"/>
    <w:rsid w:val="002B123C"/>
    <w:rsid w:val="002B6DE0"/>
    <w:rsid w:val="002B7862"/>
    <w:rsid w:val="002B7DCC"/>
    <w:rsid w:val="002C09A7"/>
    <w:rsid w:val="002C1253"/>
    <w:rsid w:val="002C2E9A"/>
    <w:rsid w:val="002C4AAA"/>
    <w:rsid w:val="002D0DA0"/>
    <w:rsid w:val="002D3D74"/>
    <w:rsid w:val="002D43F7"/>
    <w:rsid w:val="002D629A"/>
    <w:rsid w:val="002D6358"/>
    <w:rsid w:val="002D7EB3"/>
    <w:rsid w:val="002E08D1"/>
    <w:rsid w:val="002E24C7"/>
    <w:rsid w:val="002E34A1"/>
    <w:rsid w:val="002E476B"/>
    <w:rsid w:val="002E52F6"/>
    <w:rsid w:val="002E5ACA"/>
    <w:rsid w:val="002E62D1"/>
    <w:rsid w:val="002F0107"/>
    <w:rsid w:val="002F0FD7"/>
    <w:rsid w:val="002F1704"/>
    <w:rsid w:val="002F262B"/>
    <w:rsid w:val="002F2AD0"/>
    <w:rsid w:val="002F2F81"/>
    <w:rsid w:val="002F5C26"/>
    <w:rsid w:val="002F6044"/>
    <w:rsid w:val="002F7FBA"/>
    <w:rsid w:val="0030251F"/>
    <w:rsid w:val="0030443D"/>
    <w:rsid w:val="00307251"/>
    <w:rsid w:val="00310B38"/>
    <w:rsid w:val="003110FC"/>
    <w:rsid w:val="00311B81"/>
    <w:rsid w:val="00311B85"/>
    <w:rsid w:val="00313779"/>
    <w:rsid w:val="00314DCC"/>
    <w:rsid w:val="00320CE7"/>
    <w:rsid w:val="00321A47"/>
    <w:rsid w:val="00322A3A"/>
    <w:rsid w:val="00323834"/>
    <w:rsid w:val="00327E82"/>
    <w:rsid w:val="00330279"/>
    <w:rsid w:val="00330BBB"/>
    <w:rsid w:val="00332283"/>
    <w:rsid w:val="003329B6"/>
    <w:rsid w:val="00333A50"/>
    <w:rsid w:val="00334A3E"/>
    <w:rsid w:val="003368FC"/>
    <w:rsid w:val="003376FC"/>
    <w:rsid w:val="003437A2"/>
    <w:rsid w:val="0034438B"/>
    <w:rsid w:val="00345FC0"/>
    <w:rsid w:val="0035099C"/>
    <w:rsid w:val="003533F5"/>
    <w:rsid w:val="00356A17"/>
    <w:rsid w:val="00356E8D"/>
    <w:rsid w:val="0036113D"/>
    <w:rsid w:val="00361CDB"/>
    <w:rsid w:val="003656FE"/>
    <w:rsid w:val="003670E0"/>
    <w:rsid w:val="00373314"/>
    <w:rsid w:val="00375ECE"/>
    <w:rsid w:val="0037739C"/>
    <w:rsid w:val="003777F9"/>
    <w:rsid w:val="003838AB"/>
    <w:rsid w:val="00387956"/>
    <w:rsid w:val="00393661"/>
    <w:rsid w:val="00394177"/>
    <w:rsid w:val="003943D8"/>
    <w:rsid w:val="00394B3D"/>
    <w:rsid w:val="003A0D42"/>
    <w:rsid w:val="003A5494"/>
    <w:rsid w:val="003A674D"/>
    <w:rsid w:val="003B1C26"/>
    <w:rsid w:val="003B25D7"/>
    <w:rsid w:val="003B294D"/>
    <w:rsid w:val="003B2DB1"/>
    <w:rsid w:val="003B6BC5"/>
    <w:rsid w:val="003C0370"/>
    <w:rsid w:val="003C17DA"/>
    <w:rsid w:val="003C1F28"/>
    <w:rsid w:val="003C3A2E"/>
    <w:rsid w:val="003C419C"/>
    <w:rsid w:val="003C6C41"/>
    <w:rsid w:val="003D0DD5"/>
    <w:rsid w:val="003D166F"/>
    <w:rsid w:val="003D1838"/>
    <w:rsid w:val="003D4368"/>
    <w:rsid w:val="003D53B7"/>
    <w:rsid w:val="003D74A5"/>
    <w:rsid w:val="003D78BB"/>
    <w:rsid w:val="003E4A41"/>
    <w:rsid w:val="003E69B9"/>
    <w:rsid w:val="003E76A2"/>
    <w:rsid w:val="003E7B91"/>
    <w:rsid w:val="003F2517"/>
    <w:rsid w:val="003F368E"/>
    <w:rsid w:val="003F3B60"/>
    <w:rsid w:val="003F7940"/>
    <w:rsid w:val="004001A4"/>
    <w:rsid w:val="00400F18"/>
    <w:rsid w:val="00401A34"/>
    <w:rsid w:val="004021FC"/>
    <w:rsid w:val="004039E3"/>
    <w:rsid w:val="004077CE"/>
    <w:rsid w:val="00407F2D"/>
    <w:rsid w:val="004127A7"/>
    <w:rsid w:val="004129A8"/>
    <w:rsid w:val="00412E55"/>
    <w:rsid w:val="0041388F"/>
    <w:rsid w:val="0041787F"/>
    <w:rsid w:val="00421557"/>
    <w:rsid w:val="00421840"/>
    <w:rsid w:val="0042417E"/>
    <w:rsid w:val="004278C5"/>
    <w:rsid w:val="0043121C"/>
    <w:rsid w:val="00432EA9"/>
    <w:rsid w:val="00434F34"/>
    <w:rsid w:val="00435DCD"/>
    <w:rsid w:val="00437DCC"/>
    <w:rsid w:val="00441FF0"/>
    <w:rsid w:val="00443DAE"/>
    <w:rsid w:val="0044406B"/>
    <w:rsid w:val="00445068"/>
    <w:rsid w:val="00445BEB"/>
    <w:rsid w:val="004469B5"/>
    <w:rsid w:val="00451B57"/>
    <w:rsid w:val="00451D40"/>
    <w:rsid w:val="00453468"/>
    <w:rsid w:val="00453EC4"/>
    <w:rsid w:val="004560E2"/>
    <w:rsid w:val="00457583"/>
    <w:rsid w:val="00460E43"/>
    <w:rsid w:val="00460EEF"/>
    <w:rsid w:val="00462B6F"/>
    <w:rsid w:val="00463CAE"/>
    <w:rsid w:val="00470002"/>
    <w:rsid w:val="0047339C"/>
    <w:rsid w:val="00474A7C"/>
    <w:rsid w:val="0047576C"/>
    <w:rsid w:val="004811EF"/>
    <w:rsid w:val="00485E72"/>
    <w:rsid w:val="0049082B"/>
    <w:rsid w:val="0049087B"/>
    <w:rsid w:val="00490C8F"/>
    <w:rsid w:val="0049199D"/>
    <w:rsid w:val="004926F6"/>
    <w:rsid w:val="0049287D"/>
    <w:rsid w:val="004928EF"/>
    <w:rsid w:val="00494AC0"/>
    <w:rsid w:val="00494D06"/>
    <w:rsid w:val="004A17FB"/>
    <w:rsid w:val="004A254E"/>
    <w:rsid w:val="004A270A"/>
    <w:rsid w:val="004A4F81"/>
    <w:rsid w:val="004B32E9"/>
    <w:rsid w:val="004B7311"/>
    <w:rsid w:val="004C0526"/>
    <w:rsid w:val="004C06FE"/>
    <w:rsid w:val="004C2EA8"/>
    <w:rsid w:val="004C346E"/>
    <w:rsid w:val="004C4124"/>
    <w:rsid w:val="004C6A41"/>
    <w:rsid w:val="004D1C62"/>
    <w:rsid w:val="004D25D7"/>
    <w:rsid w:val="004D28C7"/>
    <w:rsid w:val="004D293E"/>
    <w:rsid w:val="004D2C80"/>
    <w:rsid w:val="004D3213"/>
    <w:rsid w:val="004D326A"/>
    <w:rsid w:val="004D3ED4"/>
    <w:rsid w:val="004D47D2"/>
    <w:rsid w:val="004D5F45"/>
    <w:rsid w:val="004D63A2"/>
    <w:rsid w:val="004E48B6"/>
    <w:rsid w:val="004E4FD4"/>
    <w:rsid w:val="004F1115"/>
    <w:rsid w:val="004F4D11"/>
    <w:rsid w:val="00502EAB"/>
    <w:rsid w:val="00502FFF"/>
    <w:rsid w:val="00503688"/>
    <w:rsid w:val="005039B9"/>
    <w:rsid w:val="005079A9"/>
    <w:rsid w:val="00507BCD"/>
    <w:rsid w:val="005106C6"/>
    <w:rsid w:val="00513688"/>
    <w:rsid w:val="00513E76"/>
    <w:rsid w:val="00520C6E"/>
    <w:rsid w:val="00521033"/>
    <w:rsid w:val="00523AA8"/>
    <w:rsid w:val="005337A6"/>
    <w:rsid w:val="00535993"/>
    <w:rsid w:val="00535D16"/>
    <w:rsid w:val="00537CE9"/>
    <w:rsid w:val="00537E15"/>
    <w:rsid w:val="00542535"/>
    <w:rsid w:val="00542A10"/>
    <w:rsid w:val="0054377D"/>
    <w:rsid w:val="005437B4"/>
    <w:rsid w:val="0054576F"/>
    <w:rsid w:val="00550271"/>
    <w:rsid w:val="005533CB"/>
    <w:rsid w:val="005539A3"/>
    <w:rsid w:val="00555786"/>
    <w:rsid w:val="0055670B"/>
    <w:rsid w:val="00556D18"/>
    <w:rsid w:val="005636C9"/>
    <w:rsid w:val="00566E0F"/>
    <w:rsid w:val="00567686"/>
    <w:rsid w:val="005678D2"/>
    <w:rsid w:val="005713A1"/>
    <w:rsid w:val="00571E55"/>
    <w:rsid w:val="00581B2F"/>
    <w:rsid w:val="005836BB"/>
    <w:rsid w:val="00584220"/>
    <w:rsid w:val="00586151"/>
    <w:rsid w:val="00591C89"/>
    <w:rsid w:val="005937F6"/>
    <w:rsid w:val="005943B7"/>
    <w:rsid w:val="005A00F5"/>
    <w:rsid w:val="005A0191"/>
    <w:rsid w:val="005A0A2C"/>
    <w:rsid w:val="005A243C"/>
    <w:rsid w:val="005A2F96"/>
    <w:rsid w:val="005A5F0B"/>
    <w:rsid w:val="005A6ED7"/>
    <w:rsid w:val="005A7D2D"/>
    <w:rsid w:val="005B1841"/>
    <w:rsid w:val="005B570C"/>
    <w:rsid w:val="005C1248"/>
    <w:rsid w:val="005C1DBC"/>
    <w:rsid w:val="005C2D93"/>
    <w:rsid w:val="005C34E3"/>
    <w:rsid w:val="005C390C"/>
    <w:rsid w:val="005C466E"/>
    <w:rsid w:val="005C5000"/>
    <w:rsid w:val="005C602A"/>
    <w:rsid w:val="005C6F81"/>
    <w:rsid w:val="005C7E3B"/>
    <w:rsid w:val="005D6093"/>
    <w:rsid w:val="005D7146"/>
    <w:rsid w:val="005E0B23"/>
    <w:rsid w:val="005E2822"/>
    <w:rsid w:val="005E3BD5"/>
    <w:rsid w:val="005E4531"/>
    <w:rsid w:val="005E4644"/>
    <w:rsid w:val="005E63BB"/>
    <w:rsid w:val="005F11CF"/>
    <w:rsid w:val="005F1EC4"/>
    <w:rsid w:val="005F4BAD"/>
    <w:rsid w:val="005F52CD"/>
    <w:rsid w:val="00600024"/>
    <w:rsid w:val="00601364"/>
    <w:rsid w:val="0060224F"/>
    <w:rsid w:val="00606EA9"/>
    <w:rsid w:val="00610A9B"/>
    <w:rsid w:val="00610C93"/>
    <w:rsid w:val="0061367F"/>
    <w:rsid w:val="00613D0B"/>
    <w:rsid w:val="006154E7"/>
    <w:rsid w:val="0061677E"/>
    <w:rsid w:val="0062235A"/>
    <w:rsid w:val="006249BC"/>
    <w:rsid w:val="00624B28"/>
    <w:rsid w:val="00626065"/>
    <w:rsid w:val="006260DF"/>
    <w:rsid w:val="0062665D"/>
    <w:rsid w:val="006305E5"/>
    <w:rsid w:val="00630CEE"/>
    <w:rsid w:val="00631781"/>
    <w:rsid w:val="00632528"/>
    <w:rsid w:val="006359A9"/>
    <w:rsid w:val="00636640"/>
    <w:rsid w:val="00636E27"/>
    <w:rsid w:val="006371F9"/>
    <w:rsid w:val="00637D96"/>
    <w:rsid w:val="00641386"/>
    <w:rsid w:val="00641CD5"/>
    <w:rsid w:val="00647207"/>
    <w:rsid w:val="00650777"/>
    <w:rsid w:val="0065174C"/>
    <w:rsid w:val="00655808"/>
    <w:rsid w:val="00655C42"/>
    <w:rsid w:val="006561E1"/>
    <w:rsid w:val="006562CB"/>
    <w:rsid w:val="0066107D"/>
    <w:rsid w:val="006611B6"/>
    <w:rsid w:val="006611D4"/>
    <w:rsid w:val="00661E5A"/>
    <w:rsid w:val="006621A5"/>
    <w:rsid w:val="0066269E"/>
    <w:rsid w:val="00662E95"/>
    <w:rsid w:val="00664856"/>
    <w:rsid w:val="00665864"/>
    <w:rsid w:val="00666351"/>
    <w:rsid w:val="00666828"/>
    <w:rsid w:val="0066685D"/>
    <w:rsid w:val="00666C03"/>
    <w:rsid w:val="00670E54"/>
    <w:rsid w:val="006713B9"/>
    <w:rsid w:val="00671A16"/>
    <w:rsid w:val="00673AA5"/>
    <w:rsid w:val="0067414B"/>
    <w:rsid w:val="0067432B"/>
    <w:rsid w:val="00674B3A"/>
    <w:rsid w:val="00675076"/>
    <w:rsid w:val="00677351"/>
    <w:rsid w:val="00680E5F"/>
    <w:rsid w:val="006833D9"/>
    <w:rsid w:val="006852CA"/>
    <w:rsid w:val="00686D6E"/>
    <w:rsid w:val="006878CC"/>
    <w:rsid w:val="00687F03"/>
    <w:rsid w:val="006921DB"/>
    <w:rsid w:val="00694381"/>
    <w:rsid w:val="00694CCA"/>
    <w:rsid w:val="0069531E"/>
    <w:rsid w:val="0069787C"/>
    <w:rsid w:val="006A3A63"/>
    <w:rsid w:val="006A4742"/>
    <w:rsid w:val="006A633F"/>
    <w:rsid w:val="006B0773"/>
    <w:rsid w:val="006B568B"/>
    <w:rsid w:val="006B5F90"/>
    <w:rsid w:val="006B606A"/>
    <w:rsid w:val="006C1124"/>
    <w:rsid w:val="006C13CD"/>
    <w:rsid w:val="006C1608"/>
    <w:rsid w:val="006C212E"/>
    <w:rsid w:val="006C2F4E"/>
    <w:rsid w:val="006C3831"/>
    <w:rsid w:val="006C4739"/>
    <w:rsid w:val="006C51A2"/>
    <w:rsid w:val="006C7500"/>
    <w:rsid w:val="006D08E5"/>
    <w:rsid w:val="006D2B90"/>
    <w:rsid w:val="006D3789"/>
    <w:rsid w:val="006D38E1"/>
    <w:rsid w:val="006D4A34"/>
    <w:rsid w:val="006D71B6"/>
    <w:rsid w:val="006E0AD9"/>
    <w:rsid w:val="006E0BAE"/>
    <w:rsid w:val="006E20AE"/>
    <w:rsid w:val="006E393A"/>
    <w:rsid w:val="006E42FF"/>
    <w:rsid w:val="006E4FFF"/>
    <w:rsid w:val="006F0C8C"/>
    <w:rsid w:val="006F1262"/>
    <w:rsid w:val="006F1419"/>
    <w:rsid w:val="006F232E"/>
    <w:rsid w:val="006F3357"/>
    <w:rsid w:val="006F57CE"/>
    <w:rsid w:val="00700556"/>
    <w:rsid w:val="00706DCF"/>
    <w:rsid w:val="00711DB7"/>
    <w:rsid w:val="0071456E"/>
    <w:rsid w:val="0071572E"/>
    <w:rsid w:val="007168C0"/>
    <w:rsid w:val="00716FF3"/>
    <w:rsid w:val="00721D3B"/>
    <w:rsid w:val="00722024"/>
    <w:rsid w:val="007247C5"/>
    <w:rsid w:val="00725D8C"/>
    <w:rsid w:val="00730B19"/>
    <w:rsid w:val="00730C4C"/>
    <w:rsid w:val="00730DB8"/>
    <w:rsid w:val="00733EAC"/>
    <w:rsid w:val="007340CE"/>
    <w:rsid w:val="00736ACD"/>
    <w:rsid w:val="007372C0"/>
    <w:rsid w:val="00741F8F"/>
    <w:rsid w:val="00742B52"/>
    <w:rsid w:val="00743A40"/>
    <w:rsid w:val="00743C1B"/>
    <w:rsid w:val="00744744"/>
    <w:rsid w:val="00746A33"/>
    <w:rsid w:val="00746E28"/>
    <w:rsid w:val="00746EA7"/>
    <w:rsid w:val="00750EC7"/>
    <w:rsid w:val="00753186"/>
    <w:rsid w:val="00753FDB"/>
    <w:rsid w:val="007564EC"/>
    <w:rsid w:val="00766177"/>
    <w:rsid w:val="007706FA"/>
    <w:rsid w:val="00771783"/>
    <w:rsid w:val="007744C2"/>
    <w:rsid w:val="00776C0E"/>
    <w:rsid w:val="00776F98"/>
    <w:rsid w:val="0078193A"/>
    <w:rsid w:val="00782577"/>
    <w:rsid w:val="00784706"/>
    <w:rsid w:val="00790D44"/>
    <w:rsid w:val="00790D79"/>
    <w:rsid w:val="00791F84"/>
    <w:rsid w:val="00792044"/>
    <w:rsid w:val="0079226C"/>
    <w:rsid w:val="00792985"/>
    <w:rsid w:val="00794128"/>
    <w:rsid w:val="007954A9"/>
    <w:rsid w:val="00796EB4"/>
    <w:rsid w:val="00797706"/>
    <w:rsid w:val="007A2568"/>
    <w:rsid w:val="007A286F"/>
    <w:rsid w:val="007A2945"/>
    <w:rsid w:val="007A2E41"/>
    <w:rsid w:val="007A3930"/>
    <w:rsid w:val="007A5821"/>
    <w:rsid w:val="007B22F6"/>
    <w:rsid w:val="007B2B98"/>
    <w:rsid w:val="007C0915"/>
    <w:rsid w:val="007C13CA"/>
    <w:rsid w:val="007C3438"/>
    <w:rsid w:val="007D1B06"/>
    <w:rsid w:val="007D4287"/>
    <w:rsid w:val="007D5121"/>
    <w:rsid w:val="007D5926"/>
    <w:rsid w:val="007D6F0F"/>
    <w:rsid w:val="007E07A3"/>
    <w:rsid w:val="007E18FC"/>
    <w:rsid w:val="007E246C"/>
    <w:rsid w:val="007E433B"/>
    <w:rsid w:val="007E43CA"/>
    <w:rsid w:val="007F23F0"/>
    <w:rsid w:val="007F5A0B"/>
    <w:rsid w:val="007F6AAC"/>
    <w:rsid w:val="00812A65"/>
    <w:rsid w:val="00812C90"/>
    <w:rsid w:val="00813911"/>
    <w:rsid w:val="0081476D"/>
    <w:rsid w:val="008235E8"/>
    <w:rsid w:val="00827066"/>
    <w:rsid w:val="00830809"/>
    <w:rsid w:val="00831684"/>
    <w:rsid w:val="00831753"/>
    <w:rsid w:val="008323A5"/>
    <w:rsid w:val="00832798"/>
    <w:rsid w:val="00833FF7"/>
    <w:rsid w:val="00834AC9"/>
    <w:rsid w:val="00835023"/>
    <w:rsid w:val="00835214"/>
    <w:rsid w:val="00835E0B"/>
    <w:rsid w:val="008364AD"/>
    <w:rsid w:val="00837E30"/>
    <w:rsid w:val="00840078"/>
    <w:rsid w:val="00841160"/>
    <w:rsid w:val="008415A1"/>
    <w:rsid w:val="00843488"/>
    <w:rsid w:val="00844A6A"/>
    <w:rsid w:val="00846047"/>
    <w:rsid w:val="008509C3"/>
    <w:rsid w:val="0085435B"/>
    <w:rsid w:val="00856040"/>
    <w:rsid w:val="008574B6"/>
    <w:rsid w:val="00857A11"/>
    <w:rsid w:val="00861852"/>
    <w:rsid w:val="00861AAE"/>
    <w:rsid w:val="008621FE"/>
    <w:rsid w:val="00862886"/>
    <w:rsid w:val="00862C1C"/>
    <w:rsid w:val="00863388"/>
    <w:rsid w:val="00864ADA"/>
    <w:rsid w:val="00866DDC"/>
    <w:rsid w:val="008677E5"/>
    <w:rsid w:val="00870018"/>
    <w:rsid w:val="008735FC"/>
    <w:rsid w:val="008736A2"/>
    <w:rsid w:val="00874C99"/>
    <w:rsid w:val="008752E0"/>
    <w:rsid w:val="008771AB"/>
    <w:rsid w:val="00880A9F"/>
    <w:rsid w:val="00883F25"/>
    <w:rsid w:val="00885777"/>
    <w:rsid w:val="00885D7D"/>
    <w:rsid w:val="00893C7A"/>
    <w:rsid w:val="00897213"/>
    <w:rsid w:val="00897862"/>
    <w:rsid w:val="00897A5C"/>
    <w:rsid w:val="008A06DB"/>
    <w:rsid w:val="008A0FCF"/>
    <w:rsid w:val="008A2C15"/>
    <w:rsid w:val="008A57E3"/>
    <w:rsid w:val="008A6851"/>
    <w:rsid w:val="008A6F87"/>
    <w:rsid w:val="008A7936"/>
    <w:rsid w:val="008B1CEE"/>
    <w:rsid w:val="008B1F7D"/>
    <w:rsid w:val="008B29D4"/>
    <w:rsid w:val="008B3DBE"/>
    <w:rsid w:val="008B42D7"/>
    <w:rsid w:val="008B50C8"/>
    <w:rsid w:val="008B51D6"/>
    <w:rsid w:val="008B6EF5"/>
    <w:rsid w:val="008B7E4C"/>
    <w:rsid w:val="008C0086"/>
    <w:rsid w:val="008C11F6"/>
    <w:rsid w:val="008C2A1B"/>
    <w:rsid w:val="008C4E4A"/>
    <w:rsid w:val="008C768C"/>
    <w:rsid w:val="008C7CEA"/>
    <w:rsid w:val="008D09F0"/>
    <w:rsid w:val="008D0CD0"/>
    <w:rsid w:val="008D1778"/>
    <w:rsid w:val="008D20BB"/>
    <w:rsid w:val="008D2B9D"/>
    <w:rsid w:val="008D33DE"/>
    <w:rsid w:val="008D5C52"/>
    <w:rsid w:val="008D5E5E"/>
    <w:rsid w:val="008E0908"/>
    <w:rsid w:val="008E1594"/>
    <w:rsid w:val="008E339E"/>
    <w:rsid w:val="008E385F"/>
    <w:rsid w:val="008E573B"/>
    <w:rsid w:val="008E6EEE"/>
    <w:rsid w:val="008F00D3"/>
    <w:rsid w:val="008F0EF4"/>
    <w:rsid w:val="008F157B"/>
    <w:rsid w:val="008F1612"/>
    <w:rsid w:val="008F5982"/>
    <w:rsid w:val="0090123C"/>
    <w:rsid w:val="0090259B"/>
    <w:rsid w:val="00902688"/>
    <w:rsid w:val="00902C87"/>
    <w:rsid w:val="00903444"/>
    <w:rsid w:val="00905385"/>
    <w:rsid w:val="00905B23"/>
    <w:rsid w:val="00911082"/>
    <w:rsid w:val="00911C91"/>
    <w:rsid w:val="00912426"/>
    <w:rsid w:val="00912D58"/>
    <w:rsid w:val="00916286"/>
    <w:rsid w:val="0091653F"/>
    <w:rsid w:val="00920763"/>
    <w:rsid w:val="009234FB"/>
    <w:rsid w:val="009254AC"/>
    <w:rsid w:val="009278F9"/>
    <w:rsid w:val="00927E09"/>
    <w:rsid w:val="00930F47"/>
    <w:rsid w:val="00931173"/>
    <w:rsid w:val="00931ED1"/>
    <w:rsid w:val="00932469"/>
    <w:rsid w:val="00934039"/>
    <w:rsid w:val="00935EF5"/>
    <w:rsid w:val="00936C07"/>
    <w:rsid w:val="00937454"/>
    <w:rsid w:val="009400B8"/>
    <w:rsid w:val="0094063B"/>
    <w:rsid w:val="00941138"/>
    <w:rsid w:val="0094240E"/>
    <w:rsid w:val="00942472"/>
    <w:rsid w:val="009439ED"/>
    <w:rsid w:val="00944866"/>
    <w:rsid w:val="0094598F"/>
    <w:rsid w:val="009462C2"/>
    <w:rsid w:val="009468CE"/>
    <w:rsid w:val="0094703C"/>
    <w:rsid w:val="00950EF7"/>
    <w:rsid w:val="009574AB"/>
    <w:rsid w:val="00960D09"/>
    <w:rsid w:val="00961015"/>
    <w:rsid w:val="00961ADA"/>
    <w:rsid w:val="00964FB0"/>
    <w:rsid w:val="00966362"/>
    <w:rsid w:val="0097047D"/>
    <w:rsid w:val="00971D1D"/>
    <w:rsid w:val="009720DC"/>
    <w:rsid w:val="0097497E"/>
    <w:rsid w:val="009749F5"/>
    <w:rsid w:val="00975AE5"/>
    <w:rsid w:val="00977638"/>
    <w:rsid w:val="00980EBF"/>
    <w:rsid w:val="00983E33"/>
    <w:rsid w:val="00985903"/>
    <w:rsid w:val="00986FEE"/>
    <w:rsid w:val="00991A16"/>
    <w:rsid w:val="0099463D"/>
    <w:rsid w:val="00997A79"/>
    <w:rsid w:val="009A17D3"/>
    <w:rsid w:val="009A3E87"/>
    <w:rsid w:val="009A67EB"/>
    <w:rsid w:val="009A71DF"/>
    <w:rsid w:val="009B0314"/>
    <w:rsid w:val="009B0702"/>
    <w:rsid w:val="009B5419"/>
    <w:rsid w:val="009C1F0F"/>
    <w:rsid w:val="009C277A"/>
    <w:rsid w:val="009C2C99"/>
    <w:rsid w:val="009C5EA5"/>
    <w:rsid w:val="009D0869"/>
    <w:rsid w:val="009D0EE8"/>
    <w:rsid w:val="009D38BC"/>
    <w:rsid w:val="009D6BB9"/>
    <w:rsid w:val="009E0820"/>
    <w:rsid w:val="009E1642"/>
    <w:rsid w:val="009E1759"/>
    <w:rsid w:val="009E2F47"/>
    <w:rsid w:val="009E4A93"/>
    <w:rsid w:val="009E789E"/>
    <w:rsid w:val="009F0A7F"/>
    <w:rsid w:val="009F0ACE"/>
    <w:rsid w:val="009F162B"/>
    <w:rsid w:val="009F5555"/>
    <w:rsid w:val="009F6935"/>
    <w:rsid w:val="009F78E5"/>
    <w:rsid w:val="00A00130"/>
    <w:rsid w:val="00A02B5F"/>
    <w:rsid w:val="00A058E6"/>
    <w:rsid w:val="00A05B56"/>
    <w:rsid w:val="00A10304"/>
    <w:rsid w:val="00A166C7"/>
    <w:rsid w:val="00A17C92"/>
    <w:rsid w:val="00A2083E"/>
    <w:rsid w:val="00A20BE0"/>
    <w:rsid w:val="00A216B7"/>
    <w:rsid w:val="00A25CB3"/>
    <w:rsid w:val="00A25FC4"/>
    <w:rsid w:val="00A26284"/>
    <w:rsid w:val="00A27AAB"/>
    <w:rsid w:val="00A34198"/>
    <w:rsid w:val="00A355F6"/>
    <w:rsid w:val="00A364BE"/>
    <w:rsid w:val="00A406C1"/>
    <w:rsid w:val="00A446E0"/>
    <w:rsid w:val="00A45418"/>
    <w:rsid w:val="00A464A5"/>
    <w:rsid w:val="00A46D34"/>
    <w:rsid w:val="00A52236"/>
    <w:rsid w:val="00A529AE"/>
    <w:rsid w:val="00A53F95"/>
    <w:rsid w:val="00A555AF"/>
    <w:rsid w:val="00A55A9A"/>
    <w:rsid w:val="00A55CBE"/>
    <w:rsid w:val="00A56F97"/>
    <w:rsid w:val="00A62CAE"/>
    <w:rsid w:val="00A62FD6"/>
    <w:rsid w:val="00A664E5"/>
    <w:rsid w:val="00A67AB1"/>
    <w:rsid w:val="00A70A21"/>
    <w:rsid w:val="00A72889"/>
    <w:rsid w:val="00A73EFD"/>
    <w:rsid w:val="00A74A2C"/>
    <w:rsid w:val="00A76E7E"/>
    <w:rsid w:val="00A7727C"/>
    <w:rsid w:val="00A77AC8"/>
    <w:rsid w:val="00A811A0"/>
    <w:rsid w:val="00A817EE"/>
    <w:rsid w:val="00A830AD"/>
    <w:rsid w:val="00A83F81"/>
    <w:rsid w:val="00A861D1"/>
    <w:rsid w:val="00A90422"/>
    <w:rsid w:val="00A90BE4"/>
    <w:rsid w:val="00A91A45"/>
    <w:rsid w:val="00A92DE6"/>
    <w:rsid w:val="00A94947"/>
    <w:rsid w:val="00A94B56"/>
    <w:rsid w:val="00A95386"/>
    <w:rsid w:val="00A96FFD"/>
    <w:rsid w:val="00A9783C"/>
    <w:rsid w:val="00A97ACD"/>
    <w:rsid w:val="00AA0461"/>
    <w:rsid w:val="00AA1E19"/>
    <w:rsid w:val="00AA7923"/>
    <w:rsid w:val="00AB2C19"/>
    <w:rsid w:val="00AB31B3"/>
    <w:rsid w:val="00AB3E27"/>
    <w:rsid w:val="00AB5ADA"/>
    <w:rsid w:val="00AC1E50"/>
    <w:rsid w:val="00AC5212"/>
    <w:rsid w:val="00AC6A88"/>
    <w:rsid w:val="00AC79C3"/>
    <w:rsid w:val="00AD14E6"/>
    <w:rsid w:val="00AD502B"/>
    <w:rsid w:val="00AD67BA"/>
    <w:rsid w:val="00AD6D1A"/>
    <w:rsid w:val="00AD6DD4"/>
    <w:rsid w:val="00AD7399"/>
    <w:rsid w:val="00AE049E"/>
    <w:rsid w:val="00AE0CD4"/>
    <w:rsid w:val="00AE12DA"/>
    <w:rsid w:val="00AE1B6C"/>
    <w:rsid w:val="00AE1CEC"/>
    <w:rsid w:val="00AE3A30"/>
    <w:rsid w:val="00AE66DF"/>
    <w:rsid w:val="00AE6C4E"/>
    <w:rsid w:val="00AF02F9"/>
    <w:rsid w:val="00AF0435"/>
    <w:rsid w:val="00AF1FA4"/>
    <w:rsid w:val="00AF27AA"/>
    <w:rsid w:val="00AF4034"/>
    <w:rsid w:val="00AF4489"/>
    <w:rsid w:val="00AF58BD"/>
    <w:rsid w:val="00AF5E63"/>
    <w:rsid w:val="00AF5E91"/>
    <w:rsid w:val="00AF5F05"/>
    <w:rsid w:val="00AF6CFB"/>
    <w:rsid w:val="00B01265"/>
    <w:rsid w:val="00B040CC"/>
    <w:rsid w:val="00B10B7B"/>
    <w:rsid w:val="00B12075"/>
    <w:rsid w:val="00B13120"/>
    <w:rsid w:val="00B14CE8"/>
    <w:rsid w:val="00B210E4"/>
    <w:rsid w:val="00B256F4"/>
    <w:rsid w:val="00B25C54"/>
    <w:rsid w:val="00B265B6"/>
    <w:rsid w:val="00B273DA"/>
    <w:rsid w:val="00B27A97"/>
    <w:rsid w:val="00B30965"/>
    <w:rsid w:val="00B3153F"/>
    <w:rsid w:val="00B32CB4"/>
    <w:rsid w:val="00B34B23"/>
    <w:rsid w:val="00B35F29"/>
    <w:rsid w:val="00B37A82"/>
    <w:rsid w:val="00B408CD"/>
    <w:rsid w:val="00B43613"/>
    <w:rsid w:val="00B448CA"/>
    <w:rsid w:val="00B45FA3"/>
    <w:rsid w:val="00B502AF"/>
    <w:rsid w:val="00B521E6"/>
    <w:rsid w:val="00B52A79"/>
    <w:rsid w:val="00B56952"/>
    <w:rsid w:val="00B570A3"/>
    <w:rsid w:val="00B602D9"/>
    <w:rsid w:val="00B61066"/>
    <w:rsid w:val="00B61F35"/>
    <w:rsid w:val="00B6560D"/>
    <w:rsid w:val="00B66718"/>
    <w:rsid w:val="00B671C1"/>
    <w:rsid w:val="00B71155"/>
    <w:rsid w:val="00B71B71"/>
    <w:rsid w:val="00B731A9"/>
    <w:rsid w:val="00B73C92"/>
    <w:rsid w:val="00B76BC8"/>
    <w:rsid w:val="00B77899"/>
    <w:rsid w:val="00B811F1"/>
    <w:rsid w:val="00B81826"/>
    <w:rsid w:val="00B82095"/>
    <w:rsid w:val="00B82275"/>
    <w:rsid w:val="00B91A91"/>
    <w:rsid w:val="00B931DF"/>
    <w:rsid w:val="00B95A3F"/>
    <w:rsid w:val="00B96290"/>
    <w:rsid w:val="00B96BA6"/>
    <w:rsid w:val="00BA3D50"/>
    <w:rsid w:val="00BA500F"/>
    <w:rsid w:val="00BA73F3"/>
    <w:rsid w:val="00BB5909"/>
    <w:rsid w:val="00BB5B7C"/>
    <w:rsid w:val="00BC0313"/>
    <w:rsid w:val="00BC1235"/>
    <w:rsid w:val="00BC323C"/>
    <w:rsid w:val="00BC5013"/>
    <w:rsid w:val="00BC56AF"/>
    <w:rsid w:val="00BC5BEF"/>
    <w:rsid w:val="00BC5EA3"/>
    <w:rsid w:val="00BC65DE"/>
    <w:rsid w:val="00BC682C"/>
    <w:rsid w:val="00BC7F78"/>
    <w:rsid w:val="00BD09F0"/>
    <w:rsid w:val="00BD261E"/>
    <w:rsid w:val="00BD4CA4"/>
    <w:rsid w:val="00BE7A2C"/>
    <w:rsid w:val="00BE7B71"/>
    <w:rsid w:val="00BF08C5"/>
    <w:rsid w:val="00BF1C25"/>
    <w:rsid w:val="00BF20DC"/>
    <w:rsid w:val="00BF38E3"/>
    <w:rsid w:val="00BF3964"/>
    <w:rsid w:val="00BF5DC0"/>
    <w:rsid w:val="00BF6CFB"/>
    <w:rsid w:val="00BF6DE1"/>
    <w:rsid w:val="00BF75A2"/>
    <w:rsid w:val="00C0135C"/>
    <w:rsid w:val="00C02D5B"/>
    <w:rsid w:val="00C03474"/>
    <w:rsid w:val="00C044BD"/>
    <w:rsid w:val="00C0463B"/>
    <w:rsid w:val="00C05598"/>
    <w:rsid w:val="00C05674"/>
    <w:rsid w:val="00C06F3F"/>
    <w:rsid w:val="00C075B6"/>
    <w:rsid w:val="00C1241B"/>
    <w:rsid w:val="00C133AF"/>
    <w:rsid w:val="00C136F7"/>
    <w:rsid w:val="00C1464C"/>
    <w:rsid w:val="00C14E13"/>
    <w:rsid w:val="00C14F0B"/>
    <w:rsid w:val="00C16790"/>
    <w:rsid w:val="00C226E6"/>
    <w:rsid w:val="00C22B37"/>
    <w:rsid w:val="00C2595A"/>
    <w:rsid w:val="00C26213"/>
    <w:rsid w:val="00C2666C"/>
    <w:rsid w:val="00C27A88"/>
    <w:rsid w:val="00C320BD"/>
    <w:rsid w:val="00C32C9D"/>
    <w:rsid w:val="00C35412"/>
    <w:rsid w:val="00C36D07"/>
    <w:rsid w:val="00C3735A"/>
    <w:rsid w:val="00C4211F"/>
    <w:rsid w:val="00C44C36"/>
    <w:rsid w:val="00C45783"/>
    <w:rsid w:val="00C522CE"/>
    <w:rsid w:val="00C54678"/>
    <w:rsid w:val="00C57F21"/>
    <w:rsid w:val="00C62158"/>
    <w:rsid w:val="00C703C9"/>
    <w:rsid w:val="00C70AA3"/>
    <w:rsid w:val="00C71813"/>
    <w:rsid w:val="00C73117"/>
    <w:rsid w:val="00C748CD"/>
    <w:rsid w:val="00C755B4"/>
    <w:rsid w:val="00C8020B"/>
    <w:rsid w:val="00C84795"/>
    <w:rsid w:val="00C877DF"/>
    <w:rsid w:val="00C90AF4"/>
    <w:rsid w:val="00C90F56"/>
    <w:rsid w:val="00C929FA"/>
    <w:rsid w:val="00C93146"/>
    <w:rsid w:val="00C94032"/>
    <w:rsid w:val="00C94A45"/>
    <w:rsid w:val="00C961A2"/>
    <w:rsid w:val="00C970CD"/>
    <w:rsid w:val="00C97905"/>
    <w:rsid w:val="00C97E69"/>
    <w:rsid w:val="00CA17E1"/>
    <w:rsid w:val="00CA1F97"/>
    <w:rsid w:val="00CA2F5C"/>
    <w:rsid w:val="00CA671C"/>
    <w:rsid w:val="00CA7316"/>
    <w:rsid w:val="00CB2A4D"/>
    <w:rsid w:val="00CB6BFB"/>
    <w:rsid w:val="00CB759E"/>
    <w:rsid w:val="00CC55B0"/>
    <w:rsid w:val="00CC55D7"/>
    <w:rsid w:val="00CC5E66"/>
    <w:rsid w:val="00CD02D5"/>
    <w:rsid w:val="00CD2BE1"/>
    <w:rsid w:val="00CD2FF7"/>
    <w:rsid w:val="00CD5316"/>
    <w:rsid w:val="00CD71A3"/>
    <w:rsid w:val="00CE1A00"/>
    <w:rsid w:val="00CE574F"/>
    <w:rsid w:val="00CE58E5"/>
    <w:rsid w:val="00CE6C38"/>
    <w:rsid w:val="00CE765B"/>
    <w:rsid w:val="00CE7828"/>
    <w:rsid w:val="00CF1854"/>
    <w:rsid w:val="00CF1918"/>
    <w:rsid w:val="00CF73DE"/>
    <w:rsid w:val="00D00B42"/>
    <w:rsid w:val="00D04061"/>
    <w:rsid w:val="00D040CD"/>
    <w:rsid w:val="00D04E4B"/>
    <w:rsid w:val="00D058A8"/>
    <w:rsid w:val="00D0590C"/>
    <w:rsid w:val="00D075A8"/>
    <w:rsid w:val="00D10363"/>
    <w:rsid w:val="00D11594"/>
    <w:rsid w:val="00D1243A"/>
    <w:rsid w:val="00D13E00"/>
    <w:rsid w:val="00D15DE6"/>
    <w:rsid w:val="00D16B2F"/>
    <w:rsid w:val="00D17CF5"/>
    <w:rsid w:val="00D2047D"/>
    <w:rsid w:val="00D20E6F"/>
    <w:rsid w:val="00D21B29"/>
    <w:rsid w:val="00D236A2"/>
    <w:rsid w:val="00D2386F"/>
    <w:rsid w:val="00D23CE2"/>
    <w:rsid w:val="00D3049F"/>
    <w:rsid w:val="00D31F91"/>
    <w:rsid w:val="00D33940"/>
    <w:rsid w:val="00D343EE"/>
    <w:rsid w:val="00D34653"/>
    <w:rsid w:val="00D353AF"/>
    <w:rsid w:val="00D35B3F"/>
    <w:rsid w:val="00D3615E"/>
    <w:rsid w:val="00D377B4"/>
    <w:rsid w:val="00D37BD5"/>
    <w:rsid w:val="00D411B8"/>
    <w:rsid w:val="00D42059"/>
    <w:rsid w:val="00D44ED9"/>
    <w:rsid w:val="00D473FE"/>
    <w:rsid w:val="00D47F51"/>
    <w:rsid w:val="00D53C95"/>
    <w:rsid w:val="00D544CD"/>
    <w:rsid w:val="00D5557C"/>
    <w:rsid w:val="00D568BE"/>
    <w:rsid w:val="00D5726F"/>
    <w:rsid w:val="00D6261B"/>
    <w:rsid w:val="00D629B2"/>
    <w:rsid w:val="00D63140"/>
    <w:rsid w:val="00D646C9"/>
    <w:rsid w:val="00D674E2"/>
    <w:rsid w:val="00D67ABB"/>
    <w:rsid w:val="00D700A3"/>
    <w:rsid w:val="00D710B4"/>
    <w:rsid w:val="00D712B9"/>
    <w:rsid w:val="00D75182"/>
    <w:rsid w:val="00D80546"/>
    <w:rsid w:val="00D81738"/>
    <w:rsid w:val="00D82E6B"/>
    <w:rsid w:val="00D879C0"/>
    <w:rsid w:val="00D92048"/>
    <w:rsid w:val="00D93102"/>
    <w:rsid w:val="00DA2162"/>
    <w:rsid w:val="00DA3754"/>
    <w:rsid w:val="00DA3D02"/>
    <w:rsid w:val="00DA48C2"/>
    <w:rsid w:val="00DA599E"/>
    <w:rsid w:val="00DA63D2"/>
    <w:rsid w:val="00DA7464"/>
    <w:rsid w:val="00DA76C8"/>
    <w:rsid w:val="00DB147E"/>
    <w:rsid w:val="00DB1D3C"/>
    <w:rsid w:val="00DB3D68"/>
    <w:rsid w:val="00DB5BF4"/>
    <w:rsid w:val="00DB6151"/>
    <w:rsid w:val="00DB622A"/>
    <w:rsid w:val="00DB7544"/>
    <w:rsid w:val="00DC0649"/>
    <w:rsid w:val="00DC0ACA"/>
    <w:rsid w:val="00DC15AC"/>
    <w:rsid w:val="00DC254A"/>
    <w:rsid w:val="00DC342F"/>
    <w:rsid w:val="00DC3880"/>
    <w:rsid w:val="00DC4253"/>
    <w:rsid w:val="00DC48CB"/>
    <w:rsid w:val="00DC4BB4"/>
    <w:rsid w:val="00DC611D"/>
    <w:rsid w:val="00DC7B6E"/>
    <w:rsid w:val="00DD07EE"/>
    <w:rsid w:val="00DD103C"/>
    <w:rsid w:val="00DD20AF"/>
    <w:rsid w:val="00DD290D"/>
    <w:rsid w:val="00DD52E9"/>
    <w:rsid w:val="00DE23CB"/>
    <w:rsid w:val="00DE2BC5"/>
    <w:rsid w:val="00DE524E"/>
    <w:rsid w:val="00DE7689"/>
    <w:rsid w:val="00DF3347"/>
    <w:rsid w:val="00DF36B0"/>
    <w:rsid w:val="00DF51CF"/>
    <w:rsid w:val="00DF6D2A"/>
    <w:rsid w:val="00E007B6"/>
    <w:rsid w:val="00E0156B"/>
    <w:rsid w:val="00E0350F"/>
    <w:rsid w:val="00E035E2"/>
    <w:rsid w:val="00E041A2"/>
    <w:rsid w:val="00E06181"/>
    <w:rsid w:val="00E0758D"/>
    <w:rsid w:val="00E12656"/>
    <w:rsid w:val="00E1348E"/>
    <w:rsid w:val="00E1514A"/>
    <w:rsid w:val="00E1553C"/>
    <w:rsid w:val="00E176A7"/>
    <w:rsid w:val="00E20070"/>
    <w:rsid w:val="00E2022F"/>
    <w:rsid w:val="00E21646"/>
    <w:rsid w:val="00E21C13"/>
    <w:rsid w:val="00E22C31"/>
    <w:rsid w:val="00E244F3"/>
    <w:rsid w:val="00E265BD"/>
    <w:rsid w:val="00E27207"/>
    <w:rsid w:val="00E275FD"/>
    <w:rsid w:val="00E32995"/>
    <w:rsid w:val="00E33590"/>
    <w:rsid w:val="00E34A29"/>
    <w:rsid w:val="00E35085"/>
    <w:rsid w:val="00E3524C"/>
    <w:rsid w:val="00E3565A"/>
    <w:rsid w:val="00E366CF"/>
    <w:rsid w:val="00E37C18"/>
    <w:rsid w:val="00E4133D"/>
    <w:rsid w:val="00E472B4"/>
    <w:rsid w:val="00E473D1"/>
    <w:rsid w:val="00E512B6"/>
    <w:rsid w:val="00E54F53"/>
    <w:rsid w:val="00E55B15"/>
    <w:rsid w:val="00E566D2"/>
    <w:rsid w:val="00E56D44"/>
    <w:rsid w:val="00E604B6"/>
    <w:rsid w:val="00E60818"/>
    <w:rsid w:val="00E63904"/>
    <w:rsid w:val="00E64902"/>
    <w:rsid w:val="00E656D0"/>
    <w:rsid w:val="00E67223"/>
    <w:rsid w:val="00E6753E"/>
    <w:rsid w:val="00E67992"/>
    <w:rsid w:val="00E76D32"/>
    <w:rsid w:val="00E84354"/>
    <w:rsid w:val="00E85D03"/>
    <w:rsid w:val="00E87747"/>
    <w:rsid w:val="00E915E6"/>
    <w:rsid w:val="00E9245C"/>
    <w:rsid w:val="00E92E35"/>
    <w:rsid w:val="00E96D51"/>
    <w:rsid w:val="00E97FB5"/>
    <w:rsid w:val="00EA3135"/>
    <w:rsid w:val="00EA463D"/>
    <w:rsid w:val="00EA768D"/>
    <w:rsid w:val="00EB0F03"/>
    <w:rsid w:val="00EB3A7C"/>
    <w:rsid w:val="00EB449F"/>
    <w:rsid w:val="00EB4919"/>
    <w:rsid w:val="00EB5753"/>
    <w:rsid w:val="00EC11F8"/>
    <w:rsid w:val="00EC1DA8"/>
    <w:rsid w:val="00EC31E9"/>
    <w:rsid w:val="00EC3D25"/>
    <w:rsid w:val="00EC7BD5"/>
    <w:rsid w:val="00ED2F3D"/>
    <w:rsid w:val="00ED7DAF"/>
    <w:rsid w:val="00ED7FD3"/>
    <w:rsid w:val="00EE02C3"/>
    <w:rsid w:val="00EE1D4D"/>
    <w:rsid w:val="00EE2100"/>
    <w:rsid w:val="00EE4FBC"/>
    <w:rsid w:val="00EE6E3F"/>
    <w:rsid w:val="00EF289C"/>
    <w:rsid w:val="00EF468C"/>
    <w:rsid w:val="00EF4A2A"/>
    <w:rsid w:val="00EF5567"/>
    <w:rsid w:val="00EF7E01"/>
    <w:rsid w:val="00F0055D"/>
    <w:rsid w:val="00F028D4"/>
    <w:rsid w:val="00F03D4A"/>
    <w:rsid w:val="00F05FF2"/>
    <w:rsid w:val="00F06CD5"/>
    <w:rsid w:val="00F111E6"/>
    <w:rsid w:val="00F13032"/>
    <w:rsid w:val="00F14294"/>
    <w:rsid w:val="00F15BB5"/>
    <w:rsid w:val="00F161A3"/>
    <w:rsid w:val="00F168D2"/>
    <w:rsid w:val="00F16E6D"/>
    <w:rsid w:val="00F21FE2"/>
    <w:rsid w:val="00F268CD"/>
    <w:rsid w:val="00F30DF1"/>
    <w:rsid w:val="00F31052"/>
    <w:rsid w:val="00F311D8"/>
    <w:rsid w:val="00F31BD1"/>
    <w:rsid w:val="00F37424"/>
    <w:rsid w:val="00F42E92"/>
    <w:rsid w:val="00F448D3"/>
    <w:rsid w:val="00F44FA3"/>
    <w:rsid w:val="00F47BA2"/>
    <w:rsid w:val="00F546ED"/>
    <w:rsid w:val="00F55AC9"/>
    <w:rsid w:val="00F56A52"/>
    <w:rsid w:val="00F60BC2"/>
    <w:rsid w:val="00F60FC9"/>
    <w:rsid w:val="00F619CD"/>
    <w:rsid w:val="00F62290"/>
    <w:rsid w:val="00F64335"/>
    <w:rsid w:val="00F64549"/>
    <w:rsid w:val="00F646E6"/>
    <w:rsid w:val="00F64703"/>
    <w:rsid w:val="00F64965"/>
    <w:rsid w:val="00F65771"/>
    <w:rsid w:val="00F65FBD"/>
    <w:rsid w:val="00F66549"/>
    <w:rsid w:val="00F718AA"/>
    <w:rsid w:val="00F747FC"/>
    <w:rsid w:val="00F75FCF"/>
    <w:rsid w:val="00F813BE"/>
    <w:rsid w:val="00F8580B"/>
    <w:rsid w:val="00F87808"/>
    <w:rsid w:val="00F87E50"/>
    <w:rsid w:val="00F911B6"/>
    <w:rsid w:val="00F92B6D"/>
    <w:rsid w:val="00F971C4"/>
    <w:rsid w:val="00FA0690"/>
    <w:rsid w:val="00FA28C6"/>
    <w:rsid w:val="00FA4DB6"/>
    <w:rsid w:val="00FA5EB2"/>
    <w:rsid w:val="00FA72AF"/>
    <w:rsid w:val="00FB083B"/>
    <w:rsid w:val="00FB1B24"/>
    <w:rsid w:val="00FB25B9"/>
    <w:rsid w:val="00FB54C1"/>
    <w:rsid w:val="00FB5D31"/>
    <w:rsid w:val="00FB66A2"/>
    <w:rsid w:val="00FB7D0F"/>
    <w:rsid w:val="00FC06E4"/>
    <w:rsid w:val="00FC2429"/>
    <w:rsid w:val="00FC3D73"/>
    <w:rsid w:val="00FC5CAE"/>
    <w:rsid w:val="00FC7798"/>
    <w:rsid w:val="00FD1B7B"/>
    <w:rsid w:val="00FD27AB"/>
    <w:rsid w:val="00FD3051"/>
    <w:rsid w:val="00FD3C9C"/>
    <w:rsid w:val="00FD4F8C"/>
    <w:rsid w:val="00FD5C8A"/>
    <w:rsid w:val="00FE0D10"/>
    <w:rsid w:val="00FE62B4"/>
    <w:rsid w:val="00FE69D6"/>
    <w:rsid w:val="00FF02CB"/>
    <w:rsid w:val="00FF3A93"/>
    <w:rsid w:val="00FF4692"/>
    <w:rsid w:val="00FF5C8F"/>
    <w:rsid w:val="00FF60E2"/>
    <w:rsid w:val="05368624"/>
    <w:rsid w:val="0CF41184"/>
    <w:rsid w:val="21E43CCE"/>
    <w:rsid w:val="2BAB37DD"/>
    <w:rsid w:val="38D92F10"/>
    <w:rsid w:val="4266E8F9"/>
    <w:rsid w:val="43CC6754"/>
    <w:rsid w:val="471682AD"/>
    <w:rsid w:val="47C971FE"/>
    <w:rsid w:val="4B86D2B9"/>
    <w:rsid w:val="57AD78DA"/>
    <w:rsid w:val="65B07AFD"/>
    <w:rsid w:val="6B5FE77C"/>
    <w:rsid w:val="7147FDA9"/>
    <w:rsid w:val="741AF45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D0633B"/>
  <w15:docId w15:val="{E42548D8-8703-4683-B391-7874C358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4E0C"/>
    <w:pPr>
      <w:spacing w:after="200"/>
    </w:pPr>
    <w:rPr>
      <w:sz w:val="24"/>
      <w:szCs w:val="24"/>
      <w:lang w:eastAsia="ja-JP"/>
    </w:rPr>
  </w:style>
  <w:style w:type="paragraph" w:styleId="berschrift1">
    <w:name w:val="heading 1"/>
    <w:basedOn w:val="Standard"/>
    <w:link w:val="berschrift1Zchn"/>
    <w:uiPriority w:val="9"/>
    <w:qFormat/>
    <w:rsid w:val="00AE049E"/>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2">
    <w:name w:val="heading 2"/>
    <w:basedOn w:val="Standard"/>
    <w:link w:val="berschrift2Zchn"/>
    <w:uiPriority w:val="9"/>
    <w:qFormat/>
    <w:rsid w:val="00AE049E"/>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AE049E"/>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E430C"/>
    <w:pPr>
      <w:tabs>
        <w:tab w:val="center" w:pos="4536"/>
        <w:tab w:val="right" w:pos="9072"/>
      </w:tabs>
    </w:pPr>
    <w:rPr>
      <w:lang w:val="x-none"/>
    </w:rPr>
  </w:style>
  <w:style w:type="character" w:customStyle="1" w:styleId="FuzeileZchn">
    <w:name w:val="Fußzeile Zchn"/>
    <w:link w:val="Fuzeile"/>
    <w:uiPriority w:val="99"/>
    <w:rsid w:val="000E430C"/>
    <w:rPr>
      <w:sz w:val="24"/>
      <w:szCs w:val="24"/>
      <w:lang w:eastAsia="ja-JP"/>
    </w:rPr>
  </w:style>
  <w:style w:type="character" w:styleId="Seitenzahl">
    <w:name w:val="page number"/>
    <w:uiPriority w:val="99"/>
    <w:semiHidden/>
    <w:unhideWhenUsed/>
    <w:rsid w:val="000E430C"/>
  </w:style>
  <w:style w:type="paragraph" w:styleId="Kopfzeile">
    <w:name w:val="header"/>
    <w:basedOn w:val="Standard"/>
    <w:link w:val="KopfzeileZchn"/>
    <w:uiPriority w:val="99"/>
    <w:unhideWhenUsed/>
    <w:rsid w:val="000E430C"/>
    <w:pPr>
      <w:tabs>
        <w:tab w:val="center" w:pos="4536"/>
        <w:tab w:val="right" w:pos="9072"/>
      </w:tabs>
    </w:pPr>
    <w:rPr>
      <w:lang w:val="x-none"/>
    </w:rPr>
  </w:style>
  <w:style w:type="character" w:customStyle="1" w:styleId="KopfzeileZchn">
    <w:name w:val="Kopfzeile Zchn"/>
    <w:link w:val="Kopfzeile"/>
    <w:uiPriority w:val="99"/>
    <w:rsid w:val="000E430C"/>
    <w:rPr>
      <w:sz w:val="24"/>
      <w:szCs w:val="24"/>
      <w:lang w:eastAsia="ja-JP"/>
    </w:rPr>
  </w:style>
  <w:style w:type="paragraph" w:customStyle="1" w:styleId="Vorgabetext">
    <w:name w:val="Vorgabetext"/>
    <w:basedOn w:val="Standard"/>
    <w:rsid w:val="001D1916"/>
    <w:pPr>
      <w:widowControl w:val="0"/>
      <w:autoSpaceDE w:val="0"/>
      <w:autoSpaceDN w:val="0"/>
      <w:adjustRightInd w:val="0"/>
      <w:spacing w:after="0"/>
    </w:pPr>
    <w:rPr>
      <w:rFonts w:ascii="Gill Sans" w:eastAsia="Times New Roman" w:hAnsi="Gill Sans" w:cs="Gill Sans"/>
      <w:lang w:eastAsia="de-DE"/>
    </w:rPr>
  </w:style>
  <w:style w:type="character" w:styleId="Hyperlink">
    <w:name w:val="Hyperlink"/>
    <w:uiPriority w:val="99"/>
    <w:unhideWhenUsed/>
    <w:rsid w:val="001D1916"/>
    <w:rPr>
      <w:color w:val="0000FF"/>
      <w:u w:val="single"/>
    </w:rPr>
  </w:style>
  <w:style w:type="paragraph" w:customStyle="1" w:styleId="Default">
    <w:name w:val="Default"/>
    <w:rsid w:val="00B96BA6"/>
    <w:pPr>
      <w:autoSpaceDE w:val="0"/>
      <w:autoSpaceDN w:val="0"/>
      <w:adjustRightInd w:val="0"/>
    </w:pPr>
    <w:rPr>
      <w:rFonts w:ascii="Corbel" w:hAnsi="Corbel" w:cs="Corbel"/>
      <w:color w:val="000000"/>
      <w:sz w:val="24"/>
      <w:szCs w:val="24"/>
    </w:rPr>
  </w:style>
  <w:style w:type="character" w:styleId="BesuchterLink">
    <w:name w:val="FollowedHyperlink"/>
    <w:uiPriority w:val="99"/>
    <w:semiHidden/>
    <w:unhideWhenUsed/>
    <w:rsid w:val="009A3E87"/>
    <w:rPr>
      <w:color w:val="800080"/>
      <w:u w:val="single"/>
    </w:rPr>
  </w:style>
  <w:style w:type="paragraph" w:styleId="Listenabsatz">
    <w:name w:val="List Paragraph"/>
    <w:basedOn w:val="Standard"/>
    <w:uiPriority w:val="34"/>
    <w:qFormat/>
    <w:rsid w:val="00A52236"/>
    <w:pPr>
      <w:spacing w:before="100" w:beforeAutospacing="1" w:after="100" w:afterAutospacing="1"/>
    </w:pPr>
    <w:rPr>
      <w:rFonts w:ascii="Times New Roman" w:eastAsia="Times New Roman" w:hAnsi="Times New Roman"/>
      <w:lang w:eastAsia="de-DE"/>
    </w:rPr>
  </w:style>
  <w:style w:type="paragraph" w:styleId="Sprechblasentext">
    <w:name w:val="Balloon Text"/>
    <w:basedOn w:val="Standard"/>
    <w:link w:val="SprechblasentextZchn"/>
    <w:uiPriority w:val="99"/>
    <w:semiHidden/>
    <w:unhideWhenUsed/>
    <w:rsid w:val="004F1115"/>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4F1115"/>
    <w:rPr>
      <w:rFonts w:ascii="Tahoma" w:hAnsi="Tahoma" w:cs="Tahoma"/>
      <w:sz w:val="16"/>
      <w:szCs w:val="16"/>
      <w:lang w:eastAsia="ja-JP"/>
    </w:rPr>
  </w:style>
  <w:style w:type="character" w:styleId="Kommentarzeichen">
    <w:name w:val="annotation reference"/>
    <w:uiPriority w:val="99"/>
    <w:semiHidden/>
    <w:unhideWhenUsed/>
    <w:rsid w:val="00445068"/>
    <w:rPr>
      <w:sz w:val="16"/>
      <w:szCs w:val="16"/>
    </w:rPr>
  </w:style>
  <w:style w:type="paragraph" w:styleId="Kommentartext">
    <w:name w:val="annotation text"/>
    <w:basedOn w:val="Standard"/>
    <w:link w:val="KommentartextZchn"/>
    <w:uiPriority w:val="99"/>
    <w:unhideWhenUsed/>
    <w:rsid w:val="00445068"/>
    <w:rPr>
      <w:sz w:val="20"/>
      <w:szCs w:val="20"/>
    </w:rPr>
  </w:style>
  <w:style w:type="character" w:customStyle="1" w:styleId="KommentartextZchn">
    <w:name w:val="Kommentartext Zchn"/>
    <w:link w:val="Kommentartext"/>
    <w:uiPriority w:val="99"/>
    <w:rsid w:val="00445068"/>
    <w:rPr>
      <w:lang w:eastAsia="ja-JP"/>
    </w:rPr>
  </w:style>
  <w:style w:type="paragraph" w:styleId="Kommentarthema">
    <w:name w:val="annotation subject"/>
    <w:basedOn w:val="Kommentartext"/>
    <w:next w:val="Kommentartext"/>
    <w:link w:val="KommentarthemaZchn"/>
    <w:uiPriority w:val="99"/>
    <w:semiHidden/>
    <w:unhideWhenUsed/>
    <w:rsid w:val="00445068"/>
    <w:rPr>
      <w:b/>
      <w:bCs/>
    </w:rPr>
  </w:style>
  <w:style w:type="character" w:customStyle="1" w:styleId="KommentarthemaZchn">
    <w:name w:val="Kommentarthema Zchn"/>
    <w:link w:val="Kommentarthema"/>
    <w:uiPriority w:val="99"/>
    <w:semiHidden/>
    <w:rsid w:val="00445068"/>
    <w:rPr>
      <w:b/>
      <w:bCs/>
      <w:lang w:eastAsia="ja-JP"/>
    </w:rPr>
  </w:style>
  <w:style w:type="paragraph" w:styleId="StandardWeb">
    <w:name w:val="Normal (Web)"/>
    <w:basedOn w:val="Standard"/>
    <w:uiPriority w:val="99"/>
    <w:semiHidden/>
    <w:unhideWhenUsed/>
    <w:rsid w:val="0054377D"/>
    <w:pPr>
      <w:spacing w:before="100" w:beforeAutospacing="1" w:after="100" w:afterAutospacing="1"/>
    </w:pPr>
    <w:rPr>
      <w:rFonts w:ascii="Times New Roman" w:eastAsia="Times New Roman" w:hAnsi="Times New Roman"/>
      <w:lang w:eastAsia="de-DE"/>
    </w:rPr>
  </w:style>
  <w:style w:type="character" w:customStyle="1" w:styleId="berschrift1Zchn">
    <w:name w:val="Überschrift 1 Zchn"/>
    <w:link w:val="berschrift1"/>
    <w:uiPriority w:val="9"/>
    <w:rsid w:val="00AE049E"/>
    <w:rPr>
      <w:rFonts w:ascii="Times New Roman" w:eastAsia="Times New Roman" w:hAnsi="Times New Roman"/>
      <w:b/>
      <w:bCs/>
      <w:kern w:val="36"/>
      <w:sz w:val="48"/>
      <w:szCs w:val="48"/>
    </w:rPr>
  </w:style>
  <w:style w:type="character" w:customStyle="1" w:styleId="berschrift2Zchn">
    <w:name w:val="Überschrift 2 Zchn"/>
    <w:link w:val="berschrift2"/>
    <w:uiPriority w:val="9"/>
    <w:rsid w:val="00AE049E"/>
    <w:rPr>
      <w:rFonts w:ascii="Times New Roman" w:eastAsia="Times New Roman" w:hAnsi="Times New Roman"/>
      <w:b/>
      <w:bCs/>
      <w:sz w:val="36"/>
      <w:szCs w:val="36"/>
    </w:rPr>
  </w:style>
  <w:style w:type="character" w:customStyle="1" w:styleId="berschrift3Zchn">
    <w:name w:val="Überschrift 3 Zchn"/>
    <w:link w:val="berschrift3"/>
    <w:uiPriority w:val="9"/>
    <w:rsid w:val="00AE049E"/>
    <w:rPr>
      <w:rFonts w:ascii="Times New Roman" w:eastAsia="Times New Roman" w:hAnsi="Times New Roman"/>
      <w:b/>
      <w:bCs/>
      <w:sz w:val="27"/>
      <w:szCs w:val="27"/>
    </w:rPr>
  </w:style>
  <w:style w:type="character" w:customStyle="1" w:styleId="separator">
    <w:name w:val="separator"/>
    <w:rsid w:val="00AE049E"/>
  </w:style>
  <w:style w:type="character" w:styleId="Fett">
    <w:name w:val="Strong"/>
    <w:uiPriority w:val="22"/>
    <w:qFormat/>
    <w:rsid w:val="00AE049E"/>
    <w:rPr>
      <w:b/>
      <w:bCs/>
    </w:rPr>
  </w:style>
  <w:style w:type="character" w:styleId="Hervorhebung">
    <w:name w:val="Emphasis"/>
    <w:uiPriority w:val="20"/>
    <w:qFormat/>
    <w:rsid w:val="00AE049E"/>
    <w:rPr>
      <w:i/>
      <w:iCs/>
    </w:rPr>
  </w:style>
  <w:style w:type="paragraph" w:styleId="Textkrper">
    <w:name w:val="Body Text"/>
    <w:basedOn w:val="Standard"/>
    <w:link w:val="TextkrperZchn"/>
    <w:rsid w:val="005F4BAD"/>
    <w:pPr>
      <w:spacing w:after="0"/>
    </w:pPr>
    <w:rPr>
      <w:rFonts w:ascii="Arial Narrow" w:eastAsia="Times New Roman" w:hAnsi="Arial Narrow"/>
      <w:b/>
      <w:color w:val="00FF00"/>
      <w:sz w:val="20"/>
      <w:u w:val="single"/>
      <w:lang w:eastAsia="de-DE"/>
    </w:rPr>
  </w:style>
  <w:style w:type="character" w:customStyle="1" w:styleId="TextkrperZchn">
    <w:name w:val="Textkörper Zchn"/>
    <w:link w:val="Textkrper"/>
    <w:rsid w:val="005F4BAD"/>
    <w:rPr>
      <w:rFonts w:ascii="Arial Narrow" w:eastAsia="Times New Roman" w:hAnsi="Arial Narrow"/>
      <w:b/>
      <w:color w:val="00FF00"/>
      <w:szCs w:val="24"/>
      <w:u w:val="single"/>
    </w:rPr>
  </w:style>
  <w:style w:type="character" w:customStyle="1" w:styleId="s1">
    <w:name w:val="s1"/>
    <w:rsid w:val="00143C38"/>
  </w:style>
  <w:style w:type="paragraph" w:customStyle="1" w:styleId="bodytext">
    <w:name w:val="bodytext"/>
    <w:basedOn w:val="Standard"/>
    <w:rsid w:val="00DC254A"/>
    <w:pPr>
      <w:spacing w:before="100" w:beforeAutospacing="1" w:after="100" w:afterAutospacing="1"/>
    </w:pPr>
    <w:rPr>
      <w:rFonts w:ascii="Times New Roman" w:eastAsia="Times New Roman" w:hAnsi="Times New Roman"/>
      <w:lang w:eastAsia="de-DE"/>
    </w:rPr>
  </w:style>
  <w:style w:type="paragraph" w:styleId="berarbeitung">
    <w:name w:val="Revision"/>
    <w:hidden/>
    <w:uiPriority w:val="71"/>
    <w:rsid w:val="008E339E"/>
    <w:rPr>
      <w:sz w:val="24"/>
      <w:szCs w:val="24"/>
      <w:lang w:eastAsia="ja-JP"/>
    </w:rPr>
  </w:style>
  <w:style w:type="paragraph" w:styleId="HTMLVorformatiert">
    <w:name w:val="HTML Preformatted"/>
    <w:basedOn w:val="Standard"/>
    <w:link w:val="HTMLVorformatiertZchn"/>
    <w:uiPriority w:val="99"/>
    <w:semiHidden/>
    <w:unhideWhenUsed/>
    <w:rsid w:val="00D33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33940"/>
    <w:rPr>
      <w:rFonts w:ascii="Courier New" w:eastAsia="Times New Roman" w:hAnsi="Courier New" w:cs="Courier New"/>
    </w:rPr>
  </w:style>
  <w:style w:type="paragraph" w:styleId="NurText">
    <w:name w:val="Plain Text"/>
    <w:basedOn w:val="Standard"/>
    <w:link w:val="NurTextZchn"/>
    <w:uiPriority w:val="99"/>
    <w:unhideWhenUsed/>
    <w:rsid w:val="005937F6"/>
    <w:pPr>
      <w:spacing w:after="0"/>
    </w:pPr>
    <w:rPr>
      <w:rFonts w:ascii="Verdana" w:eastAsia="Calibri" w:hAnsi="Verdana"/>
      <w:color w:val="232F61"/>
      <w:sz w:val="18"/>
      <w:szCs w:val="18"/>
      <w:lang w:eastAsia="en-US"/>
    </w:rPr>
  </w:style>
  <w:style w:type="character" w:customStyle="1" w:styleId="NurTextZchn">
    <w:name w:val="Nur Text Zchn"/>
    <w:basedOn w:val="Absatz-Standardschriftart"/>
    <w:link w:val="NurText"/>
    <w:uiPriority w:val="99"/>
    <w:rsid w:val="005937F6"/>
    <w:rPr>
      <w:rFonts w:ascii="Verdana" w:eastAsia="Calibri" w:hAnsi="Verdana"/>
      <w:color w:val="232F61"/>
      <w:sz w:val="18"/>
      <w:szCs w:val="18"/>
      <w:lang w:eastAsia="en-US"/>
    </w:rPr>
  </w:style>
  <w:style w:type="character" w:styleId="NichtaufgelsteErwhnung">
    <w:name w:val="Unresolved Mention"/>
    <w:basedOn w:val="Absatz-Standardschriftart"/>
    <w:uiPriority w:val="99"/>
    <w:semiHidden/>
    <w:unhideWhenUsed/>
    <w:rsid w:val="00CD2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23669">
      <w:bodyDiv w:val="1"/>
      <w:marLeft w:val="0"/>
      <w:marRight w:val="0"/>
      <w:marTop w:val="0"/>
      <w:marBottom w:val="0"/>
      <w:divBdr>
        <w:top w:val="none" w:sz="0" w:space="0" w:color="auto"/>
        <w:left w:val="none" w:sz="0" w:space="0" w:color="auto"/>
        <w:bottom w:val="none" w:sz="0" w:space="0" w:color="auto"/>
        <w:right w:val="none" w:sz="0" w:space="0" w:color="auto"/>
      </w:divBdr>
    </w:div>
    <w:div w:id="124125714">
      <w:bodyDiv w:val="1"/>
      <w:marLeft w:val="0"/>
      <w:marRight w:val="0"/>
      <w:marTop w:val="0"/>
      <w:marBottom w:val="0"/>
      <w:divBdr>
        <w:top w:val="none" w:sz="0" w:space="0" w:color="auto"/>
        <w:left w:val="none" w:sz="0" w:space="0" w:color="auto"/>
        <w:bottom w:val="none" w:sz="0" w:space="0" w:color="auto"/>
        <w:right w:val="none" w:sz="0" w:space="0" w:color="auto"/>
      </w:divBdr>
    </w:div>
    <w:div w:id="167601362">
      <w:bodyDiv w:val="1"/>
      <w:marLeft w:val="0"/>
      <w:marRight w:val="0"/>
      <w:marTop w:val="0"/>
      <w:marBottom w:val="0"/>
      <w:divBdr>
        <w:top w:val="none" w:sz="0" w:space="0" w:color="auto"/>
        <w:left w:val="none" w:sz="0" w:space="0" w:color="auto"/>
        <w:bottom w:val="none" w:sz="0" w:space="0" w:color="auto"/>
        <w:right w:val="none" w:sz="0" w:space="0" w:color="auto"/>
      </w:divBdr>
      <w:divsChild>
        <w:div w:id="160045158">
          <w:marLeft w:val="0"/>
          <w:marRight w:val="0"/>
          <w:marTop w:val="0"/>
          <w:marBottom w:val="0"/>
          <w:divBdr>
            <w:top w:val="none" w:sz="0" w:space="0" w:color="auto"/>
            <w:left w:val="none" w:sz="0" w:space="0" w:color="auto"/>
            <w:bottom w:val="none" w:sz="0" w:space="0" w:color="auto"/>
            <w:right w:val="none" w:sz="0" w:space="0" w:color="auto"/>
          </w:divBdr>
          <w:divsChild>
            <w:div w:id="198471481">
              <w:marLeft w:val="0"/>
              <w:marRight w:val="0"/>
              <w:marTop w:val="0"/>
              <w:marBottom w:val="0"/>
              <w:divBdr>
                <w:top w:val="none" w:sz="0" w:space="0" w:color="auto"/>
                <w:left w:val="none" w:sz="0" w:space="0" w:color="auto"/>
                <w:bottom w:val="none" w:sz="0" w:space="0" w:color="auto"/>
                <w:right w:val="none" w:sz="0" w:space="0" w:color="auto"/>
              </w:divBdr>
              <w:divsChild>
                <w:div w:id="1148477706">
                  <w:marLeft w:val="0"/>
                  <w:marRight w:val="0"/>
                  <w:marTop w:val="0"/>
                  <w:marBottom w:val="0"/>
                  <w:divBdr>
                    <w:top w:val="none" w:sz="0" w:space="0" w:color="auto"/>
                    <w:left w:val="none" w:sz="0" w:space="0" w:color="auto"/>
                    <w:bottom w:val="none" w:sz="0" w:space="0" w:color="auto"/>
                    <w:right w:val="none" w:sz="0" w:space="0" w:color="auto"/>
                  </w:divBdr>
                </w:div>
                <w:div w:id="1285699878">
                  <w:marLeft w:val="0"/>
                  <w:marRight w:val="0"/>
                  <w:marTop w:val="0"/>
                  <w:marBottom w:val="0"/>
                  <w:divBdr>
                    <w:top w:val="none" w:sz="0" w:space="0" w:color="auto"/>
                    <w:left w:val="none" w:sz="0" w:space="0" w:color="auto"/>
                    <w:bottom w:val="none" w:sz="0" w:space="0" w:color="auto"/>
                    <w:right w:val="none" w:sz="0" w:space="0" w:color="auto"/>
                  </w:divBdr>
                  <w:divsChild>
                    <w:div w:id="1111826993">
                      <w:marLeft w:val="0"/>
                      <w:marRight w:val="0"/>
                      <w:marTop w:val="0"/>
                      <w:marBottom w:val="0"/>
                      <w:divBdr>
                        <w:top w:val="none" w:sz="0" w:space="0" w:color="auto"/>
                        <w:left w:val="none" w:sz="0" w:space="0" w:color="auto"/>
                        <w:bottom w:val="none" w:sz="0" w:space="0" w:color="auto"/>
                        <w:right w:val="none" w:sz="0" w:space="0" w:color="auto"/>
                      </w:divBdr>
                    </w:div>
                  </w:divsChild>
                </w:div>
                <w:div w:id="1461994301">
                  <w:marLeft w:val="0"/>
                  <w:marRight w:val="0"/>
                  <w:marTop w:val="0"/>
                  <w:marBottom w:val="0"/>
                  <w:divBdr>
                    <w:top w:val="none" w:sz="0" w:space="0" w:color="auto"/>
                    <w:left w:val="none" w:sz="0" w:space="0" w:color="auto"/>
                    <w:bottom w:val="none" w:sz="0" w:space="0" w:color="auto"/>
                    <w:right w:val="none" w:sz="0" w:space="0" w:color="auto"/>
                  </w:divBdr>
                </w:div>
                <w:div w:id="1553341936">
                  <w:marLeft w:val="0"/>
                  <w:marRight w:val="0"/>
                  <w:marTop w:val="0"/>
                  <w:marBottom w:val="0"/>
                  <w:divBdr>
                    <w:top w:val="none" w:sz="0" w:space="0" w:color="auto"/>
                    <w:left w:val="none" w:sz="0" w:space="0" w:color="auto"/>
                    <w:bottom w:val="none" w:sz="0" w:space="0" w:color="auto"/>
                    <w:right w:val="none" w:sz="0" w:space="0" w:color="auto"/>
                  </w:divBdr>
                  <w:divsChild>
                    <w:div w:id="354355283">
                      <w:marLeft w:val="0"/>
                      <w:marRight w:val="0"/>
                      <w:marTop w:val="0"/>
                      <w:marBottom w:val="0"/>
                      <w:divBdr>
                        <w:top w:val="none" w:sz="0" w:space="0" w:color="auto"/>
                        <w:left w:val="none" w:sz="0" w:space="0" w:color="auto"/>
                        <w:bottom w:val="none" w:sz="0" w:space="0" w:color="auto"/>
                        <w:right w:val="none" w:sz="0" w:space="0" w:color="auto"/>
                      </w:divBdr>
                    </w:div>
                  </w:divsChild>
                </w:div>
                <w:div w:id="19231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6114">
          <w:marLeft w:val="0"/>
          <w:marRight w:val="0"/>
          <w:marTop w:val="0"/>
          <w:marBottom w:val="0"/>
          <w:divBdr>
            <w:top w:val="none" w:sz="0" w:space="0" w:color="auto"/>
            <w:left w:val="none" w:sz="0" w:space="0" w:color="auto"/>
            <w:bottom w:val="none" w:sz="0" w:space="0" w:color="auto"/>
            <w:right w:val="none" w:sz="0" w:space="0" w:color="auto"/>
          </w:divBdr>
          <w:divsChild>
            <w:div w:id="912082438">
              <w:marLeft w:val="0"/>
              <w:marRight w:val="0"/>
              <w:marTop w:val="0"/>
              <w:marBottom w:val="0"/>
              <w:divBdr>
                <w:top w:val="none" w:sz="0" w:space="0" w:color="auto"/>
                <w:left w:val="none" w:sz="0" w:space="0" w:color="auto"/>
                <w:bottom w:val="none" w:sz="0" w:space="0" w:color="auto"/>
                <w:right w:val="none" w:sz="0" w:space="0" w:color="auto"/>
              </w:divBdr>
              <w:divsChild>
                <w:div w:id="897131098">
                  <w:marLeft w:val="0"/>
                  <w:marRight w:val="0"/>
                  <w:marTop w:val="0"/>
                  <w:marBottom w:val="0"/>
                  <w:divBdr>
                    <w:top w:val="none" w:sz="0" w:space="0" w:color="auto"/>
                    <w:left w:val="none" w:sz="0" w:space="0" w:color="auto"/>
                    <w:bottom w:val="none" w:sz="0" w:space="0" w:color="auto"/>
                    <w:right w:val="none" w:sz="0" w:space="0" w:color="auto"/>
                  </w:divBdr>
                </w:div>
                <w:div w:id="1842893047">
                  <w:marLeft w:val="0"/>
                  <w:marRight w:val="0"/>
                  <w:marTop w:val="0"/>
                  <w:marBottom w:val="0"/>
                  <w:divBdr>
                    <w:top w:val="none" w:sz="0" w:space="0" w:color="auto"/>
                    <w:left w:val="none" w:sz="0" w:space="0" w:color="auto"/>
                    <w:bottom w:val="none" w:sz="0" w:space="0" w:color="auto"/>
                    <w:right w:val="none" w:sz="0" w:space="0" w:color="auto"/>
                  </w:divBdr>
                </w:div>
              </w:divsChild>
            </w:div>
            <w:div w:id="1570731701">
              <w:marLeft w:val="0"/>
              <w:marRight w:val="0"/>
              <w:marTop w:val="0"/>
              <w:marBottom w:val="0"/>
              <w:divBdr>
                <w:top w:val="none" w:sz="0" w:space="0" w:color="auto"/>
                <w:left w:val="none" w:sz="0" w:space="0" w:color="auto"/>
                <w:bottom w:val="none" w:sz="0" w:space="0" w:color="auto"/>
                <w:right w:val="none" w:sz="0" w:space="0" w:color="auto"/>
              </w:divBdr>
            </w:div>
            <w:div w:id="205064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626">
      <w:bodyDiv w:val="1"/>
      <w:marLeft w:val="0"/>
      <w:marRight w:val="0"/>
      <w:marTop w:val="0"/>
      <w:marBottom w:val="0"/>
      <w:divBdr>
        <w:top w:val="none" w:sz="0" w:space="0" w:color="auto"/>
        <w:left w:val="none" w:sz="0" w:space="0" w:color="auto"/>
        <w:bottom w:val="none" w:sz="0" w:space="0" w:color="auto"/>
        <w:right w:val="none" w:sz="0" w:space="0" w:color="auto"/>
      </w:divBdr>
      <w:divsChild>
        <w:div w:id="301037883">
          <w:marLeft w:val="0"/>
          <w:marRight w:val="0"/>
          <w:marTop w:val="0"/>
          <w:marBottom w:val="0"/>
          <w:divBdr>
            <w:top w:val="none" w:sz="0" w:space="0" w:color="auto"/>
            <w:left w:val="none" w:sz="0" w:space="0" w:color="auto"/>
            <w:bottom w:val="none" w:sz="0" w:space="0" w:color="auto"/>
            <w:right w:val="none" w:sz="0" w:space="0" w:color="auto"/>
          </w:divBdr>
          <w:divsChild>
            <w:div w:id="664670843">
              <w:marLeft w:val="0"/>
              <w:marRight w:val="0"/>
              <w:marTop w:val="0"/>
              <w:marBottom w:val="0"/>
              <w:divBdr>
                <w:top w:val="none" w:sz="0" w:space="0" w:color="auto"/>
                <w:left w:val="none" w:sz="0" w:space="0" w:color="auto"/>
                <w:bottom w:val="none" w:sz="0" w:space="0" w:color="auto"/>
                <w:right w:val="none" w:sz="0" w:space="0" w:color="auto"/>
              </w:divBdr>
            </w:div>
          </w:divsChild>
        </w:div>
        <w:div w:id="592206584">
          <w:marLeft w:val="0"/>
          <w:marRight w:val="0"/>
          <w:marTop w:val="0"/>
          <w:marBottom w:val="0"/>
          <w:divBdr>
            <w:top w:val="none" w:sz="0" w:space="0" w:color="auto"/>
            <w:left w:val="none" w:sz="0" w:space="0" w:color="auto"/>
            <w:bottom w:val="none" w:sz="0" w:space="0" w:color="auto"/>
            <w:right w:val="none" w:sz="0" w:space="0" w:color="auto"/>
          </w:divBdr>
          <w:divsChild>
            <w:div w:id="18722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623">
      <w:bodyDiv w:val="1"/>
      <w:marLeft w:val="0"/>
      <w:marRight w:val="0"/>
      <w:marTop w:val="0"/>
      <w:marBottom w:val="0"/>
      <w:divBdr>
        <w:top w:val="none" w:sz="0" w:space="0" w:color="auto"/>
        <w:left w:val="none" w:sz="0" w:space="0" w:color="auto"/>
        <w:bottom w:val="none" w:sz="0" w:space="0" w:color="auto"/>
        <w:right w:val="none" w:sz="0" w:space="0" w:color="auto"/>
      </w:divBdr>
    </w:div>
    <w:div w:id="214589785">
      <w:bodyDiv w:val="1"/>
      <w:marLeft w:val="0"/>
      <w:marRight w:val="0"/>
      <w:marTop w:val="0"/>
      <w:marBottom w:val="0"/>
      <w:divBdr>
        <w:top w:val="none" w:sz="0" w:space="0" w:color="auto"/>
        <w:left w:val="none" w:sz="0" w:space="0" w:color="auto"/>
        <w:bottom w:val="none" w:sz="0" w:space="0" w:color="auto"/>
        <w:right w:val="none" w:sz="0" w:space="0" w:color="auto"/>
      </w:divBdr>
      <w:divsChild>
        <w:div w:id="857888649">
          <w:marLeft w:val="0"/>
          <w:marRight w:val="0"/>
          <w:marTop w:val="0"/>
          <w:marBottom w:val="0"/>
          <w:divBdr>
            <w:top w:val="none" w:sz="0" w:space="0" w:color="auto"/>
            <w:left w:val="none" w:sz="0" w:space="0" w:color="auto"/>
            <w:bottom w:val="none" w:sz="0" w:space="0" w:color="auto"/>
            <w:right w:val="none" w:sz="0" w:space="0" w:color="auto"/>
          </w:divBdr>
        </w:div>
        <w:div w:id="1310356608">
          <w:marLeft w:val="0"/>
          <w:marRight w:val="0"/>
          <w:marTop w:val="0"/>
          <w:marBottom w:val="0"/>
          <w:divBdr>
            <w:top w:val="none" w:sz="0" w:space="0" w:color="auto"/>
            <w:left w:val="none" w:sz="0" w:space="0" w:color="auto"/>
            <w:bottom w:val="none" w:sz="0" w:space="0" w:color="auto"/>
            <w:right w:val="none" w:sz="0" w:space="0" w:color="auto"/>
          </w:divBdr>
        </w:div>
      </w:divsChild>
    </w:div>
    <w:div w:id="245769804">
      <w:bodyDiv w:val="1"/>
      <w:marLeft w:val="0"/>
      <w:marRight w:val="0"/>
      <w:marTop w:val="0"/>
      <w:marBottom w:val="0"/>
      <w:divBdr>
        <w:top w:val="none" w:sz="0" w:space="0" w:color="auto"/>
        <w:left w:val="none" w:sz="0" w:space="0" w:color="auto"/>
        <w:bottom w:val="none" w:sz="0" w:space="0" w:color="auto"/>
        <w:right w:val="none" w:sz="0" w:space="0" w:color="auto"/>
      </w:divBdr>
      <w:divsChild>
        <w:div w:id="43481315">
          <w:marLeft w:val="0"/>
          <w:marRight w:val="0"/>
          <w:marTop w:val="0"/>
          <w:marBottom w:val="0"/>
          <w:divBdr>
            <w:top w:val="none" w:sz="0" w:space="0" w:color="auto"/>
            <w:left w:val="none" w:sz="0" w:space="0" w:color="auto"/>
            <w:bottom w:val="none" w:sz="0" w:space="0" w:color="auto"/>
            <w:right w:val="none" w:sz="0" w:space="0" w:color="auto"/>
          </w:divBdr>
        </w:div>
        <w:div w:id="105586514">
          <w:marLeft w:val="0"/>
          <w:marRight w:val="0"/>
          <w:marTop w:val="0"/>
          <w:marBottom w:val="0"/>
          <w:divBdr>
            <w:top w:val="none" w:sz="0" w:space="0" w:color="auto"/>
            <w:left w:val="none" w:sz="0" w:space="0" w:color="auto"/>
            <w:bottom w:val="none" w:sz="0" w:space="0" w:color="auto"/>
            <w:right w:val="none" w:sz="0" w:space="0" w:color="auto"/>
          </w:divBdr>
        </w:div>
        <w:div w:id="122769144">
          <w:marLeft w:val="0"/>
          <w:marRight w:val="0"/>
          <w:marTop w:val="0"/>
          <w:marBottom w:val="0"/>
          <w:divBdr>
            <w:top w:val="none" w:sz="0" w:space="0" w:color="auto"/>
            <w:left w:val="none" w:sz="0" w:space="0" w:color="auto"/>
            <w:bottom w:val="none" w:sz="0" w:space="0" w:color="auto"/>
            <w:right w:val="none" w:sz="0" w:space="0" w:color="auto"/>
          </w:divBdr>
        </w:div>
        <w:div w:id="185140205">
          <w:marLeft w:val="0"/>
          <w:marRight w:val="0"/>
          <w:marTop w:val="0"/>
          <w:marBottom w:val="0"/>
          <w:divBdr>
            <w:top w:val="none" w:sz="0" w:space="0" w:color="auto"/>
            <w:left w:val="none" w:sz="0" w:space="0" w:color="auto"/>
            <w:bottom w:val="none" w:sz="0" w:space="0" w:color="auto"/>
            <w:right w:val="none" w:sz="0" w:space="0" w:color="auto"/>
          </w:divBdr>
        </w:div>
        <w:div w:id="240530315">
          <w:marLeft w:val="0"/>
          <w:marRight w:val="0"/>
          <w:marTop w:val="0"/>
          <w:marBottom w:val="0"/>
          <w:divBdr>
            <w:top w:val="none" w:sz="0" w:space="0" w:color="auto"/>
            <w:left w:val="none" w:sz="0" w:space="0" w:color="auto"/>
            <w:bottom w:val="none" w:sz="0" w:space="0" w:color="auto"/>
            <w:right w:val="none" w:sz="0" w:space="0" w:color="auto"/>
          </w:divBdr>
        </w:div>
        <w:div w:id="393816297">
          <w:marLeft w:val="0"/>
          <w:marRight w:val="0"/>
          <w:marTop w:val="0"/>
          <w:marBottom w:val="0"/>
          <w:divBdr>
            <w:top w:val="none" w:sz="0" w:space="0" w:color="auto"/>
            <w:left w:val="none" w:sz="0" w:space="0" w:color="auto"/>
            <w:bottom w:val="none" w:sz="0" w:space="0" w:color="auto"/>
            <w:right w:val="none" w:sz="0" w:space="0" w:color="auto"/>
          </w:divBdr>
        </w:div>
        <w:div w:id="413090564">
          <w:marLeft w:val="0"/>
          <w:marRight w:val="0"/>
          <w:marTop w:val="0"/>
          <w:marBottom w:val="0"/>
          <w:divBdr>
            <w:top w:val="none" w:sz="0" w:space="0" w:color="auto"/>
            <w:left w:val="none" w:sz="0" w:space="0" w:color="auto"/>
            <w:bottom w:val="none" w:sz="0" w:space="0" w:color="auto"/>
            <w:right w:val="none" w:sz="0" w:space="0" w:color="auto"/>
          </w:divBdr>
        </w:div>
        <w:div w:id="546336572">
          <w:marLeft w:val="0"/>
          <w:marRight w:val="0"/>
          <w:marTop w:val="0"/>
          <w:marBottom w:val="0"/>
          <w:divBdr>
            <w:top w:val="none" w:sz="0" w:space="0" w:color="auto"/>
            <w:left w:val="none" w:sz="0" w:space="0" w:color="auto"/>
            <w:bottom w:val="none" w:sz="0" w:space="0" w:color="auto"/>
            <w:right w:val="none" w:sz="0" w:space="0" w:color="auto"/>
          </w:divBdr>
        </w:div>
        <w:div w:id="565261060">
          <w:marLeft w:val="0"/>
          <w:marRight w:val="0"/>
          <w:marTop w:val="0"/>
          <w:marBottom w:val="0"/>
          <w:divBdr>
            <w:top w:val="none" w:sz="0" w:space="0" w:color="auto"/>
            <w:left w:val="none" w:sz="0" w:space="0" w:color="auto"/>
            <w:bottom w:val="none" w:sz="0" w:space="0" w:color="auto"/>
            <w:right w:val="none" w:sz="0" w:space="0" w:color="auto"/>
          </w:divBdr>
        </w:div>
        <w:div w:id="1096558148">
          <w:marLeft w:val="0"/>
          <w:marRight w:val="0"/>
          <w:marTop w:val="0"/>
          <w:marBottom w:val="0"/>
          <w:divBdr>
            <w:top w:val="none" w:sz="0" w:space="0" w:color="auto"/>
            <w:left w:val="none" w:sz="0" w:space="0" w:color="auto"/>
            <w:bottom w:val="none" w:sz="0" w:space="0" w:color="auto"/>
            <w:right w:val="none" w:sz="0" w:space="0" w:color="auto"/>
          </w:divBdr>
        </w:div>
        <w:div w:id="1301422743">
          <w:marLeft w:val="0"/>
          <w:marRight w:val="0"/>
          <w:marTop w:val="0"/>
          <w:marBottom w:val="0"/>
          <w:divBdr>
            <w:top w:val="none" w:sz="0" w:space="0" w:color="auto"/>
            <w:left w:val="none" w:sz="0" w:space="0" w:color="auto"/>
            <w:bottom w:val="none" w:sz="0" w:space="0" w:color="auto"/>
            <w:right w:val="none" w:sz="0" w:space="0" w:color="auto"/>
          </w:divBdr>
        </w:div>
        <w:div w:id="2146848581">
          <w:marLeft w:val="0"/>
          <w:marRight w:val="0"/>
          <w:marTop w:val="0"/>
          <w:marBottom w:val="0"/>
          <w:divBdr>
            <w:top w:val="none" w:sz="0" w:space="0" w:color="auto"/>
            <w:left w:val="none" w:sz="0" w:space="0" w:color="auto"/>
            <w:bottom w:val="none" w:sz="0" w:space="0" w:color="auto"/>
            <w:right w:val="none" w:sz="0" w:space="0" w:color="auto"/>
          </w:divBdr>
        </w:div>
      </w:divsChild>
    </w:div>
    <w:div w:id="305663886">
      <w:bodyDiv w:val="1"/>
      <w:marLeft w:val="0"/>
      <w:marRight w:val="0"/>
      <w:marTop w:val="0"/>
      <w:marBottom w:val="0"/>
      <w:divBdr>
        <w:top w:val="none" w:sz="0" w:space="0" w:color="auto"/>
        <w:left w:val="none" w:sz="0" w:space="0" w:color="auto"/>
        <w:bottom w:val="none" w:sz="0" w:space="0" w:color="auto"/>
        <w:right w:val="none" w:sz="0" w:space="0" w:color="auto"/>
      </w:divBdr>
    </w:div>
    <w:div w:id="363869662">
      <w:bodyDiv w:val="1"/>
      <w:marLeft w:val="0"/>
      <w:marRight w:val="0"/>
      <w:marTop w:val="0"/>
      <w:marBottom w:val="0"/>
      <w:divBdr>
        <w:top w:val="none" w:sz="0" w:space="0" w:color="auto"/>
        <w:left w:val="none" w:sz="0" w:space="0" w:color="auto"/>
        <w:bottom w:val="none" w:sz="0" w:space="0" w:color="auto"/>
        <w:right w:val="none" w:sz="0" w:space="0" w:color="auto"/>
      </w:divBdr>
    </w:div>
    <w:div w:id="384571784">
      <w:bodyDiv w:val="1"/>
      <w:marLeft w:val="0"/>
      <w:marRight w:val="0"/>
      <w:marTop w:val="0"/>
      <w:marBottom w:val="0"/>
      <w:divBdr>
        <w:top w:val="none" w:sz="0" w:space="0" w:color="auto"/>
        <w:left w:val="none" w:sz="0" w:space="0" w:color="auto"/>
        <w:bottom w:val="none" w:sz="0" w:space="0" w:color="auto"/>
        <w:right w:val="none" w:sz="0" w:space="0" w:color="auto"/>
      </w:divBdr>
      <w:divsChild>
        <w:div w:id="229122279">
          <w:marLeft w:val="0"/>
          <w:marRight w:val="0"/>
          <w:marTop w:val="0"/>
          <w:marBottom w:val="0"/>
          <w:divBdr>
            <w:top w:val="none" w:sz="0" w:space="0" w:color="auto"/>
            <w:left w:val="none" w:sz="0" w:space="0" w:color="auto"/>
            <w:bottom w:val="none" w:sz="0" w:space="0" w:color="auto"/>
            <w:right w:val="none" w:sz="0" w:space="0" w:color="auto"/>
          </w:divBdr>
        </w:div>
        <w:div w:id="422386640">
          <w:marLeft w:val="0"/>
          <w:marRight w:val="0"/>
          <w:marTop w:val="0"/>
          <w:marBottom w:val="0"/>
          <w:divBdr>
            <w:top w:val="none" w:sz="0" w:space="0" w:color="auto"/>
            <w:left w:val="none" w:sz="0" w:space="0" w:color="auto"/>
            <w:bottom w:val="none" w:sz="0" w:space="0" w:color="auto"/>
            <w:right w:val="none" w:sz="0" w:space="0" w:color="auto"/>
          </w:divBdr>
        </w:div>
        <w:div w:id="476185981">
          <w:marLeft w:val="0"/>
          <w:marRight w:val="0"/>
          <w:marTop w:val="0"/>
          <w:marBottom w:val="0"/>
          <w:divBdr>
            <w:top w:val="none" w:sz="0" w:space="0" w:color="auto"/>
            <w:left w:val="none" w:sz="0" w:space="0" w:color="auto"/>
            <w:bottom w:val="none" w:sz="0" w:space="0" w:color="auto"/>
            <w:right w:val="none" w:sz="0" w:space="0" w:color="auto"/>
          </w:divBdr>
        </w:div>
        <w:div w:id="604727144">
          <w:marLeft w:val="0"/>
          <w:marRight w:val="0"/>
          <w:marTop w:val="0"/>
          <w:marBottom w:val="0"/>
          <w:divBdr>
            <w:top w:val="none" w:sz="0" w:space="0" w:color="auto"/>
            <w:left w:val="none" w:sz="0" w:space="0" w:color="auto"/>
            <w:bottom w:val="none" w:sz="0" w:space="0" w:color="auto"/>
            <w:right w:val="none" w:sz="0" w:space="0" w:color="auto"/>
          </w:divBdr>
        </w:div>
        <w:div w:id="610862309">
          <w:marLeft w:val="0"/>
          <w:marRight w:val="0"/>
          <w:marTop w:val="0"/>
          <w:marBottom w:val="0"/>
          <w:divBdr>
            <w:top w:val="none" w:sz="0" w:space="0" w:color="auto"/>
            <w:left w:val="none" w:sz="0" w:space="0" w:color="auto"/>
            <w:bottom w:val="none" w:sz="0" w:space="0" w:color="auto"/>
            <w:right w:val="none" w:sz="0" w:space="0" w:color="auto"/>
          </w:divBdr>
        </w:div>
        <w:div w:id="1186023054">
          <w:marLeft w:val="0"/>
          <w:marRight w:val="0"/>
          <w:marTop w:val="0"/>
          <w:marBottom w:val="0"/>
          <w:divBdr>
            <w:top w:val="none" w:sz="0" w:space="0" w:color="auto"/>
            <w:left w:val="none" w:sz="0" w:space="0" w:color="auto"/>
            <w:bottom w:val="none" w:sz="0" w:space="0" w:color="auto"/>
            <w:right w:val="none" w:sz="0" w:space="0" w:color="auto"/>
          </w:divBdr>
        </w:div>
        <w:div w:id="1637296515">
          <w:marLeft w:val="0"/>
          <w:marRight w:val="0"/>
          <w:marTop w:val="0"/>
          <w:marBottom w:val="0"/>
          <w:divBdr>
            <w:top w:val="none" w:sz="0" w:space="0" w:color="auto"/>
            <w:left w:val="none" w:sz="0" w:space="0" w:color="auto"/>
            <w:bottom w:val="none" w:sz="0" w:space="0" w:color="auto"/>
            <w:right w:val="none" w:sz="0" w:space="0" w:color="auto"/>
          </w:divBdr>
        </w:div>
        <w:div w:id="1667830122">
          <w:marLeft w:val="0"/>
          <w:marRight w:val="0"/>
          <w:marTop w:val="0"/>
          <w:marBottom w:val="0"/>
          <w:divBdr>
            <w:top w:val="none" w:sz="0" w:space="0" w:color="auto"/>
            <w:left w:val="none" w:sz="0" w:space="0" w:color="auto"/>
            <w:bottom w:val="none" w:sz="0" w:space="0" w:color="auto"/>
            <w:right w:val="none" w:sz="0" w:space="0" w:color="auto"/>
          </w:divBdr>
        </w:div>
      </w:divsChild>
    </w:div>
    <w:div w:id="399980475">
      <w:bodyDiv w:val="1"/>
      <w:marLeft w:val="0"/>
      <w:marRight w:val="0"/>
      <w:marTop w:val="0"/>
      <w:marBottom w:val="0"/>
      <w:divBdr>
        <w:top w:val="none" w:sz="0" w:space="0" w:color="auto"/>
        <w:left w:val="none" w:sz="0" w:space="0" w:color="auto"/>
        <w:bottom w:val="none" w:sz="0" w:space="0" w:color="auto"/>
        <w:right w:val="none" w:sz="0" w:space="0" w:color="auto"/>
      </w:divBdr>
    </w:div>
    <w:div w:id="416748560">
      <w:bodyDiv w:val="1"/>
      <w:marLeft w:val="0"/>
      <w:marRight w:val="0"/>
      <w:marTop w:val="0"/>
      <w:marBottom w:val="0"/>
      <w:divBdr>
        <w:top w:val="none" w:sz="0" w:space="0" w:color="auto"/>
        <w:left w:val="none" w:sz="0" w:space="0" w:color="auto"/>
        <w:bottom w:val="none" w:sz="0" w:space="0" w:color="auto"/>
        <w:right w:val="none" w:sz="0" w:space="0" w:color="auto"/>
      </w:divBdr>
    </w:div>
    <w:div w:id="447700983">
      <w:bodyDiv w:val="1"/>
      <w:marLeft w:val="0"/>
      <w:marRight w:val="0"/>
      <w:marTop w:val="0"/>
      <w:marBottom w:val="0"/>
      <w:divBdr>
        <w:top w:val="none" w:sz="0" w:space="0" w:color="auto"/>
        <w:left w:val="none" w:sz="0" w:space="0" w:color="auto"/>
        <w:bottom w:val="none" w:sz="0" w:space="0" w:color="auto"/>
        <w:right w:val="none" w:sz="0" w:space="0" w:color="auto"/>
      </w:divBdr>
      <w:divsChild>
        <w:div w:id="251210719">
          <w:marLeft w:val="0"/>
          <w:marRight w:val="0"/>
          <w:marTop w:val="0"/>
          <w:marBottom w:val="480"/>
          <w:divBdr>
            <w:top w:val="none" w:sz="0" w:space="0" w:color="auto"/>
            <w:left w:val="none" w:sz="0" w:space="0" w:color="auto"/>
            <w:bottom w:val="none" w:sz="0" w:space="0" w:color="auto"/>
            <w:right w:val="none" w:sz="0" w:space="0" w:color="auto"/>
          </w:divBdr>
          <w:divsChild>
            <w:div w:id="1190685497">
              <w:marLeft w:val="0"/>
              <w:marRight w:val="0"/>
              <w:marTop w:val="0"/>
              <w:marBottom w:val="0"/>
              <w:divBdr>
                <w:top w:val="none" w:sz="0" w:space="0" w:color="auto"/>
                <w:left w:val="none" w:sz="0" w:space="0" w:color="auto"/>
                <w:bottom w:val="none" w:sz="0" w:space="0" w:color="auto"/>
                <w:right w:val="none" w:sz="0" w:space="0" w:color="auto"/>
              </w:divBdr>
              <w:divsChild>
                <w:div w:id="1080951563">
                  <w:marLeft w:val="0"/>
                  <w:marRight w:val="0"/>
                  <w:marTop w:val="0"/>
                  <w:marBottom w:val="0"/>
                  <w:divBdr>
                    <w:top w:val="none" w:sz="0" w:space="0" w:color="auto"/>
                    <w:left w:val="none" w:sz="0" w:space="0" w:color="auto"/>
                    <w:bottom w:val="none" w:sz="0" w:space="0" w:color="auto"/>
                    <w:right w:val="none" w:sz="0" w:space="0" w:color="auto"/>
                  </w:divBdr>
                </w:div>
                <w:div w:id="16037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6678">
      <w:bodyDiv w:val="1"/>
      <w:marLeft w:val="0"/>
      <w:marRight w:val="0"/>
      <w:marTop w:val="0"/>
      <w:marBottom w:val="0"/>
      <w:divBdr>
        <w:top w:val="none" w:sz="0" w:space="0" w:color="auto"/>
        <w:left w:val="none" w:sz="0" w:space="0" w:color="auto"/>
        <w:bottom w:val="none" w:sz="0" w:space="0" w:color="auto"/>
        <w:right w:val="none" w:sz="0" w:space="0" w:color="auto"/>
      </w:divBdr>
      <w:divsChild>
        <w:div w:id="114257695">
          <w:marLeft w:val="0"/>
          <w:marRight w:val="0"/>
          <w:marTop w:val="0"/>
          <w:marBottom w:val="0"/>
          <w:divBdr>
            <w:top w:val="none" w:sz="0" w:space="0" w:color="auto"/>
            <w:left w:val="none" w:sz="0" w:space="0" w:color="auto"/>
            <w:bottom w:val="none" w:sz="0" w:space="0" w:color="auto"/>
            <w:right w:val="none" w:sz="0" w:space="0" w:color="auto"/>
          </w:divBdr>
        </w:div>
        <w:div w:id="265309647">
          <w:marLeft w:val="0"/>
          <w:marRight w:val="0"/>
          <w:marTop w:val="0"/>
          <w:marBottom w:val="0"/>
          <w:divBdr>
            <w:top w:val="none" w:sz="0" w:space="0" w:color="auto"/>
            <w:left w:val="none" w:sz="0" w:space="0" w:color="auto"/>
            <w:bottom w:val="none" w:sz="0" w:space="0" w:color="auto"/>
            <w:right w:val="none" w:sz="0" w:space="0" w:color="auto"/>
          </w:divBdr>
        </w:div>
        <w:div w:id="466162130">
          <w:marLeft w:val="0"/>
          <w:marRight w:val="0"/>
          <w:marTop w:val="0"/>
          <w:marBottom w:val="0"/>
          <w:divBdr>
            <w:top w:val="none" w:sz="0" w:space="0" w:color="auto"/>
            <w:left w:val="none" w:sz="0" w:space="0" w:color="auto"/>
            <w:bottom w:val="none" w:sz="0" w:space="0" w:color="auto"/>
            <w:right w:val="none" w:sz="0" w:space="0" w:color="auto"/>
          </w:divBdr>
        </w:div>
        <w:div w:id="496775290">
          <w:marLeft w:val="0"/>
          <w:marRight w:val="0"/>
          <w:marTop w:val="0"/>
          <w:marBottom w:val="0"/>
          <w:divBdr>
            <w:top w:val="none" w:sz="0" w:space="0" w:color="auto"/>
            <w:left w:val="none" w:sz="0" w:space="0" w:color="auto"/>
            <w:bottom w:val="none" w:sz="0" w:space="0" w:color="auto"/>
            <w:right w:val="none" w:sz="0" w:space="0" w:color="auto"/>
          </w:divBdr>
        </w:div>
        <w:div w:id="599602434">
          <w:marLeft w:val="0"/>
          <w:marRight w:val="0"/>
          <w:marTop w:val="0"/>
          <w:marBottom w:val="0"/>
          <w:divBdr>
            <w:top w:val="none" w:sz="0" w:space="0" w:color="auto"/>
            <w:left w:val="none" w:sz="0" w:space="0" w:color="auto"/>
            <w:bottom w:val="none" w:sz="0" w:space="0" w:color="auto"/>
            <w:right w:val="none" w:sz="0" w:space="0" w:color="auto"/>
          </w:divBdr>
        </w:div>
        <w:div w:id="627854667">
          <w:marLeft w:val="0"/>
          <w:marRight w:val="0"/>
          <w:marTop w:val="0"/>
          <w:marBottom w:val="0"/>
          <w:divBdr>
            <w:top w:val="none" w:sz="0" w:space="0" w:color="auto"/>
            <w:left w:val="none" w:sz="0" w:space="0" w:color="auto"/>
            <w:bottom w:val="none" w:sz="0" w:space="0" w:color="auto"/>
            <w:right w:val="none" w:sz="0" w:space="0" w:color="auto"/>
          </w:divBdr>
        </w:div>
        <w:div w:id="655960463">
          <w:marLeft w:val="0"/>
          <w:marRight w:val="0"/>
          <w:marTop w:val="0"/>
          <w:marBottom w:val="0"/>
          <w:divBdr>
            <w:top w:val="none" w:sz="0" w:space="0" w:color="auto"/>
            <w:left w:val="none" w:sz="0" w:space="0" w:color="auto"/>
            <w:bottom w:val="none" w:sz="0" w:space="0" w:color="auto"/>
            <w:right w:val="none" w:sz="0" w:space="0" w:color="auto"/>
          </w:divBdr>
        </w:div>
        <w:div w:id="880941869">
          <w:marLeft w:val="0"/>
          <w:marRight w:val="0"/>
          <w:marTop w:val="0"/>
          <w:marBottom w:val="0"/>
          <w:divBdr>
            <w:top w:val="none" w:sz="0" w:space="0" w:color="auto"/>
            <w:left w:val="none" w:sz="0" w:space="0" w:color="auto"/>
            <w:bottom w:val="none" w:sz="0" w:space="0" w:color="auto"/>
            <w:right w:val="none" w:sz="0" w:space="0" w:color="auto"/>
          </w:divBdr>
        </w:div>
        <w:div w:id="1129934791">
          <w:marLeft w:val="0"/>
          <w:marRight w:val="0"/>
          <w:marTop w:val="0"/>
          <w:marBottom w:val="0"/>
          <w:divBdr>
            <w:top w:val="none" w:sz="0" w:space="0" w:color="auto"/>
            <w:left w:val="none" w:sz="0" w:space="0" w:color="auto"/>
            <w:bottom w:val="none" w:sz="0" w:space="0" w:color="auto"/>
            <w:right w:val="none" w:sz="0" w:space="0" w:color="auto"/>
          </w:divBdr>
        </w:div>
        <w:div w:id="1156532936">
          <w:marLeft w:val="0"/>
          <w:marRight w:val="0"/>
          <w:marTop w:val="0"/>
          <w:marBottom w:val="0"/>
          <w:divBdr>
            <w:top w:val="none" w:sz="0" w:space="0" w:color="auto"/>
            <w:left w:val="none" w:sz="0" w:space="0" w:color="auto"/>
            <w:bottom w:val="none" w:sz="0" w:space="0" w:color="auto"/>
            <w:right w:val="none" w:sz="0" w:space="0" w:color="auto"/>
          </w:divBdr>
        </w:div>
        <w:div w:id="1571037332">
          <w:marLeft w:val="0"/>
          <w:marRight w:val="0"/>
          <w:marTop w:val="0"/>
          <w:marBottom w:val="0"/>
          <w:divBdr>
            <w:top w:val="none" w:sz="0" w:space="0" w:color="auto"/>
            <w:left w:val="none" w:sz="0" w:space="0" w:color="auto"/>
            <w:bottom w:val="none" w:sz="0" w:space="0" w:color="auto"/>
            <w:right w:val="none" w:sz="0" w:space="0" w:color="auto"/>
          </w:divBdr>
        </w:div>
        <w:div w:id="1619679736">
          <w:marLeft w:val="0"/>
          <w:marRight w:val="0"/>
          <w:marTop w:val="0"/>
          <w:marBottom w:val="0"/>
          <w:divBdr>
            <w:top w:val="none" w:sz="0" w:space="0" w:color="auto"/>
            <w:left w:val="none" w:sz="0" w:space="0" w:color="auto"/>
            <w:bottom w:val="none" w:sz="0" w:space="0" w:color="auto"/>
            <w:right w:val="none" w:sz="0" w:space="0" w:color="auto"/>
          </w:divBdr>
        </w:div>
        <w:div w:id="1751346854">
          <w:marLeft w:val="0"/>
          <w:marRight w:val="0"/>
          <w:marTop w:val="0"/>
          <w:marBottom w:val="0"/>
          <w:divBdr>
            <w:top w:val="none" w:sz="0" w:space="0" w:color="auto"/>
            <w:left w:val="none" w:sz="0" w:space="0" w:color="auto"/>
            <w:bottom w:val="none" w:sz="0" w:space="0" w:color="auto"/>
            <w:right w:val="none" w:sz="0" w:space="0" w:color="auto"/>
          </w:divBdr>
        </w:div>
        <w:div w:id="2063744701">
          <w:marLeft w:val="0"/>
          <w:marRight w:val="0"/>
          <w:marTop w:val="0"/>
          <w:marBottom w:val="0"/>
          <w:divBdr>
            <w:top w:val="none" w:sz="0" w:space="0" w:color="auto"/>
            <w:left w:val="none" w:sz="0" w:space="0" w:color="auto"/>
            <w:bottom w:val="none" w:sz="0" w:space="0" w:color="auto"/>
            <w:right w:val="none" w:sz="0" w:space="0" w:color="auto"/>
          </w:divBdr>
        </w:div>
        <w:div w:id="2111319624">
          <w:marLeft w:val="0"/>
          <w:marRight w:val="0"/>
          <w:marTop w:val="0"/>
          <w:marBottom w:val="0"/>
          <w:divBdr>
            <w:top w:val="none" w:sz="0" w:space="0" w:color="auto"/>
            <w:left w:val="none" w:sz="0" w:space="0" w:color="auto"/>
            <w:bottom w:val="none" w:sz="0" w:space="0" w:color="auto"/>
            <w:right w:val="none" w:sz="0" w:space="0" w:color="auto"/>
          </w:divBdr>
        </w:div>
      </w:divsChild>
    </w:div>
    <w:div w:id="465706593">
      <w:bodyDiv w:val="1"/>
      <w:marLeft w:val="0"/>
      <w:marRight w:val="0"/>
      <w:marTop w:val="0"/>
      <w:marBottom w:val="0"/>
      <w:divBdr>
        <w:top w:val="none" w:sz="0" w:space="0" w:color="auto"/>
        <w:left w:val="none" w:sz="0" w:space="0" w:color="auto"/>
        <w:bottom w:val="none" w:sz="0" w:space="0" w:color="auto"/>
        <w:right w:val="none" w:sz="0" w:space="0" w:color="auto"/>
      </w:divBdr>
      <w:divsChild>
        <w:div w:id="162361347">
          <w:marLeft w:val="0"/>
          <w:marRight w:val="0"/>
          <w:marTop w:val="0"/>
          <w:marBottom w:val="0"/>
          <w:divBdr>
            <w:top w:val="none" w:sz="0" w:space="0" w:color="auto"/>
            <w:left w:val="none" w:sz="0" w:space="0" w:color="auto"/>
            <w:bottom w:val="none" w:sz="0" w:space="0" w:color="auto"/>
            <w:right w:val="none" w:sz="0" w:space="0" w:color="auto"/>
          </w:divBdr>
        </w:div>
        <w:div w:id="239677468">
          <w:marLeft w:val="0"/>
          <w:marRight w:val="0"/>
          <w:marTop w:val="0"/>
          <w:marBottom w:val="0"/>
          <w:divBdr>
            <w:top w:val="none" w:sz="0" w:space="0" w:color="auto"/>
            <w:left w:val="none" w:sz="0" w:space="0" w:color="auto"/>
            <w:bottom w:val="none" w:sz="0" w:space="0" w:color="auto"/>
            <w:right w:val="none" w:sz="0" w:space="0" w:color="auto"/>
          </w:divBdr>
        </w:div>
        <w:div w:id="470174115">
          <w:marLeft w:val="0"/>
          <w:marRight w:val="0"/>
          <w:marTop w:val="0"/>
          <w:marBottom w:val="0"/>
          <w:divBdr>
            <w:top w:val="none" w:sz="0" w:space="0" w:color="auto"/>
            <w:left w:val="none" w:sz="0" w:space="0" w:color="auto"/>
            <w:bottom w:val="none" w:sz="0" w:space="0" w:color="auto"/>
            <w:right w:val="none" w:sz="0" w:space="0" w:color="auto"/>
          </w:divBdr>
        </w:div>
        <w:div w:id="527454731">
          <w:marLeft w:val="0"/>
          <w:marRight w:val="0"/>
          <w:marTop w:val="0"/>
          <w:marBottom w:val="0"/>
          <w:divBdr>
            <w:top w:val="none" w:sz="0" w:space="0" w:color="auto"/>
            <w:left w:val="none" w:sz="0" w:space="0" w:color="auto"/>
            <w:bottom w:val="none" w:sz="0" w:space="0" w:color="auto"/>
            <w:right w:val="none" w:sz="0" w:space="0" w:color="auto"/>
          </w:divBdr>
        </w:div>
        <w:div w:id="530341784">
          <w:marLeft w:val="0"/>
          <w:marRight w:val="0"/>
          <w:marTop w:val="0"/>
          <w:marBottom w:val="0"/>
          <w:divBdr>
            <w:top w:val="none" w:sz="0" w:space="0" w:color="auto"/>
            <w:left w:val="none" w:sz="0" w:space="0" w:color="auto"/>
            <w:bottom w:val="none" w:sz="0" w:space="0" w:color="auto"/>
            <w:right w:val="none" w:sz="0" w:space="0" w:color="auto"/>
          </w:divBdr>
        </w:div>
        <w:div w:id="872108155">
          <w:marLeft w:val="0"/>
          <w:marRight w:val="0"/>
          <w:marTop w:val="0"/>
          <w:marBottom w:val="0"/>
          <w:divBdr>
            <w:top w:val="none" w:sz="0" w:space="0" w:color="auto"/>
            <w:left w:val="none" w:sz="0" w:space="0" w:color="auto"/>
            <w:bottom w:val="none" w:sz="0" w:space="0" w:color="auto"/>
            <w:right w:val="none" w:sz="0" w:space="0" w:color="auto"/>
          </w:divBdr>
        </w:div>
        <w:div w:id="965357613">
          <w:marLeft w:val="0"/>
          <w:marRight w:val="0"/>
          <w:marTop w:val="0"/>
          <w:marBottom w:val="0"/>
          <w:divBdr>
            <w:top w:val="none" w:sz="0" w:space="0" w:color="auto"/>
            <w:left w:val="none" w:sz="0" w:space="0" w:color="auto"/>
            <w:bottom w:val="none" w:sz="0" w:space="0" w:color="auto"/>
            <w:right w:val="none" w:sz="0" w:space="0" w:color="auto"/>
          </w:divBdr>
        </w:div>
        <w:div w:id="1232739086">
          <w:marLeft w:val="0"/>
          <w:marRight w:val="0"/>
          <w:marTop w:val="0"/>
          <w:marBottom w:val="0"/>
          <w:divBdr>
            <w:top w:val="none" w:sz="0" w:space="0" w:color="auto"/>
            <w:left w:val="none" w:sz="0" w:space="0" w:color="auto"/>
            <w:bottom w:val="none" w:sz="0" w:space="0" w:color="auto"/>
            <w:right w:val="none" w:sz="0" w:space="0" w:color="auto"/>
          </w:divBdr>
        </w:div>
        <w:div w:id="1251694643">
          <w:marLeft w:val="0"/>
          <w:marRight w:val="0"/>
          <w:marTop w:val="0"/>
          <w:marBottom w:val="0"/>
          <w:divBdr>
            <w:top w:val="none" w:sz="0" w:space="0" w:color="auto"/>
            <w:left w:val="none" w:sz="0" w:space="0" w:color="auto"/>
            <w:bottom w:val="none" w:sz="0" w:space="0" w:color="auto"/>
            <w:right w:val="none" w:sz="0" w:space="0" w:color="auto"/>
          </w:divBdr>
        </w:div>
        <w:div w:id="1254435624">
          <w:marLeft w:val="0"/>
          <w:marRight w:val="0"/>
          <w:marTop w:val="0"/>
          <w:marBottom w:val="0"/>
          <w:divBdr>
            <w:top w:val="none" w:sz="0" w:space="0" w:color="auto"/>
            <w:left w:val="none" w:sz="0" w:space="0" w:color="auto"/>
            <w:bottom w:val="none" w:sz="0" w:space="0" w:color="auto"/>
            <w:right w:val="none" w:sz="0" w:space="0" w:color="auto"/>
          </w:divBdr>
        </w:div>
        <w:div w:id="1308363151">
          <w:marLeft w:val="0"/>
          <w:marRight w:val="0"/>
          <w:marTop w:val="0"/>
          <w:marBottom w:val="0"/>
          <w:divBdr>
            <w:top w:val="none" w:sz="0" w:space="0" w:color="auto"/>
            <w:left w:val="none" w:sz="0" w:space="0" w:color="auto"/>
            <w:bottom w:val="none" w:sz="0" w:space="0" w:color="auto"/>
            <w:right w:val="none" w:sz="0" w:space="0" w:color="auto"/>
          </w:divBdr>
        </w:div>
        <w:div w:id="1329601596">
          <w:marLeft w:val="0"/>
          <w:marRight w:val="0"/>
          <w:marTop w:val="0"/>
          <w:marBottom w:val="0"/>
          <w:divBdr>
            <w:top w:val="none" w:sz="0" w:space="0" w:color="auto"/>
            <w:left w:val="none" w:sz="0" w:space="0" w:color="auto"/>
            <w:bottom w:val="none" w:sz="0" w:space="0" w:color="auto"/>
            <w:right w:val="none" w:sz="0" w:space="0" w:color="auto"/>
          </w:divBdr>
        </w:div>
        <w:div w:id="1399741689">
          <w:marLeft w:val="0"/>
          <w:marRight w:val="0"/>
          <w:marTop w:val="0"/>
          <w:marBottom w:val="0"/>
          <w:divBdr>
            <w:top w:val="none" w:sz="0" w:space="0" w:color="auto"/>
            <w:left w:val="none" w:sz="0" w:space="0" w:color="auto"/>
            <w:bottom w:val="none" w:sz="0" w:space="0" w:color="auto"/>
            <w:right w:val="none" w:sz="0" w:space="0" w:color="auto"/>
          </w:divBdr>
        </w:div>
        <w:div w:id="1409690369">
          <w:marLeft w:val="0"/>
          <w:marRight w:val="0"/>
          <w:marTop w:val="0"/>
          <w:marBottom w:val="0"/>
          <w:divBdr>
            <w:top w:val="none" w:sz="0" w:space="0" w:color="auto"/>
            <w:left w:val="none" w:sz="0" w:space="0" w:color="auto"/>
            <w:bottom w:val="none" w:sz="0" w:space="0" w:color="auto"/>
            <w:right w:val="none" w:sz="0" w:space="0" w:color="auto"/>
          </w:divBdr>
        </w:div>
        <w:div w:id="1433430492">
          <w:marLeft w:val="0"/>
          <w:marRight w:val="0"/>
          <w:marTop w:val="0"/>
          <w:marBottom w:val="0"/>
          <w:divBdr>
            <w:top w:val="none" w:sz="0" w:space="0" w:color="auto"/>
            <w:left w:val="none" w:sz="0" w:space="0" w:color="auto"/>
            <w:bottom w:val="none" w:sz="0" w:space="0" w:color="auto"/>
            <w:right w:val="none" w:sz="0" w:space="0" w:color="auto"/>
          </w:divBdr>
        </w:div>
        <w:div w:id="1754156053">
          <w:marLeft w:val="0"/>
          <w:marRight w:val="0"/>
          <w:marTop w:val="0"/>
          <w:marBottom w:val="0"/>
          <w:divBdr>
            <w:top w:val="none" w:sz="0" w:space="0" w:color="auto"/>
            <w:left w:val="none" w:sz="0" w:space="0" w:color="auto"/>
            <w:bottom w:val="none" w:sz="0" w:space="0" w:color="auto"/>
            <w:right w:val="none" w:sz="0" w:space="0" w:color="auto"/>
          </w:divBdr>
        </w:div>
        <w:div w:id="1838154649">
          <w:marLeft w:val="0"/>
          <w:marRight w:val="0"/>
          <w:marTop w:val="0"/>
          <w:marBottom w:val="0"/>
          <w:divBdr>
            <w:top w:val="none" w:sz="0" w:space="0" w:color="auto"/>
            <w:left w:val="none" w:sz="0" w:space="0" w:color="auto"/>
            <w:bottom w:val="none" w:sz="0" w:space="0" w:color="auto"/>
            <w:right w:val="none" w:sz="0" w:space="0" w:color="auto"/>
          </w:divBdr>
        </w:div>
        <w:div w:id="2050956784">
          <w:marLeft w:val="0"/>
          <w:marRight w:val="0"/>
          <w:marTop w:val="0"/>
          <w:marBottom w:val="0"/>
          <w:divBdr>
            <w:top w:val="none" w:sz="0" w:space="0" w:color="auto"/>
            <w:left w:val="none" w:sz="0" w:space="0" w:color="auto"/>
            <w:bottom w:val="none" w:sz="0" w:space="0" w:color="auto"/>
            <w:right w:val="none" w:sz="0" w:space="0" w:color="auto"/>
          </w:divBdr>
        </w:div>
      </w:divsChild>
    </w:div>
    <w:div w:id="469135989">
      <w:bodyDiv w:val="1"/>
      <w:marLeft w:val="0"/>
      <w:marRight w:val="0"/>
      <w:marTop w:val="0"/>
      <w:marBottom w:val="0"/>
      <w:divBdr>
        <w:top w:val="none" w:sz="0" w:space="0" w:color="auto"/>
        <w:left w:val="none" w:sz="0" w:space="0" w:color="auto"/>
        <w:bottom w:val="none" w:sz="0" w:space="0" w:color="auto"/>
        <w:right w:val="none" w:sz="0" w:space="0" w:color="auto"/>
      </w:divBdr>
    </w:div>
    <w:div w:id="474566907">
      <w:bodyDiv w:val="1"/>
      <w:marLeft w:val="0"/>
      <w:marRight w:val="0"/>
      <w:marTop w:val="0"/>
      <w:marBottom w:val="0"/>
      <w:divBdr>
        <w:top w:val="none" w:sz="0" w:space="0" w:color="auto"/>
        <w:left w:val="none" w:sz="0" w:space="0" w:color="auto"/>
        <w:bottom w:val="none" w:sz="0" w:space="0" w:color="auto"/>
        <w:right w:val="none" w:sz="0" w:space="0" w:color="auto"/>
      </w:divBdr>
    </w:div>
    <w:div w:id="484443230">
      <w:bodyDiv w:val="1"/>
      <w:marLeft w:val="0"/>
      <w:marRight w:val="0"/>
      <w:marTop w:val="0"/>
      <w:marBottom w:val="0"/>
      <w:divBdr>
        <w:top w:val="none" w:sz="0" w:space="0" w:color="auto"/>
        <w:left w:val="none" w:sz="0" w:space="0" w:color="auto"/>
        <w:bottom w:val="none" w:sz="0" w:space="0" w:color="auto"/>
        <w:right w:val="none" w:sz="0" w:space="0" w:color="auto"/>
      </w:divBdr>
    </w:div>
    <w:div w:id="551648508">
      <w:bodyDiv w:val="1"/>
      <w:marLeft w:val="0"/>
      <w:marRight w:val="0"/>
      <w:marTop w:val="0"/>
      <w:marBottom w:val="0"/>
      <w:divBdr>
        <w:top w:val="none" w:sz="0" w:space="0" w:color="auto"/>
        <w:left w:val="none" w:sz="0" w:space="0" w:color="auto"/>
        <w:bottom w:val="none" w:sz="0" w:space="0" w:color="auto"/>
        <w:right w:val="none" w:sz="0" w:space="0" w:color="auto"/>
      </w:divBdr>
    </w:div>
    <w:div w:id="583294994">
      <w:bodyDiv w:val="1"/>
      <w:marLeft w:val="0"/>
      <w:marRight w:val="0"/>
      <w:marTop w:val="0"/>
      <w:marBottom w:val="0"/>
      <w:divBdr>
        <w:top w:val="none" w:sz="0" w:space="0" w:color="auto"/>
        <w:left w:val="none" w:sz="0" w:space="0" w:color="auto"/>
        <w:bottom w:val="none" w:sz="0" w:space="0" w:color="auto"/>
        <w:right w:val="none" w:sz="0" w:space="0" w:color="auto"/>
      </w:divBdr>
      <w:divsChild>
        <w:div w:id="1855804396">
          <w:marLeft w:val="0"/>
          <w:marRight w:val="0"/>
          <w:marTop w:val="0"/>
          <w:marBottom w:val="0"/>
          <w:divBdr>
            <w:top w:val="none" w:sz="0" w:space="0" w:color="auto"/>
            <w:left w:val="none" w:sz="0" w:space="0" w:color="auto"/>
            <w:bottom w:val="none" w:sz="0" w:space="0" w:color="auto"/>
            <w:right w:val="none" w:sz="0" w:space="0" w:color="auto"/>
          </w:divBdr>
          <w:divsChild>
            <w:div w:id="2040549982">
              <w:marLeft w:val="0"/>
              <w:marRight w:val="0"/>
              <w:marTop w:val="0"/>
              <w:marBottom w:val="480"/>
              <w:divBdr>
                <w:top w:val="none" w:sz="0" w:space="0" w:color="auto"/>
                <w:left w:val="none" w:sz="0" w:space="0" w:color="auto"/>
                <w:bottom w:val="none" w:sz="0" w:space="0" w:color="auto"/>
                <w:right w:val="none" w:sz="0" w:space="0" w:color="auto"/>
              </w:divBdr>
              <w:divsChild>
                <w:div w:id="1159661084">
                  <w:marLeft w:val="0"/>
                  <w:marRight w:val="0"/>
                  <w:marTop w:val="240"/>
                  <w:marBottom w:val="0"/>
                  <w:divBdr>
                    <w:top w:val="none" w:sz="0" w:space="0" w:color="auto"/>
                    <w:left w:val="none" w:sz="0" w:space="0" w:color="auto"/>
                    <w:bottom w:val="none" w:sz="0" w:space="0" w:color="auto"/>
                    <w:right w:val="none" w:sz="0" w:space="0" w:color="auto"/>
                  </w:divBdr>
                  <w:divsChild>
                    <w:div w:id="1136333470">
                      <w:marLeft w:val="0"/>
                      <w:marRight w:val="0"/>
                      <w:marTop w:val="0"/>
                      <w:marBottom w:val="0"/>
                      <w:divBdr>
                        <w:top w:val="none" w:sz="0" w:space="0" w:color="auto"/>
                        <w:left w:val="none" w:sz="0" w:space="0" w:color="auto"/>
                        <w:bottom w:val="none" w:sz="0" w:space="0" w:color="auto"/>
                        <w:right w:val="none" w:sz="0" w:space="0" w:color="auto"/>
                      </w:divBdr>
                    </w:div>
                  </w:divsChild>
                </w:div>
                <w:div w:id="1375500205">
                  <w:marLeft w:val="0"/>
                  <w:marRight w:val="0"/>
                  <w:marTop w:val="0"/>
                  <w:marBottom w:val="0"/>
                  <w:divBdr>
                    <w:top w:val="none" w:sz="0" w:space="0" w:color="auto"/>
                    <w:left w:val="none" w:sz="0" w:space="0" w:color="auto"/>
                    <w:bottom w:val="none" w:sz="0" w:space="0" w:color="auto"/>
                    <w:right w:val="none" w:sz="0" w:space="0" w:color="auto"/>
                  </w:divBdr>
                  <w:divsChild>
                    <w:div w:id="1465082022">
                      <w:marLeft w:val="0"/>
                      <w:marRight w:val="0"/>
                      <w:marTop w:val="0"/>
                      <w:marBottom w:val="0"/>
                      <w:divBdr>
                        <w:top w:val="none" w:sz="0" w:space="0" w:color="auto"/>
                        <w:left w:val="none" w:sz="0" w:space="0" w:color="auto"/>
                        <w:bottom w:val="none" w:sz="0" w:space="0" w:color="auto"/>
                        <w:right w:val="none" w:sz="0" w:space="0" w:color="auto"/>
                      </w:divBdr>
                    </w:div>
                    <w:div w:id="1475953124">
                      <w:marLeft w:val="0"/>
                      <w:marRight w:val="0"/>
                      <w:marTop w:val="0"/>
                      <w:marBottom w:val="0"/>
                      <w:divBdr>
                        <w:top w:val="none" w:sz="0" w:space="0" w:color="auto"/>
                        <w:left w:val="none" w:sz="0" w:space="0" w:color="auto"/>
                        <w:bottom w:val="none" w:sz="0" w:space="0" w:color="auto"/>
                        <w:right w:val="none" w:sz="0" w:space="0" w:color="auto"/>
                      </w:divBdr>
                    </w:div>
                    <w:div w:id="1596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1797">
          <w:marLeft w:val="0"/>
          <w:marRight w:val="0"/>
          <w:marTop w:val="0"/>
          <w:marBottom w:val="480"/>
          <w:divBdr>
            <w:top w:val="none" w:sz="0" w:space="0" w:color="auto"/>
            <w:left w:val="none" w:sz="0" w:space="0" w:color="auto"/>
            <w:bottom w:val="none" w:sz="0" w:space="0" w:color="auto"/>
            <w:right w:val="none" w:sz="0" w:space="0" w:color="auto"/>
          </w:divBdr>
          <w:divsChild>
            <w:div w:id="1949388405">
              <w:marLeft w:val="0"/>
              <w:marRight w:val="0"/>
              <w:marTop w:val="0"/>
              <w:marBottom w:val="0"/>
              <w:divBdr>
                <w:top w:val="none" w:sz="0" w:space="0" w:color="auto"/>
                <w:left w:val="none" w:sz="0" w:space="0" w:color="auto"/>
                <w:bottom w:val="none" w:sz="0" w:space="0" w:color="auto"/>
                <w:right w:val="none" w:sz="0" w:space="0" w:color="auto"/>
              </w:divBdr>
              <w:divsChild>
                <w:div w:id="252863992">
                  <w:marLeft w:val="0"/>
                  <w:marRight w:val="0"/>
                  <w:marTop w:val="0"/>
                  <w:marBottom w:val="0"/>
                  <w:divBdr>
                    <w:top w:val="none" w:sz="0" w:space="0" w:color="auto"/>
                    <w:left w:val="none" w:sz="0" w:space="0" w:color="auto"/>
                    <w:bottom w:val="none" w:sz="0" w:space="0" w:color="auto"/>
                    <w:right w:val="none" w:sz="0" w:space="0" w:color="auto"/>
                  </w:divBdr>
                  <w:divsChild>
                    <w:div w:id="982662699">
                      <w:marLeft w:val="0"/>
                      <w:marRight w:val="0"/>
                      <w:marTop w:val="0"/>
                      <w:marBottom w:val="0"/>
                      <w:divBdr>
                        <w:top w:val="none" w:sz="0" w:space="0" w:color="auto"/>
                        <w:left w:val="none" w:sz="0" w:space="0" w:color="auto"/>
                        <w:bottom w:val="none" w:sz="0" w:space="0" w:color="auto"/>
                        <w:right w:val="none" w:sz="0" w:space="0" w:color="auto"/>
                      </w:divBdr>
                    </w:div>
                  </w:divsChild>
                </w:div>
                <w:div w:id="2068448960">
                  <w:marLeft w:val="0"/>
                  <w:marRight w:val="0"/>
                  <w:marTop w:val="240"/>
                  <w:marBottom w:val="0"/>
                  <w:divBdr>
                    <w:top w:val="none" w:sz="0" w:space="0" w:color="auto"/>
                    <w:left w:val="none" w:sz="0" w:space="0" w:color="auto"/>
                    <w:bottom w:val="none" w:sz="0" w:space="0" w:color="auto"/>
                    <w:right w:val="none" w:sz="0" w:space="0" w:color="auto"/>
                  </w:divBdr>
                  <w:divsChild>
                    <w:div w:id="2682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934333">
      <w:bodyDiv w:val="1"/>
      <w:marLeft w:val="0"/>
      <w:marRight w:val="0"/>
      <w:marTop w:val="0"/>
      <w:marBottom w:val="0"/>
      <w:divBdr>
        <w:top w:val="none" w:sz="0" w:space="0" w:color="auto"/>
        <w:left w:val="none" w:sz="0" w:space="0" w:color="auto"/>
        <w:bottom w:val="none" w:sz="0" w:space="0" w:color="auto"/>
        <w:right w:val="none" w:sz="0" w:space="0" w:color="auto"/>
      </w:divBdr>
    </w:div>
    <w:div w:id="719668994">
      <w:bodyDiv w:val="1"/>
      <w:marLeft w:val="0"/>
      <w:marRight w:val="0"/>
      <w:marTop w:val="0"/>
      <w:marBottom w:val="0"/>
      <w:divBdr>
        <w:top w:val="none" w:sz="0" w:space="0" w:color="auto"/>
        <w:left w:val="none" w:sz="0" w:space="0" w:color="auto"/>
        <w:bottom w:val="none" w:sz="0" w:space="0" w:color="auto"/>
        <w:right w:val="none" w:sz="0" w:space="0" w:color="auto"/>
      </w:divBdr>
    </w:div>
    <w:div w:id="819274577">
      <w:bodyDiv w:val="1"/>
      <w:marLeft w:val="0"/>
      <w:marRight w:val="0"/>
      <w:marTop w:val="0"/>
      <w:marBottom w:val="0"/>
      <w:divBdr>
        <w:top w:val="none" w:sz="0" w:space="0" w:color="auto"/>
        <w:left w:val="none" w:sz="0" w:space="0" w:color="auto"/>
        <w:bottom w:val="none" w:sz="0" w:space="0" w:color="auto"/>
        <w:right w:val="none" w:sz="0" w:space="0" w:color="auto"/>
      </w:divBdr>
    </w:div>
    <w:div w:id="824663967">
      <w:bodyDiv w:val="1"/>
      <w:marLeft w:val="0"/>
      <w:marRight w:val="0"/>
      <w:marTop w:val="0"/>
      <w:marBottom w:val="0"/>
      <w:divBdr>
        <w:top w:val="none" w:sz="0" w:space="0" w:color="auto"/>
        <w:left w:val="none" w:sz="0" w:space="0" w:color="auto"/>
        <w:bottom w:val="none" w:sz="0" w:space="0" w:color="auto"/>
        <w:right w:val="none" w:sz="0" w:space="0" w:color="auto"/>
      </w:divBdr>
    </w:div>
    <w:div w:id="838077849">
      <w:bodyDiv w:val="1"/>
      <w:marLeft w:val="0"/>
      <w:marRight w:val="0"/>
      <w:marTop w:val="0"/>
      <w:marBottom w:val="0"/>
      <w:divBdr>
        <w:top w:val="none" w:sz="0" w:space="0" w:color="auto"/>
        <w:left w:val="none" w:sz="0" w:space="0" w:color="auto"/>
        <w:bottom w:val="none" w:sz="0" w:space="0" w:color="auto"/>
        <w:right w:val="none" w:sz="0" w:space="0" w:color="auto"/>
      </w:divBdr>
    </w:div>
    <w:div w:id="839740132">
      <w:bodyDiv w:val="1"/>
      <w:marLeft w:val="0"/>
      <w:marRight w:val="0"/>
      <w:marTop w:val="0"/>
      <w:marBottom w:val="0"/>
      <w:divBdr>
        <w:top w:val="none" w:sz="0" w:space="0" w:color="auto"/>
        <w:left w:val="none" w:sz="0" w:space="0" w:color="auto"/>
        <w:bottom w:val="none" w:sz="0" w:space="0" w:color="auto"/>
        <w:right w:val="none" w:sz="0" w:space="0" w:color="auto"/>
      </w:divBdr>
      <w:divsChild>
        <w:div w:id="824780937">
          <w:marLeft w:val="0"/>
          <w:marRight w:val="0"/>
          <w:marTop w:val="0"/>
          <w:marBottom w:val="0"/>
          <w:divBdr>
            <w:top w:val="none" w:sz="0" w:space="0" w:color="auto"/>
            <w:left w:val="none" w:sz="0" w:space="0" w:color="auto"/>
            <w:bottom w:val="none" w:sz="0" w:space="0" w:color="auto"/>
            <w:right w:val="none" w:sz="0" w:space="0" w:color="auto"/>
          </w:divBdr>
          <w:divsChild>
            <w:div w:id="1593276833">
              <w:marLeft w:val="0"/>
              <w:marRight w:val="0"/>
              <w:marTop w:val="0"/>
              <w:marBottom w:val="0"/>
              <w:divBdr>
                <w:top w:val="none" w:sz="0" w:space="0" w:color="auto"/>
                <w:left w:val="none" w:sz="0" w:space="0" w:color="auto"/>
                <w:bottom w:val="none" w:sz="0" w:space="0" w:color="auto"/>
                <w:right w:val="none" w:sz="0" w:space="0" w:color="auto"/>
              </w:divBdr>
              <w:divsChild>
                <w:div w:id="1473135206">
                  <w:marLeft w:val="0"/>
                  <w:marRight w:val="0"/>
                  <w:marTop w:val="0"/>
                  <w:marBottom w:val="0"/>
                  <w:divBdr>
                    <w:top w:val="none" w:sz="0" w:space="0" w:color="auto"/>
                    <w:left w:val="none" w:sz="0" w:space="0" w:color="auto"/>
                    <w:bottom w:val="none" w:sz="0" w:space="0" w:color="auto"/>
                    <w:right w:val="none" w:sz="0" w:space="0" w:color="auto"/>
                  </w:divBdr>
                  <w:divsChild>
                    <w:div w:id="857232686">
                      <w:marLeft w:val="0"/>
                      <w:marRight w:val="0"/>
                      <w:marTop w:val="0"/>
                      <w:marBottom w:val="0"/>
                      <w:divBdr>
                        <w:top w:val="none" w:sz="0" w:space="0" w:color="auto"/>
                        <w:left w:val="none" w:sz="0" w:space="0" w:color="auto"/>
                        <w:bottom w:val="none" w:sz="0" w:space="0" w:color="auto"/>
                        <w:right w:val="none" w:sz="0" w:space="0" w:color="auto"/>
                      </w:divBdr>
                    </w:div>
                  </w:divsChild>
                </w:div>
                <w:div w:id="19298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5750">
      <w:bodyDiv w:val="1"/>
      <w:marLeft w:val="0"/>
      <w:marRight w:val="0"/>
      <w:marTop w:val="0"/>
      <w:marBottom w:val="0"/>
      <w:divBdr>
        <w:top w:val="none" w:sz="0" w:space="0" w:color="auto"/>
        <w:left w:val="none" w:sz="0" w:space="0" w:color="auto"/>
        <w:bottom w:val="none" w:sz="0" w:space="0" w:color="auto"/>
        <w:right w:val="none" w:sz="0" w:space="0" w:color="auto"/>
      </w:divBdr>
    </w:div>
    <w:div w:id="1029767805">
      <w:bodyDiv w:val="1"/>
      <w:marLeft w:val="0"/>
      <w:marRight w:val="0"/>
      <w:marTop w:val="0"/>
      <w:marBottom w:val="0"/>
      <w:divBdr>
        <w:top w:val="none" w:sz="0" w:space="0" w:color="auto"/>
        <w:left w:val="none" w:sz="0" w:space="0" w:color="auto"/>
        <w:bottom w:val="none" w:sz="0" w:space="0" w:color="auto"/>
        <w:right w:val="none" w:sz="0" w:space="0" w:color="auto"/>
      </w:divBdr>
    </w:div>
    <w:div w:id="1030106398">
      <w:bodyDiv w:val="1"/>
      <w:marLeft w:val="0"/>
      <w:marRight w:val="0"/>
      <w:marTop w:val="0"/>
      <w:marBottom w:val="0"/>
      <w:divBdr>
        <w:top w:val="none" w:sz="0" w:space="0" w:color="auto"/>
        <w:left w:val="none" w:sz="0" w:space="0" w:color="auto"/>
        <w:bottom w:val="none" w:sz="0" w:space="0" w:color="auto"/>
        <w:right w:val="none" w:sz="0" w:space="0" w:color="auto"/>
      </w:divBdr>
    </w:div>
    <w:div w:id="1079136927">
      <w:bodyDiv w:val="1"/>
      <w:marLeft w:val="0"/>
      <w:marRight w:val="0"/>
      <w:marTop w:val="0"/>
      <w:marBottom w:val="0"/>
      <w:divBdr>
        <w:top w:val="none" w:sz="0" w:space="0" w:color="auto"/>
        <w:left w:val="none" w:sz="0" w:space="0" w:color="auto"/>
        <w:bottom w:val="none" w:sz="0" w:space="0" w:color="auto"/>
        <w:right w:val="none" w:sz="0" w:space="0" w:color="auto"/>
      </w:divBdr>
      <w:divsChild>
        <w:div w:id="3172702">
          <w:marLeft w:val="0"/>
          <w:marRight w:val="0"/>
          <w:marTop w:val="0"/>
          <w:marBottom w:val="0"/>
          <w:divBdr>
            <w:top w:val="none" w:sz="0" w:space="0" w:color="auto"/>
            <w:left w:val="none" w:sz="0" w:space="0" w:color="auto"/>
            <w:bottom w:val="none" w:sz="0" w:space="0" w:color="auto"/>
            <w:right w:val="none" w:sz="0" w:space="0" w:color="auto"/>
          </w:divBdr>
        </w:div>
        <w:div w:id="697005953">
          <w:marLeft w:val="0"/>
          <w:marRight w:val="0"/>
          <w:marTop w:val="0"/>
          <w:marBottom w:val="0"/>
          <w:divBdr>
            <w:top w:val="none" w:sz="0" w:space="0" w:color="auto"/>
            <w:left w:val="none" w:sz="0" w:space="0" w:color="auto"/>
            <w:bottom w:val="none" w:sz="0" w:space="0" w:color="auto"/>
            <w:right w:val="none" w:sz="0" w:space="0" w:color="auto"/>
          </w:divBdr>
        </w:div>
        <w:div w:id="726489157">
          <w:marLeft w:val="0"/>
          <w:marRight w:val="0"/>
          <w:marTop w:val="0"/>
          <w:marBottom w:val="0"/>
          <w:divBdr>
            <w:top w:val="none" w:sz="0" w:space="0" w:color="auto"/>
            <w:left w:val="none" w:sz="0" w:space="0" w:color="auto"/>
            <w:bottom w:val="none" w:sz="0" w:space="0" w:color="auto"/>
            <w:right w:val="none" w:sz="0" w:space="0" w:color="auto"/>
          </w:divBdr>
        </w:div>
        <w:div w:id="757989925">
          <w:marLeft w:val="0"/>
          <w:marRight w:val="0"/>
          <w:marTop w:val="0"/>
          <w:marBottom w:val="0"/>
          <w:divBdr>
            <w:top w:val="none" w:sz="0" w:space="0" w:color="auto"/>
            <w:left w:val="none" w:sz="0" w:space="0" w:color="auto"/>
            <w:bottom w:val="none" w:sz="0" w:space="0" w:color="auto"/>
            <w:right w:val="none" w:sz="0" w:space="0" w:color="auto"/>
          </w:divBdr>
        </w:div>
        <w:div w:id="1468620832">
          <w:marLeft w:val="0"/>
          <w:marRight w:val="0"/>
          <w:marTop w:val="0"/>
          <w:marBottom w:val="0"/>
          <w:divBdr>
            <w:top w:val="none" w:sz="0" w:space="0" w:color="auto"/>
            <w:left w:val="none" w:sz="0" w:space="0" w:color="auto"/>
            <w:bottom w:val="none" w:sz="0" w:space="0" w:color="auto"/>
            <w:right w:val="none" w:sz="0" w:space="0" w:color="auto"/>
          </w:divBdr>
        </w:div>
        <w:div w:id="1489706019">
          <w:marLeft w:val="0"/>
          <w:marRight w:val="0"/>
          <w:marTop w:val="0"/>
          <w:marBottom w:val="0"/>
          <w:divBdr>
            <w:top w:val="none" w:sz="0" w:space="0" w:color="auto"/>
            <w:left w:val="none" w:sz="0" w:space="0" w:color="auto"/>
            <w:bottom w:val="none" w:sz="0" w:space="0" w:color="auto"/>
            <w:right w:val="none" w:sz="0" w:space="0" w:color="auto"/>
          </w:divBdr>
        </w:div>
        <w:div w:id="1562327727">
          <w:marLeft w:val="0"/>
          <w:marRight w:val="0"/>
          <w:marTop w:val="0"/>
          <w:marBottom w:val="0"/>
          <w:divBdr>
            <w:top w:val="none" w:sz="0" w:space="0" w:color="auto"/>
            <w:left w:val="none" w:sz="0" w:space="0" w:color="auto"/>
            <w:bottom w:val="none" w:sz="0" w:space="0" w:color="auto"/>
            <w:right w:val="none" w:sz="0" w:space="0" w:color="auto"/>
          </w:divBdr>
        </w:div>
        <w:div w:id="1567640647">
          <w:marLeft w:val="0"/>
          <w:marRight w:val="0"/>
          <w:marTop w:val="0"/>
          <w:marBottom w:val="0"/>
          <w:divBdr>
            <w:top w:val="none" w:sz="0" w:space="0" w:color="auto"/>
            <w:left w:val="none" w:sz="0" w:space="0" w:color="auto"/>
            <w:bottom w:val="none" w:sz="0" w:space="0" w:color="auto"/>
            <w:right w:val="none" w:sz="0" w:space="0" w:color="auto"/>
          </w:divBdr>
        </w:div>
        <w:div w:id="1773894786">
          <w:marLeft w:val="0"/>
          <w:marRight w:val="0"/>
          <w:marTop w:val="0"/>
          <w:marBottom w:val="0"/>
          <w:divBdr>
            <w:top w:val="none" w:sz="0" w:space="0" w:color="auto"/>
            <w:left w:val="none" w:sz="0" w:space="0" w:color="auto"/>
            <w:bottom w:val="none" w:sz="0" w:space="0" w:color="auto"/>
            <w:right w:val="none" w:sz="0" w:space="0" w:color="auto"/>
          </w:divBdr>
        </w:div>
        <w:div w:id="1822119061">
          <w:marLeft w:val="0"/>
          <w:marRight w:val="0"/>
          <w:marTop w:val="0"/>
          <w:marBottom w:val="0"/>
          <w:divBdr>
            <w:top w:val="none" w:sz="0" w:space="0" w:color="auto"/>
            <w:left w:val="none" w:sz="0" w:space="0" w:color="auto"/>
            <w:bottom w:val="none" w:sz="0" w:space="0" w:color="auto"/>
            <w:right w:val="none" w:sz="0" w:space="0" w:color="auto"/>
          </w:divBdr>
        </w:div>
        <w:div w:id="1929267254">
          <w:marLeft w:val="0"/>
          <w:marRight w:val="0"/>
          <w:marTop w:val="0"/>
          <w:marBottom w:val="0"/>
          <w:divBdr>
            <w:top w:val="none" w:sz="0" w:space="0" w:color="auto"/>
            <w:left w:val="none" w:sz="0" w:space="0" w:color="auto"/>
            <w:bottom w:val="none" w:sz="0" w:space="0" w:color="auto"/>
            <w:right w:val="none" w:sz="0" w:space="0" w:color="auto"/>
          </w:divBdr>
        </w:div>
        <w:div w:id="2085301789">
          <w:marLeft w:val="0"/>
          <w:marRight w:val="0"/>
          <w:marTop w:val="0"/>
          <w:marBottom w:val="0"/>
          <w:divBdr>
            <w:top w:val="none" w:sz="0" w:space="0" w:color="auto"/>
            <w:left w:val="none" w:sz="0" w:space="0" w:color="auto"/>
            <w:bottom w:val="none" w:sz="0" w:space="0" w:color="auto"/>
            <w:right w:val="none" w:sz="0" w:space="0" w:color="auto"/>
          </w:divBdr>
        </w:div>
      </w:divsChild>
    </w:div>
    <w:div w:id="1187056247">
      <w:bodyDiv w:val="1"/>
      <w:marLeft w:val="0"/>
      <w:marRight w:val="0"/>
      <w:marTop w:val="0"/>
      <w:marBottom w:val="0"/>
      <w:divBdr>
        <w:top w:val="none" w:sz="0" w:space="0" w:color="auto"/>
        <w:left w:val="none" w:sz="0" w:space="0" w:color="auto"/>
        <w:bottom w:val="none" w:sz="0" w:space="0" w:color="auto"/>
        <w:right w:val="none" w:sz="0" w:space="0" w:color="auto"/>
      </w:divBdr>
      <w:divsChild>
        <w:div w:id="364916227">
          <w:marLeft w:val="0"/>
          <w:marRight w:val="0"/>
          <w:marTop w:val="0"/>
          <w:marBottom w:val="0"/>
          <w:divBdr>
            <w:top w:val="none" w:sz="0" w:space="0" w:color="auto"/>
            <w:left w:val="none" w:sz="0" w:space="0" w:color="auto"/>
            <w:bottom w:val="none" w:sz="0" w:space="0" w:color="auto"/>
            <w:right w:val="none" w:sz="0" w:space="0" w:color="auto"/>
          </w:divBdr>
          <w:divsChild>
            <w:div w:id="4942950">
              <w:marLeft w:val="0"/>
              <w:marRight w:val="0"/>
              <w:marTop w:val="0"/>
              <w:marBottom w:val="0"/>
              <w:divBdr>
                <w:top w:val="none" w:sz="0" w:space="0" w:color="auto"/>
                <w:left w:val="none" w:sz="0" w:space="0" w:color="auto"/>
                <w:bottom w:val="none" w:sz="0" w:space="0" w:color="auto"/>
                <w:right w:val="none" w:sz="0" w:space="0" w:color="auto"/>
              </w:divBdr>
            </w:div>
            <w:div w:id="480318767">
              <w:marLeft w:val="0"/>
              <w:marRight w:val="0"/>
              <w:marTop w:val="0"/>
              <w:marBottom w:val="0"/>
              <w:divBdr>
                <w:top w:val="none" w:sz="0" w:space="0" w:color="auto"/>
                <w:left w:val="none" w:sz="0" w:space="0" w:color="auto"/>
                <w:bottom w:val="none" w:sz="0" w:space="0" w:color="auto"/>
                <w:right w:val="none" w:sz="0" w:space="0" w:color="auto"/>
              </w:divBdr>
            </w:div>
            <w:div w:id="522397638">
              <w:marLeft w:val="0"/>
              <w:marRight w:val="0"/>
              <w:marTop w:val="0"/>
              <w:marBottom w:val="0"/>
              <w:divBdr>
                <w:top w:val="none" w:sz="0" w:space="0" w:color="auto"/>
                <w:left w:val="none" w:sz="0" w:space="0" w:color="auto"/>
                <w:bottom w:val="none" w:sz="0" w:space="0" w:color="auto"/>
                <w:right w:val="none" w:sz="0" w:space="0" w:color="auto"/>
              </w:divBdr>
            </w:div>
            <w:div w:id="594896603">
              <w:marLeft w:val="0"/>
              <w:marRight w:val="0"/>
              <w:marTop w:val="0"/>
              <w:marBottom w:val="0"/>
              <w:divBdr>
                <w:top w:val="none" w:sz="0" w:space="0" w:color="auto"/>
                <w:left w:val="none" w:sz="0" w:space="0" w:color="auto"/>
                <w:bottom w:val="none" w:sz="0" w:space="0" w:color="auto"/>
                <w:right w:val="none" w:sz="0" w:space="0" w:color="auto"/>
              </w:divBdr>
            </w:div>
            <w:div w:id="714086502">
              <w:marLeft w:val="0"/>
              <w:marRight w:val="0"/>
              <w:marTop w:val="0"/>
              <w:marBottom w:val="0"/>
              <w:divBdr>
                <w:top w:val="none" w:sz="0" w:space="0" w:color="auto"/>
                <w:left w:val="none" w:sz="0" w:space="0" w:color="auto"/>
                <w:bottom w:val="none" w:sz="0" w:space="0" w:color="auto"/>
                <w:right w:val="none" w:sz="0" w:space="0" w:color="auto"/>
              </w:divBdr>
            </w:div>
            <w:div w:id="809790112">
              <w:marLeft w:val="0"/>
              <w:marRight w:val="0"/>
              <w:marTop w:val="0"/>
              <w:marBottom w:val="0"/>
              <w:divBdr>
                <w:top w:val="none" w:sz="0" w:space="0" w:color="auto"/>
                <w:left w:val="none" w:sz="0" w:space="0" w:color="auto"/>
                <w:bottom w:val="none" w:sz="0" w:space="0" w:color="auto"/>
                <w:right w:val="none" w:sz="0" w:space="0" w:color="auto"/>
              </w:divBdr>
            </w:div>
            <w:div w:id="919144410">
              <w:marLeft w:val="0"/>
              <w:marRight w:val="0"/>
              <w:marTop w:val="0"/>
              <w:marBottom w:val="0"/>
              <w:divBdr>
                <w:top w:val="none" w:sz="0" w:space="0" w:color="auto"/>
                <w:left w:val="none" w:sz="0" w:space="0" w:color="auto"/>
                <w:bottom w:val="none" w:sz="0" w:space="0" w:color="auto"/>
                <w:right w:val="none" w:sz="0" w:space="0" w:color="auto"/>
              </w:divBdr>
            </w:div>
            <w:div w:id="1063406418">
              <w:marLeft w:val="0"/>
              <w:marRight w:val="0"/>
              <w:marTop w:val="0"/>
              <w:marBottom w:val="0"/>
              <w:divBdr>
                <w:top w:val="none" w:sz="0" w:space="0" w:color="auto"/>
                <w:left w:val="none" w:sz="0" w:space="0" w:color="auto"/>
                <w:bottom w:val="none" w:sz="0" w:space="0" w:color="auto"/>
                <w:right w:val="none" w:sz="0" w:space="0" w:color="auto"/>
              </w:divBdr>
            </w:div>
            <w:div w:id="1359742572">
              <w:marLeft w:val="0"/>
              <w:marRight w:val="0"/>
              <w:marTop w:val="0"/>
              <w:marBottom w:val="0"/>
              <w:divBdr>
                <w:top w:val="none" w:sz="0" w:space="0" w:color="auto"/>
                <w:left w:val="none" w:sz="0" w:space="0" w:color="auto"/>
                <w:bottom w:val="none" w:sz="0" w:space="0" w:color="auto"/>
                <w:right w:val="none" w:sz="0" w:space="0" w:color="auto"/>
              </w:divBdr>
            </w:div>
            <w:div w:id="1535263432">
              <w:marLeft w:val="0"/>
              <w:marRight w:val="0"/>
              <w:marTop w:val="0"/>
              <w:marBottom w:val="0"/>
              <w:divBdr>
                <w:top w:val="none" w:sz="0" w:space="0" w:color="auto"/>
                <w:left w:val="none" w:sz="0" w:space="0" w:color="auto"/>
                <w:bottom w:val="none" w:sz="0" w:space="0" w:color="auto"/>
                <w:right w:val="none" w:sz="0" w:space="0" w:color="auto"/>
              </w:divBdr>
            </w:div>
            <w:div w:id="1843813626">
              <w:marLeft w:val="0"/>
              <w:marRight w:val="0"/>
              <w:marTop w:val="0"/>
              <w:marBottom w:val="0"/>
              <w:divBdr>
                <w:top w:val="none" w:sz="0" w:space="0" w:color="auto"/>
                <w:left w:val="none" w:sz="0" w:space="0" w:color="auto"/>
                <w:bottom w:val="none" w:sz="0" w:space="0" w:color="auto"/>
                <w:right w:val="none" w:sz="0" w:space="0" w:color="auto"/>
              </w:divBdr>
            </w:div>
            <w:div w:id="1878152715">
              <w:marLeft w:val="0"/>
              <w:marRight w:val="0"/>
              <w:marTop w:val="0"/>
              <w:marBottom w:val="0"/>
              <w:divBdr>
                <w:top w:val="none" w:sz="0" w:space="0" w:color="auto"/>
                <w:left w:val="none" w:sz="0" w:space="0" w:color="auto"/>
                <w:bottom w:val="none" w:sz="0" w:space="0" w:color="auto"/>
                <w:right w:val="none" w:sz="0" w:space="0" w:color="auto"/>
              </w:divBdr>
            </w:div>
            <w:div w:id="2029259953">
              <w:marLeft w:val="0"/>
              <w:marRight w:val="0"/>
              <w:marTop w:val="0"/>
              <w:marBottom w:val="0"/>
              <w:divBdr>
                <w:top w:val="none" w:sz="0" w:space="0" w:color="auto"/>
                <w:left w:val="none" w:sz="0" w:space="0" w:color="auto"/>
                <w:bottom w:val="none" w:sz="0" w:space="0" w:color="auto"/>
                <w:right w:val="none" w:sz="0" w:space="0" w:color="auto"/>
              </w:divBdr>
            </w:div>
            <w:div w:id="2038504531">
              <w:marLeft w:val="0"/>
              <w:marRight w:val="0"/>
              <w:marTop w:val="0"/>
              <w:marBottom w:val="0"/>
              <w:divBdr>
                <w:top w:val="none" w:sz="0" w:space="0" w:color="auto"/>
                <w:left w:val="none" w:sz="0" w:space="0" w:color="auto"/>
                <w:bottom w:val="none" w:sz="0" w:space="0" w:color="auto"/>
                <w:right w:val="none" w:sz="0" w:space="0" w:color="auto"/>
              </w:divBdr>
            </w:div>
            <w:div w:id="20952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7204">
      <w:bodyDiv w:val="1"/>
      <w:marLeft w:val="0"/>
      <w:marRight w:val="0"/>
      <w:marTop w:val="0"/>
      <w:marBottom w:val="0"/>
      <w:divBdr>
        <w:top w:val="none" w:sz="0" w:space="0" w:color="auto"/>
        <w:left w:val="none" w:sz="0" w:space="0" w:color="auto"/>
        <w:bottom w:val="none" w:sz="0" w:space="0" w:color="auto"/>
        <w:right w:val="none" w:sz="0" w:space="0" w:color="auto"/>
      </w:divBdr>
      <w:divsChild>
        <w:div w:id="1718309202">
          <w:marLeft w:val="0"/>
          <w:marRight w:val="0"/>
          <w:marTop w:val="0"/>
          <w:marBottom w:val="0"/>
          <w:divBdr>
            <w:top w:val="none" w:sz="0" w:space="0" w:color="auto"/>
            <w:left w:val="none" w:sz="0" w:space="0" w:color="auto"/>
            <w:bottom w:val="none" w:sz="0" w:space="0" w:color="auto"/>
            <w:right w:val="none" w:sz="0" w:space="0" w:color="auto"/>
          </w:divBdr>
          <w:divsChild>
            <w:div w:id="28341597">
              <w:marLeft w:val="0"/>
              <w:marRight w:val="0"/>
              <w:marTop w:val="0"/>
              <w:marBottom w:val="0"/>
              <w:divBdr>
                <w:top w:val="none" w:sz="0" w:space="0" w:color="auto"/>
                <w:left w:val="none" w:sz="0" w:space="0" w:color="auto"/>
                <w:bottom w:val="none" w:sz="0" w:space="0" w:color="auto"/>
                <w:right w:val="none" w:sz="0" w:space="0" w:color="auto"/>
              </w:divBdr>
            </w:div>
            <w:div w:id="66848778">
              <w:marLeft w:val="0"/>
              <w:marRight w:val="0"/>
              <w:marTop w:val="0"/>
              <w:marBottom w:val="0"/>
              <w:divBdr>
                <w:top w:val="none" w:sz="0" w:space="0" w:color="auto"/>
                <w:left w:val="none" w:sz="0" w:space="0" w:color="auto"/>
                <w:bottom w:val="none" w:sz="0" w:space="0" w:color="auto"/>
                <w:right w:val="none" w:sz="0" w:space="0" w:color="auto"/>
              </w:divBdr>
            </w:div>
            <w:div w:id="133304693">
              <w:marLeft w:val="0"/>
              <w:marRight w:val="0"/>
              <w:marTop w:val="0"/>
              <w:marBottom w:val="0"/>
              <w:divBdr>
                <w:top w:val="none" w:sz="0" w:space="0" w:color="auto"/>
                <w:left w:val="none" w:sz="0" w:space="0" w:color="auto"/>
                <w:bottom w:val="none" w:sz="0" w:space="0" w:color="auto"/>
                <w:right w:val="none" w:sz="0" w:space="0" w:color="auto"/>
              </w:divBdr>
            </w:div>
            <w:div w:id="232472672">
              <w:marLeft w:val="0"/>
              <w:marRight w:val="0"/>
              <w:marTop w:val="0"/>
              <w:marBottom w:val="0"/>
              <w:divBdr>
                <w:top w:val="none" w:sz="0" w:space="0" w:color="auto"/>
                <w:left w:val="none" w:sz="0" w:space="0" w:color="auto"/>
                <w:bottom w:val="none" w:sz="0" w:space="0" w:color="auto"/>
                <w:right w:val="none" w:sz="0" w:space="0" w:color="auto"/>
              </w:divBdr>
            </w:div>
            <w:div w:id="280843942">
              <w:marLeft w:val="0"/>
              <w:marRight w:val="0"/>
              <w:marTop w:val="0"/>
              <w:marBottom w:val="0"/>
              <w:divBdr>
                <w:top w:val="none" w:sz="0" w:space="0" w:color="auto"/>
                <w:left w:val="none" w:sz="0" w:space="0" w:color="auto"/>
                <w:bottom w:val="none" w:sz="0" w:space="0" w:color="auto"/>
                <w:right w:val="none" w:sz="0" w:space="0" w:color="auto"/>
              </w:divBdr>
            </w:div>
            <w:div w:id="303314741">
              <w:marLeft w:val="0"/>
              <w:marRight w:val="0"/>
              <w:marTop w:val="0"/>
              <w:marBottom w:val="0"/>
              <w:divBdr>
                <w:top w:val="none" w:sz="0" w:space="0" w:color="auto"/>
                <w:left w:val="none" w:sz="0" w:space="0" w:color="auto"/>
                <w:bottom w:val="none" w:sz="0" w:space="0" w:color="auto"/>
                <w:right w:val="none" w:sz="0" w:space="0" w:color="auto"/>
              </w:divBdr>
            </w:div>
            <w:div w:id="509567186">
              <w:marLeft w:val="0"/>
              <w:marRight w:val="0"/>
              <w:marTop w:val="0"/>
              <w:marBottom w:val="0"/>
              <w:divBdr>
                <w:top w:val="none" w:sz="0" w:space="0" w:color="auto"/>
                <w:left w:val="none" w:sz="0" w:space="0" w:color="auto"/>
                <w:bottom w:val="none" w:sz="0" w:space="0" w:color="auto"/>
                <w:right w:val="none" w:sz="0" w:space="0" w:color="auto"/>
              </w:divBdr>
            </w:div>
            <w:div w:id="616372865">
              <w:marLeft w:val="0"/>
              <w:marRight w:val="0"/>
              <w:marTop w:val="0"/>
              <w:marBottom w:val="0"/>
              <w:divBdr>
                <w:top w:val="none" w:sz="0" w:space="0" w:color="auto"/>
                <w:left w:val="none" w:sz="0" w:space="0" w:color="auto"/>
                <w:bottom w:val="none" w:sz="0" w:space="0" w:color="auto"/>
                <w:right w:val="none" w:sz="0" w:space="0" w:color="auto"/>
              </w:divBdr>
            </w:div>
            <w:div w:id="720908344">
              <w:marLeft w:val="0"/>
              <w:marRight w:val="0"/>
              <w:marTop w:val="0"/>
              <w:marBottom w:val="0"/>
              <w:divBdr>
                <w:top w:val="none" w:sz="0" w:space="0" w:color="auto"/>
                <w:left w:val="none" w:sz="0" w:space="0" w:color="auto"/>
                <w:bottom w:val="none" w:sz="0" w:space="0" w:color="auto"/>
                <w:right w:val="none" w:sz="0" w:space="0" w:color="auto"/>
              </w:divBdr>
            </w:div>
            <w:div w:id="777062120">
              <w:marLeft w:val="0"/>
              <w:marRight w:val="0"/>
              <w:marTop w:val="0"/>
              <w:marBottom w:val="0"/>
              <w:divBdr>
                <w:top w:val="none" w:sz="0" w:space="0" w:color="auto"/>
                <w:left w:val="none" w:sz="0" w:space="0" w:color="auto"/>
                <w:bottom w:val="none" w:sz="0" w:space="0" w:color="auto"/>
                <w:right w:val="none" w:sz="0" w:space="0" w:color="auto"/>
              </w:divBdr>
            </w:div>
            <w:div w:id="976027845">
              <w:marLeft w:val="0"/>
              <w:marRight w:val="0"/>
              <w:marTop w:val="0"/>
              <w:marBottom w:val="0"/>
              <w:divBdr>
                <w:top w:val="none" w:sz="0" w:space="0" w:color="auto"/>
                <w:left w:val="none" w:sz="0" w:space="0" w:color="auto"/>
                <w:bottom w:val="none" w:sz="0" w:space="0" w:color="auto"/>
                <w:right w:val="none" w:sz="0" w:space="0" w:color="auto"/>
              </w:divBdr>
            </w:div>
            <w:div w:id="1156799490">
              <w:marLeft w:val="0"/>
              <w:marRight w:val="0"/>
              <w:marTop w:val="0"/>
              <w:marBottom w:val="0"/>
              <w:divBdr>
                <w:top w:val="none" w:sz="0" w:space="0" w:color="auto"/>
                <w:left w:val="none" w:sz="0" w:space="0" w:color="auto"/>
                <w:bottom w:val="none" w:sz="0" w:space="0" w:color="auto"/>
                <w:right w:val="none" w:sz="0" w:space="0" w:color="auto"/>
              </w:divBdr>
            </w:div>
            <w:div w:id="1404176938">
              <w:marLeft w:val="0"/>
              <w:marRight w:val="0"/>
              <w:marTop w:val="0"/>
              <w:marBottom w:val="0"/>
              <w:divBdr>
                <w:top w:val="none" w:sz="0" w:space="0" w:color="auto"/>
                <w:left w:val="none" w:sz="0" w:space="0" w:color="auto"/>
                <w:bottom w:val="none" w:sz="0" w:space="0" w:color="auto"/>
                <w:right w:val="none" w:sz="0" w:space="0" w:color="auto"/>
              </w:divBdr>
            </w:div>
            <w:div w:id="1414474035">
              <w:marLeft w:val="0"/>
              <w:marRight w:val="0"/>
              <w:marTop w:val="0"/>
              <w:marBottom w:val="0"/>
              <w:divBdr>
                <w:top w:val="none" w:sz="0" w:space="0" w:color="auto"/>
                <w:left w:val="none" w:sz="0" w:space="0" w:color="auto"/>
                <w:bottom w:val="none" w:sz="0" w:space="0" w:color="auto"/>
                <w:right w:val="none" w:sz="0" w:space="0" w:color="auto"/>
              </w:divBdr>
            </w:div>
            <w:div w:id="1508641331">
              <w:marLeft w:val="0"/>
              <w:marRight w:val="0"/>
              <w:marTop w:val="0"/>
              <w:marBottom w:val="0"/>
              <w:divBdr>
                <w:top w:val="none" w:sz="0" w:space="0" w:color="auto"/>
                <w:left w:val="none" w:sz="0" w:space="0" w:color="auto"/>
                <w:bottom w:val="none" w:sz="0" w:space="0" w:color="auto"/>
                <w:right w:val="none" w:sz="0" w:space="0" w:color="auto"/>
              </w:divBdr>
            </w:div>
            <w:div w:id="1582062812">
              <w:marLeft w:val="0"/>
              <w:marRight w:val="0"/>
              <w:marTop w:val="0"/>
              <w:marBottom w:val="0"/>
              <w:divBdr>
                <w:top w:val="none" w:sz="0" w:space="0" w:color="auto"/>
                <w:left w:val="none" w:sz="0" w:space="0" w:color="auto"/>
                <w:bottom w:val="none" w:sz="0" w:space="0" w:color="auto"/>
                <w:right w:val="none" w:sz="0" w:space="0" w:color="auto"/>
              </w:divBdr>
            </w:div>
            <w:div w:id="1630822751">
              <w:marLeft w:val="0"/>
              <w:marRight w:val="0"/>
              <w:marTop w:val="0"/>
              <w:marBottom w:val="0"/>
              <w:divBdr>
                <w:top w:val="none" w:sz="0" w:space="0" w:color="auto"/>
                <w:left w:val="none" w:sz="0" w:space="0" w:color="auto"/>
                <w:bottom w:val="none" w:sz="0" w:space="0" w:color="auto"/>
                <w:right w:val="none" w:sz="0" w:space="0" w:color="auto"/>
              </w:divBdr>
            </w:div>
            <w:div w:id="1841000628">
              <w:marLeft w:val="0"/>
              <w:marRight w:val="0"/>
              <w:marTop w:val="0"/>
              <w:marBottom w:val="0"/>
              <w:divBdr>
                <w:top w:val="none" w:sz="0" w:space="0" w:color="auto"/>
                <w:left w:val="none" w:sz="0" w:space="0" w:color="auto"/>
                <w:bottom w:val="none" w:sz="0" w:space="0" w:color="auto"/>
                <w:right w:val="none" w:sz="0" w:space="0" w:color="auto"/>
              </w:divBdr>
            </w:div>
            <w:div w:id="1871603070">
              <w:marLeft w:val="0"/>
              <w:marRight w:val="0"/>
              <w:marTop w:val="0"/>
              <w:marBottom w:val="0"/>
              <w:divBdr>
                <w:top w:val="none" w:sz="0" w:space="0" w:color="auto"/>
                <w:left w:val="none" w:sz="0" w:space="0" w:color="auto"/>
                <w:bottom w:val="none" w:sz="0" w:space="0" w:color="auto"/>
                <w:right w:val="none" w:sz="0" w:space="0" w:color="auto"/>
              </w:divBdr>
            </w:div>
            <w:div w:id="1947038922">
              <w:marLeft w:val="0"/>
              <w:marRight w:val="0"/>
              <w:marTop w:val="0"/>
              <w:marBottom w:val="0"/>
              <w:divBdr>
                <w:top w:val="none" w:sz="0" w:space="0" w:color="auto"/>
                <w:left w:val="none" w:sz="0" w:space="0" w:color="auto"/>
                <w:bottom w:val="none" w:sz="0" w:space="0" w:color="auto"/>
                <w:right w:val="none" w:sz="0" w:space="0" w:color="auto"/>
              </w:divBdr>
            </w:div>
            <w:div w:id="1976720044">
              <w:marLeft w:val="0"/>
              <w:marRight w:val="0"/>
              <w:marTop w:val="0"/>
              <w:marBottom w:val="0"/>
              <w:divBdr>
                <w:top w:val="none" w:sz="0" w:space="0" w:color="auto"/>
                <w:left w:val="none" w:sz="0" w:space="0" w:color="auto"/>
                <w:bottom w:val="none" w:sz="0" w:space="0" w:color="auto"/>
                <w:right w:val="none" w:sz="0" w:space="0" w:color="auto"/>
              </w:divBdr>
            </w:div>
            <w:div w:id="2042702199">
              <w:marLeft w:val="0"/>
              <w:marRight w:val="0"/>
              <w:marTop w:val="0"/>
              <w:marBottom w:val="0"/>
              <w:divBdr>
                <w:top w:val="none" w:sz="0" w:space="0" w:color="auto"/>
                <w:left w:val="none" w:sz="0" w:space="0" w:color="auto"/>
                <w:bottom w:val="none" w:sz="0" w:space="0" w:color="auto"/>
                <w:right w:val="none" w:sz="0" w:space="0" w:color="auto"/>
              </w:divBdr>
            </w:div>
            <w:div w:id="21219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2011">
      <w:bodyDiv w:val="1"/>
      <w:marLeft w:val="0"/>
      <w:marRight w:val="0"/>
      <w:marTop w:val="0"/>
      <w:marBottom w:val="0"/>
      <w:divBdr>
        <w:top w:val="none" w:sz="0" w:space="0" w:color="auto"/>
        <w:left w:val="none" w:sz="0" w:space="0" w:color="auto"/>
        <w:bottom w:val="none" w:sz="0" w:space="0" w:color="auto"/>
        <w:right w:val="none" w:sz="0" w:space="0" w:color="auto"/>
      </w:divBdr>
    </w:div>
    <w:div w:id="1391731747">
      <w:bodyDiv w:val="1"/>
      <w:marLeft w:val="0"/>
      <w:marRight w:val="0"/>
      <w:marTop w:val="0"/>
      <w:marBottom w:val="0"/>
      <w:divBdr>
        <w:top w:val="none" w:sz="0" w:space="0" w:color="auto"/>
        <w:left w:val="none" w:sz="0" w:space="0" w:color="auto"/>
        <w:bottom w:val="none" w:sz="0" w:space="0" w:color="auto"/>
        <w:right w:val="none" w:sz="0" w:space="0" w:color="auto"/>
      </w:divBdr>
    </w:div>
    <w:div w:id="1424567906">
      <w:bodyDiv w:val="1"/>
      <w:marLeft w:val="0"/>
      <w:marRight w:val="0"/>
      <w:marTop w:val="0"/>
      <w:marBottom w:val="0"/>
      <w:divBdr>
        <w:top w:val="none" w:sz="0" w:space="0" w:color="auto"/>
        <w:left w:val="none" w:sz="0" w:space="0" w:color="auto"/>
        <w:bottom w:val="none" w:sz="0" w:space="0" w:color="auto"/>
        <w:right w:val="none" w:sz="0" w:space="0" w:color="auto"/>
      </w:divBdr>
      <w:divsChild>
        <w:div w:id="70011052">
          <w:marLeft w:val="0"/>
          <w:marRight w:val="0"/>
          <w:marTop w:val="0"/>
          <w:marBottom w:val="0"/>
          <w:divBdr>
            <w:top w:val="none" w:sz="0" w:space="0" w:color="auto"/>
            <w:left w:val="none" w:sz="0" w:space="0" w:color="auto"/>
            <w:bottom w:val="none" w:sz="0" w:space="0" w:color="auto"/>
            <w:right w:val="none" w:sz="0" w:space="0" w:color="auto"/>
          </w:divBdr>
          <w:divsChild>
            <w:div w:id="437212408">
              <w:marLeft w:val="0"/>
              <w:marRight w:val="0"/>
              <w:marTop w:val="0"/>
              <w:marBottom w:val="0"/>
              <w:divBdr>
                <w:top w:val="none" w:sz="0" w:space="0" w:color="auto"/>
                <w:left w:val="none" w:sz="0" w:space="0" w:color="auto"/>
                <w:bottom w:val="none" w:sz="0" w:space="0" w:color="auto"/>
                <w:right w:val="none" w:sz="0" w:space="0" w:color="auto"/>
              </w:divBdr>
            </w:div>
            <w:div w:id="1341468465">
              <w:marLeft w:val="0"/>
              <w:marRight w:val="0"/>
              <w:marTop w:val="0"/>
              <w:marBottom w:val="0"/>
              <w:divBdr>
                <w:top w:val="none" w:sz="0" w:space="0" w:color="auto"/>
                <w:left w:val="none" w:sz="0" w:space="0" w:color="auto"/>
                <w:bottom w:val="none" w:sz="0" w:space="0" w:color="auto"/>
                <w:right w:val="none" w:sz="0" w:space="0" w:color="auto"/>
              </w:divBdr>
            </w:div>
          </w:divsChild>
        </w:div>
        <w:div w:id="287125433">
          <w:marLeft w:val="0"/>
          <w:marRight w:val="0"/>
          <w:marTop w:val="240"/>
          <w:marBottom w:val="0"/>
          <w:divBdr>
            <w:top w:val="none" w:sz="0" w:space="0" w:color="auto"/>
            <w:left w:val="none" w:sz="0" w:space="0" w:color="auto"/>
            <w:bottom w:val="none" w:sz="0" w:space="0" w:color="auto"/>
            <w:right w:val="none" w:sz="0" w:space="0" w:color="auto"/>
          </w:divBdr>
          <w:divsChild>
            <w:div w:id="4189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8290">
      <w:bodyDiv w:val="1"/>
      <w:marLeft w:val="0"/>
      <w:marRight w:val="0"/>
      <w:marTop w:val="0"/>
      <w:marBottom w:val="0"/>
      <w:divBdr>
        <w:top w:val="none" w:sz="0" w:space="0" w:color="auto"/>
        <w:left w:val="none" w:sz="0" w:space="0" w:color="auto"/>
        <w:bottom w:val="none" w:sz="0" w:space="0" w:color="auto"/>
        <w:right w:val="none" w:sz="0" w:space="0" w:color="auto"/>
      </w:divBdr>
    </w:div>
    <w:div w:id="1532959903">
      <w:bodyDiv w:val="1"/>
      <w:marLeft w:val="0"/>
      <w:marRight w:val="0"/>
      <w:marTop w:val="0"/>
      <w:marBottom w:val="0"/>
      <w:divBdr>
        <w:top w:val="none" w:sz="0" w:space="0" w:color="auto"/>
        <w:left w:val="none" w:sz="0" w:space="0" w:color="auto"/>
        <w:bottom w:val="none" w:sz="0" w:space="0" w:color="auto"/>
        <w:right w:val="none" w:sz="0" w:space="0" w:color="auto"/>
      </w:divBdr>
      <w:divsChild>
        <w:div w:id="1316492795">
          <w:marLeft w:val="0"/>
          <w:marRight w:val="0"/>
          <w:marTop w:val="0"/>
          <w:marBottom w:val="0"/>
          <w:divBdr>
            <w:top w:val="none" w:sz="0" w:space="0" w:color="auto"/>
            <w:left w:val="none" w:sz="0" w:space="0" w:color="auto"/>
            <w:bottom w:val="none" w:sz="0" w:space="0" w:color="auto"/>
            <w:right w:val="none" w:sz="0" w:space="0" w:color="auto"/>
          </w:divBdr>
        </w:div>
        <w:div w:id="1398750514">
          <w:marLeft w:val="0"/>
          <w:marRight w:val="0"/>
          <w:marTop w:val="0"/>
          <w:marBottom w:val="0"/>
          <w:divBdr>
            <w:top w:val="none" w:sz="0" w:space="0" w:color="auto"/>
            <w:left w:val="none" w:sz="0" w:space="0" w:color="auto"/>
            <w:bottom w:val="none" w:sz="0" w:space="0" w:color="auto"/>
            <w:right w:val="none" w:sz="0" w:space="0" w:color="auto"/>
          </w:divBdr>
        </w:div>
      </w:divsChild>
    </w:div>
    <w:div w:id="1541165843">
      <w:bodyDiv w:val="1"/>
      <w:marLeft w:val="0"/>
      <w:marRight w:val="0"/>
      <w:marTop w:val="0"/>
      <w:marBottom w:val="0"/>
      <w:divBdr>
        <w:top w:val="none" w:sz="0" w:space="0" w:color="auto"/>
        <w:left w:val="none" w:sz="0" w:space="0" w:color="auto"/>
        <w:bottom w:val="none" w:sz="0" w:space="0" w:color="auto"/>
        <w:right w:val="none" w:sz="0" w:space="0" w:color="auto"/>
      </w:divBdr>
      <w:divsChild>
        <w:div w:id="495733977">
          <w:marLeft w:val="0"/>
          <w:marRight w:val="0"/>
          <w:marTop w:val="0"/>
          <w:marBottom w:val="0"/>
          <w:divBdr>
            <w:top w:val="none" w:sz="0" w:space="0" w:color="auto"/>
            <w:left w:val="none" w:sz="0" w:space="0" w:color="auto"/>
            <w:bottom w:val="none" w:sz="0" w:space="0" w:color="auto"/>
            <w:right w:val="none" w:sz="0" w:space="0" w:color="auto"/>
          </w:divBdr>
        </w:div>
        <w:div w:id="894703390">
          <w:marLeft w:val="0"/>
          <w:marRight w:val="0"/>
          <w:marTop w:val="0"/>
          <w:marBottom w:val="0"/>
          <w:divBdr>
            <w:top w:val="none" w:sz="0" w:space="0" w:color="auto"/>
            <w:left w:val="none" w:sz="0" w:space="0" w:color="auto"/>
            <w:bottom w:val="none" w:sz="0" w:space="0" w:color="auto"/>
            <w:right w:val="none" w:sz="0" w:space="0" w:color="auto"/>
          </w:divBdr>
        </w:div>
        <w:div w:id="1681161274">
          <w:marLeft w:val="0"/>
          <w:marRight w:val="0"/>
          <w:marTop w:val="0"/>
          <w:marBottom w:val="0"/>
          <w:divBdr>
            <w:top w:val="none" w:sz="0" w:space="0" w:color="auto"/>
            <w:left w:val="none" w:sz="0" w:space="0" w:color="auto"/>
            <w:bottom w:val="none" w:sz="0" w:space="0" w:color="auto"/>
            <w:right w:val="none" w:sz="0" w:space="0" w:color="auto"/>
          </w:divBdr>
        </w:div>
      </w:divsChild>
    </w:div>
    <w:div w:id="1563827837">
      <w:bodyDiv w:val="1"/>
      <w:marLeft w:val="0"/>
      <w:marRight w:val="0"/>
      <w:marTop w:val="0"/>
      <w:marBottom w:val="0"/>
      <w:divBdr>
        <w:top w:val="none" w:sz="0" w:space="0" w:color="auto"/>
        <w:left w:val="none" w:sz="0" w:space="0" w:color="auto"/>
        <w:bottom w:val="none" w:sz="0" w:space="0" w:color="auto"/>
        <w:right w:val="none" w:sz="0" w:space="0" w:color="auto"/>
      </w:divBdr>
    </w:div>
    <w:div w:id="1565021058">
      <w:bodyDiv w:val="1"/>
      <w:marLeft w:val="0"/>
      <w:marRight w:val="0"/>
      <w:marTop w:val="0"/>
      <w:marBottom w:val="0"/>
      <w:divBdr>
        <w:top w:val="none" w:sz="0" w:space="0" w:color="auto"/>
        <w:left w:val="none" w:sz="0" w:space="0" w:color="auto"/>
        <w:bottom w:val="none" w:sz="0" w:space="0" w:color="auto"/>
        <w:right w:val="none" w:sz="0" w:space="0" w:color="auto"/>
      </w:divBdr>
      <w:divsChild>
        <w:div w:id="1440373892">
          <w:marLeft w:val="0"/>
          <w:marRight w:val="0"/>
          <w:marTop w:val="0"/>
          <w:marBottom w:val="0"/>
          <w:divBdr>
            <w:top w:val="none" w:sz="0" w:space="0" w:color="auto"/>
            <w:left w:val="none" w:sz="0" w:space="0" w:color="auto"/>
            <w:bottom w:val="none" w:sz="0" w:space="0" w:color="auto"/>
            <w:right w:val="none" w:sz="0" w:space="0" w:color="auto"/>
          </w:divBdr>
          <w:divsChild>
            <w:div w:id="1285237251">
              <w:marLeft w:val="0"/>
              <w:marRight w:val="0"/>
              <w:marTop w:val="0"/>
              <w:marBottom w:val="0"/>
              <w:divBdr>
                <w:top w:val="none" w:sz="0" w:space="0" w:color="auto"/>
                <w:left w:val="none" w:sz="0" w:space="0" w:color="auto"/>
                <w:bottom w:val="none" w:sz="0" w:space="0" w:color="auto"/>
                <w:right w:val="none" w:sz="0" w:space="0" w:color="auto"/>
              </w:divBdr>
            </w:div>
            <w:div w:id="1274747722">
              <w:marLeft w:val="0"/>
              <w:marRight w:val="0"/>
              <w:marTop w:val="0"/>
              <w:marBottom w:val="0"/>
              <w:divBdr>
                <w:top w:val="none" w:sz="0" w:space="0" w:color="auto"/>
                <w:left w:val="none" w:sz="0" w:space="0" w:color="auto"/>
                <w:bottom w:val="none" w:sz="0" w:space="0" w:color="auto"/>
                <w:right w:val="none" w:sz="0" w:space="0" w:color="auto"/>
              </w:divBdr>
            </w:div>
            <w:div w:id="48309086">
              <w:marLeft w:val="0"/>
              <w:marRight w:val="0"/>
              <w:marTop w:val="0"/>
              <w:marBottom w:val="0"/>
              <w:divBdr>
                <w:top w:val="none" w:sz="0" w:space="0" w:color="auto"/>
                <w:left w:val="none" w:sz="0" w:space="0" w:color="auto"/>
                <w:bottom w:val="none" w:sz="0" w:space="0" w:color="auto"/>
                <w:right w:val="none" w:sz="0" w:space="0" w:color="auto"/>
              </w:divBdr>
            </w:div>
            <w:div w:id="1539859126">
              <w:marLeft w:val="0"/>
              <w:marRight w:val="0"/>
              <w:marTop w:val="0"/>
              <w:marBottom w:val="0"/>
              <w:divBdr>
                <w:top w:val="none" w:sz="0" w:space="0" w:color="auto"/>
                <w:left w:val="none" w:sz="0" w:space="0" w:color="auto"/>
                <w:bottom w:val="none" w:sz="0" w:space="0" w:color="auto"/>
                <w:right w:val="none" w:sz="0" w:space="0" w:color="auto"/>
              </w:divBdr>
            </w:div>
            <w:div w:id="7290873">
              <w:marLeft w:val="0"/>
              <w:marRight w:val="0"/>
              <w:marTop w:val="0"/>
              <w:marBottom w:val="0"/>
              <w:divBdr>
                <w:top w:val="none" w:sz="0" w:space="0" w:color="auto"/>
                <w:left w:val="none" w:sz="0" w:space="0" w:color="auto"/>
                <w:bottom w:val="none" w:sz="0" w:space="0" w:color="auto"/>
                <w:right w:val="none" w:sz="0" w:space="0" w:color="auto"/>
              </w:divBdr>
            </w:div>
            <w:div w:id="1384215619">
              <w:marLeft w:val="0"/>
              <w:marRight w:val="0"/>
              <w:marTop w:val="0"/>
              <w:marBottom w:val="0"/>
              <w:divBdr>
                <w:top w:val="none" w:sz="0" w:space="0" w:color="auto"/>
                <w:left w:val="none" w:sz="0" w:space="0" w:color="auto"/>
                <w:bottom w:val="none" w:sz="0" w:space="0" w:color="auto"/>
                <w:right w:val="none" w:sz="0" w:space="0" w:color="auto"/>
              </w:divBdr>
            </w:div>
            <w:div w:id="1449622449">
              <w:marLeft w:val="0"/>
              <w:marRight w:val="0"/>
              <w:marTop w:val="0"/>
              <w:marBottom w:val="0"/>
              <w:divBdr>
                <w:top w:val="none" w:sz="0" w:space="0" w:color="auto"/>
                <w:left w:val="none" w:sz="0" w:space="0" w:color="auto"/>
                <w:bottom w:val="none" w:sz="0" w:space="0" w:color="auto"/>
                <w:right w:val="none" w:sz="0" w:space="0" w:color="auto"/>
              </w:divBdr>
            </w:div>
          </w:divsChild>
        </w:div>
        <w:div w:id="1737512988">
          <w:marLeft w:val="0"/>
          <w:marRight w:val="0"/>
          <w:marTop w:val="0"/>
          <w:marBottom w:val="0"/>
          <w:divBdr>
            <w:top w:val="none" w:sz="0" w:space="0" w:color="auto"/>
            <w:left w:val="none" w:sz="0" w:space="0" w:color="auto"/>
            <w:bottom w:val="none" w:sz="0" w:space="0" w:color="auto"/>
            <w:right w:val="none" w:sz="0" w:space="0" w:color="auto"/>
          </w:divBdr>
        </w:div>
      </w:divsChild>
    </w:div>
    <w:div w:id="1578631897">
      <w:bodyDiv w:val="1"/>
      <w:marLeft w:val="0"/>
      <w:marRight w:val="0"/>
      <w:marTop w:val="0"/>
      <w:marBottom w:val="0"/>
      <w:divBdr>
        <w:top w:val="none" w:sz="0" w:space="0" w:color="auto"/>
        <w:left w:val="none" w:sz="0" w:space="0" w:color="auto"/>
        <w:bottom w:val="none" w:sz="0" w:space="0" w:color="auto"/>
        <w:right w:val="none" w:sz="0" w:space="0" w:color="auto"/>
      </w:divBdr>
    </w:div>
    <w:div w:id="1581519118">
      <w:bodyDiv w:val="1"/>
      <w:marLeft w:val="0"/>
      <w:marRight w:val="0"/>
      <w:marTop w:val="0"/>
      <w:marBottom w:val="0"/>
      <w:divBdr>
        <w:top w:val="none" w:sz="0" w:space="0" w:color="auto"/>
        <w:left w:val="none" w:sz="0" w:space="0" w:color="auto"/>
        <w:bottom w:val="none" w:sz="0" w:space="0" w:color="auto"/>
        <w:right w:val="none" w:sz="0" w:space="0" w:color="auto"/>
      </w:divBdr>
    </w:div>
    <w:div w:id="1692685295">
      <w:bodyDiv w:val="1"/>
      <w:marLeft w:val="0"/>
      <w:marRight w:val="0"/>
      <w:marTop w:val="0"/>
      <w:marBottom w:val="0"/>
      <w:divBdr>
        <w:top w:val="none" w:sz="0" w:space="0" w:color="auto"/>
        <w:left w:val="none" w:sz="0" w:space="0" w:color="auto"/>
        <w:bottom w:val="none" w:sz="0" w:space="0" w:color="auto"/>
        <w:right w:val="none" w:sz="0" w:space="0" w:color="auto"/>
      </w:divBdr>
    </w:div>
    <w:div w:id="1693804394">
      <w:bodyDiv w:val="1"/>
      <w:marLeft w:val="0"/>
      <w:marRight w:val="0"/>
      <w:marTop w:val="0"/>
      <w:marBottom w:val="0"/>
      <w:divBdr>
        <w:top w:val="none" w:sz="0" w:space="0" w:color="auto"/>
        <w:left w:val="none" w:sz="0" w:space="0" w:color="auto"/>
        <w:bottom w:val="none" w:sz="0" w:space="0" w:color="auto"/>
        <w:right w:val="none" w:sz="0" w:space="0" w:color="auto"/>
      </w:divBdr>
      <w:divsChild>
        <w:div w:id="236091479">
          <w:marLeft w:val="0"/>
          <w:marRight w:val="0"/>
          <w:marTop w:val="0"/>
          <w:marBottom w:val="0"/>
          <w:divBdr>
            <w:top w:val="none" w:sz="0" w:space="0" w:color="auto"/>
            <w:left w:val="none" w:sz="0" w:space="0" w:color="auto"/>
            <w:bottom w:val="none" w:sz="0" w:space="0" w:color="auto"/>
            <w:right w:val="none" w:sz="0" w:space="0" w:color="auto"/>
          </w:divBdr>
        </w:div>
        <w:div w:id="240801823">
          <w:marLeft w:val="0"/>
          <w:marRight w:val="0"/>
          <w:marTop w:val="0"/>
          <w:marBottom w:val="0"/>
          <w:divBdr>
            <w:top w:val="none" w:sz="0" w:space="0" w:color="auto"/>
            <w:left w:val="none" w:sz="0" w:space="0" w:color="auto"/>
            <w:bottom w:val="none" w:sz="0" w:space="0" w:color="auto"/>
            <w:right w:val="none" w:sz="0" w:space="0" w:color="auto"/>
          </w:divBdr>
        </w:div>
        <w:div w:id="257250133">
          <w:marLeft w:val="0"/>
          <w:marRight w:val="0"/>
          <w:marTop w:val="0"/>
          <w:marBottom w:val="0"/>
          <w:divBdr>
            <w:top w:val="none" w:sz="0" w:space="0" w:color="auto"/>
            <w:left w:val="none" w:sz="0" w:space="0" w:color="auto"/>
            <w:bottom w:val="none" w:sz="0" w:space="0" w:color="auto"/>
            <w:right w:val="none" w:sz="0" w:space="0" w:color="auto"/>
          </w:divBdr>
        </w:div>
        <w:div w:id="290861509">
          <w:marLeft w:val="0"/>
          <w:marRight w:val="0"/>
          <w:marTop w:val="0"/>
          <w:marBottom w:val="0"/>
          <w:divBdr>
            <w:top w:val="none" w:sz="0" w:space="0" w:color="auto"/>
            <w:left w:val="none" w:sz="0" w:space="0" w:color="auto"/>
            <w:bottom w:val="none" w:sz="0" w:space="0" w:color="auto"/>
            <w:right w:val="none" w:sz="0" w:space="0" w:color="auto"/>
          </w:divBdr>
        </w:div>
        <w:div w:id="360983607">
          <w:marLeft w:val="0"/>
          <w:marRight w:val="0"/>
          <w:marTop w:val="0"/>
          <w:marBottom w:val="0"/>
          <w:divBdr>
            <w:top w:val="none" w:sz="0" w:space="0" w:color="auto"/>
            <w:left w:val="none" w:sz="0" w:space="0" w:color="auto"/>
            <w:bottom w:val="none" w:sz="0" w:space="0" w:color="auto"/>
            <w:right w:val="none" w:sz="0" w:space="0" w:color="auto"/>
          </w:divBdr>
        </w:div>
        <w:div w:id="368142731">
          <w:marLeft w:val="0"/>
          <w:marRight w:val="0"/>
          <w:marTop w:val="0"/>
          <w:marBottom w:val="0"/>
          <w:divBdr>
            <w:top w:val="none" w:sz="0" w:space="0" w:color="auto"/>
            <w:left w:val="none" w:sz="0" w:space="0" w:color="auto"/>
            <w:bottom w:val="none" w:sz="0" w:space="0" w:color="auto"/>
            <w:right w:val="none" w:sz="0" w:space="0" w:color="auto"/>
          </w:divBdr>
        </w:div>
        <w:div w:id="373194571">
          <w:marLeft w:val="0"/>
          <w:marRight w:val="0"/>
          <w:marTop w:val="0"/>
          <w:marBottom w:val="0"/>
          <w:divBdr>
            <w:top w:val="none" w:sz="0" w:space="0" w:color="auto"/>
            <w:left w:val="none" w:sz="0" w:space="0" w:color="auto"/>
            <w:bottom w:val="none" w:sz="0" w:space="0" w:color="auto"/>
            <w:right w:val="none" w:sz="0" w:space="0" w:color="auto"/>
          </w:divBdr>
        </w:div>
        <w:div w:id="397747671">
          <w:marLeft w:val="0"/>
          <w:marRight w:val="0"/>
          <w:marTop w:val="0"/>
          <w:marBottom w:val="0"/>
          <w:divBdr>
            <w:top w:val="none" w:sz="0" w:space="0" w:color="auto"/>
            <w:left w:val="none" w:sz="0" w:space="0" w:color="auto"/>
            <w:bottom w:val="none" w:sz="0" w:space="0" w:color="auto"/>
            <w:right w:val="none" w:sz="0" w:space="0" w:color="auto"/>
          </w:divBdr>
        </w:div>
        <w:div w:id="485972859">
          <w:marLeft w:val="0"/>
          <w:marRight w:val="0"/>
          <w:marTop w:val="0"/>
          <w:marBottom w:val="0"/>
          <w:divBdr>
            <w:top w:val="none" w:sz="0" w:space="0" w:color="auto"/>
            <w:left w:val="none" w:sz="0" w:space="0" w:color="auto"/>
            <w:bottom w:val="none" w:sz="0" w:space="0" w:color="auto"/>
            <w:right w:val="none" w:sz="0" w:space="0" w:color="auto"/>
          </w:divBdr>
        </w:div>
        <w:div w:id="500924235">
          <w:marLeft w:val="0"/>
          <w:marRight w:val="0"/>
          <w:marTop w:val="0"/>
          <w:marBottom w:val="0"/>
          <w:divBdr>
            <w:top w:val="none" w:sz="0" w:space="0" w:color="auto"/>
            <w:left w:val="none" w:sz="0" w:space="0" w:color="auto"/>
            <w:bottom w:val="none" w:sz="0" w:space="0" w:color="auto"/>
            <w:right w:val="none" w:sz="0" w:space="0" w:color="auto"/>
          </w:divBdr>
        </w:div>
        <w:div w:id="697126454">
          <w:marLeft w:val="0"/>
          <w:marRight w:val="0"/>
          <w:marTop w:val="0"/>
          <w:marBottom w:val="0"/>
          <w:divBdr>
            <w:top w:val="none" w:sz="0" w:space="0" w:color="auto"/>
            <w:left w:val="none" w:sz="0" w:space="0" w:color="auto"/>
            <w:bottom w:val="none" w:sz="0" w:space="0" w:color="auto"/>
            <w:right w:val="none" w:sz="0" w:space="0" w:color="auto"/>
          </w:divBdr>
        </w:div>
        <w:div w:id="790249667">
          <w:marLeft w:val="0"/>
          <w:marRight w:val="0"/>
          <w:marTop w:val="0"/>
          <w:marBottom w:val="0"/>
          <w:divBdr>
            <w:top w:val="none" w:sz="0" w:space="0" w:color="auto"/>
            <w:left w:val="none" w:sz="0" w:space="0" w:color="auto"/>
            <w:bottom w:val="none" w:sz="0" w:space="0" w:color="auto"/>
            <w:right w:val="none" w:sz="0" w:space="0" w:color="auto"/>
          </w:divBdr>
        </w:div>
        <w:div w:id="1113206968">
          <w:marLeft w:val="0"/>
          <w:marRight w:val="0"/>
          <w:marTop w:val="0"/>
          <w:marBottom w:val="0"/>
          <w:divBdr>
            <w:top w:val="none" w:sz="0" w:space="0" w:color="auto"/>
            <w:left w:val="none" w:sz="0" w:space="0" w:color="auto"/>
            <w:bottom w:val="none" w:sz="0" w:space="0" w:color="auto"/>
            <w:right w:val="none" w:sz="0" w:space="0" w:color="auto"/>
          </w:divBdr>
        </w:div>
        <w:div w:id="1120031485">
          <w:marLeft w:val="0"/>
          <w:marRight w:val="0"/>
          <w:marTop w:val="0"/>
          <w:marBottom w:val="0"/>
          <w:divBdr>
            <w:top w:val="none" w:sz="0" w:space="0" w:color="auto"/>
            <w:left w:val="none" w:sz="0" w:space="0" w:color="auto"/>
            <w:bottom w:val="none" w:sz="0" w:space="0" w:color="auto"/>
            <w:right w:val="none" w:sz="0" w:space="0" w:color="auto"/>
          </w:divBdr>
        </w:div>
        <w:div w:id="1277634362">
          <w:marLeft w:val="0"/>
          <w:marRight w:val="0"/>
          <w:marTop w:val="0"/>
          <w:marBottom w:val="0"/>
          <w:divBdr>
            <w:top w:val="none" w:sz="0" w:space="0" w:color="auto"/>
            <w:left w:val="none" w:sz="0" w:space="0" w:color="auto"/>
            <w:bottom w:val="none" w:sz="0" w:space="0" w:color="auto"/>
            <w:right w:val="none" w:sz="0" w:space="0" w:color="auto"/>
          </w:divBdr>
        </w:div>
        <w:div w:id="1293629392">
          <w:marLeft w:val="0"/>
          <w:marRight w:val="0"/>
          <w:marTop w:val="0"/>
          <w:marBottom w:val="0"/>
          <w:divBdr>
            <w:top w:val="none" w:sz="0" w:space="0" w:color="auto"/>
            <w:left w:val="none" w:sz="0" w:space="0" w:color="auto"/>
            <w:bottom w:val="none" w:sz="0" w:space="0" w:color="auto"/>
            <w:right w:val="none" w:sz="0" w:space="0" w:color="auto"/>
          </w:divBdr>
        </w:div>
        <w:div w:id="1309701053">
          <w:marLeft w:val="0"/>
          <w:marRight w:val="0"/>
          <w:marTop w:val="0"/>
          <w:marBottom w:val="0"/>
          <w:divBdr>
            <w:top w:val="none" w:sz="0" w:space="0" w:color="auto"/>
            <w:left w:val="none" w:sz="0" w:space="0" w:color="auto"/>
            <w:bottom w:val="none" w:sz="0" w:space="0" w:color="auto"/>
            <w:right w:val="none" w:sz="0" w:space="0" w:color="auto"/>
          </w:divBdr>
        </w:div>
        <w:div w:id="1363364341">
          <w:marLeft w:val="0"/>
          <w:marRight w:val="0"/>
          <w:marTop w:val="0"/>
          <w:marBottom w:val="0"/>
          <w:divBdr>
            <w:top w:val="none" w:sz="0" w:space="0" w:color="auto"/>
            <w:left w:val="none" w:sz="0" w:space="0" w:color="auto"/>
            <w:bottom w:val="none" w:sz="0" w:space="0" w:color="auto"/>
            <w:right w:val="none" w:sz="0" w:space="0" w:color="auto"/>
          </w:divBdr>
        </w:div>
        <w:div w:id="1608392264">
          <w:marLeft w:val="0"/>
          <w:marRight w:val="0"/>
          <w:marTop w:val="0"/>
          <w:marBottom w:val="0"/>
          <w:divBdr>
            <w:top w:val="none" w:sz="0" w:space="0" w:color="auto"/>
            <w:left w:val="none" w:sz="0" w:space="0" w:color="auto"/>
            <w:bottom w:val="none" w:sz="0" w:space="0" w:color="auto"/>
            <w:right w:val="none" w:sz="0" w:space="0" w:color="auto"/>
          </w:divBdr>
        </w:div>
        <w:div w:id="1731464901">
          <w:marLeft w:val="0"/>
          <w:marRight w:val="0"/>
          <w:marTop w:val="0"/>
          <w:marBottom w:val="0"/>
          <w:divBdr>
            <w:top w:val="none" w:sz="0" w:space="0" w:color="auto"/>
            <w:left w:val="none" w:sz="0" w:space="0" w:color="auto"/>
            <w:bottom w:val="none" w:sz="0" w:space="0" w:color="auto"/>
            <w:right w:val="none" w:sz="0" w:space="0" w:color="auto"/>
          </w:divBdr>
        </w:div>
        <w:div w:id="1875387071">
          <w:marLeft w:val="0"/>
          <w:marRight w:val="0"/>
          <w:marTop w:val="0"/>
          <w:marBottom w:val="0"/>
          <w:divBdr>
            <w:top w:val="none" w:sz="0" w:space="0" w:color="auto"/>
            <w:left w:val="none" w:sz="0" w:space="0" w:color="auto"/>
            <w:bottom w:val="none" w:sz="0" w:space="0" w:color="auto"/>
            <w:right w:val="none" w:sz="0" w:space="0" w:color="auto"/>
          </w:divBdr>
        </w:div>
      </w:divsChild>
    </w:div>
    <w:div w:id="1745031231">
      <w:bodyDiv w:val="1"/>
      <w:marLeft w:val="0"/>
      <w:marRight w:val="0"/>
      <w:marTop w:val="0"/>
      <w:marBottom w:val="0"/>
      <w:divBdr>
        <w:top w:val="none" w:sz="0" w:space="0" w:color="auto"/>
        <w:left w:val="none" w:sz="0" w:space="0" w:color="auto"/>
        <w:bottom w:val="none" w:sz="0" w:space="0" w:color="auto"/>
        <w:right w:val="none" w:sz="0" w:space="0" w:color="auto"/>
      </w:divBdr>
    </w:div>
    <w:div w:id="1818957579">
      <w:bodyDiv w:val="1"/>
      <w:marLeft w:val="0"/>
      <w:marRight w:val="0"/>
      <w:marTop w:val="0"/>
      <w:marBottom w:val="0"/>
      <w:divBdr>
        <w:top w:val="none" w:sz="0" w:space="0" w:color="auto"/>
        <w:left w:val="none" w:sz="0" w:space="0" w:color="auto"/>
        <w:bottom w:val="none" w:sz="0" w:space="0" w:color="auto"/>
        <w:right w:val="none" w:sz="0" w:space="0" w:color="auto"/>
      </w:divBdr>
    </w:div>
    <w:div w:id="1852452141">
      <w:bodyDiv w:val="1"/>
      <w:marLeft w:val="0"/>
      <w:marRight w:val="0"/>
      <w:marTop w:val="0"/>
      <w:marBottom w:val="0"/>
      <w:divBdr>
        <w:top w:val="none" w:sz="0" w:space="0" w:color="auto"/>
        <w:left w:val="none" w:sz="0" w:space="0" w:color="auto"/>
        <w:bottom w:val="none" w:sz="0" w:space="0" w:color="auto"/>
        <w:right w:val="none" w:sz="0" w:space="0" w:color="auto"/>
      </w:divBdr>
    </w:div>
    <w:div w:id="1860267423">
      <w:bodyDiv w:val="1"/>
      <w:marLeft w:val="0"/>
      <w:marRight w:val="0"/>
      <w:marTop w:val="0"/>
      <w:marBottom w:val="0"/>
      <w:divBdr>
        <w:top w:val="none" w:sz="0" w:space="0" w:color="auto"/>
        <w:left w:val="none" w:sz="0" w:space="0" w:color="auto"/>
        <w:bottom w:val="none" w:sz="0" w:space="0" w:color="auto"/>
        <w:right w:val="none" w:sz="0" w:space="0" w:color="auto"/>
      </w:divBdr>
    </w:div>
    <w:div w:id="1870029547">
      <w:bodyDiv w:val="1"/>
      <w:marLeft w:val="0"/>
      <w:marRight w:val="0"/>
      <w:marTop w:val="0"/>
      <w:marBottom w:val="0"/>
      <w:divBdr>
        <w:top w:val="none" w:sz="0" w:space="0" w:color="auto"/>
        <w:left w:val="none" w:sz="0" w:space="0" w:color="auto"/>
        <w:bottom w:val="none" w:sz="0" w:space="0" w:color="auto"/>
        <w:right w:val="none" w:sz="0" w:space="0" w:color="auto"/>
      </w:divBdr>
    </w:div>
    <w:div w:id="1912616719">
      <w:bodyDiv w:val="1"/>
      <w:marLeft w:val="0"/>
      <w:marRight w:val="0"/>
      <w:marTop w:val="0"/>
      <w:marBottom w:val="0"/>
      <w:divBdr>
        <w:top w:val="none" w:sz="0" w:space="0" w:color="auto"/>
        <w:left w:val="none" w:sz="0" w:space="0" w:color="auto"/>
        <w:bottom w:val="none" w:sz="0" w:space="0" w:color="auto"/>
        <w:right w:val="none" w:sz="0" w:space="0" w:color="auto"/>
      </w:divBdr>
    </w:div>
    <w:div w:id="1933270273">
      <w:bodyDiv w:val="1"/>
      <w:marLeft w:val="0"/>
      <w:marRight w:val="0"/>
      <w:marTop w:val="0"/>
      <w:marBottom w:val="0"/>
      <w:divBdr>
        <w:top w:val="none" w:sz="0" w:space="0" w:color="auto"/>
        <w:left w:val="none" w:sz="0" w:space="0" w:color="auto"/>
        <w:bottom w:val="none" w:sz="0" w:space="0" w:color="auto"/>
        <w:right w:val="none" w:sz="0" w:space="0" w:color="auto"/>
      </w:divBdr>
    </w:div>
    <w:div w:id="1951742119">
      <w:bodyDiv w:val="1"/>
      <w:marLeft w:val="0"/>
      <w:marRight w:val="0"/>
      <w:marTop w:val="0"/>
      <w:marBottom w:val="0"/>
      <w:divBdr>
        <w:top w:val="none" w:sz="0" w:space="0" w:color="auto"/>
        <w:left w:val="none" w:sz="0" w:space="0" w:color="auto"/>
        <w:bottom w:val="none" w:sz="0" w:space="0" w:color="auto"/>
        <w:right w:val="none" w:sz="0" w:space="0" w:color="auto"/>
      </w:divBdr>
    </w:div>
    <w:div w:id="1954942951">
      <w:bodyDiv w:val="1"/>
      <w:marLeft w:val="0"/>
      <w:marRight w:val="0"/>
      <w:marTop w:val="0"/>
      <w:marBottom w:val="0"/>
      <w:divBdr>
        <w:top w:val="none" w:sz="0" w:space="0" w:color="auto"/>
        <w:left w:val="none" w:sz="0" w:space="0" w:color="auto"/>
        <w:bottom w:val="none" w:sz="0" w:space="0" w:color="auto"/>
        <w:right w:val="none" w:sz="0" w:space="0" w:color="auto"/>
      </w:divBdr>
      <w:divsChild>
        <w:div w:id="133721002">
          <w:marLeft w:val="0"/>
          <w:marRight w:val="0"/>
          <w:marTop w:val="0"/>
          <w:marBottom w:val="0"/>
          <w:divBdr>
            <w:top w:val="none" w:sz="0" w:space="0" w:color="auto"/>
            <w:left w:val="none" w:sz="0" w:space="0" w:color="auto"/>
            <w:bottom w:val="none" w:sz="0" w:space="0" w:color="auto"/>
            <w:right w:val="none" w:sz="0" w:space="0" w:color="auto"/>
          </w:divBdr>
        </w:div>
        <w:div w:id="2062240853">
          <w:marLeft w:val="0"/>
          <w:marRight w:val="0"/>
          <w:marTop w:val="0"/>
          <w:marBottom w:val="0"/>
          <w:divBdr>
            <w:top w:val="none" w:sz="0" w:space="0" w:color="auto"/>
            <w:left w:val="none" w:sz="0" w:space="0" w:color="auto"/>
            <w:bottom w:val="none" w:sz="0" w:space="0" w:color="auto"/>
            <w:right w:val="none" w:sz="0" w:space="0" w:color="auto"/>
          </w:divBdr>
        </w:div>
      </w:divsChild>
    </w:div>
    <w:div w:id="1983728256">
      <w:bodyDiv w:val="1"/>
      <w:marLeft w:val="0"/>
      <w:marRight w:val="0"/>
      <w:marTop w:val="0"/>
      <w:marBottom w:val="0"/>
      <w:divBdr>
        <w:top w:val="none" w:sz="0" w:space="0" w:color="auto"/>
        <w:left w:val="none" w:sz="0" w:space="0" w:color="auto"/>
        <w:bottom w:val="none" w:sz="0" w:space="0" w:color="auto"/>
        <w:right w:val="none" w:sz="0" w:space="0" w:color="auto"/>
      </w:divBdr>
      <w:divsChild>
        <w:div w:id="52969062">
          <w:marLeft w:val="0"/>
          <w:marRight w:val="0"/>
          <w:marTop w:val="0"/>
          <w:marBottom w:val="0"/>
          <w:divBdr>
            <w:top w:val="none" w:sz="0" w:space="0" w:color="auto"/>
            <w:left w:val="none" w:sz="0" w:space="0" w:color="auto"/>
            <w:bottom w:val="none" w:sz="0" w:space="0" w:color="auto"/>
            <w:right w:val="none" w:sz="0" w:space="0" w:color="auto"/>
          </w:divBdr>
        </w:div>
        <w:div w:id="68500023">
          <w:marLeft w:val="0"/>
          <w:marRight w:val="0"/>
          <w:marTop w:val="0"/>
          <w:marBottom w:val="0"/>
          <w:divBdr>
            <w:top w:val="none" w:sz="0" w:space="0" w:color="auto"/>
            <w:left w:val="none" w:sz="0" w:space="0" w:color="auto"/>
            <w:bottom w:val="none" w:sz="0" w:space="0" w:color="auto"/>
            <w:right w:val="none" w:sz="0" w:space="0" w:color="auto"/>
          </w:divBdr>
        </w:div>
        <w:div w:id="128866981">
          <w:marLeft w:val="0"/>
          <w:marRight w:val="0"/>
          <w:marTop w:val="0"/>
          <w:marBottom w:val="0"/>
          <w:divBdr>
            <w:top w:val="none" w:sz="0" w:space="0" w:color="auto"/>
            <w:left w:val="none" w:sz="0" w:space="0" w:color="auto"/>
            <w:bottom w:val="none" w:sz="0" w:space="0" w:color="auto"/>
            <w:right w:val="none" w:sz="0" w:space="0" w:color="auto"/>
          </w:divBdr>
        </w:div>
        <w:div w:id="222953710">
          <w:marLeft w:val="0"/>
          <w:marRight w:val="0"/>
          <w:marTop w:val="0"/>
          <w:marBottom w:val="0"/>
          <w:divBdr>
            <w:top w:val="none" w:sz="0" w:space="0" w:color="auto"/>
            <w:left w:val="none" w:sz="0" w:space="0" w:color="auto"/>
            <w:bottom w:val="none" w:sz="0" w:space="0" w:color="auto"/>
            <w:right w:val="none" w:sz="0" w:space="0" w:color="auto"/>
          </w:divBdr>
        </w:div>
        <w:div w:id="251084499">
          <w:marLeft w:val="0"/>
          <w:marRight w:val="0"/>
          <w:marTop w:val="0"/>
          <w:marBottom w:val="0"/>
          <w:divBdr>
            <w:top w:val="none" w:sz="0" w:space="0" w:color="auto"/>
            <w:left w:val="none" w:sz="0" w:space="0" w:color="auto"/>
            <w:bottom w:val="none" w:sz="0" w:space="0" w:color="auto"/>
            <w:right w:val="none" w:sz="0" w:space="0" w:color="auto"/>
          </w:divBdr>
        </w:div>
        <w:div w:id="259727818">
          <w:marLeft w:val="0"/>
          <w:marRight w:val="0"/>
          <w:marTop w:val="0"/>
          <w:marBottom w:val="0"/>
          <w:divBdr>
            <w:top w:val="none" w:sz="0" w:space="0" w:color="auto"/>
            <w:left w:val="none" w:sz="0" w:space="0" w:color="auto"/>
            <w:bottom w:val="none" w:sz="0" w:space="0" w:color="auto"/>
            <w:right w:val="none" w:sz="0" w:space="0" w:color="auto"/>
          </w:divBdr>
        </w:div>
        <w:div w:id="376705641">
          <w:marLeft w:val="0"/>
          <w:marRight w:val="0"/>
          <w:marTop w:val="0"/>
          <w:marBottom w:val="0"/>
          <w:divBdr>
            <w:top w:val="none" w:sz="0" w:space="0" w:color="auto"/>
            <w:left w:val="none" w:sz="0" w:space="0" w:color="auto"/>
            <w:bottom w:val="none" w:sz="0" w:space="0" w:color="auto"/>
            <w:right w:val="none" w:sz="0" w:space="0" w:color="auto"/>
          </w:divBdr>
        </w:div>
        <w:div w:id="379524969">
          <w:marLeft w:val="0"/>
          <w:marRight w:val="0"/>
          <w:marTop w:val="0"/>
          <w:marBottom w:val="0"/>
          <w:divBdr>
            <w:top w:val="none" w:sz="0" w:space="0" w:color="auto"/>
            <w:left w:val="none" w:sz="0" w:space="0" w:color="auto"/>
            <w:bottom w:val="none" w:sz="0" w:space="0" w:color="auto"/>
            <w:right w:val="none" w:sz="0" w:space="0" w:color="auto"/>
          </w:divBdr>
        </w:div>
        <w:div w:id="381364898">
          <w:marLeft w:val="0"/>
          <w:marRight w:val="0"/>
          <w:marTop w:val="0"/>
          <w:marBottom w:val="0"/>
          <w:divBdr>
            <w:top w:val="none" w:sz="0" w:space="0" w:color="auto"/>
            <w:left w:val="none" w:sz="0" w:space="0" w:color="auto"/>
            <w:bottom w:val="none" w:sz="0" w:space="0" w:color="auto"/>
            <w:right w:val="none" w:sz="0" w:space="0" w:color="auto"/>
          </w:divBdr>
        </w:div>
        <w:div w:id="400830242">
          <w:marLeft w:val="0"/>
          <w:marRight w:val="0"/>
          <w:marTop w:val="0"/>
          <w:marBottom w:val="0"/>
          <w:divBdr>
            <w:top w:val="none" w:sz="0" w:space="0" w:color="auto"/>
            <w:left w:val="none" w:sz="0" w:space="0" w:color="auto"/>
            <w:bottom w:val="none" w:sz="0" w:space="0" w:color="auto"/>
            <w:right w:val="none" w:sz="0" w:space="0" w:color="auto"/>
          </w:divBdr>
        </w:div>
        <w:div w:id="429401004">
          <w:marLeft w:val="0"/>
          <w:marRight w:val="0"/>
          <w:marTop w:val="0"/>
          <w:marBottom w:val="0"/>
          <w:divBdr>
            <w:top w:val="none" w:sz="0" w:space="0" w:color="auto"/>
            <w:left w:val="none" w:sz="0" w:space="0" w:color="auto"/>
            <w:bottom w:val="none" w:sz="0" w:space="0" w:color="auto"/>
            <w:right w:val="none" w:sz="0" w:space="0" w:color="auto"/>
          </w:divBdr>
        </w:div>
        <w:div w:id="440535633">
          <w:marLeft w:val="0"/>
          <w:marRight w:val="0"/>
          <w:marTop w:val="0"/>
          <w:marBottom w:val="0"/>
          <w:divBdr>
            <w:top w:val="none" w:sz="0" w:space="0" w:color="auto"/>
            <w:left w:val="none" w:sz="0" w:space="0" w:color="auto"/>
            <w:bottom w:val="none" w:sz="0" w:space="0" w:color="auto"/>
            <w:right w:val="none" w:sz="0" w:space="0" w:color="auto"/>
          </w:divBdr>
        </w:div>
        <w:div w:id="488600033">
          <w:marLeft w:val="0"/>
          <w:marRight w:val="0"/>
          <w:marTop w:val="0"/>
          <w:marBottom w:val="0"/>
          <w:divBdr>
            <w:top w:val="none" w:sz="0" w:space="0" w:color="auto"/>
            <w:left w:val="none" w:sz="0" w:space="0" w:color="auto"/>
            <w:bottom w:val="none" w:sz="0" w:space="0" w:color="auto"/>
            <w:right w:val="none" w:sz="0" w:space="0" w:color="auto"/>
          </w:divBdr>
        </w:div>
        <w:div w:id="504705420">
          <w:marLeft w:val="0"/>
          <w:marRight w:val="0"/>
          <w:marTop w:val="0"/>
          <w:marBottom w:val="0"/>
          <w:divBdr>
            <w:top w:val="none" w:sz="0" w:space="0" w:color="auto"/>
            <w:left w:val="none" w:sz="0" w:space="0" w:color="auto"/>
            <w:bottom w:val="none" w:sz="0" w:space="0" w:color="auto"/>
            <w:right w:val="none" w:sz="0" w:space="0" w:color="auto"/>
          </w:divBdr>
        </w:div>
        <w:div w:id="705787727">
          <w:marLeft w:val="0"/>
          <w:marRight w:val="0"/>
          <w:marTop w:val="0"/>
          <w:marBottom w:val="0"/>
          <w:divBdr>
            <w:top w:val="none" w:sz="0" w:space="0" w:color="auto"/>
            <w:left w:val="none" w:sz="0" w:space="0" w:color="auto"/>
            <w:bottom w:val="none" w:sz="0" w:space="0" w:color="auto"/>
            <w:right w:val="none" w:sz="0" w:space="0" w:color="auto"/>
          </w:divBdr>
        </w:div>
        <w:div w:id="817576470">
          <w:marLeft w:val="0"/>
          <w:marRight w:val="0"/>
          <w:marTop w:val="0"/>
          <w:marBottom w:val="0"/>
          <w:divBdr>
            <w:top w:val="none" w:sz="0" w:space="0" w:color="auto"/>
            <w:left w:val="none" w:sz="0" w:space="0" w:color="auto"/>
            <w:bottom w:val="none" w:sz="0" w:space="0" w:color="auto"/>
            <w:right w:val="none" w:sz="0" w:space="0" w:color="auto"/>
          </w:divBdr>
        </w:div>
        <w:div w:id="848568243">
          <w:marLeft w:val="0"/>
          <w:marRight w:val="0"/>
          <w:marTop w:val="0"/>
          <w:marBottom w:val="0"/>
          <w:divBdr>
            <w:top w:val="none" w:sz="0" w:space="0" w:color="auto"/>
            <w:left w:val="none" w:sz="0" w:space="0" w:color="auto"/>
            <w:bottom w:val="none" w:sz="0" w:space="0" w:color="auto"/>
            <w:right w:val="none" w:sz="0" w:space="0" w:color="auto"/>
          </w:divBdr>
        </w:div>
        <w:div w:id="855508210">
          <w:marLeft w:val="0"/>
          <w:marRight w:val="0"/>
          <w:marTop w:val="0"/>
          <w:marBottom w:val="0"/>
          <w:divBdr>
            <w:top w:val="none" w:sz="0" w:space="0" w:color="auto"/>
            <w:left w:val="none" w:sz="0" w:space="0" w:color="auto"/>
            <w:bottom w:val="none" w:sz="0" w:space="0" w:color="auto"/>
            <w:right w:val="none" w:sz="0" w:space="0" w:color="auto"/>
          </w:divBdr>
        </w:div>
        <w:div w:id="872693328">
          <w:marLeft w:val="0"/>
          <w:marRight w:val="0"/>
          <w:marTop w:val="0"/>
          <w:marBottom w:val="0"/>
          <w:divBdr>
            <w:top w:val="none" w:sz="0" w:space="0" w:color="auto"/>
            <w:left w:val="none" w:sz="0" w:space="0" w:color="auto"/>
            <w:bottom w:val="none" w:sz="0" w:space="0" w:color="auto"/>
            <w:right w:val="none" w:sz="0" w:space="0" w:color="auto"/>
          </w:divBdr>
        </w:div>
        <w:div w:id="927806547">
          <w:marLeft w:val="0"/>
          <w:marRight w:val="0"/>
          <w:marTop w:val="0"/>
          <w:marBottom w:val="0"/>
          <w:divBdr>
            <w:top w:val="none" w:sz="0" w:space="0" w:color="auto"/>
            <w:left w:val="none" w:sz="0" w:space="0" w:color="auto"/>
            <w:bottom w:val="none" w:sz="0" w:space="0" w:color="auto"/>
            <w:right w:val="none" w:sz="0" w:space="0" w:color="auto"/>
          </w:divBdr>
        </w:div>
        <w:div w:id="1002314266">
          <w:marLeft w:val="0"/>
          <w:marRight w:val="0"/>
          <w:marTop w:val="0"/>
          <w:marBottom w:val="0"/>
          <w:divBdr>
            <w:top w:val="none" w:sz="0" w:space="0" w:color="auto"/>
            <w:left w:val="none" w:sz="0" w:space="0" w:color="auto"/>
            <w:bottom w:val="none" w:sz="0" w:space="0" w:color="auto"/>
            <w:right w:val="none" w:sz="0" w:space="0" w:color="auto"/>
          </w:divBdr>
        </w:div>
        <w:div w:id="1009060174">
          <w:marLeft w:val="0"/>
          <w:marRight w:val="0"/>
          <w:marTop w:val="0"/>
          <w:marBottom w:val="0"/>
          <w:divBdr>
            <w:top w:val="none" w:sz="0" w:space="0" w:color="auto"/>
            <w:left w:val="none" w:sz="0" w:space="0" w:color="auto"/>
            <w:bottom w:val="none" w:sz="0" w:space="0" w:color="auto"/>
            <w:right w:val="none" w:sz="0" w:space="0" w:color="auto"/>
          </w:divBdr>
        </w:div>
        <w:div w:id="1014915865">
          <w:marLeft w:val="0"/>
          <w:marRight w:val="0"/>
          <w:marTop w:val="0"/>
          <w:marBottom w:val="0"/>
          <w:divBdr>
            <w:top w:val="none" w:sz="0" w:space="0" w:color="auto"/>
            <w:left w:val="none" w:sz="0" w:space="0" w:color="auto"/>
            <w:bottom w:val="none" w:sz="0" w:space="0" w:color="auto"/>
            <w:right w:val="none" w:sz="0" w:space="0" w:color="auto"/>
          </w:divBdr>
        </w:div>
        <w:div w:id="1021511054">
          <w:marLeft w:val="0"/>
          <w:marRight w:val="0"/>
          <w:marTop w:val="0"/>
          <w:marBottom w:val="0"/>
          <w:divBdr>
            <w:top w:val="none" w:sz="0" w:space="0" w:color="auto"/>
            <w:left w:val="none" w:sz="0" w:space="0" w:color="auto"/>
            <w:bottom w:val="none" w:sz="0" w:space="0" w:color="auto"/>
            <w:right w:val="none" w:sz="0" w:space="0" w:color="auto"/>
          </w:divBdr>
        </w:div>
        <w:div w:id="1025907239">
          <w:marLeft w:val="0"/>
          <w:marRight w:val="0"/>
          <w:marTop w:val="0"/>
          <w:marBottom w:val="0"/>
          <w:divBdr>
            <w:top w:val="none" w:sz="0" w:space="0" w:color="auto"/>
            <w:left w:val="none" w:sz="0" w:space="0" w:color="auto"/>
            <w:bottom w:val="none" w:sz="0" w:space="0" w:color="auto"/>
            <w:right w:val="none" w:sz="0" w:space="0" w:color="auto"/>
          </w:divBdr>
        </w:div>
        <w:div w:id="1134564178">
          <w:marLeft w:val="0"/>
          <w:marRight w:val="0"/>
          <w:marTop w:val="0"/>
          <w:marBottom w:val="0"/>
          <w:divBdr>
            <w:top w:val="none" w:sz="0" w:space="0" w:color="auto"/>
            <w:left w:val="none" w:sz="0" w:space="0" w:color="auto"/>
            <w:bottom w:val="none" w:sz="0" w:space="0" w:color="auto"/>
            <w:right w:val="none" w:sz="0" w:space="0" w:color="auto"/>
          </w:divBdr>
        </w:div>
        <w:div w:id="1173489807">
          <w:marLeft w:val="0"/>
          <w:marRight w:val="0"/>
          <w:marTop w:val="0"/>
          <w:marBottom w:val="0"/>
          <w:divBdr>
            <w:top w:val="none" w:sz="0" w:space="0" w:color="auto"/>
            <w:left w:val="none" w:sz="0" w:space="0" w:color="auto"/>
            <w:bottom w:val="none" w:sz="0" w:space="0" w:color="auto"/>
            <w:right w:val="none" w:sz="0" w:space="0" w:color="auto"/>
          </w:divBdr>
        </w:div>
        <w:div w:id="1218663248">
          <w:marLeft w:val="0"/>
          <w:marRight w:val="0"/>
          <w:marTop w:val="0"/>
          <w:marBottom w:val="0"/>
          <w:divBdr>
            <w:top w:val="none" w:sz="0" w:space="0" w:color="auto"/>
            <w:left w:val="none" w:sz="0" w:space="0" w:color="auto"/>
            <w:bottom w:val="none" w:sz="0" w:space="0" w:color="auto"/>
            <w:right w:val="none" w:sz="0" w:space="0" w:color="auto"/>
          </w:divBdr>
        </w:div>
        <w:div w:id="1226989542">
          <w:marLeft w:val="0"/>
          <w:marRight w:val="0"/>
          <w:marTop w:val="0"/>
          <w:marBottom w:val="0"/>
          <w:divBdr>
            <w:top w:val="none" w:sz="0" w:space="0" w:color="auto"/>
            <w:left w:val="none" w:sz="0" w:space="0" w:color="auto"/>
            <w:bottom w:val="none" w:sz="0" w:space="0" w:color="auto"/>
            <w:right w:val="none" w:sz="0" w:space="0" w:color="auto"/>
          </w:divBdr>
        </w:div>
        <w:div w:id="1327248295">
          <w:marLeft w:val="0"/>
          <w:marRight w:val="0"/>
          <w:marTop w:val="0"/>
          <w:marBottom w:val="0"/>
          <w:divBdr>
            <w:top w:val="none" w:sz="0" w:space="0" w:color="auto"/>
            <w:left w:val="none" w:sz="0" w:space="0" w:color="auto"/>
            <w:bottom w:val="none" w:sz="0" w:space="0" w:color="auto"/>
            <w:right w:val="none" w:sz="0" w:space="0" w:color="auto"/>
          </w:divBdr>
        </w:div>
        <w:div w:id="1343974524">
          <w:marLeft w:val="0"/>
          <w:marRight w:val="0"/>
          <w:marTop w:val="0"/>
          <w:marBottom w:val="0"/>
          <w:divBdr>
            <w:top w:val="none" w:sz="0" w:space="0" w:color="auto"/>
            <w:left w:val="none" w:sz="0" w:space="0" w:color="auto"/>
            <w:bottom w:val="none" w:sz="0" w:space="0" w:color="auto"/>
            <w:right w:val="none" w:sz="0" w:space="0" w:color="auto"/>
          </w:divBdr>
        </w:div>
        <w:div w:id="1362509957">
          <w:marLeft w:val="0"/>
          <w:marRight w:val="0"/>
          <w:marTop w:val="0"/>
          <w:marBottom w:val="0"/>
          <w:divBdr>
            <w:top w:val="none" w:sz="0" w:space="0" w:color="auto"/>
            <w:left w:val="none" w:sz="0" w:space="0" w:color="auto"/>
            <w:bottom w:val="none" w:sz="0" w:space="0" w:color="auto"/>
            <w:right w:val="none" w:sz="0" w:space="0" w:color="auto"/>
          </w:divBdr>
        </w:div>
        <w:div w:id="1384333712">
          <w:marLeft w:val="0"/>
          <w:marRight w:val="0"/>
          <w:marTop w:val="0"/>
          <w:marBottom w:val="0"/>
          <w:divBdr>
            <w:top w:val="none" w:sz="0" w:space="0" w:color="auto"/>
            <w:left w:val="none" w:sz="0" w:space="0" w:color="auto"/>
            <w:bottom w:val="none" w:sz="0" w:space="0" w:color="auto"/>
            <w:right w:val="none" w:sz="0" w:space="0" w:color="auto"/>
          </w:divBdr>
        </w:div>
        <w:div w:id="1410687237">
          <w:marLeft w:val="0"/>
          <w:marRight w:val="0"/>
          <w:marTop w:val="0"/>
          <w:marBottom w:val="0"/>
          <w:divBdr>
            <w:top w:val="none" w:sz="0" w:space="0" w:color="auto"/>
            <w:left w:val="none" w:sz="0" w:space="0" w:color="auto"/>
            <w:bottom w:val="none" w:sz="0" w:space="0" w:color="auto"/>
            <w:right w:val="none" w:sz="0" w:space="0" w:color="auto"/>
          </w:divBdr>
        </w:div>
        <w:div w:id="1444226284">
          <w:marLeft w:val="0"/>
          <w:marRight w:val="0"/>
          <w:marTop w:val="0"/>
          <w:marBottom w:val="0"/>
          <w:divBdr>
            <w:top w:val="none" w:sz="0" w:space="0" w:color="auto"/>
            <w:left w:val="none" w:sz="0" w:space="0" w:color="auto"/>
            <w:bottom w:val="none" w:sz="0" w:space="0" w:color="auto"/>
            <w:right w:val="none" w:sz="0" w:space="0" w:color="auto"/>
          </w:divBdr>
        </w:div>
        <w:div w:id="1454052918">
          <w:marLeft w:val="0"/>
          <w:marRight w:val="0"/>
          <w:marTop w:val="0"/>
          <w:marBottom w:val="0"/>
          <w:divBdr>
            <w:top w:val="none" w:sz="0" w:space="0" w:color="auto"/>
            <w:left w:val="none" w:sz="0" w:space="0" w:color="auto"/>
            <w:bottom w:val="none" w:sz="0" w:space="0" w:color="auto"/>
            <w:right w:val="none" w:sz="0" w:space="0" w:color="auto"/>
          </w:divBdr>
        </w:div>
        <w:div w:id="1548029603">
          <w:marLeft w:val="0"/>
          <w:marRight w:val="0"/>
          <w:marTop w:val="0"/>
          <w:marBottom w:val="0"/>
          <w:divBdr>
            <w:top w:val="none" w:sz="0" w:space="0" w:color="auto"/>
            <w:left w:val="none" w:sz="0" w:space="0" w:color="auto"/>
            <w:bottom w:val="none" w:sz="0" w:space="0" w:color="auto"/>
            <w:right w:val="none" w:sz="0" w:space="0" w:color="auto"/>
          </w:divBdr>
        </w:div>
        <w:div w:id="1555651837">
          <w:marLeft w:val="0"/>
          <w:marRight w:val="0"/>
          <w:marTop w:val="0"/>
          <w:marBottom w:val="0"/>
          <w:divBdr>
            <w:top w:val="none" w:sz="0" w:space="0" w:color="auto"/>
            <w:left w:val="none" w:sz="0" w:space="0" w:color="auto"/>
            <w:bottom w:val="none" w:sz="0" w:space="0" w:color="auto"/>
            <w:right w:val="none" w:sz="0" w:space="0" w:color="auto"/>
          </w:divBdr>
        </w:div>
        <w:div w:id="1644892830">
          <w:marLeft w:val="0"/>
          <w:marRight w:val="0"/>
          <w:marTop w:val="0"/>
          <w:marBottom w:val="0"/>
          <w:divBdr>
            <w:top w:val="none" w:sz="0" w:space="0" w:color="auto"/>
            <w:left w:val="none" w:sz="0" w:space="0" w:color="auto"/>
            <w:bottom w:val="none" w:sz="0" w:space="0" w:color="auto"/>
            <w:right w:val="none" w:sz="0" w:space="0" w:color="auto"/>
          </w:divBdr>
        </w:div>
        <w:div w:id="1677152544">
          <w:marLeft w:val="0"/>
          <w:marRight w:val="0"/>
          <w:marTop w:val="0"/>
          <w:marBottom w:val="0"/>
          <w:divBdr>
            <w:top w:val="none" w:sz="0" w:space="0" w:color="auto"/>
            <w:left w:val="none" w:sz="0" w:space="0" w:color="auto"/>
            <w:bottom w:val="none" w:sz="0" w:space="0" w:color="auto"/>
            <w:right w:val="none" w:sz="0" w:space="0" w:color="auto"/>
          </w:divBdr>
        </w:div>
        <w:div w:id="1737051772">
          <w:marLeft w:val="0"/>
          <w:marRight w:val="0"/>
          <w:marTop w:val="0"/>
          <w:marBottom w:val="0"/>
          <w:divBdr>
            <w:top w:val="none" w:sz="0" w:space="0" w:color="auto"/>
            <w:left w:val="none" w:sz="0" w:space="0" w:color="auto"/>
            <w:bottom w:val="none" w:sz="0" w:space="0" w:color="auto"/>
            <w:right w:val="none" w:sz="0" w:space="0" w:color="auto"/>
          </w:divBdr>
        </w:div>
        <w:div w:id="1798178287">
          <w:marLeft w:val="0"/>
          <w:marRight w:val="0"/>
          <w:marTop w:val="0"/>
          <w:marBottom w:val="0"/>
          <w:divBdr>
            <w:top w:val="none" w:sz="0" w:space="0" w:color="auto"/>
            <w:left w:val="none" w:sz="0" w:space="0" w:color="auto"/>
            <w:bottom w:val="none" w:sz="0" w:space="0" w:color="auto"/>
            <w:right w:val="none" w:sz="0" w:space="0" w:color="auto"/>
          </w:divBdr>
        </w:div>
        <w:div w:id="1798909991">
          <w:marLeft w:val="0"/>
          <w:marRight w:val="0"/>
          <w:marTop w:val="0"/>
          <w:marBottom w:val="0"/>
          <w:divBdr>
            <w:top w:val="none" w:sz="0" w:space="0" w:color="auto"/>
            <w:left w:val="none" w:sz="0" w:space="0" w:color="auto"/>
            <w:bottom w:val="none" w:sz="0" w:space="0" w:color="auto"/>
            <w:right w:val="none" w:sz="0" w:space="0" w:color="auto"/>
          </w:divBdr>
        </w:div>
        <w:div w:id="1812752268">
          <w:marLeft w:val="0"/>
          <w:marRight w:val="0"/>
          <w:marTop w:val="0"/>
          <w:marBottom w:val="0"/>
          <w:divBdr>
            <w:top w:val="none" w:sz="0" w:space="0" w:color="auto"/>
            <w:left w:val="none" w:sz="0" w:space="0" w:color="auto"/>
            <w:bottom w:val="none" w:sz="0" w:space="0" w:color="auto"/>
            <w:right w:val="none" w:sz="0" w:space="0" w:color="auto"/>
          </w:divBdr>
        </w:div>
        <w:div w:id="1864132273">
          <w:marLeft w:val="0"/>
          <w:marRight w:val="0"/>
          <w:marTop w:val="0"/>
          <w:marBottom w:val="0"/>
          <w:divBdr>
            <w:top w:val="none" w:sz="0" w:space="0" w:color="auto"/>
            <w:left w:val="none" w:sz="0" w:space="0" w:color="auto"/>
            <w:bottom w:val="none" w:sz="0" w:space="0" w:color="auto"/>
            <w:right w:val="none" w:sz="0" w:space="0" w:color="auto"/>
          </w:divBdr>
        </w:div>
        <w:div w:id="1903829792">
          <w:marLeft w:val="0"/>
          <w:marRight w:val="0"/>
          <w:marTop w:val="0"/>
          <w:marBottom w:val="0"/>
          <w:divBdr>
            <w:top w:val="none" w:sz="0" w:space="0" w:color="auto"/>
            <w:left w:val="none" w:sz="0" w:space="0" w:color="auto"/>
            <w:bottom w:val="none" w:sz="0" w:space="0" w:color="auto"/>
            <w:right w:val="none" w:sz="0" w:space="0" w:color="auto"/>
          </w:divBdr>
        </w:div>
        <w:div w:id="1913003910">
          <w:marLeft w:val="0"/>
          <w:marRight w:val="0"/>
          <w:marTop w:val="0"/>
          <w:marBottom w:val="0"/>
          <w:divBdr>
            <w:top w:val="none" w:sz="0" w:space="0" w:color="auto"/>
            <w:left w:val="none" w:sz="0" w:space="0" w:color="auto"/>
            <w:bottom w:val="none" w:sz="0" w:space="0" w:color="auto"/>
            <w:right w:val="none" w:sz="0" w:space="0" w:color="auto"/>
          </w:divBdr>
        </w:div>
        <w:div w:id="1985162366">
          <w:marLeft w:val="0"/>
          <w:marRight w:val="0"/>
          <w:marTop w:val="0"/>
          <w:marBottom w:val="0"/>
          <w:divBdr>
            <w:top w:val="none" w:sz="0" w:space="0" w:color="auto"/>
            <w:left w:val="none" w:sz="0" w:space="0" w:color="auto"/>
            <w:bottom w:val="none" w:sz="0" w:space="0" w:color="auto"/>
            <w:right w:val="none" w:sz="0" w:space="0" w:color="auto"/>
          </w:divBdr>
        </w:div>
        <w:div w:id="1988894327">
          <w:marLeft w:val="0"/>
          <w:marRight w:val="0"/>
          <w:marTop w:val="0"/>
          <w:marBottom w:val="0"/>
          <w:divBdr>
            <w:top w:val="none" w:sz="0" w:space="0" w:color="auto"/>
            <w:left w:val="none" w:sz="0" w:space="0" w:color="auto"/>
            <w:bottom w:val="none" w:sz="0" w:space="0" w:color="auto"/>
            <w:right w:val="none" w:sz="0" w:space="0" w:color="auto"/>
          </w:divBdr>
        </w:div>
        <w:div w:id="2046977363">
          <w:marLeft w:val="0"/>
          <w:marRight w:val="0"/>
          <w:marTop w:val="0"/>
          <w:marBottom w:val="0"/>
          <w:divBdr>
            <w:top w:val="none" w:sz="0" w:space="0" w:color="auto"/>
            <w:left w:val="none" w:sz="0" w:space="0" w:color="auto"/>
            <w:bottom w:val="none" w:sz="0" w:space="0" w:color="auto"/>
            <w:right w:val="none" w:sz="0" w:space="0" w:color="auto"/>
          </w:divBdr>
        </w:div>
        <w:div w:id="2088919616">
          <w:marLeft w:val="0"/>
          <w:marRight w:val="0"/>
          <w:marTop w:val="0"/>
          <w:marBottom w:val="0"/>
          <w:divBdr>
            <w:top w:val="none" w:sz="0" w:space="0" w:color="auto"/>
            <w:left w:val="none" w:sz="0" w:space="0" w:color="auto"/>
            <w:bottom w:val="none" w:sz="0" w:space="0" w:color="auto"/>
            <w:right w:val="none" w:sz="0" w:space="0" w:color="auto"/>
          </w:divBdr>
        </w:div>
      </w:divsChild>
    </w:div>
    <w:div w:id="1984577546">
      <w:bodyDiv w:val="1"/>
      <w:marLeft w:val="0"/>
      <w:marRight w:val="0"/>
      <w:marTop w:val="0"/>
      <w:marBottom w:val="0"/>
      <w:divBdr>
        <w:top w:val="none" w:sz="0" w:space="0" w:color="auto"/>
        <w:left w:val="none" w:sz="0" w:space="0" w:color="auto"/>
        <w:bottom w:val="none" w:sz="0" w:space="0" w:color="auto"/>
        <w:right w:val="none" w:sz="0" w:space="0" w:color="auto"/>
      </w:divBdr>
      <w:divsChild>
        <w:div w:id="209002621">
          <w:marLeft w:val="0"/>
          <w:marRight w:val="0"/>
          <w:marTop w:val="0"/>
          <w:marBottom w:val="0"/>
          <w:divBdr>
            <w:top w:val="none" w:sz="0" w:space="0" w:color="auto"/>
            <w:left w:val="none" w:sz="0" w:space="0" w:color="auto"/>
            <w:bottom w:val="none" w:sz="0" w:space="0" w:color="auto"/>
            <w:right w:val="none" w:sz="0" w:space="0" w:color="auto"/>
          </w:divBdr>
          <w:divsChild>
            <w:div w:id="1192181054">
              <w:marLeft w:val="0"/>
              <w:marRight w:val="0"/>
              <w:marTop w:val="0"/>
              <w:marBottom w:val="0"/>
              <w:divBdr>
                <w:top w:val="none" w:sz="0" w:space="0" w:color="auto"/>
                <w:left w:val="none" w:sz="0" w:space="0" w:color="auto"/>
                <w:bottom w:val="none" w:sz="0" w:space="0" w:color="auto"/>
                <w:right w:val="none" w:sz="0" w:space="0" w:color="auto"/>
              </w:divBdr>
            </w:div>
          </w:divsChild>
        </w:div>
        <w:div w:id="699401688">
          <w:marLeft w:val="0"/>
          <w:marRight w:val="0"/>
          <w:marTop w:val="0"/>
          <w:marBottom w:val="0"/>
          <w:divBdr>
            <w:top w:val="none" w:sz="0" w:space="0" w:color="auto"/>
            <w:left w:val="none" w:sz="0" w:space="0" w:color="auto"/>
            <w:bottom w:val="none" w:sz="0" w:space="0" w:color="auto"/>
            <w:right w:val="none" w:sz="0" w:space="0" w:color="auto"/>
          </w:divBdr>
        </w:div>
        <w:div w:id="2061005953">
          <w:marLeft w:val="0"/>
          <w:marRight w:val="0"/>
          <w:marTop w:val="0"/>
          <w:marBottom w:val="0"/>
          <w:divBdr>
            <w:top w:val="none" w:sz="0" w:space="0" w:color="auto"/>
            <w:left w:val="none" w:sz="0" w:space="0" w:color="auto"/>
            <w:bottom w:val="none" w:sz="0" w:space="0" w:color="auto"/>
            <w:right w:val="none" w:sz="0" w:space="0" w:color="auto"/>
          </w:divBdr>
          <w:divsChild>
            <w:div w:id="21150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59690">
      <w:bodyDiv w:val="1"/>
      <w:marLeft w:val="0"/>
      <w:marRight w:val="0"/>
      <w:marTop w:val="0"/>
      <w:marBottom w:val="0"/>
      <w:divBdr>
        <w:top w:val="none" w:sz="0" w:space="0" w:color="auto"/>
        <w:left w:val="none" w:sz="0" w:space="0" w:color="auto"/>
        <w:bottom w:val="none" w:sz="0" w:space="0" w:color="auto"/>
        <w:right w:val="none" w:sz="0" w:space="0" w:color="auto"/>
      </w:divBdr>
      <w:divsChild>
        <w:div w:id="792020413">
          <w:marLeft w:val="0"/>
          <w:marRight w:val="0"/>
          <w:marTop w:val="0"/>
          <w:marBottom w:val="0"/>
          <w:divBdr>
            <w:top w:val="none" w:sz="0" w:space="0" w:color="auto"/>
            <w:left w:val="none" w:sz="0" w:space="0" w:color="auto"/>
            <w:bottom w:val="none" w:sz="0" w:space="0" w:color="auto"/>
            <w:right w:val="none" w:sz="0" w:space="0" w:color="auto"/>
          </w:divBdr>
        </w:div>
        <w:div w:id="1914504373">
          <w:marLeft w:val="0"/>
          <w:marRight w:val="0"/>
          <w:marTop w:val="0"/>
          <w:marBottom w:val="0"/>
          <w:divBdr>
            <w:top w:val="none" w:sz="0" w:space="0" w:color="auto"/>
            <w:left w:val="none" w:sz="0" w:space="0" w:color="auto"/>
            <w:bottom w:val="none" w:sz="0" w:space="0" w:color="auto"/>
            <w:right w:val="none" w:sz="0" w:space="0" w:color="auto"/>
          </w:divBdr>
        </w:div>
      </w:divsChild>
    </w:div>
    <w:div w:id="2055765899">
      <w:bodyDiv w:val="1"/>
      <w:marLeft w:val="0"/>
      <w:marRight w:val="0"/>
      <w:marTop w:val="0"/>
      <w:marBottom w:val="0"/>
      <w:divBdr>
        <w:top w:val="none" w:sz="0" w:space="0" w:color="auto"/>
        <w:left w:val="none" w:sz="0" w:space="0" w:color="auto"/>
        <w:bottom w:val="none" w:sz="0" w:space="0" w:color="auto"/>
        <w:right w:val="none" w:sz="0" w:space="0" w:color="auto"/>
      </w:divBdr>
      <w:divsChild>
        <w:div w:id="979769145">
          <w:marLeft w:val="0"/>
          <w:marRight w:val="0"/>
          <w:marTop w:val="0"/>
          <w:marBottom w:val="0"/>
          <w:divBdr>
            <w:top w:val="none" w:sz="0" w:space="0" w:color="auto"/>
            <w:left w:val="none" w:sz="0" w:space="0" w:color="auto"/>
            <w:bottom w:val="none" w:sz="0" w:space="0" w:color="auto"/>
            <w:right w:val="none" w:sz="0" w:space="0" w:color="auto"/>
          </w:divBdr>
          <w:divsChild>
            <w:div w:id="14308033">
              <w:marLeft w:val="0"/>
              <w:marRight w:val="0"/>
              <w:marTop w:val="0"/>
              <w:marBottom w:val="0"/>
              <w:divBdr>
                <w:top w:val="none" w:sz="0" w:space="0" w:color="auto"/>
                <w:left w:val="none" w:sz="0" w:space="0" w:color="auto"/>
                <w:bottom w:val="none" w:sz="0" w:space="0" w:color="auto"/>
                <w:right w:val="none" w:sz="0" w:space="0" w:color="auto"/>
              </w:divBdr>
            </w:div>
            <w:div w:id="65348491">
              <w:marLeft w:val="0"/>
              <w:marRight w:val="0"/>
              <w:marTop w:val="0"/>
              <w:marBottom w:val="0"/>
              <w:divBdr>
                <w:top w:val="none" w:sz="0" w:space="0" w:color="auto"/>
                <w:left w:val="none" w:sz="0" w:space="0" w:color="auto"/>
                <w:bottom w:val="none" w:sz="0" w:space="0" w:color="auto"/>
                <w:right w:val="none" w:sz="0" w:space="0" w:color="auto"/>
              </w:divBdr>
            </w:div>
            <w:div w:id="183829072">
              <w:marLeft w:val="0"/>
              <w:marRight w:val="0"/>
              <w:marTop w:val="0"/>
              <w:marBottom w:val="0"/>
              <w:divBdr>
                <w:top w:val="none" w:sz="0" w:space="0" w:color="auto"/>
                <w:left w:val="none" w:sz="0" w:space="0" w:color="auto"/>
                <w:bottom w:val="none" w:sz="0" w:space="0" w:color="auto"/>
                <w:right w:val="none" w:sz="0" w:space="0" w:color="auto"/>
              </w:divBdr>
            </w:div>
            <w:div w:id="398749347">
              <w:marLeft w:val="0"/>
              <w:marRight w:val="0"/>
              <w:marTop w:val="0"/>
              <w:marBottom w:val="0"/>
              <w:divBdr>
                <w:top w:val="none" w:sz="0" w:space="0" w:color="auto"/>
                <w:left w:val="none" w:sz="0" w:space="0" w:color="auto"/>
                <w:bottom w:val="none" w:sz="0" w:space="0" w:color="auto"/>
                <w:right w:val="none" w:sz="0" w:space="0" w:color="auto"/>
              </w:divBdr>
            </w:div>
            <w:div w:id="405998305">
              <w:marLeft w:val="0"/>
              <w:marRight w:val="0"/>
              <w:marTop w:val="0"/>
              <w:marBottom w:val="0"/>
              <w:divBdr>
                <w:top w:val="none" w:sz="0" w:space="0" w:color="auto"/>
                <w:left w:val="none" w:sz="0" w:space="0" w:color="auto"/>
                <w:bottom w:val="none" w:sz="0" w:space="0" w:color="auto"/>
                <w:right w:val="none" w:sz="0" w:space="0" w:color="auto"/>
              </w:divBdr>
            </w:div>
            <w:div w:id="435098369">
              <w:marLeft w:val="0"/>
              <w:marRight w:val="0"/>
              <w:marTop w:val="0"/>
              <w:marBottom w:val="0"/>
              <w:divBdr>
                <w:top w:val="none" w:sz="0" w:space="0" w:color="auto"/>
                <w:left w:val="none" w:sz="0" w:space="0" w:color="auto"/>
                <w:bottom w:val="none" w:sz="0" w:space="0" w:color="auto"/>
                <w:right w:val="none" w:sz="0" w:space="0" w:color="auto"/>
              </w:divBdr>
            </w:div>
            <w:div w:id="451556793">
              <w:marLeft w:val="0"/>
              <w:marRight w:val="0"/>
              <w:marTop w:val="0"/>
              <w:marBottom w:val="0"/>
              <w:divBdr>
                <w:top w:val="none" w:sz="0" w:space="0" w:color="auto"/>
                <w:left w:val="none" w:sz="0" w:space="0" w:color="auto"/>
                <w:bottom w:val="none" w:sz="0" w:space="0" w:color="auto"/>
                <w:right w:val="none" w:sz="0" w:space="0" w:color="auto"/>
              </w:divBdr>
            </w:div>
            <w:div w:id="640039022">
              <w:marLeft w:val="0"/>
              <w:marRight w:val="0"/>
              <w:marTop w:val="0"/>
              <w:marBottom w:val="0"/>
              <w:divBdr>
                <w:top w:val="none" w:sz="0" w:space="0" w:color="auto"/>
                <w:left w:val="none" w:sz="0" w:space="0" w:color="auto"/>
                <w:bottom w:val="none" w:sz="0" w:space="0" w:color="auto"/>
                <w:right w:val="none" w:sz="0" w:space="0" w:color="auto"/>
              </w:divBdr>
            </w:div>
            <w:div w:id="694623853">
              <w:marLeft w:val="0"/>
              <w:marRight w:val="0"/>
              <w:marTop w:val="0"/>
              <w:marBottom w:val="0"/>
              <w:divBdr>
                <w:top w:val="none" w:sz="0" w:space="0" w:color="auto"/>
                <w:left w:val="none" w:sz="0" w:space="0" w:color="auto"/>
                <w:bottom w:val="none" w:sz="0" w:space="0" w:color="auto"/>
                <w:right w:val="none" w:sz="0" w:space="0" w:color="auto"/>
              </w:divBdr>
            </w:div>
            <w:div w:id="1032802816">
              <w:marLeft w:val="0"/>
              <w:marRight w:val="0"/>
              <w:marTop w:val="0"/>
              <w:marBottom w:val="0"/>
              <w:divBdr>
                <w:top w:val="none" w:sz="0" w:space="0" w:color="auto"/>
                <w:left w:val="none" w:sz="0" w:space="0" w:color="auto"/>
                <w:bottom w:val="none" w:sz="0" w:space="0" w:color="auto"/>
                <w:right w:val="none" w:sz="0" w:space="0" w:color="auto"/>
              </w:divBdr>
            </w:div>
            <w:div w:id="1098718879">
              <w:marLeft w:val="0"/>
              <w:marRight w:val="0"/>
              <w:marTop w:val="0"/>
              <w:marBottom w:val="0"/>
              <w:divBdr>
                <w:top w:val="none" w:sz="0" w:space="0" w:color="auto"/>
                <w:left w:val="none" w:sz="0" w:space="0" w:color="auto"/>
                <w:bottom w:val="none" w:sz="0" w:space="0" w:color="auto"/>
                <w:right w:val="none" w:sz="0" w:space="0" w:color="auto"/>
              </w:divBdr>
            </w:div>
            <w:div w:id="1270161453">
              <w:marLeft w:val="0"/>
              <w:marRight w:val="0"/>
              <w:marTop w:val="0"/>
              <w:marBottom w:val="0"/>
              <w:divBdr>
                <w:top w:val="none" w:sz="0" w:space="0" w:color="auto"/>
                <w:left w:val="none" w:sz="0" w:space="0" w:color="auto"/>
                <w:bottom w:val="none" w:sz="0" w:space="0" w:color="auto"/>
                <w:right w:val="none" w:sz="0" w:space="0" w:color="auto"/>
              </w:divBdr>
            </w:div>
            <w:div w:id="1326782901">
              <w:marLeft w:val="0"/>
              <w:marRight w:val="0"/>
              <w:marTop w:val="0"/>
              <w:marBottom w:val="0"/>
              <w:divBdr>
                <w:top w:val="none" w:sz="0" w:space="0" w:color="auto"/>
                <w:left w:val="none" w:sz="0" w:space="0" w:color="auto"/>
                <w:bottom w:val="none" w:sz="0" w:space="0" w:color="auto"/>
                <w:right w:val="none" w:sz="0" w:space="0" w:color="auto"/>
              </w:divBdr>
            </w:div>
            <w:div w:id="1456673630">
              <w:marLeft w:val="0"/>
              <w:marRight w:val="0"/>
              <w:marTop w:val="0"/>
              <w:marBottom w:val="0"/>
              <w:divBdr>
                <w:top w:val="none" w:sz="0" w:space="0" w:color="auto"/>
                <w:left w:val="none" w:sz="0" w:space="0" w:color="auto"/>
                <w:bottom w:val="none" w:sz="0" w:space="0" w:color="auto"/>
                <w:right w:val="none" w:sz="0" w:space="0" w:color="auto"/>
              </w:divBdr>
            </w:div>
            <w:div w:id="1462580338">
              <w:marLeft w:val="0"/>
              <w:marRight w:val="0"/>
              <w:marTop w:val="0"/>
              <w:marBottom w:val="0"/>
              <w:divBdr>
                <w:top w:val="none" w:sz="0" w:space="0" w:color="auto"/>
                <w:left w:val="none" w:sz="0" w:space="0" w:color="auto"/>
                <w:bottom w:val="none" w:sz="0" w:space="0" w:color="auto"/>
                <w:right w:val="none" w:sz="0" w:space="0" w:color="auto"/>
              </w:divBdr>
            </w:div>
            <w:div w:id="1541743678">
              <w:marLeft w:val="0"/>
              <w:marRight w:val="0"/>
              <w:marTop w:val="0"/>
              <w:marBottom w:val="0"/>
              <w:divBdr>
                <w:top w:val="none" w:sz="0" w:space="0" w:color="auto"/>
                <w:left w:val="none" w:sz="0" w:space="0" w:color="auto"/>
                <w:bottom w:val="none" w:sz="0" w:space="0" w:color="auto"/>
                <w:right w:val="none" w:sz="0" w:space="0" w:color="auto"/>
              </w:divBdr>
            </w:div>
            <w:div w:id="1590431956">
              <w:marLeft w:val="0"/>
              <w:marRight w:val="0"/>
              <w:marTop w:val="0"/>
              <w:marBottom w:val="0"/>
              <w:divBdr>
                <w:top w:val="none" w:sz="0" w:space="0" w:color="auto"/>
                <w:left w:val="none" w:sz="0" w:space="0" w:color="auto"/>
                <w:bottom w:val="none" w:sz="0" w:space="0" w:color="auto"/>
                <w:right w:val="none" w:sz="0" w:space="0" w:color="auto"/>
              </w:divBdr>
            </w:div>
            <w:div w:id="1605579031">
              <w:marLeft w:val="0"/>
              <w:marRight w:val="0"/>
              <w:marTop w:val="0"/>
              <w:marBottom w:val="0"/>
              <w:divBdr>
                <w:top w:val="none" w:sz="0" w:space="0" w:color="auto"/>
                <w:left w:val="none" w:sz="0" w:space="0" w:color="auto"/>
                <w:bottom w:val="none" w:sz="0" w:space="0" w:color="auto"/>
                <w:right w:val="none" w:sz="0" w:space="0" w:color="auto"/>
              </w:divBdr>
            </w:div>
            <w:div w:id="1645309206">
              <w:marLeft w:val="0"/>
              <w:marRight w:val="0"/>
              <w:marTop w:val="0"/>
              <w:marBottom w:val="0"/>
              <w:divBdr>
                <w:top w:val="none" w:sz="0" w:space="0" w:color="auto"/>
                <w:left w:val="none" w:sz="0" w:space="0" w:color="auto"/>
                <w:bottom w:val="none" w:sz="0" w:space="0" w:color="auto"/>
                <w:right w:val="none" w:sz="0" w:space="0" w:color="auto"/>
              </w:divBdr>
            </w:div>
            <w:div w:id="1681854778">
              <w:marLeft w:val="0"/>
              <w:marRight w:val="0"/>
              <w:marTop w:val="0"/>
              <w:marBottom w:val="0"/>
              <w:divBdr>
                <w:top w:val="none" w:sz="0" w:space="0" w:color="auto"/>
                <w:left w:val="none" w:sz="0" w:space="0" w:color="auto"/>
                <w:bottom w:val="none" w:sz="0" w:space="0" w:color="auto"/>
                <w:right w:val="none" w:sz="0" w:space="0" w:color="auto"/>
              </w:divBdr>
            </w:div>
            <w:div w:id="1997147874">
              <w:marLeft w:val="0"/>
              <w:marRight w:val="0"/>
              <w:marTop w:val="0"/>
              <w:marBottom w:val="0"/>
              <w:divBdr>
                <w:top w:val="none" w:sz="0" w:space="0" w:color="auto"/>
                <w:left w:val="none" w:sz="0" w:space="0" w:color="auto"/>
                <w:bottom w:val="none" w:sz="0" w:space="0" w:color="auto"/>
                <w:right w:val="none" w:sz="0" w:space="0" w:color="auto"/>
              </w:divBdr>
            </w:div>
            <w:div w:id="2065516754">
              <w:marLeft w:val="0"/>
              <w:marRight w:val="0"/>
              <w:marTop w:val="0"/>
              <w:marBottom w:val="0"/>
              <w:divBdr>
                <w:top w:val="none" w:sz="0" w:space="0" w:color="auto"/>
                <w:left w:val="none" w:sz="0" w:space="0" w:color="auto"/>
                <w:bottom w:val="none" w:sz="0" w:space="0" w:color="auto"/>
                <w:right w:val="none" w:sz="0" w:space="0" w:color="auto"/>
              </w:divBdr>
            </w:div>
            <w:div w:id="20760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1670">
      <w:bodyDiv w:val="1"/>
      <w:marLeft w:val="0"/>
      <w:marRight w:val="0"/>
      <w:marTop w:val="0"/>
      <w:marBottom w:val="0"/>
      <w:divBdr>
        <w:top w:val="none" w:sz="0" w:space="0" w:color="auto"/>
        <w:left w:val="none" w:sz="0" w:space="0" w:color="auto"/>
        <w:bottom w:val="none" w:sz="0" w:space="0" w:color="auto"/>
        <w:right w:val="none" w:sz="0" w:space="0" w:color="auto"/>
      </w:divBdr>
      <w:divsChild>
        <w:div w:id="1230653485">
          <w:marLeft w:val="0"/>
          <w:marRight w:val="0"/>
          <w:marTop w:val="0"/>
          <w:marBottom w:val="0"/>
          <w:divBdr>
            <w:top w:val="none" w:sz="0" w:space="0" w:color="auto"/>
            <w:left w:val="none" w:sz="0" w:space="0" w:color="auto"/>
            <w:bottom w:val="none" w:sz="0" w:space="0" w:color="auto"/>
            <w:right w:val="none" w:sz="0" w:space="0" w:color="auto"/>
          </w:divBdr>
        </w:div>
        <w:div w:id="1723553873">
          <w:marLeft w:val="0"/>
          <w:marRight w:val="0"/>
          <w:marTop w:val="0"/>
          <w:marBottom w:val="0"/>
          <w:divBdr>
            <w:top w:val="none" w:sz="0" w:space="0" w:color="auto"/>
            <w:left w:val="none" w:sz="0" w:space="0" w:color="auto"/>
            <w:bottom w:val="none" w:sz="0" w:space="0" w:color="auto"/>
            <w:right w:val="none" w:sz="0" w:space="0" w:color="auto"/>
          </w:divBdr>
        </w:div>
        <w:div w:id="1860583111">
          <w:marLeft w:val="0"/>
          <w:marRight w:val="0"/>
          <w:marTop w:val="0"/>
          <w:marBottom w:val="0"/>
          <w:divBdr>
            <w:top w:val="none" w:sz="0" w:space="0" w:color="auto"/>
            <w:left w:val="none" w:sz="0" w:space="0" w:color="auto"/>
            <w:bottom w:val="none" w:sz="0" w:space="0" w:color="auto"/>
            <w:right w:val="none" w:sz="0" w:space="0" w:color="auto"/>
          </w:divBdr>
        </w:div>
      </w:divsChild>
    </w:div>
    <w:div w:id="2109157281">
      <w:bodyDiv w:val="1"/>
      <w:marLeft w:val="0"/>
      <w:marRight w:val="0"/>
      <w:marTop w:val="0"/>
      <w:marBottom w:val="0"/>
      <w:divBdr>
        <w:top w:val="none" w:sz="0" w:space="0" w:color="auto"/>
        <w:left w:val="none" w:sz="0" w:space="0" w:color="auto"/>
        <w:bottom w:val="none" w:sz="0" w:space="0" w:color="auto"/>
        <w:right w:val="none" w:sz="0" w:space="0" w:color="auto"/>
      </w:divBdr>
    </w:div>
    <w:div w:id="214604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m.quassowski@kommunikation2b.de"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ursa.de/"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kommunikation2b.de" TargetMode="Externa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9E34D19772294EB4B83582972F88B8" ma:contentTypeVersion="20" ma:contentTypeDescription="Ein neues Dokument erstellen." ma:contentTypeScope="" ma:versionID="f0730b0a91bcf718826449fa2f48fd16">
  <xsd:schema xmlns:xsd="http://www.w3.org/2001/XMLSchema" xmlns:xs="http://www.w3.org/2001/XMLSchema" xmlns:p="http://schemas.microsoft.com/office/2006/metadata/properties" xmlns:ns2="30ee26b4-7eb2-428c-87c3-daba3c27c11e" xmlns:ns3="ad8f5532-0177-4484-a907-ab86b7d05e4d" targetNamespace="http://schemas.microsoft.com/office/2006/metadata/properties" ma:root="true" ma:fieldsID="2f6500ddad7c2ba8f29fa7474fefe396" ns2:_="" ns3:_="">
    <xsd:import namespace="30ee26b4-7eb2-428c-87c3-daba3c27c11e"/>
    <xsd:import namespace="ad8f5532-0177-4484-a907-ab86b7d05e4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e26b4-7eb2-428c-87c3-daba3c27c11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Etiquetas de imagen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f5532-0177-4484-a907-ab86b7d05e4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611ccce-f7fd-4cae-8d7e-a23ce8456c67}" ma:internalName="TaxCatchAll" ma:showField="CatchAllData" ma:web="ad8f5532-0177-4484-a907-ab86b7d05e4d">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74EF4-20F4-4740-AC84-E778BF8D0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e26b4-7eb2-428c-87c3-daba3c27c11e"/>
    <ds:schemaRef ds:uri="ad8f5532-0177-4484-a907-ab86b7d05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2674D7-8DAF-471A-8FC3-5C992B94B1FB}">
  <ds:schemaRefs>
    <ds:schemaRef ds:uri="http://schemas.microsoft.com/sharepoint/v3/contenttype/forms"/>
  </ds:schemaRefs>
</ds:datastoreItem>
</file>

<file path=customXml/itemProps3.xml><?xml version="1.0" encoding="utf-8"?>
<ds:datastoreItem xmlns:ds="http://schemas.openxmlformats.org/officeDocument/2006/customXml" ds:itemID="{C9418552-07AF-4A61-8D7A-D6A43BC3A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1597</Words>
  <Characters>10063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URSA</vt:lpstr>
    </vt:vector>
  </TitlesOfParts>
  <Company>www.ursa.de</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URSA</dc:title>
  <dc:creator>Mareike Quassowski</dc:creator>
  <cp:lastModifiedBy>Anna</cp:lastModifiedBy>
  <cp:revision>2</cp:revision>
  <cp:lastPrinted>2017-09-20T11:40:00Z</cp:lastPrinted>
  <dcterms:created xsi:type="dcterms:W3CDTF">2023-06-26T09:28:00Z</dcterms:created>
  <dcterms:modified xsi:type="dcterms:W3CDTF">2023-06-26T09:28:00Z</dcterms:modified>
</cp:coreProperties>
</file>