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ADB456C" w14:textId="77777777" w:rsidR="00623F74" w:rsidRPr="003861ED" w:rsidRDefault="00623F74" w:rsidP="00BC49B9">
      <w:pPr>
        <w:pStyle w:val="Kopfzeile"/>
        <w:tabs>
          <w:tab w:val="left" w:pos="708"/>
        </w:tabs>
        <w:spacing w:line="400" w:lineRule="exact"/>
        <w:rPr>
          <w:rFonts w:cs="Arial"/>
          <w:color w:val="000000" w:themeColor="text1"/>
          <w:sz w:val="20"/>
        </w:rPr>
      </w:pPr>
    </w:p>
    <w:p w14:paraId="69030B3C" w14:textId="77777777" w:rsidR="00FB61B5" w:rsidRPr="003861ED" w:rsidRDefault="00FB61B5" w:rsidP="00BC49B9">
      <w:pPr>
        <w:pStyle w:val="Kopfzeile"/>
        <w:tabs>
          <w:tab w:val="left" w:pos="708"/>
        </w:tabs>
        <w:spacing w:line="400" w:lineRule="exact"/>
        <w:rPr>
          <w:rFonts w:cs="Arial"/>
          <w:color w:val="000000" w:themeColor="text1"/>
          <w:sz w:val="20"/>
        </w:rPr>
      </w:pPr>
    </w:p>
    <w:p w14:paraId="34D2F62F" w14:textId="22696751" w:rsidR="00445EFE" w:rsidRPr="003861ED" w:rsidRDefault="00F556B1" w:rsidP="00445EFE">
      <w:pPr>
        <w:pStyle w:val="Kopfzeile"/>
        <w:tabs>
          <w:tab w:val="left" w:pos="708"/>
        </w:tabs>
        <w:spacing w:line="400" w:lineRule="exact"/>
        <w:jc w:val="right"/>
        <w:rPr>
          <w:rFonts w:cs="Arial"/>
          <w:color w:val="000000" w:themeColor="text1"/>
          <w:sz w:val="32"/>
          <w:szCs w:val="32"/>
        </w:rPr>
      </w:pPr>
      <w:r w:rsidRPr="003861ED">
        <w:rPr>
          <w:rFonts w:cs="Arial"/>
          <w:color w:val="000000" w:themeColor="text1"/>
          <w:sz w:val="20"/>
        </w:rPr>
        <w:t>0</w:t>
      </w:r>
      <w:r w:rsidR="003861ED">
        <w:rPr>
          <w:rFonts w:cs="Arial"/>
          <w:color w:val="000000" w:themeColor="text1"/>
          <w:sz w:val="20"/>
        </w:rPr>
        <w:t>8</w:t>
      </w:r>
      <w:r w:rsidR="00445EFE" w:rsidRPr="003861ED">
        <w:rPr>
          <w:rFonts w:cs="Arial"/>
          <w:color w:val="000000" w:themeColor="text1"/>
          <w:sz w:val="20"/>
        </w:rPr>
        <w:t>/</w:t>
      </w:r>
      <w:r w:rsidR="009A49FD" w:rsidRPr="003861ED">
        <w:rPr>
          <w:rFonts w:cs="Arial"/>
          <w:color w:val="000000" w:themeColor="text1"/>
          <w:sz w:val="20"/>
        </w:rPr>
        <w:t>2</w:t>
      </w:r>
      <w:r w:rsidRPr="003861ED">
        <w:rPr>
          <w:rFonts w:cs="Arial"/>
          <w:color w:val="000000" w:themeColor="text1"/>
          <w:sz w:val="20"/>
        </w:rPr>
        <w:t>1</w:t>
      </w:r>
      <w:r w:rsidR="009A49FD" w:rsidRPr="003861ED">
        <w:rPr>
          <w:rFonts w:cs="Arial"/>
          <w:color w:val="000000" w:themeColor="text1"/>
          <w:sz w:val="20"/>
        </w:rPr>
        <w:t>-</w:t>
      </w:r>
      <w:r w:rsidR="001D33DE" w:rsidRPr="003861ED">
        <w:rPr>
          <w:rFonts w:cs="Arial"/>
          <w:color w:val="000000" w:themeColor="text1"/>
          <w:sz w:val="20"/>
        </w:rPr>
        <w:t>12</w:t>
      </w:r>
    </w:p>
    <w:p w14:paraId="1C3B2671" w14:textId="77777777" w:rsidR="00445EFE" w:rsidRPr="003861ED" w:rsidRDefault="00445EFE" w:rsidP="00445EFE">
      <w:pPr>
        <w:pStyle w:val="Kopfzeile"/>
        <w:tabs>
          <w:tab w:val="left" w:pos="708"/>
          <w:tab w:val="left" w:pos="5387"/>
        </w:tabs>
        <w:spacing w:line="320" w:lineRule="exact"/>
        <w:jc w:val="both"/>
        <w:rPr>
          <w:rFonts w:cs="Arial"/>
          <w:color w:val="000000" w:themeColor="text1"/>
          <w:sz w:val="28"/>
          <w:u w:val="single"/>
        </w:rPr>
      </w:pPr>
    </w:p>
    <w:p w14:paraId="5BFA0752" w14:textId="24698267" w:rsidR="00EF2D53" w:rsidRPr="003861ED" w:rsidRDefault="00D8561C" w:rsidP="00685797">
      <w:pPr>
        <w:jc w:val="both"/>
        <w:rPr>
          <w:rFonts w:ascii="Arial" w:hAnsi="Arial" w:cs="Arial"/>
          <w:b/>
          <w:bCs/>
          <w:color w:val="000000" w:themeColor="text1"/>
          <w:sz w:val="40"/>
        </w:rPr>
      </w:pPr>
      <w:r w:rsidRPr="003861ED">
        <w:rPr>
          <w:rFonts w:ascii="Arial" w:hAnsi="Arial" w:cs="Arial"/>
          <w:b/>
          <w:bCs/>
          <w:color w:val="000000" w:themeColor="text1"/>
          <w:sz w:val="40"/>
        </w:rPr>
        <w:t>Nest in luftiger Höhe</w:t>
      </w:r>
    </w:p>
    <w:p w14:paraId="0ED3AA27" w14:textId="77777777" w:rsidR="00685797" w:rsidRPr="003861ED" w:rsidRDefault="00685797" w:rsidP="00685797">
      <w:pPr>
        <w:spacing w:line="400" w:lineRule="exact"/>
        <w:jc w:val="both"/>
        <w:rPr>
          <w:rFonts w:ascii="Arial" w:hAnsi="Arial" w:cs="Arial"/>
          <w:b/>
          <w:color w:val="000000" w:themeColor="text1"/>
        </w:rPr>
      </w:pPr>
    </w:p>
    <w:p w14:paraId="70226584" w14:textId="133193BA" w:rsidR="00685797" w:rsidRPr="003861ED" w:rsidRDefault="001D33DE" w:rsidP="0067217E">
      <w:pPr>
        <w:spacing w:line="400" w:lineRule="exact"/>
        <w:jc w:val="both"/>
        <w:rPr>
          <w:rFonts w:ascii="Arial" w:hAnsi="Arial" w:cs="Arial"/>
          <w:color w:val="000000" w:themeColor="text1"/>
          <w:sz w:val="28"/>
          <w:szCs w:val="28"/>
        </w:rPr>
      </w:pPr>
      <w:r w:rsidRPr="003861ED">
        <w:rPr>
          <w:rFonts w:ascii="Arial" w:hAnsi="Arial" w:cs="Arial"/>
          <w:color w:val="000000" w:themeColor="text1"/>
          <w:sz w:val="28"/>
          <w:szCs w:val="28"/>
        </w:rPr>
        <w:t>Büro</w:t>
      </w:r>
      <w:r w:rsidR="00345D42" w:rsidRPr="003861ED">
        <w:rPr>
          <w:rFonts w:ascii="Arial" w:hAnsi="Arial" w:cs="Arial"/>
          <w:color w:val="000000" w:themeColor="text1"/>
          <w:sz w:val="28"/>
          <w:szCs w:val="28"/>
        </w:rPr>
        <w:t xml:space="preserve">gebäude </w:t>
      </w:r>
      <w:r w:rsidRPr="003861ED">
        <w:rPr>
          <w:rFonts w:ascii="Arial" w:hAnsi="Arial" w:cs="Arial"/>
          <w:color w:val="000000" w:themeColor="text1"/>
          <w:sz w:val="28"/>
          <w:szCs w:val="28"/>
        </w:rPr>
        <w:t xml:space="preserve">erhält </w:t>
      </w:r>
      <w:r w:rsidR="00254872" w:rsidRPr="003861ED">
        <w:rPr>
          <w:rFonts w:ascii="Arial" w:hAnsi="Arial" w:cs="Arial"/>
          <w:color w:val="000000" w:themeColor="text1"/>
          <w:sz w:val="28"/>
          <w:szCs w:val="28"/>
        </w:rPr>
        <w:t xml:space="preserve">neue Etage </w:t>
      </w:r>
      <w:r w:rsidR="0072318E" w:rsidRPr="003861ED">
        <w:rPr>
          <w:rFonts w:ascii="Arial" w:hAnsi="Arial" w:cs="Arial"/>
          <w:color w:val="000000" w:themeColor="text1"/>
          <w:sz w:val="28"/>
          <w:szCs w:val="28"/>
        </w:rPr>
        <w:t xml:space="preserve">in </w:t>
      </w:r>
      <w:r w:rsidR="00D8561C" w:rsidRPr="003861ED">
        <w:rPr>
          <w:rFonts w:ascii="Arial" w:hAnsi="Arial" w:cs="Arial"/>
          <w:color w:val="000000" w:themeColor="text1"/>
          <w:sz w:val="28"/>
          <w:szCs w:val="28"/>
        </w:rPr>
        <w:t>Holzbauweise</w:t>
      </w:r>
    </w:p>
    <w:p w14:paraId="729D6F30" w14:textId="2913F356" w:rsidR="00685797" w:rsidRPr="003861ED" w:rsidRDefault="00685797" w:rsidP="00685797">
      <w:pPr>
        <w:spacing w:line="400" w:lineRule="exact"/>
        <w:jc w:val="both"/>
        <w:rPr>
          <w:rFonts w:ascii="Arial" w:hAnsi="Arial" w:cs="Arial"/>
          <w:color w:val="000000" w:themeColor="text1"/>
        </w:rPr>
      </w:pPr>
    </w:p>
    <w:p w14:paraId="2FA9E18A" w14:textId="16A67E1E" w:rsidR="001D33DE" w:rsidRPr="003861ED" w:rsidRDefault="005052B3" w:rsidP="00C31D9D">
      <w:pPr>
        <w:spacing w:line="360" w:lineRule="auto"/>
        <w:jc w:val="both"/>
        <w:rPr>
          <w:rFonts w:ascii="Arial" w:hAnsi="Arial" w:cs="Arial"/>
          <w:b/>
          <w:color w:val="000000" w:themeColor="text1"/>
        </w:rPr>
      </w:pPr>
      <w:r w:rsidRPr="003861ED">
        <w:rPr>
          <w:rFonts w:ascii="Arial" w:hAnsi="Arial" w:cs="Arial"/>
          <w:b/>
          <w:color w:val="000000" w:themeColor="text1"/>
        </w:rPr>
        <w:t xml:space="preserve">Neues Stockwerk für Bürokomplex: </w:t>
      </w:r>
      <w:r w:rsidR="001D33DE" w:rsidRPr="003861ED">
        <w:rPr>
          <w:rFonts w:ascii="Arial" w:hAnsi="Arial" w:cs="Arial"/>
          <w:b/>
          <w:color w:val="000000" w:themeColor="text1"/>
        </w:rPr>
        <w:t xml:space="preserve">Das </w:t>
      </w:r>
      <w:r w:rsidR="001D75A2" w:rsidRPr="003861ED">
        <w:rPr>
          <w:rFonts w:ascii="Arial" w:hAnsi="Arial" w:cs="Arial"/>
          <w:b/>
          <w:color w:val="000000" w:themeColor="text1"/>
        </w:rPr>
        <w:t xml:space="preserve">drei- beziehungsweise fünfgeschossige </w:t>
      </w:r>
      <w:r w:rsidRPr="003861ED">
        <w:rPr>
          <w:rFonts w:ascii="Arial" w:hAnsi="Arial" w:cs="Arial"/>
          <w:b/>
          <w:color w:val="000000" w:themeColor="text1"/>
        </w:rPr>
        <w:t>G</w:t>
      </w:r>
      <w:r w:rsidR="001D33DE" w:rsidRPr="003861ED">
        <w:rPr>
          <w:rFonts w:ascii="Arial" w:hAnsi="Arial" w:cs="Arial"/>
          <w:b/>
          <w:color w:val="000000" w:themeColor="text1"/>
        </w:rPr>
        <w:t>ebäude an der Hafenstraße in Münster erh</w:t>
      </w:r>
      <w:r w:rsidR="00466A81" w:rsidRPr="003861ED">
        <w:rPr>
          <w:rFonts w:ascii="Arial" w:hAnsi="Arial" w:cs="Arial"/>
          <w:b/>
          <w:color w:val="000000" w:themeColor="text1"/>
        </w:rPr>
        <w:t>ielt</w:t>
      </w:r>
      <w:r w:rsidR="001D33DE" w:rsidRPr="003861ED">
        <w:rPr>
          <w:rFonts w:ascii="Arial" w:hAnsi="Arial" w:cs="Arial"/>
          <w:b/>
          <w:color w:val="000000" w:themeColor="text1"/>
        </w:rPr>
        <w:t xml:space="preserve"> </w:t>
      </w:r>
      <w:r w:rsidRPr="003861ED">
        <w:rPr>
          <w:rFonts w:ascii="Arial" w:hAnsi="Arial" w:cs="Arial"/>
          <w:b/>
          <w:color w:val="000000" w:themeColor="text1"/>
        </w:rPr>
        <w:t xml:space="preserve">jüngst </w:t>
      </w:r>
      <w:r w:rsidR="001D33DE" w:rsidRPr="003861ED">
        <w:rPr>
          <w:rFonts w:ascii="Arial" w:hAnsi="Arial" w:cs="Arial"/>
          <w:b/>
          <w:color w:val="000000" w:themeColor="text1"/>
        </w:rPr>
        <w:t>ein zusätzliches Vollgeschoss</w:t>
      </w:r>
      <w:r w:rsidRPr="003861ED">
        <w:rPr>
          <w:rFonts w:ascii="Arial" w:hAnsi="Arial" w:cs="Arial"/>
          <w:b/>
          <w:color w:val="000000" w:themeColor="text1"/>
        </w:rPr>
        <w:t xml:space="preserve"> i</w:t>
      </w:r>
      <w:r w:rsidR="00B57F15" w:rsidRPr="003861ED">
        <w:rPr>
          <w:rFonts w:ascii="Arial" w:hAnsi="Arial" w:cs="Arial"/>
          <w:b/>
          <w:color w:val="000000" w:themeColor="text1"/>
        </w:rPr>
        <w:t>n</w:t>
      </w:r>
      <w:r w:rsidRPr="003861ED">
        <w:rPr>
          <w:rFonts w:ascii="Arial" w:hAnsi="Arial" w:cs="Arial"/>
          <w:b/>
          <w:color w:val="000000" w:themeColor="text1"/>
        </w:rPr>
        <w:t xml:space="preserve"> Form einer Aufstockung</w:t>
      </w:r>
      <w:r w:rsidR="001D33DE" w:rsidRPr="003861ED">
        <w:rPr>
          <w:rFonts w:ascii="Arial" w:hAnsi="Arial" w:cs="Arial"/>
          <w:b/>
          <w:color w:val="000000" w:themeColor="text1"/>
        </w:rPr>
        <w:t xml:space="preserve">. </w:t>
      </w:r>
      <w:r w:rsidRPr="003861ED">
        <w:rPr>
          <w:rFonts w:ascii="Arial" w:hAnsi="Arial" w:cs="Arial"/>
          <w:b/>
          <w:color w:val="000000" w:themeColor="text1"/>
        </w:rPr>
        <w:t xml:space="preserve">Brüninghoff </w:t>
      </w:r>
      <w:r w:rsidR="001D33DE" w:rsidRPr="003861ED">
        <w:rPr>
          <w:rFonts w:ascii="Arial" w:hAnsi="Arial" w:cs="Arial"/>
          <w:b/>
          <w:color w:val="000000" w:themeColor="text1"/>
        </w:rPr>
        <w:t>aus Heiden</w:t>
      </w:r>
      <w:r w:rsidR="001D75A2" w:rsidRPr="003861ED">
        <w:rPr>
          <w:rFonts w:ascii="Arial" w:hAnsi="Arial" w:cs="Arial"/>
          <w:b/>
          <w:color w:val="000000" w:themeColor="text1"/>
        </w:rPr>
        <w:t xml:space="preserve"> setzt</w:t>
      </w:r>
      <w:r w:rsidR="00792105" w:rsidRPr="003861ED">
        <w:rPr>
          <w:rFonts w:ascii="Arial" w:hAnsi="Arial" w:cs="Arial"/>
          <w:b/>
          <w:color w:val="000000" w:themeColor="text1"/>
        </w:rPr>
        <w:t>e</w:t>
      </w:r>
      <w:r w:rsidR="00345D42" w:rsidRPr="003861ED">
        <w:rPr>
          <w:rFonts w:ascii="Arial" w:hAnsi="Arial" w:cs="Arial"/>
          <w:b/>
          <w:color w:val="000000" w:themeColor="text1"/>
        </w:rPr>
        <w:t xml:space="preserve"> </w:t>
      </w:r>
      <w:r w:rsidRPr="003861ED">
        <w:rPr>
          <w:rFonts w:ascii="Arial" w:hAnsi="Arial" w:cs="Arial"/>
          <w:b/>
          <w:color w:val="000000" w:themeColor="text1"/>
        </w:rPr>
        <w:t xml:space="preserve">diese </w:t>
      </w:r>
      <w:r w:rsidR="001D75A2" w:rsidRPr="003861ED">
        <w:rPr>
          <w:rFonts w:ascii="Arial" w:hAnsi="Arial" w:cs="Arial"/>
          <w:b/>
          <w:color w:val="000000" w:themeColor="text1"/>
        </w:rPr>
        <w:t xml:space="preserve">nach den Plänen des Architekturbüros </w:t>
      </w:r>
      <w:proofErr w:type="spellStart"/>
      <w:r w:rsidR="001D33DE" w:rsidRPr="003861ED">
        <w:rPr>
          <w:rFonts w:ascii="Arial" w:hAnsi="Arial" w:cs="Arial"/>
          <w:b/>
          <w:color w:val="000000" w:themeColor="text1"/>
        </w:rPr>
        <w:t>Fourmove</w:t>
      </w:r>
      <w:proofErr w:type="spellEnd"/>
      <w:r w:rsidR="001D75A2" w:rsidRPr="003861ED">
        <w:rPr>
          <w:rFonts w:ascii="Arial" w:hAnsi="Arial" w:cs="Arial"/>
          <w:b/>
          <w:color w:val="000000" w:themeColor="text1"/>
        </w:rPr>
        <w:t xml:space="preserve"> </w:t>
      </w:r>
      <w:r w:rsidR="00D8561C" w:rsidRPr="003861ED">
        <w:rPr>
          <w:rFonts w:ascii="Arial" w:hAnsi="Arial" w:cs="Arial"/>
          <w:b/>
          <w:color w:val="000000" w:themeColor="text1"/>
        </w:rPr>
        <w:t xml:space="preserve">in Holzbauweise </w:t>
      </w:r>
      <w:r w:rsidR="001D75A2" w:rsidRPr="003861ED">
        <w:rPr>
          <w:rFonts w:ascii="Arial" w:hAnsi="Arial" w:cs="Arial"/>
          <w:b/>
          <w:color w:val="000000" w:themeColor="text1"/>
        </w:rPr>
        <w:t xml:space="preserve">um. Die </w:t>
      </w:r>
      <w:r w:rsidR="0072318E" w:rsidRPr="003861ED">
        <w:rPr>
          <w:rFonts w:ascii="Arial" w:hAnsi="Arial" w:cs="Arial"/>
          <w:b/>
          <w:color w:val="000000" w:themeColor="text1"/>
        </w:rPr>
        <w:t xml:space="preserve">neue </w:t>
      </w:r>
      <w:r w:rsidR="001D75A2" w:rsidRPr="003861ED">
        <w:rPr>
          <w:rFonts w:ascii="Arial" w:hAnsi="Arial" w:cs="Arial"/>
          <w:b/>
          <w:color w:val="000000" w:themeColor="text1"/>
        </w:rPr>
        <w:t xml:space="preserve">Etage </w:t>
      </w:r>
      <w:r w:rsidR="006A21D2" w:rsidRPr="003861ED">
        <w:rPr>
          <w:rFonts w:ascii="Arial" w:hAnsi="Arial" w:cs="Arial"/>
          <w:b/>
          <w:color w:val="000000" w:themeColor="text1"/>
        </w:rPr>
        <w:t xml:space="preserve">bietet nicht nur mehr Raum, sondern überzeugt auch optisch. </w:t>
      </w:r>
      <w:r w:rsidR="001D75A2" w:rsidRPr="003861ED">
        <w:rPr>
          <w:rFonts w:ascii="Arial" w:hAnsi="Arial" w:cs="Arial"/>
          <w:b/>
          <w:color w:val="000000" w:themeColor="text1"/>
        </w:rPr>
        <w:t>Die einzigartige Fassadenbekleidung i</w:t>
      </w:r>
      <w:r w:rsidR="0072318E" w:rsidRPr="003861ED">
        <w:rPr>
          <w:rFonts w:ascii="Arial" w:hAnsi="Arial" w:cs="Arial"/>
          <w:b/>
          <w:color w:val="000000" w:themeColor="text1"/>
        </w:rPr>
        <w:t>m</w:t>
      </w:r>
      <w:r w:rsidR="001D75A2" w:rsidRPr="003861ED">
        <w:rPr>
          <w:rFonts w:ascii="Arial" w:hAnsi="Arial" w:cs="Arial"/>
          <w:b/>
          <w:color w:val="000000" w:themeColor="text1"/>
        </w:rPr>
        <w:t xml:space="preserve"> Vogelnest-</w:t>
      </w:r>
      <w:r w:rsidR="0072318E" w:rsidRPr="003861ED">
        <w:rPr>
          <w:rFonts w:ascii="Arial" w:hAnsi="Arial" w:cs="Arial"/>
          <w:b/>
          <w:color w:val="000000" w:themeColor="text1"/>
        </w:rPr>
        <w:t>Design</w:t>
      </w:r>
      <w:r w:rsidR="001D75A2" w:rsidRPr="003861ED">
        <w:rPr>
          <w:rFonts w:ascii="Arial" w:hAnsi="Arial" w:cs="Arial"/>
          <w:b/>
          <w:color w:val="000000" w:themeColor="text1"/>
        </w:rPr>
        <w:t xml:space="preserve"> sorg</w:t>
      </w:r>
      <w:r w:rsidR="00CF3B19" w:rsidRPr="003861ED">
        <w:rPr>
          <w:rFonts w:ascii="Arial" w:hAnsi="Arial" w:cs="Arial"/>
          <w:b/>
          <w:color w:val="000000" w:themeColor="text1"/>
        </w:rPr>
        <w:t>t</w:t>
      </w:r>
      <w:r w:rsidR="001D75A2" w:rsidRPr="003861ED">
        <w:rPr>
          <w:rFonts w:ascii="Arial" w:hAnsi="Arial" w:cs="Arial"/>
          <w:b/>
          <w:color w:val="000000" w:themeColor="text1"/>
        </w:rPr>
        <w:t xml:space="preserve"> für ein besonderes Erscheinungsbild.</w:t>
      </w:r>
    </w:p>
    <w:p w14:paraId="1779DB15" w14:textId="38D6627C" w:rsidR="001D33DE" w:rsidRPr="003861ED" w:rsidRDefault="001D33DE" w:rsidP="001D33DE">
      <w:pPr>
        <w:spacing w:line="360" w:lineRule="auto"/>
        <w:jc w:val="both"/>
        <w:rPr>
          <w:rFonts w:ascii="Arial" w:hAnsi="Arial" w:cs="Arial"/>
          <w:bCs/>
          <w:color w:val="000000" w:themeColor="text1"/>
        </w:rPr>
      </w:pPr>
    </w:p>
    <w:p w14:paraId="7EABFBC0" w14:textId="1CAFBF11" w:rsidR="008B5CC2" w:rsidRPr="003861ED" w:rsidRDefault="008B5CC2" w:rsidP="001D33DE">
      <w:pPr>
        <w:spacing w:line="360" w:lineRule="auto"/>
        <w:jc w:val="both"/>
        <w:rPr>
          <w:rFonts w:ascii="Arial" w:hAnsi="Arial" w:cs="Arial"/>
          <w:bCs/>
          <w:color w:val="000000" w:themeColor="text1"/>
        </w:rPr>
      </w:pPr>
      <w:r w:rsidRPr="003861ED">
        <w:rPr>
          <w:rFonts w:ascii="Arial" w:hAnsi="Arial" w:cs="Arial"/>
          <w:bCs/>
          <w:color w:val="000000" w:themeColor="text1"/>
        </w:rPr>
        <w:t>Büroflächen sind in Münster sehr gefragt. So ist in den letzten zehn Jahren der Büroflächenbestand um 167.000 Quadratmeter gewachsen</w:t>
      </w:r>
      <w:r w:rsidR="00652C61" w:rsidRPr="003861ED">
        <w:rPr>
          <w:rFonts w:ascii="Arial" w:hAnsi="Arial" w:cs="Arial"/>
          <w:bCs/>
          <w:color w:val="000000" w:themeColor="text1"/>
        </w:rPr>
        <w:t xml:space="preserve">. </w:t>
      </w:r>
      <w:r w:rsidR="003253F2" w:rsidRPr="003861ED">
        <w:rPr>
          <w:rFonts w:ascii="Arial" w:hAnsi="Arial" w:cs="Arial"/>
          <w:bCs/>
          <w:color w:val="000000" w:themeColor="text1"/>
        </w:rPr>
        <w:t xml:space="preserve">Auch </w:t>
      </w:r>
      <w:r w:rsidR="00D73E13" w:rsidRPr="003861ED">
        <w:rPr>
          <w:rFonts w:ascii="Arial" w:hAnsi="Arial" w:cs="Arial"/>
          <w:bCs/>
          <w:color w:val="000000" w:themeColor="text1"/>
        </w:rPr>
        <w:t xml:space="preserve">das Raumbedürfnis bei dem </w:t>
      </w:r>
      <w:r w:rsidR="005C4074" w:rsidRPr="003861ED">
        <w:rPr>
          <w:rFonts w:ascii="Arial" w:hAnsi="Arial" w:cs="Arial"/>
          <w:bCs/>
          <w:color w:val="000000" w:themeColor="text1"/>
        </w:rPr>
        <w:t>Büro</w:t>
      </w:r>
      <w:r w:rsidR="003253F2" w:rsidRPr="003861ED">
        <w:rPr>
          <w:rFonts w:ascii="Arial" w:hAnsi="Arial" w:cs="Arial"/>
          <w:bCs/>
          <w:color w:val="000000" w:themeColor="text1"/>
        </w:rPr>
        <w:t>komplex an der H</w:t>
      </w:r>
      <w:r w:rsidR="003904FE" w:rsidRPr="003861ED">
        <w:rPr>
          <w:rFonts w:ascii="Arial" w:hAnsi="Arial" w:cs="Arial"/>
          <w:bCs/>
          <w:color w:val="000000" w:themeColor="text1"/>
        </w:rPr>
        <w:t>afenstraße</w:t>
      </w:r>
      <w:r w:rsidR="005C4074" w:rsidRPr="003861ED">
        <w:rPr>
          <w:rFonts w:ascii="Arial" w:hAnsi="Arial" w:cs="Arial"/>
          <w:bCs/>
          <w:color w:val="000000" w:themeColor="text1"/>
        </w:rPr>
        <w:t xml:space="preserve"> </w:t>
      </w:r>
      <w:r w:rsidR="00D73E13" w:rsidRPr="003861ED">
        <w:rPr>
          <w:rFonts w:ascii="Arial" w:hAnsi="Arial" w:cs="Arial"/>
          <w:bCs/>
          <w:color w:val="000000" w:themeColor="text1"/>
        </w:rPr>
        <w:t xml:space="preserve">stieg stetig an. </w:t>
      </w:r>
      <w:r w:rsidR="003253F2" w:rsidRPr="003861ED">
        <w:rPr>
          <w:rFonts w:ascii="Arial" w:hAnsi="Arial" w:cs="Arial"/>
          <w:bCs/>
          <w:color w:val="000000" w:themeColor="text1"/>
        </w:rPr>
        <w:t>Um</w:t>
      </w:r>
      <w:r w:rsidR="00D73E13" w:rsidRPr="003861ED">
        <w:rPr>
          <w:rFonts w:ascii="Arial" w:hAnsi="Arial" w:cs="Arial"/>
          <w:bCs/>
          <w:color w:val="000000" w:themeColor="text1"/>
        </w:rPr>
        <w:t xml:space="preserve"> das Platzangebot der Immobilie zu vergrößern und</w:t>
      </w:r>
      <w:r w:rsidR="003253F2" w:rsidRPr="003861ED">
        <w:rPr>
          <w:rFonts w:ascii="Arial" w:hAnsi="Arial" w:cs="Arial"/>
          <w:bCs/>
          <w:color w:val="000000" w:themeColor="text1"/>
        </w:rPr>
        <w:t xml:space="preserve"> </w:t>
      </w:r>
      <w:r w:rsidR="007941FA" w:rsidRPr="003861ED">
        <w:rPr>
          <w:rFonts w:ascii="Arial" w:hAnsi="Arial" w:cs="Arial"/>
          <w:bCs/>
          <w:color w:val="000000" w:themeColor="text1"/>
        </w:rPr>
        <w:t>mehr Büroräumlichkeiten</w:t>
      </w:r>
      <w:r w:rsidR="003253F2" w:rsidRPr="003861ED">
        <w:rPr>
          <w:rFonts w:ascii="Arial" w:hAnsi="Arial" w:cs="Arial"/>
          <w:bCs/>
          <w:color w:val="000000" w:themeColor="text1"/>
        </w:rPr>
        <w:t xml:space="preserve"> zu generieren, entschied sich der Bauherr</w:t>
      </w:r>
      <w:r w:rsidR="00EE7AC1" w:rsidRPr="003861ED">
        <w:rPr>
          <w:rFonts w:ascii="Arial" w:hAnsi="Arial" w:cs="Arial"/>
          <w:bCs/>
          <w:color w:val="000000" w:themeColor="text1"/>
        </w:rPr>
        <w:t xml:space="preserve"> </w:t>
      </w:r>
      <w:r w:rsidR="003253F2" w:rsidRPr="003861ED">
        <w:rPr>
          <w:rFonts w:ascii="Arial" w:hAnsi="Arial" w:cs="Arial"/>
          <w:bCs/>
          <w:color w:val="000000" w:themeColor="text1"/>
        </w:rPr>
        <w:t xml:space="preserve">für eine Aufstockung des </w:t>
      </w:r>
      <w:r w:rsidR="0072318E" w:rsidRPr="003861ED">
        <w:rPr>
          <w:rFonts w:ascii="Arial" w:hAnsi="Arial" w:cs="Arial"/>
          <w:bCs/>
          <w:color w:val="000000" w:themeColor="text1"/>
        </w:rPr>
        <w:t>Bestandes</w:t>
      </w:r>
      <w:r w:rsidR="003253F2" w:rsidRPr="003861ED">
        <w:rPr>
          <w:rFonts w:ascii="Arial" w:hAnsi="Arial" w:cs="Arial"/>
          <w:bCs/>
          <w:color w:val="000000" w:themeColor="text1"/>
        </w:rPr>
        <w:t xml:space="preserve">. </w:t>
      </w:r>
      <w:r w:rsidR="001B3997" w:rsidRPr="003861ED">
        <w:rPr>
          <w:rFonts w:ascii="Arial" w:hAnsi="Arial" w:cs="Arial"/>
          <w:bCs/>
          <w:color w:val="000000" w:themeColor="text1"/>
        </w:rPr>
        <w:t xml:space="preserve">So erhielt der </w:t>
      </w:r>
      <w:r w:rsidR="003253F2" w:rsidRPr="003861ED">
        <w:rPr>
          <w:rFonts w:ascii="Arial" w:hAnsi="Arial" w:cs="Arial"/>
          <w:bCs/>
          <w:color w:val="000000" w:themeColor="text1"/>
        </w:rPr>
        <w:t>bisher drei- beziehun</w:t>
      </w:r>
      <w:r w:rsidR="001B3997" w:rsidRPr="003861ED">
        <w:rPr>
          <w:rFonts w:ascii="Arial" w:hAnsi="Arial" w:cs="Arial"/>
          <w:bCs/>
          <w:color w:val="000000" w:themeColor="text1"/>
        </w:rPr>
        <w:t xml:space="preserve">gsweise fünfgeschossige Komplex </w:t>
      </w:r>
      <w:r w:rsidR="003253F2" w:rsidRPr="003861ED">
        <w:rPr>
          <w:rFonts w:ascii="Arial" w:hAnsi="Arial" w:cs="Arial"/>
          <w:bCs/>
          <w:color w:val="000000" w:themeColor="text1"/>
        </w:rPr>
        <w:t xml:space="preserve">im Jahr 2021 ein weiteres Vollgeschoss. </w:t>
      </w:r>
      <w:r w:rsidR="001B3997" w:rsidRPr="003861ED">
        <w:rPr>
          <w:rFonts w:ascii="Arial" w:hAnsi="Arial" w:cs="Arial"/>
          <w:bCs/>
          <w:color w:val="000000" w:themeColor="text1"/>
        </w:rPr>
        <w:t xml:space="preserve">Die Planung übernahm die </w:t>
      </w:r>
      <w:proofErr w:type="spellStart"/>
      <w:r w:rsidR="001B3997" w:rsidRPr="003861ED">
        <w:rPr>
          <w:rFonts w:ascii="Arial" w:hAnsi="Arial" w:cs="Arial"/>
          <w:bCs/>
          <w:color w:val="000000" w:themeColor="text1"/>
        </w:rPr>
        <w:t>Fourmove</w:t>
      </w:r>
      <w:proofErr w:type="spellEnd"/>
      <w:r w:rsidR="002C292D" w:rsidRPr="003861ED">
        <w:rPr>
          <w:rFonts w:ascii="Arial" w:hAnsi="Arial" w:cs="Arial"/>
          <w:bCs/>
          <w:color w:val="000000" w:themeColor="text1"/>
        </w:rPr>
        <w:t xml:space="preserve"> Architekten </w:t>
      </w:r>
      <w:r w:rsidR="00E827BC" w:rsidRPr="003861ED">
        <w:rPr>
          <w:rFonts w:ascii="Arial" w:hAnsi="Arial" w:cs="Arial"/>
          <w:bCs/>
          <w:color w:val="000000" w:themeColor="text1"/>
        </w:rPr>
        <w:t>PartGmbB</w:t>
      </w:r>
      <w:r w:rsidR="00FC4B0B" w:rsidRPr="003861ED">
        <w:rPr>
          <w:rFonts w:ascii="Arial" w:hAnsi="Arial" w:cs="Arial"/>
          <w:bCs/>
          <w:color w:val="000000" w:themeColor="text1"/>
        </w:rPr>
        <w:t>, die ebenfalls in Münster ansässig ist</w:t>
      </w:r>
      <w:r w:rsidRPr="003861ED">
        <w:rPr>
          <w:rFonts w:ascii="Arial" w:hAnsi="Arial" w:cs="Arial"/>
          <w:bCs/>
          <w:color w:val="000000" w:themeColor="text1"/>
        </w:rPr>
        <w:t>. Für die Realisierung wurde Brüninghoff</w:t>
      </w:r>
      <w:r w:rsidR="003253F2" w:rsidRPr="003861ED">
        <w:rPr>
          <w:rFonts w:ascii="Arial" w:hAnsi="Arial" w:cs="Arial"/>
          <w:bCs/>
          <w:color w:val="000000" w:themeColor="text1"/>
        </w:rPr>
        <w:t xml:space="preserve"> aus Heiden</w:t>
      </w:r>
      <w:r w:rsidRPr="003861ED">
        <w:rPr>
          <w:rFonts w:ascii="Arial" w:hAnsi="Arial" w:cs="Arial"/>
          <w:bCs/>
          <w:color w:val="000000" w:themeColor="text1"/>
        </w:rPr>
        <w:t xml:space="preserve"> beauftragt. Der </w:t>
      </w:r>
      <w:r w:rsidRPr="003861ED">
        <w:rPr>
          <w:rFonts w:ascii="Arial" w:hAnsi="Arial" w:cs="Arial"/>
          <w:bCs/>
          <w:color w:val="000000" w:themeColor="text1"/>
        </w:rPr>
        <w:lastRenderedPageBreak/>
        <w:t xml:space="preserve">Projektbauspezialist stellte innerhalb </w:t>
      </w:r>
      <w:r w:rsidR="00B57F15" w:rsidRPr="003861ED">
        <w:rPr>
          <w:rFonts w:ascii="Arial" w:hAnsi="Arial" w:cs="Arial"/>
          <w:bCs/>
          <w:color w:val="000000" w:themeColor="text1"/>
        </w:rPr>
        <w:t xml:space="preserve">von fünf Monaten die geschlossene Gebäudehülle fertig. </w:t>
      </w:r>
      <w:r w:rsidR="00D067E3" w:rsidRPr="003861ED">
        <w:rPr>
          <w:rFonts w:ascii="Arial" w:hAnsi="Arial" w:cs="Arial"/>
          <w:bCs/>
          <w:color w:val="000000" w:themeColor="text1"/>
        </w:rPr>
        <w:t xml:space="preserve">Die </w:t>
      </w:r>
      <w:r w:rsidR="00B57F15" w:rsidRPr="003861ED">
        <w:rPr>
          <w:rFonts w:ascii="Arial" w:hAnsi="Arial" w:cs="Arial"/>
          <w:bCs/>
          <w:color w:val="000000" w:themeColor="text1"/>
        </w:rPr>
        <w:t xml:space="preserve">ersten Nutzer bezogen die </w:t>
      </w:r>
      <w:r w:rsidR="00D067E3" w:rsidRPr="003861ED">
        <w:rPr>
          <w:rFonts w:ascii="Arial" w:hAnsi="Arial" w:cs="Arial"/>
          <w:bCs/>
          <w:color w:val="000000" w:themeColor="text1"/>
        </w:rPr>
        <w:t xml:space="preserve">Räumlichkeiten </w:t>
      </w:r>
      <w:r w:rsidR="001B3997" w:rsidRPr="003861ED">
        <w:rPr>
          <w:rFonts w:ascii="Arial" w:hAnsi="Arial" w:cs="Arial"/>
          <w:bCs/>
          <w:color w:val="000000" w:themeColor="text1"/>
        </w:rPr>
        <w:t xml:space="preserve">im </w:t>
      </w:r>
      <w:r w:rsidR="00E827BC" w:rsidRPr="003861ED">
        <w:rPr>
          <w:rFonts w:ascii="Arial" w:hAnsi="Arial" w:cs="Arial"/>
          <w:bCs/>
          <w:color w:val="000000" w:themeColor="text1"/>
        </w:rPr>
        <w:t>M</w:t>
      </w:r>
      <w:r w:rsidR="00EE7AC1" w:rsidRPr="003861ED">
        <w:rPr>
          <w:rFonts w:ascii="Arial" w:hAnsi="Arial" w:cs="Arial"/>
          <w:bCs/>
          <w:color w:val="000000" w:themeColor="text1"/>
        </w:rPr>
        <w:t>ai</w:t>
      </w:r>
      <w:r w:rsidR="00E827BC" w:rsidRPr="003861ED">
        <w:rPr>
          <w:rFonts w:ascii="Arial" w:hAnsi="Arial" w:cs="Arial"/>
          <w:bCs/>
          <w:color w:val="000000" w:themeColor="text1"/>
        </w:rPr>
        <w:t xml:space="preserve"> 2021</w:t>
      </w:r>
      <w:r w:rsidR="001B3997" w:rsidRPr="003861ED">
        <w:rPr>
          <w:rFonts w:ascii="Arial" w:hAnsi="Arial" w:cs="Arial"/>
          <w:bCs/>
          <w:color w:val="000000" w:themeColor="text1"/>
        </w:rPr>
        <w:t xml:space="preserve">. </w:t>
      </w:r>
      <w:r w:rsidRPr="003861ED">
        <w:rPr>
          <w:rFonts w:ascii="Arial" w:hAnsi="Arial" w:cs="Arial"/>
          <w:bCs/>
          <w:color w:val="000000" w:themeColor="text1"/>
        </w:rPr>
        <w:t xml:space="preserve"> </w:t>
      </w:r>
    </w:p>
    <w:p w14:paraId="69DF7B7B" w14:textId="77777777" w:rsidR="00E320FB" w:rsidRPr="003861ED" w:rsidRDefault="00E320FB" w:rsidP="001D33DE">
      <w:pPr>
        <w:spacing w:line="360" w:lineRule="auto"/>
        <w:jc w:val="both"/>
        <w:rPr>
          <w:rFonts w:ascii="Arial" w:hAnsi="Arial" w:cs="Arial"/>
          <w:bCs/>
          <w:color w:val="000000" w:themeColor="text1"/>
        </w:rPr>
      </w:pPr>
    </w:p>
    <w:p w14:paraId="5383C56D" w14:textId="551A44EE" w:rsidR="000A66D3" w:rsidRPr="003861ED" w:rsidRDefault="000A66D3" w:rsidP="001D33DE">
      <w:pPr>
        <w:spacing w:line="360" w:lineRule="auto"/>
        <w:jc w:val="both"/>
        <w:rPr>
          <w:rFonts w:ascii="Arial" w:hAnsi="Arial" w:cs="Arial"/>
          <w:b/>
          <w:bCs/>
          <w:color w:val="000000" w:themeColor="text1"/>
        </w:rPr>
      </w:pPr>
      <w:r w:rsidRPr="003861ED">
        <w:rPr>
          <w:rFonts w:ascii="Arial" w:hAnsi="Arial" w:cs="Arial"/>
          <w:b/>
          <w:bCs/>
          <w:color w:val="000000" w:themeColor="text1"/>
        </w:rPr>
        <w:t xml:space="preserve">Zentrale Lage </w:t>
      </w:r>
      <w:r w:rsidR="00E52170" w:rsidRPr="003861ED">
        <w:rPr>
          <w:rFonts w:ascii="Arial" w:hAnsi="Arial" w:cs="Arial"/>
          <w:b/>
          <w:bCs/>
          <w:color w:val="000000" w:themeColor="text1"/>
        </w:rPr>
        <w:t>– viele Wege führen zum Bürokomplex</w:t>
      </w:r>
    </w:p>
    <w:p w14:paraId="51094A6C" w14:textId="2B504C8B" w:rsidR="0072318E" w:rsidRPr="003861ED" w:rsidRDefault="007819B3" w:rsidP="001D33DE">
      <w:pPr>
        <w:spacing w:line="360" w:lineRule="auto"/>
        <w:jc w:val="both"/>
        <w:rPr>
          <w:rFonts w:ascii="Arial" w:hAnsi="Arial" w:cs="Arial"/>
          <w:bCs/>
          <w:color w:val="000000" w:themeColor="text1"/>
        </w:rPr>
      </w:pPr>
      <w:r w:rsidRPr="003861ED">
        <w:rPr>
          <w:rFonts w:ascii="Arial" w:hAnsi="Arial" w:cs="Arial"/>
          <w:bCs/>
          <w:color w:val="000000" w:themeColor="text1"/>
        </w:rPr>
        <w:t>Münster</w:t>
      </w:r>
      <w:r w:rsidR="00092256" w:rsidRPr="003861ED">
        <w:rPr>
          <w:rFonts w:ascii="Arial" w:hAnsi="Arial" w:cs="Arial"/>
          <w:bCs/>
          <w:color w:val="000000" w:themeColor="text1"/>
        </w:rPr>
        <w:t xml:space="preserve"> </w:t>
      </w:r>
      <w:r w:rsidRPr="003861ED">
        <w:rPr>
          <w:rFonts w:ascii="Arial" w:hAnsi="Arial" w:cs="Arial"/>
          <w:bCs/>
          <w:color w:val="000000" w:themeColor="text1"/>
        </w:rPr>
        <w:t>gehört zu den zehn größten Universitätsstädten Deutschlands.</w:t>
      </w:r>
      <w:r w:rsidR="00092256" w:rsidRPr="003861ED">
        <w:rPr>
          <w:rFonts w:ascii="Arial" w:hAnsi="Arial" w:cs="Arial"/>
          <w:bCs/>
          <w:color w:val="000000" w:themeColor="text1"/>
        </w:rPr>
        <w:t xml:space="preserve"> Besonders im Stadtkern pulsiert das Leben. </w:t>
      </w:r>
      <w:r w:rsidR="00E320FB" w:rsidRPr="003861ED">
        <w:rPr>
          <w:rFonts w:ascii="Arial" w:hAnsi="Arial" w:cs="Arial"/>
          <w:bCs/>
          <w:color w:val="000000" w:themeColor="text1"/>
        </w:rPr>
        <w:t xml:space="preserve">Hauptbahnhof, Stadthafen und ZOB – </w:t>
      </w:r>
      <w:r w:rsidR="00092256" w:rsidRPr="003861ED">
        <w:rPr>
          <w:rFonts w:ascii="Arial" w:hAnsi="Arial" w:cs="Arial"/>
          <w:bCs/>
          <w:color w:val="000000" w:themeColor="text1"/>
        </w:rPr>
        <w:t xml:space="preserve">auch der Bürokomplex </w:t>
      </w:r>
      <w:r w:rsidR="00E320FB" w:rsidRPr="003861ED">
        <w:rPr>
          <w:rFonts w:ascii="Arial" w:hAnsi="Arial" w:cs="Arial"/>
          <w:bCs/>
          <w:color w:val="000000" w:themeColor="text1"/>
        </w:rPr>
        <w:t>befindet sich in sehr zentraler Lage.</w:t>
      </w:r>
      <w:r w:rsidR="000A66D3" w:rsidRPr="003861ED">
        <w:rPr>
          <w:rFonts w:ascii="Arial" w:hAnsi="Arial" w:cs="Arial"/>
          <w:bCs/>
          <w:color w:val="000000" w:themeColor="text1"/>
        </w:rPr>
        <w:t xml:space="preserve"> </w:t>
      </w:r>
      <w:r w:rsidR="00E52170" w:rsidRPr="003861ED">
        <w:rPr>
          <w:rFonts w:ascii="Arial" w:hAnsi="Arial" w:cs="Arial"/>
          <w:bCs/>
          <w:color w:val="000000" w:themeColor="text1"/>
        </w:rPr>
        <w:t xml:space="preserve">Die vorteilhafte Anbindung an das örtliche Verkehrsnetz macht den Standort besonders attraktiv für </w:t>
      </w:r>
      <w:r w:rsidR="00DB518E" w:rsidRPr="003861ED">
        <w:rPr>
          <w:rFonts w:ascii="Arial" w:hAnsi="Arial" w:cs="Arial"/>
          <w:bCs/>
          <w:color w:val="000000" w:themeColor="text1"/>
        </w:rPr>
        <w:t xml:space="preserve">die </w:t>
      </w:r>
      <w:r w:rsidR="00E52170" w:rsidRPr="003861ED">
        <w:rPr>
          <w:rFonts w:ascii="Arial" w:hAnsi="Arial" w:cs="Arial"/>
          <w:bCs/>
          <w:color w:val="000000" w:themeColor="text1"/>
        </w:rPr>
        <w:t>Büro</w:t>
      </w:r>
      <w:r w:rsidR="00DB518E" w:rsidRPr="003861ED">
        <w:rPr>
          <w:rFonts w:ascii="Arial" w:hAnsi="Arial" w:cs="Arial"/>
          <w:bCs/>
          <w:color w:val="000000" w:themeColor="text1"/>
        </w:rPr>
        <w:t>nutzung</w:t>
      </w:r>
      <w:r w:rsidR="00E52170" w:rsidRPr="003861ED">
        <w:rPr>
          <w:rFonts w:ascii="Arial" w:hAnsi="Arial" w:cs="Arial"/>
          <w:bCs/>
          <w:color w:val="000000" w:themeColor="text1"/>
        </w:rPr>
        <w:t xml:space="preserve">. Erschlossen wird das Bauwerk über den Haupttrakt, der an die Hafenstraße angrenzt. Dieser </w:t>
      </w:r>
      <w:r w:rsidR="009C137B" w:rsidRPr="003861ED">
        <w:rPr>
          <w:rFonts w:ascii="Arial" w:hAnsi="Arial" w:cs="Arial"/>
          <w:bCs/>
          <w:color w:val="000000" w:themeColor="text1"/>
        </w:rPr>
        <w:t xml:space="preserve">verfügt über die meisten Geschossebenen und ist mit seinen rund 26 Metern </w:t>
      </w:r>
      <w:r w:rsidR="00DB518E" w:rsidRPr="003861ED">
        <w:rPr>
          <w:rFonts w:ascii="Arial" w:hAnsi="Arial" w:cs="Arial"/>
          <w:bCs/>
          <w:color w:val="000000" w:themeColor="text1"/>
        </w:rPr>
        <w:t xml:space="preserve">– </w:t>
      </w:r>
      <w:r w:rsidR="00FA6EE0" w:rsidRPr="003861ED">
        <w:rPr>
          <w:rFonts w:ascii="Arial" w:hAnsi="Arial" w:cs="Arial"/>
          <w:bCs/>
          <w:color w:val="000000" w:themeColor="text1"/>
        </w:rPr>
        <w:t>nach Abschluss der Baumaßnahmen</w:t>
      </w:r>
      <w:r w:rsidR="00DB518E" w:rsidRPr="003861ED">
        <w:rPr>
          <w:rFonts w:ascii="Arial" w:hAnsi="Arial" w:cs="Arial"/>
          <w:bCs/>
          <w:color w:val="000000" w:themeColor="text1"/>
        </w:rPr>
        <w:t xml:space="preserve"> – </w:t>
      </w:r>
      <w:r w:rsidR="002C292D" w:rsidRPr="003861ED">
        <w:rPr>
          <w:rFonts w:ascii="Arial" w:hAnsi="Arial" w:cs="Arial"/>
          <w:bCs/>
          <w:color w:val="000000" w:themeColor="text1"/>
        </w:rPr>
        <w:t>der höchste Gebäudeteil. Z</w:t>
      </w:r>
      <w:r w:rsidR="009C137B" w:rsidRPr="003861ED">
        <w:rPr>
          <w:rFonts w:ascii="Arial" w:hAnsi="Arial" w:cs="Arial"/>
          <w:bCs/>
          <w:color w:val="000000" w:themeColor="text1"/>
        </w:rPr>
        <w:t xml:space="preserve">ur linken sowie </w:t>
      </w:r>
      <w:r w:rsidR="00DB518E" w:rsidRPr="003861ED">
        <w:rPr>
          <w:rFonts w:ascii="Arial" w:hAnsi="Arial" w:cs="Arial"/>
          <w:bCs/>
          <w:color w:val="000000" w:themeColor="text1"/>
        </w:rPr>
        <w:t xml:space="preserve">zur </w:t>
      </w:r>
      <w:r w:rsidR="009C137B" w:rsidRPr="003861ED">
        <w:rPr>
          <w:rFonts w:ascii="Arial" w:hAnsi="Arial" w:cs="Arial"/>
          <w:bCs/>
          <w:color w:val="000000" w:themeColor="text1"/>
        </w:rPr>
        <w:t>rechten Seite ist jeweils ein</w:t>
      </w:r>
      <w:r w:rsidR="002C292D" w:rsidRPr="003861ED">
        <w:rPr>
          <w:rFonts w:ascii="Arial" w:hAnsi="Arial" w:cs="Arial"/>
          <w:bCs/>
          <w:color w:val="000000" w:themeColor="text1"/>
        </w:rPr>
        <w:t xml:space="preserve"> weiterer</w:t>
      </w:r>
      <w:r w:rsidR="009C137B" w:rsidRPr="003861ED">
        <w:rPr>
          <w:rFonts w:ascii="Arial" w:hAnsi="Arial" w:cs="Arial"/>
          <w:bCs/>
          <w:color w:val="000000" w:themeColor="text1"/>
        </w:rPr>
        <w:t xml:space="preserve"> Baukörper angeschlossen. </w:t>
      </w:r>
      <w:r w:rsidR="00FB038E" w:rsidRPr="003861ED">
        <w:rPr>
          <w:rFonts w:ascii="Arial" w:hAnsi="Arial" w:cs="Arial"/>
          <w:bCs/>
          <w:color w:val="000000" w:themeColor="text1"/>
        </w:rPr>
        <w:t xml:space="preserve">Beide weisen nach </w:t>
      </w:r>
      <w:r w:rsidR="009C137B" w:rsidRPr="003861ED">
        <w:rPr>
          <w:rFonts w:ascii="Arial" w:hAnsi="Arial" w:cs="Arial"/>
          <w:bCs/>
          <w:color w:val="000000" w:themeColor="text1"/>
        </w:rPr>
        <w:t xml:space="preserve">der Erweiterung </w:t>
      </w:r>
      <w:r w:rsidR="00E52170" w:rsidRPr="003861ED">
        <w:rPr>
          <w:rFonts w:ascii="Arial" w:hAnsi="Arial" w:cs="Arial"/>
          <w:bCs/>
          <w:color w:val="000000" w:themeColor="text1"/>
        </w:rPr>
        <w:t xml:space="preserve">eine Höhe von rund 19 Metern auf. </w:t>
      </w:r>
      <w:r w:rsidR="00FB038E" w:rsidRPr="003861ED">
        <w:rPr>
          <w:rFonts w:ascii="Arial" w:hAnsi="Arial" w:cs="Arial"/>
          <w:bCs/>
          <w:color w:val="000000" w:themeColor="text1"/>
        </w:rPr>
        <w:t>Die Gebäude</w:t>
      </w:r>
      <w:r w:rsidR="00DB518E" w:rsidRPr="003861ED">
        <w:rPr>
          <w:rFonts w:ascii="Arial" w:hAnsi="Arial" w:cs="Arial"/>
          <w:bCs/>
          <w:color w:val="000000" w:themeColor="text1"/>
        </w:rPr>
        <w:t>teile</w:t>
      </w:r>
      <w:r w:rsidR="00FB038E" w:rsidRPr="003861ED">
        <w:rPr>
          <w:rFonts w:ascii="Arial" w:hAnsi="Arial" w:cs="Arial"/>
          <w:bCs/>
          <w:color w:val="000000" w:themeColor="text1"/>
        </w:rPr>
        <w:t xml:space="preserve"> sind in </w:t>
      </w:r>
      <w:r w:rsidR="00E52170" w:rsidRPr="003861ED">
        <w:rPr>
          <w:rFonts w:ascii="Arial" w:hAnsi="Arial" w:cs="Arial"/>
          <w:bCs/>
          <w:color w:val="000000" w:themeColor="text1"/>
        </w:rPr>
        <w:t xml:space="preserve">U-Form </w:t>
      </w:r>
      <w:r w:rsidR="00FB038E" w:rsidRPr="003861ED">
        <w:rPr>
          <w:rFonts w:ascii="Arial" w:hAnsi="Arial" w:cs="Arial"/>
          <w:bCs/>
          <w:color w:val="000000" w:themeColor="text1"/>
        </w:rPr>
        <w:t xml:space="preserve">angeordnet und </w:t>
      </w:r>
      <w:r w:rsidR="00DB518E" w:rsidRPr="003861ED">
        <w:rPr>
          <w:rFonts w:ascii="Arial" w:hAnsi="Arial" w:cs="Arial"/>
          <w:bCs/>
          <w:color w:val="000000" w:themeColor="text1"/>
        </w:rPr>
        <w:t xml:space="preserve">orientieren sich an den </w:t>
      </w:r>
      <w:r w:rsidR="00FB038E" w:rsidRPr="003861ED">
        <w:rPr>
          <w:rFonts w:ascii="Arial" w:hAnsi="Arial" w:cs="Arial"/>
          <w:bCs/>
          <w:color w:val="000000" w:themeColor="text1"/>
        </w:rPr>
        <w:t>Konturen de</w:t>
      </w:r>
      <w:r w:rsidR="00DB518E" w:rsidRPr="003861ED">
        <w:rPr>
          <w:rFonts w:ascii="Arial" w:hAnsi="Arial" w:cs="Arial"/>
          <w:bCs/>
          <w:color w:val="000000" w:themeColor="text1"/>
        </w:rPr>
        <w:t>s</w:t>
      </w:r>
      <w:r w:rsidR="00FB038E" w:rsidRPr="003861ED">
        <w:rPr>
          <w:rFonts w:ascii="Arial" w:hAnsi="Arial" w:cs="Arial"/>
          <w:bCs/>
          <w:color w:val="000000" w:themeColor="text1"/>
        </w:rPr>
        <w:t xml:space="preserve"> </w:t>
      </w:r>
      <w:r w:rsidR="00E52170" w:rsidRPr="003861ED">
        <w:rPr>
          <w:rFonts w:ascii="Arial" w:hAnsi="Arial" w:cs="Arial"/>
          <w:bCs/>
          <w:color w:val="000000" w:themeColor="text1"/>
        </w:rPr>
        <w:t>Grundstücks</w:t>
      </w:r>
      <w:r w:rsidR="00DB518E" w:rsidRPr="003861ED">
        <w:rPr>
          <w:rFonts w:ascii="Arial" w:hAnsi="Arial" w:cs="Arial"/>
          <w:bCs/>
          <w:color w:val="000000" w:themeColor="text1"/>
        </w:rPr>
        <w:t xml:space="preserve">. </w:t>
      </w:r>
    </w:p>
    <w:p w14:paraId="50EBD392" w14:textId="77777777" w:rsidR="00D8561C" w:rsidRPr="003861ED" w:rsidRDefault="00D8561C" w:rsidP="001D33DE">
      <w:pPr>
        <w:spacing w:line="360" w:lineRule="auto"/>
        <w:jc w:val="both"/>
        <w:rPr>
          <w:rFonts w:ascii="Arial" w:hAnsi="Arial" w:cs="Arial"/>
          <w:bCs/>
          <w:color w:val="000000" w:themeColor="text1"/>
        </w:rPr>
      </w:pPr>
    </w:p>
    <w:p w14:paraId="022076DD" w14:textId="7680DDD1" w:rsidR="00D8561C" w:rsidRPr="003861ED" w:rsidRDefault="00D8561C" w:rsidP="001D33DE">
      <w:pPr>
        <w:spacing w:line="360" w:lineRule="auto"/>
        <w:jc w:val="both"/>
        <w:rPr>
          <w:rFonts w:ascii="Arial" w:hAnsi="Arial" w:cs="Arial"/>
          <w:b/>
          <w:bCs/>
          <w:color w:val="000000" w:themeColor="text1"/>
        </w:rPr>
      </w:pPr>
      <w:r w:rsidRPr="003861ED">
        <w:rPr>
          <w:rFonts w:ascii="Arial" w:hAnsi="Arial" w:cs="Arial"/>
          <w:b/>
          <w:bCs/>
          <w:color w:val="000000" w:themeColor="text1"/>
        </w:rPr>
        <w:t>Modernisierung und Erweiterung</w:t>
      </w:r>
    </w:p>
    <w:p w14:paraId="1AFF63E2" w14:textId="6D420B2B" w:rsidR="00343743" w:rsidRPr="003861ED" w:rsidRDefault="00733C04" w:rsidP="001D33DE">
      <w:pPr>
        <w:spacing w:line="360" w:lineRule="auto"/>
        <w:jc w:val="both"/>
        <w:rPr>
          <w:rFonts w:ascii="Arial" w:hAnsi="Arial" w:cs="Arial"/>
          <w:bCs/>
          <w:color w:val="000000" w:themeColor="text1"/>
        </w:rPr>
      </w:pPr>
      <w:r w:rsidRPr="003861ED">
        <w:rPr>
          <w:rFonts w:ascii="Arial" w:hAnsi="Arial" w:cs="Arial"/>
          <w:bCs/>
          <w:color w:val="000000" w:themeColor="text1"/>
        </w:rPr>
        <w:t xml:space="preserve">Der Gebäudekomplex aus den </w:t>
      </w:r>
      <w:r w:rsidR="00B57F15" w:rsidRPr="003861ED">
        <w:rPr>
          <w:rFonts w:ascii="Arial" w:hAnsi="Arial" w:cs="Arial"/>
          <w:bCs/>
          <w:color w:val="000000" w:themeColor="text1"/>
        </w:rPr>
        <w:t>19</w:t>
      </w:r>
      <w:r w:rsidRPr="003861ED">
        <w:rPr>
          <w:rFonts w:ascii="Arial" w:hAnsi="Arial" w:cs="Arial"/>
          <w:bCs/>
          <w:color w:val="000000" w:themeColor="text1"/>
        </w:rPr>
        <w:t>70er Jahren wurde bereits im Jahr 2016</w:t>
      </w:r>
      <w:r w:rsidR="00AB19DD" w:rsidRPr="003861ED">
        <w:rPr>
          <w:rFonts w:ascii="Arial" w:hAnsi="Arial" w:cs="Arial"/>
          <w:bCs/>
          <w:color w:val="000000" w:themeColor="text1"/>
        </w:rPr>
        <w:t xml:space="preserve"> umf</w:t>
      </w:r>
      <w:r w:rsidRPr="003861ED">
        <w:rPr>
          <w:rFonts w:ascii="Arial" w:hAnsi="Arial" w:cs="Arial"/>
          <w:bCs/>
          <w:color w:val="000000" w:themeColor="text1"/>
        </w:rPr>
        <w:t>angreich saniert, da die Bausubstanz in die Jahr</w:t>
      </w:r>
      <w:r w:rsidR="0072318E" w:rsidRPr="003861ED">
        <w:rPr>
          <w:rFonts w:ascii="Arial" w:hAnsi="Arial" w:cs="Arial"/>
          <w:bCs/>
          <w:color w:val="000000" w:themeColor="text1"/>
        </w:rPr>
        <w:t>e</w:t>
      </w:r>
      <w:r w:rsidRPr="003861ED">
        <w:rPr>
          <w:rFonts w:ascii="Arial" w:hAnsi="Arial" w:cs="Arial"/>
          <w:bCs/>
          <w:color w:val="000000" w:themeColor="text1"/>
        </w:rPr>
        <w:t xml:space="preserve"> gekommen war und den heutigen Anforderungen a</w:t>
      </w:r>
      <w:r w:rsidR="0072318E" w:rsidRPr="003861ED">
        <w:rPr>
          <w:rFonts w:ascii="Arial" w:hAnsi="Arial" w:cs="Arial"/>
          <w:bCs/>
          <w:color w:val="000000" w:themeColor="text1"/>
        </w:rPr>
        <w:t>n ein modernes Bürogebäude nicht mehr gerecht</w:t>
      </w:r>
      <w:r w:rsidRPr="003861ED">
        <w:rPr>
          <w:rFonts w:ascii="Arial" w:hAnsi="Arial" w:cs="Arial"/>
          <w:bCs/>
          <w:color w:val="000000" w:themeColor="text1"/>
        </w:rPr>
        <w:t xml:space="preserve"> wurde. </w:t>
      </w:r>
      <w:r w:rsidR="00095539" w:rsidRPr="003861ED">
        <w:rPr>
          <w:rFonts w:ascii="Arial" w:hAnsi="Arial" w:cs="Arial"/>
          <w:bCs/>
          <w:color w:val="000000" w:themeColor="text1"/>
        </w:rPr>
        <w:t xml:space="preserve">Zu den Instandsetzungsmaßnahmen gehörten unter anderem auch die Neustrukturierung des Gebäudes sowie die Sanierung von Wänden, Decken und Böden. </w:t>
      </w:r>
      <w:r w:rsidR="00AB19DD" w:rsidRPr="003861ED">
        <w:rPr>
          <w:rFonts w:ascii="Arial" w:hAnsi="Arial" w:cs="Arial"/>
          <w:bCs/>
          <w:color w:val="000000" w:themeColor="text1"/>
        </w:rPr>
        <w:t xml:space="preserve">Um </w:t>
      </w:r>
      <w:r w:rsidR="0077063D" w:rsidRPr="003861ED">
        <w:rPr>
          <w:rFonts w:ascii="Arial" w:hAnsi="Arial" w:cs="Arial"/>
          <w:bCs/>
          <w:color w:val="000000" w:themeColor="text1"/>
        </w:rPr>
        <w:t>auch</w:t>
      </w:r>
      <w:r w:rsidR="00433C02" w:rsidRPr="003861ED">
        <w:rPr>
          <w:rFonts w:ascii="Arial" w:hAnsi="Arial" w:cs="Arial"/>
          <w:bCs/>
          <w:color w:val="000000" w:themeColor="text1"/>
        </w:rPr>
        <w:t xml:space="preserve"> </w:t>
      </w:r>
      <w:r w:rsidR="00AB19DD" w:rsidRPr="003861ED">
        <w:rPr>
          <w:rFonts w:ascii="Arial" w:hAnsi="Arial" w:cs="Arial"/>
          <w:bCs/>
          <w:color w:val="000000" w:themeColor="text1"/>
        </w:rPr>
        <w:t xml:space="preserve">das Platzangebot zu erweitern, </w:t>
      </w:r>
      <w:r w:rsidR="00E827BC" w:rsidRPr="003861ED">
        <w:rPr>
          <w:rFonts w:ascii="Arial" w:hAnsi="Arial" w:cs="Arial"/>
          <w:bCs/>
          <w:color w:val="000000" w:themeColor="text1"/>
        </w:rPr>
        <w:t xml:space="preserve">entschied </w:t>
      </w:r>
      <w:r w:rsidR="00433C02" w:rsidRPr="003861ED">
        <w:rPr>
          <w:rFonts w:ascii="Arial" w:hAnsi="Arial" w:cs="Arial"/>
          <w:bCs/>
          <w:color w:val="000000" w:themeColor="text1"/>
        </w:rPr>
        <w:t xml:space="preserve">sich </w:t>
      </w:r>
      <w:r w:rsidR="00E827BC" w:rsidRPr="003861ED">
        <w:rPr>
          <w:rFonts w:ascii="Arial" w:hAnsi="Arial" w:cs="Arial"/>
          <w:bCs/>
          <w:color w:val="000000" w:themeColor="text1"/>
        </w:rPr>
        <w:t xml:space="preserve">der </w:t>
      </w:r>
      <w:r w:rsidR="000A66D3" w:rsidRPr="003861ED">
        <w:rPr>
          <w:rFonts w:ascii="Arial" w:hAnsi="Arial" w:cs="Arial"/>
          <w:bCs/>
          <w:color w:val="000000" w:themeColor="text1"/>
        </w:rPr>
        <w:t xml:space="preserve">Bauherr </w:t>
      </w:r>
      <w:r w:rsidR="00D8561C" w:rsidRPr="003861ED">
        <w:rPr>
          <w:rFonts w:ascii="Arial" w:hAnsi="Arial" w:cs="Arial"/>
          <w:bCs/>
          <w:color w:val="000000" w:themeColor="text1"/>
        </w:rPr>
        <w:t xml:space="preserve">jetzt </w:t>
      </w:r>
      <w:r w:rsidR="00AB19DD" w:rsidRPr="003861ED">
        <w:rPr>
          <w:rFonts w:ascii="Arial" w:hAnsi="Arial" w:cs="Arial"/>
          <w:bCs/>
          <w:color w:val="000000" w:themeColor="text1"/>
        </w:rPr>
        <w:t>für eine Erweiterung in Form einer Aufstockung.</w:t>
      </w:r>
      <w:r w:rsidR="00095539" w:rsidRPr="003861ED">
        <w:rPr>
          <w:rFonts w:ascii="Arial" w:hAnsi="Arial" w:cs="Arial"/>
          <w:bCs/>
          <w:color w:val="000000" w:themeColor="text1"/>
        </w:rPr>
        <w:t xml:space="preserve"> </w:t>
      </w:r>
      <w:r w:rsidR="00343743" w:rsidRPr="003861ED">
        <w:rPr>
          <w:rFonts w:ascii="Arial" w:hAnsi="Arial" w:cs="Arial"/>
          <w:bCs/>
          <w:color w:val="000000" w:themeColor="text1"/>
        </w:rPr>
        <w:t>So erhielt der Bestand</w:t>
      </w:r>
      <w:r w:rsidR="00483FFC" w:rsidRPr="003861ED">
        <w:rPr>
          <w:rFonts w:ascii="Arial" w:hAnsi="Arial" w:cs="Arial"/>
          <w:bCs/>
          <w:color w:val="000000" w:themeColor="text1"/>
        </w:rPr>
        <w:t>s</w:t>
      </w:r>
      <w:r w:rsidR="00343743" w:rsidRPr="003861ED">
        <w:rPr>
          <w:rFonts w:ascii="Arial" w:hAnsi="Arial" w:cs="Arial"/>
          <w:bCs/>
          <w:color w:val="000000" w:themeColor="text1"/>
        </w:rPr>
        <w:t>bau ein viertes sowie sechstes Geschoss.</w:t>
      </w:r>
      <w:r w:rsidR="00FA6EE0" w:rsidRPr="003861ED">
        <w:rPr>
          <w:rFonts w:ascii="Arial" w:hAnsi="Arial" w:cs="Arial"/>
          <w:bCs/>
          <w:color w:val="000000" w:themeColor="text1"/>
        </w:rPr>
        <w:t xml:space="preserve"> Da in Münster in der innerstädtischen Lage kaum </w:t>
      </w:r>
      <w:r w:rsidR="00DB518E" w:rsidRPr="003861ED">
        <w:rPr>
          <w:rFonts w:ascii="Arial" w:hAnsi="Arial" w:cs="Arial"/>
          <w:bCs/>
          <w:color w:val="000000" w:themeColor="text1"/>
        </w:rPr>
        <w:t xml:space="preserve">freie </w:t>
      </w:r>
      <w:r w:rsidR="00FA6EE0" w:rsidRPr="003861ED">
        <w:rPr>
          <w:rFonts w:ascii="Arial" w:hAnsi="Arial" w:cs="Arial"/>
          <w:bCs/>
          <w:color w:val="000000" w:themeColor="text1"/>
        </w:rPr>
        <w:t>Grundstücke zur Verfügung stehen</w:t>
      </w:r>
      <w:r w:rsidR="00483FFC" w:rsidRPr="003861ED">
        <w:rPr>
          <w:rFonts w:ascii="Arial" w:hAnsi="Arial" w:cs="Arial"/>
          <w:bCs/>
          <w:color w:val="000000" w:themeColor="text1"/>
        </w:rPr>
        <w:t>,</w:t>
      </w:r>
      <w:r w:rsidR="00FA6EE0" w:rsidRPr="003861ED">
        <w:rPr>
          <w:rFonts w:ascii="Arial" w:hAnsi="Arial" w:cs="Arial"/>
          <w:bCs/>
          <w:color w:val="000000" w:themeColor="text1"/>
        </w:rPr>
        <w:t xml:space="preserve"> entschied man sich für die Nachverdichtung und erhöhte </w:t>
      </w:r>
      <w:r w:rsidR="00FA6EE0" w:rsidRPr="003861ED">
        <w:rPr>
          <w:rFonts w:ascii="Arial" w:hAnsi="Arial" w:cs="Arial"/>
          <w:bCs/>
          <w:color w:val="000000" w:themeColor="text1"/>
        </w:rPr>
        <w:lastRenderedPageBreak/>
        <w:t xml:space="preserve">die Kubatur der bereits bestehenden Bebauung. </w:t>
      </w:r>
      <w:r w:rsidR="00095539" w:rsidRPr="003861ED">
        <w:rPr>
          <w:rFonts w:ascii="Arial" w:hAnsi="Arial" w:cs="Arial"/>
          <w:bCs/>
          <w:color w:val="000000" w:themeColor="text1"/>
        </w:rPr>
        <w:t xml:space="preserve">Im Zuge dessen </w:t>
      </w:r>
      <w:r w:rsidR="00D8561C" w:rsidRPr="003861ED">
        <w:rPr>
          <w:rFonts w:ascii="Arial" w:hAnsi="Arial" w:cs="Arial"/>
          <w:bCs/>
          <w:color w:val="000000" w:themeColor="text1"/>
        </w:rPr>
        <w:t>erfolgte</w:t>
      </w:r>
      <w:r w:rsidR="00095539" w:rsidRPr="003861ED">
        <w:rPr>
          <w:rFonts w:ascii="Arial" w:hAnsi="Arial" w:cs="Arial"/>
          <w:bCs/>
          <w:color w:val="000000" w:themeColor="text1"/>
        </w:rPr>
        <w:t xml:space="preserve"> auch eine </w:t>
      </w:r>
      <w:r w:rsidR="0077063D" w:rsidRPr="003861ED">
        <w:rPr>
          <w:rFonts w:ascii="Arial" w:hAnsi="Arial" w:cs="Arial"/>
          <w:bCs/>
          <w:color w:val="000000" w:themeColor="text1"/>
        </w:rPr>
        <w:t>S</w:t>
      </w:r>
      <w:r w:rsidR="00095539" w:rsidRPr="003861ED">
        <w:rPr>
          <w:rFonts w:ascii="Arial" w:hAnsi="Arial" w:cs="Arial"/>
          <w:bCs/>
          <w:color w:val="000000" w:themeColor="text1"/>
        </w:rPr>
        <w:t>anierung</w:t>
      </w:r>
      <w:r w:rsidR="0077063D" w:rsidRPr="003861ED">
        <w:rPr>
          <w:rFonts w:ascii="Arial" w:hAnsi="Arial" w:cs="Arial"/>
          <w:bCs/>
          <w:color w:val="000000" w:themeColor="text1"/>
        </w:rPr>
        <w:t xml:space="preserve"> des Flachdaches</w:t>
      </w:r>
      <w:r w:rsidR="00343743" w:rsidRPr="003861ED">
        <w:rPr>
          <w:rFonts w:ascii="Arial" w:hAnsi="Arial" w:cs="Arial"/>
          <w:bCs/>
          <w:color w:val="000000" w:themeColor="text1"/>
        </w:rPr>
        <w:t xml:space="preserve">. </w:t>
      </w:r>
    </w:p>
    <w:p w14:paraId="5E26EF7E" w14:textId="029AB919" w:rsidR="008B5CC2" w:rsidRPr="003861ED" w:rsidRDefault="008B5CC2" w:rsidP="00433C02">
      <w:pPr>
        <w:spacing w:line="360" w:lineRule="auto"/>
        <w:jc w:val="both"/>
        <w:rPr>
          <w:rFonts w:ascii="Arial" w:hAnsi="Arial" w:cs="Arial"/>
          <w:bCs/>
          <w:color w:val="000000" w:themeColor="text1"/>
        </w:rPr>
      </w:pPr>
    </w:p>
    <w:p w14:paraId="53E503EA" w14:textId="7D4D90F2" w:rsidR="002E0DC4" w:rsidRPr="003861ED" w:rsidRDefault="002E0DC4" w:rsidP="001D33DE">
      <w:pPr>
        <w:spacing w:line="360" w:lineRule="auto"/>
        <w:jc w:val="both"/>
        <w:rPr>
          <w:rFonts w:ascii="Arial" w:hAnsi="Arial" w:cs="Arial"/>
          <w:b/>
          <w:bCs/>
          <w:color w:val="000000" w:themeColor="text1"/>
        </w:rPr>
      </w:pPr>
      <w:r w:rsidRPr="003861ED">
        <w:rPr>
          <w:rFonts w:ascii="Arial" w:hAnsi="Arial" w:cs="Arial"/>
          <w:b/>
          <w:bCs/>
          <w:color w:val="000000" w:themeColor="text1"/>
        </w:rPr>
        <w:t xml:space="preserve">Leichte Konstruktion </w:t>
      </w:r>
      <w:r w:rsidR="00973E0C" w:rsidRPr="003861ED">
        <w:rPr>
          <w:rFonts w:ascii="Arial" w:hAnsi="Arial" w:cs="Arial"/>
          <w:b/>
          <w:bCs/>
          <w:color w:val="000000" w:themeColor="text1"/>
        </w:rPr>
        <w:t>vermeidet</w:t>
      </w:r>
      <w:r w:rsidRPr="003861ED">
        <w:rPr>
          <w:rFonts w:ascii="Arial" w:hAnsi="Arial" w:cs="Arial"/>
          <w:b/>
          <w:bCs/>
          <w:color w:val="000000" w:themeColor="text1"/>
        </w:rPr>
        <w:t xml:space="preserve"> Aufrüstung der </w:t>
      </w:r>
      <w:r w:rsidR="00973E0C" w:rsidRPr="003861ED">
        <w:rPr>
          <w:rFonts w:ascii="Arial" w:hAnsi="Arial" w:cs="Arial"/>
          <w:b/>
          <w:bCs/>
          <w:color w:val="000000" w:themeColor="text1"/>
        </w:rPr>
        <w:t>S</w:t>
      </w:r>
      <w:r w:rsidRPr="003861ED">
        <w:rPr>
          <w:rFonts w:ascii="Arial" w:hAnsi="Arial" w:cs="Arial"/>
          <w:b/>
          <w:bCs/>
          <w:color w:val="000000" w:themeColor="text1"/>
        </w:rPr>
        <w:t>tatik</w:t>
      </w:r>
    </w:p>
    <w:p w14:paraId="592D066F" w14:textId="13D40EBD" w:rsidR="00BB671E" w:rsidRPr="003861ED" w:rsidRDefault="00BB671E" w:rsidP="001D33DE">
      <w:pPr>
        <w:spacing w:line="360" w:lineRule="auto"/>
        <w:jc w:val="both"/>
        <w:rPr>
          <w:rFonts w:ascii="Arial" w:hAnsi="Arial" w:cs="Arial"/>
          <w:bCs/>
          <w:color w:val="000000" w:themeColor="text1"/>
        </w:rPr>
      </w:pPr>
      <w:r w:rsidRPr="003861ED">
        <w:rPr>
          <w:rFonts w:ascii="Arial" w:hAnsi="Arial" w:cs="Arial"/>
          <w:bCs/>
          <w:color w:val="000000" w:themeColor="text1"/>
        </w:rPr>
        <w:t xml:space="preserve">Der Bestandsbau bot gute Voraussetzungen für eine Aufstockung </w:t>
      </w:r>
      <w:r w:rsidR="00CB0B93" w:rsidRPr="003861ED">
        <w:rPr>
          <w:rFonts w:ascii="Arial" w:hAnsi="Arial" w:cs="Arial"/>
          <w:bCs/>
          <w:color w:val="000000" w:themeColor="text1"/>
        </w:rPr>
        <w:t xml:space="preserve">in Holzbauweise. </w:t>
      </w:r>
      <w:r w:rsidR="002E2BE8" w:rsidRPr="003861ED">
        <w:rPr>
          <w:rFonts w:ascii="Arial" w:hAnsi="Arial" w:cs="Arial"/>
          <w:bCs/>
          <w:color w:val="000000" w:themeColor="text1"/>
        </w:rPr>
        <w:t xml:space="preserve">Das Material ist nicht nur tragfähig und relativ elastisch, sondern auch leicht. Insbesondere letzteres ist ein Vorteil gegenüber anderen Konstruktionen. </w:t>
      </w:r>
      <w:r w:rsidR="00CB0B93" w:rsidRPr="003861ED">
        <w:rPr>
          <w:rFonts w:ascii="Arial" w:hAnsi="Arial" w:cs="Arial"/>
          <w:bCs/>
          <w:color w:val="000000" w:themeColor="text1"/>
        </w:rPr>
        <w:t xml:space="preserve">Dank des geringen Eigengewichts war eine </w:t>
      </w:r>
      <w:r w:rsidRPr="003861ED">
        <w:rPr>
          <w:rFonts w:ascii="Arial" w:hAnsi="Arial" w:cs="Arial"/>
          <w:bCs/>
          <w:color w:val="000000" w:themeColor="text1"/>
        </w:rPr>
        <w:t xml:space="preserve">aufwendige Aufrüstung der Gebäudestatik </w:t>
      </w:r>
      <w:r w:rsidR="00CB0B93" w:rsidRPr="003861ED">
        <w:rPr>
          <w:rFonts w:ascii="Arial" w:hAnsi="Arial" w:cs="Arial"/>
          <w:bCs/>
          <w:color w:val="000000" w:themeColor="text1"/>
        </w:rPr>
        <w:t xml:space="preserve">nicht notwendig. </w:t>
      </w:r>
      <w:r w:rsidR="00F07B00" w:rsidRPr="003861ED">
        <w:rPr>
          <w:rFonts w:ascii="Arial" w:hAnsi="Arial" w:cs="Arial"/>
          <w:bCs/>
          <w:color w:val="000000" w:themeColor="text1"/>
        </w:rPr>
        <w:t>Denn der</w:t>
      </w:r>
      <w:r w:rsidR="00C80CB9" w:rsidRPr="003861ED">
        <w:rPr>
          <w:rFonts w:ascii="Arial" w:hAnsi="Arial" w:cs="Arial"/>
          <w:bCs/>
          <w:color w:val="000000" w:themeColor="text1"/>
        </w:rPr>
        <w:t xml:space="preserve"> Bestandsbau weist mit seiner Massivdecke</w:t>
      </w:r>
      <w:r w:rsidR="00524F02" w:rsidRPr="003861ED">
        <w:rPr>
          <w:rFonts w:ascii="Arial" w:hAnsi="Arial" w:cs="Arial"/>
          <w:bCs/>
          <w:color w:val="000000" w:themeColor="text1"/>
        </w:rPr>
        <w:t xml:space="preserve"> aus Stahlbeton</w:t>
      </w:r>
      <w:r w:rsidR="00C80CB9" w:rsidRPr="003861ED">
        <w:rPr>
          <w:rFonts w:ascii="Arial" w:hAnsi="Arial" w:cs="Arial"/>
          <w:bCs/>
          <w:color w:val="000000" w:themeColor="text1"/>
        </w:rPr>
        <w:t xml:space="preserve"> ausreichend Lastreserven auf. </w:t>
      </w:r>
      <w:r w:rsidR="00524F02" w:rsidRPr="003861ED">
        <w:rPr>
          <w:rFonts w:ascii="Arial" w:hAnsi="Arial" w:cs="Arial"/>
          <w:bCs/>
          <w:color w:val="000000" w:themeColor="text1"/>
        </w:rPr>
        <w:t xml:space="preserve">Aufkommende </w:t>
      </w:r>
      <w:r w:rsidR="00C80CB9" w:rsidRPr="003861ED">
        <w:rPr>
          <w:rFonts w:ascii="Arial" w:hAnsi="Arial" w:cs="Arial"/>
          <w:bCs/>
          <w:color w:val="000000" w:themeColor="text1"/>
        </w:rPr>
        <w:t xml:space="preserve">Verkehrslasten und die der Baustruktur werden in den darunterliegenden Geschossen über Stützen abgeleitet. In den Bereichen von </w:t>
      </w:r>
      <w:proofErr w:type="spellStart"/>
      <w:r w:rsidR="00C80CB9" w:rsidRPr="003861ED">
        <w:rPr>
          <w:rFonts w:ascii="Arial" w:hAnsi="Arial" w:cs="Arial"/>
          <w:bCs/>
          <w:color w:val="000000" w:themeColor="text1"/>
        </w:rPr>
        <w:t>Achsversprüngen</w:t>
      </w:r>
      <w:proofErr w:type="spellEnd"/>
      <w:r w:rsidR="00C80CB9" w:rsidRPr="003861ED">
        <w:rPr>
          <w:rFonts w:ascii="Arial" w:hAnsi="Arial" w:cs="Arial"/>
          <w:bCs/>
          <w:color w:val="000000" w:themeColor="text1"/>
        </w:rPr>
        <w:t xml:space="preserve"> – zwischen Bestand und Aufstockung – sind Wechsel- </w:t>
      </w:r>
      <w:r w:rsidR="006B4A60" w:rsidRPr="003861ED">
        <w:rPr>
          <w:rFonts w:ascii="Arial" w:hAnsi="Arial" w:cs="Arial"/>
          <w:bCs/>
          <w:color w:val="000000" w:themeColor="text1"/>
        </w:rPr>
        <w:t xml:space="preserve">sowie Rahmenkonstruktionen </w:t>
      </w:r>
      <w:r w:rsidR="00CB0B93" w:rsidRPr="003861ED">
        <w:rPr>
          <w:rFonts w:ascii="Arial" w:hAnsi="Arial" w:cs="Arial"/>
          <w:bCs/>
          <w:color w:val="000000" w:themeColor="text1"/>
        </w:rPr>
        <w:t>verbaut</w:t>
      </w:r>
      <w:r w:rsidR="006B4A60" w:rsidRPr="003861ED">
        <w:rPr>
          <w:rFonts w:ascii="Arial" w:hAnsi="Arial" w:cs="Arial"/>
          <w:bCs/>
          <w:color w:val="000000" w:themeColor="text1"/>
        </w:rPr>
        <w:t>. Letztere dienen</w:t>
      </w:r>
      <w:r w:rsidR="0057404D" w:rsidRPr="003861ED">
        <w:rPr>
          <w:rFonts w:ascii="Arial" w:hAnsi="Arial" w:cs="Arial"/>
          <w:bCs/>
          <w:color w:val="000000" w:themeColor="text1"/>
        </w:rPr>
        <w:t xml:space="preserve"> darüber hinaus </w:t>
      </w:r>
      <w:r w:rsidR="006B4A60" w:rsidRPr="003861ED">
        <w:rPr>
          <w:rFonts w:ascii="Arial" w:hAnsi="Arial" w:cs="Arial"/>
          <w:bCs/>
          <w:color w:val="000000" w:themeColor="text1"/>
        </w:rPr>
        <w:t xml:space="preserve">zur Aussteifung. </w:t>
      </w:r>
    </w:p>
    <w:p w14:paraId="392AF026" w14:textId="77777777" w:rsidR="00D8561C" w:rsidRPr="003861ED" w:rsidRDefault="00D8561C" w:rsidP="001D33DE">
      <w:pPr>
        <w:spacing w:line="360" w:lineRule="auto"/>
        <w:jc w:val="both"/>
        <w:rPr>
          <w:rFonts w:ascii="Arial" w:hAnsi="Arial" w:cs="Arial"/>
          <w:b/>
          <w:bCs/>
          <w:color w:val="000000" w:themeColor="text1"/>
        </w:rPr>
      </w:pPr>
    </w:p>
    <w:p w14:paraId="7B2A9850" w14:textId="357F592D" w:rsidR="002E0DC4" w:rsidRPr="003861ED" w:rsidRDefault="002E0DC4" w:rsidP="002E0DC4">
      <w:pPr>
        <w:spacing w:line="360" w:lineRule="auto"/>
        <w:jc w:val="both"/>
        <w:rPr>
          <w:rFonts w:ascii="Arial" w:hAnsi="Arial" w:cs="Arial"/>
          <w:b/>
          <w:bCs/>
          <w:color w:val="000000" w:themeColor="text1"/>
        </w:rPr>
      </w:pPr>
      <w:r w:rsidRPr="003861ED">
        <w:rPr>
          <w:rFonts w:ascii="Arial" w:hAnsi="Arial" w:cs="Arial"/>
          <w:b/>
          <w:bCs/>
          <w:color w:val="000000" w:themeColor="text1"/>
        </w:rPr>
        <w:t>Aufstockung in Holzbauweise</w:t>
      </w:r>
    </w:p>
    <w:p w14:paraId="274FEBEE" w14:textId="49D46C38" w:rsidR="0057404D" w:rsidRPr="003861ED" w:rsidRDefault="006B4A60" w:rsidP="001D33DE">
      <w:pPr>
        <w:spacing w:line="360" w:lineRule="auto"/>
        <w:jc w:val="both"/>
        <w:rPr>
          <w:rFonts w:ascii="Arial" w:hAnsi="Arial" w:cs="Arial"/>
          <w:bCs/>
          <w:color w:val="000000" w:themeColor="text1"/>
        </w:rPr>
      </w:pPr>
      <w:r w:rsidRPr="003861ED">
        <w:rPr>
          <w:rFonts w:ascii="Arial" w:hAnsi="Arial" w:cs="Arial"/>
          <w:bCs/>
          <w:color w:val="000000" w:themeColor="text1"/>
        </w:rPr>
        <w:t>Die Tragstruktur</w:t>
      </w:r>
      <w:r w:rsidR="00F07B00" w:rsidRPr="003861ED">
        <w:rPr>
          <w:rFonts w:ascii="Arial" w:hAnsi="Arial" w:cs="Arial"/>
          <w:bCs/>
          <w:color w:val="000000" w:themeColor="text1"/>
        </w:rPr>
        <w:t xml:space="preserve"> der neuen Etage</w:t>
      </w:r>
      <w:r w:rsidRPr="003861ED">
        <w:rPr>
          <w:rFonts w:ascii="Arial" w:hAnsi="Arial" w:cs="Arial"/>
          <w:bCs/>
          <w:color w:val="000000" w:themeColor="text1"/>
        </w:rPr>
        <w:t xml:space="preserve"> bilde</w:t>
      </w:r>
      <w:r w:rsidR="00CB0B93" w:rsidRPr="003861ED">
        <w:rPr>
          <w:rFonts w:ascii="Arial" w:hAnsi="Arial" w:cs="Arial"/>
          <w:bCs/>
          <w:color w:val="000000" w:themeColor="text1"/>
        </w:rPr>
        <w:t>n</w:t>
      </w:r>
      <w:r w:rsidR="00FC4B0B" w:rsidRPr="003861ED">
        <w:rPr>
          <w:rFonts w:ascii="Arial" w:hAnsi="Arial" w:cs="Arial"/>
          <w:bCs/>
          <w:color w:val="000000" w:themeColor="text1"/>
        </w:rPr>
        <w:t xml:space="preserve"> </w:t>
      </w:r>
      <w:r w:rsidR="00001B4C" w:rsidRPr="003861ED">
        <w:rPr>
          <w:rFonts w:ascii="Arial" w:hAnsi="Arial" w:cs="Arial"/>
          <w:bCs/>
          <w:color w:val="000000" w:themeColor="text1"/>
        </w:rPr>
        <w:t xml:space="preserve">die </w:t>
      </w:r>
      <w:r w:rsidR="00FC4B0B" w:rsidRPr="003861ED">
        <w:rPr>
          <w:rFonts w:ascii="Arial" w:hAnsi="Arial" w:cs="Arial"/>
          <w:bCs/>
          <w:color w:val="000000" w:themeColor="text1"/>
        </w:rPr>
        <w:t>Brettstapeldecken sowie</w:t>
      </w:r>
      <w:r w:rsidR="00CB0B93" w:rsidRPr="003861ED">
        <w:rPr>
          <w:rFonts w:ascii="Arial" w:hAnsi="Arial" w:cs="Arial"/>
          <w:bCs/>
          <w:color w:val="000000" w:themeColor="text1"/>
        </w:rPr>
        <w:t xml:space="preserve"> Brettschichtholzstützen und </w:t>
      </w:r>
      <w:r w:rsidR="00D8561C" w:rsidRPr="003861ED">
        <w:rPr>
          <w:rFonts w:ascii="Arial" w:hAnsi="Arial" w:cs="Arial"/>
          <w:bCs/>
          <w:color w:val="000000" w:themeColor="text1"/>
        </w:rPr>
        <w:t>-</w:t>
      </w:r>
      <w:r w:rsidR="00CB0B93" w:rsidRPr="003861ED">
        <w:rPr>
          <w:rFonts w:ascii="Arial" w:hAnsi="Arial" w:cs="Arial"/>
          <w:bCs/>
          <w:color w:val="000000" w:themeColor="text1"/>
        </w:rPr>
        <w:t>unterzüge. Diese werden mit vorgefertigten Außenwänden in Holzrahmenbauweise kombiniert. Bei der Aufstockung des vierte</w:t>
      </w:r>
      <w:r w:rsidR="00D8561C" w:rsidRPr="003861ED">
        <w:rPr>
          <w:rFonts w:ascii="Arial" w:hAnsi="Arial" w:cs="Arial"/>
          <w:bCs/>
          <w:color w:val="000000" w:themeColor="text1"/>
        </w:rPr>
        <w:t>n</w:t>
      </w:r>
      <w:r w:rsidR="00CB0B93" w:rsidRPr="003861ED">
        <w:rPr>
          <w:rFonts w:ascii="Arial" w:hAnsi="Arial" w:cs="Arial"/>
          <w:bCs/>
          <w:color w:val="000000" w:themeColor="text1"/>
        </w:rPr>
        <w:t xml:space="preserve"> Geschosses wurde die tragende Konstruktion vor die Holzrahmenbauwand montiert. Im Bereich der sechsten Etage wurden die tragenden Elemente </w:t>
      </w:r>
      <w:r w:rsidR="00001B4C" w:rsidRPr="003861ED">
        <w:rPr>
          <w:rFonts w:ascii="Arial" w:hAnsi="Arial" w:cs="Arial"/>
          <w:bCs/>
          <w:color w:val="000000" w:themeColor="text1"/>
        </w:rPr>
        <w:t xml:space="preserve">hingegen </w:t>
      </w:r>
      <w:r w:rsidR="0057404D" w:rsidRPr="003861ED">
        <w:rPr>
          <w:rFonts w:ascii="Arial" w:hAnsi="Arial" w:cs="Arial"/>
          <w:bCs/>
          <w:color w:val="000000" w:themeColor="text1"/>
        </w:rPr>
        <w:t>innerhalb</w:t>
      </w:r>
      <w:r w:rsidR="00CB0B93" w:rsidRPr="003861ED">
        <w:rPr>
          <w:rFonts w:ascii="Arial" w:hAnsi="Arial" w:cs="Arial"/>
          <w:bCs/>
          <w:color w:val="000000" w:themeColor="text1"/>
        </w:rPr>
        <w:t xml:space="preserve"> der Holzrahmenbauwände verbaut. Letztere sind nach </w:t>
      </w:r>
      <w:r w:rsidR="00810645" w:rsidRPr="003861ED">
        <w:rPr>
          <w:rFonts w:ascii="Arial" w:hAnsi="Arial" w:cs="Arial"/>
          <w:bCs/>
          <w:color w:val="000000" w:themeColor="text1"/>
        </w:rPr>
        <w:t xml:space="preserve">DIN 4102 </w:t>
      </w:r>
      <w:r w:rsidR="00B83E6C" w:rsidRPr="003861ED">
        <w:rPr>
          <w:rFonts w:ascii="Arial" w:hAnsi="Arial" w:cs="Arial"/>
          <w:bCs/>
          <w:color w:val="000000" w:themeColor="text1"/>
        </w:rPr>
        <w:t xml:space="preserve">feuerbeständig und entsprechen der </w:t>
      </w:r>
      <w:r w:rsidR="003E5D96" w:rsidRPr="003861ED">
        <w:rPr>
          <w:rFonts w:ascii="Arial" w:hAnsi="Arial" w:cs="Arial"/>
          <w:bCs/>
          <w:color w:val="000000" w:themeColor="text1"/>
        </w:rPr>
        <w:t>Feuerwiderstandsklasse F9</w:t>
      </w:r>
      <w:r w:rsidR="00972033" w:rsidRPr="003861ED">
        <w:rPr>
          <w:rFonts w:ascii="Arial" w:hAnsi="Arial" w:cs="Arial"/>
          <w:bCs/>
          <w:color w:val="000000" w:themeColor="text1"/>
        </w:rPr>
        <w:t>0-B</w:t>
      </w:r>
      <w:r w:rsidR="00810645" w:rsidRPr="003861ED">
        <w:rPr>
          <w:rFonts w:ascii="Arial" w:hAnsi="Arial" w:cs="Arial"/>
          <w:bCs/>
          <w:color w:val="000000" w:themeColor="text1"/>
        </w:rPr>
        <w:t xml:space="preserve">. </w:t>
      </w:r>
      <w:r w:rsidR="00CB0B93" w:rsidRPr="003861ED">
        <w:rPr>
          <w:rFonts w:ascii="Arial" w:hAnsi="Arial" w:cs="Arial"/>
          <w:bCs/>
          <w:color w:val="000000" w:themeColor="text1"/>
        </w:rPr>
        <w:t xml:space="preserve">Die hierbei integrierte Wärmedämmung besteht aus </w:t>
      </w:r>
      <w:r w:rsidR="00810645" w:rsidRPr="003861ED">
        <w:rPr>
          <w:rFonts w:ascii="Arial" w:hAnsi="Arial" w:cs="Arial"/>
          <w:bCs/>
          <w:color w:val="000000" w:themeColor="text1"/>
        </w:rPr>
        <w:t>Mineralwolle und entspricht der Wärmeleitfähigkeitsgruppe (WLG) 035. Die Hol</w:t>
      </w:r>
      <w:r w:rsidR="00D8561C" w:rsidRPr="003861ED">
        <w:rPr>
          <w:rFonts w:ascii="Arial" w:hAnsi="Arial" w:cs="Arial"/>
          <w:bCs/>
          <w:color w:val="000000" w:themeColor="text1"/>
        </w:rPr>
        <w:t>z</w:t>
      </w:r>
      <w:r w:rsidR="00810645" w:rsidRPr="003861ED">
        <w:rPr>
          <w:rFonts w:ascii="Arial" w:hAnsi="Arial" w:cs="Arial"/>
          <w:bCs/>
          <w:color w:val="000000" w:themeColor="text1"/>
        </w:rPr>
        <w:t>rahmenbau</w:t>
      </w:r>
      <w:r w:rsidR="0057404D" w:rsidRPr="003861ED">
        <w:rPr>
          <w:rFonts w:ascii="Arial" w:hAnsi="Arial" w:cs="Arial"/>
          <w:bCs/>
          <w:color w:val="000000" w:themeColor="text1"/>
        </w:rPr>
        <w:t>wand</w:t>
      </w:r>
      <w:r w:rsidR="00810645" w:rsidRPr="003861ED">
        <w:rPr>
          <w:rFonts w:ascii="Arial" w:hAnsi="Arial" w:cs="Arial"/>
          <w:bCs/>
          <w:color w:val="000000" w:themeColor="text1"/>
        </w:rPr>
        <w:t xml:space="preserve"> ist von auße</w:t>
      </w:r>
      <w:r w:rsidR="00DB518E" w:rsidRPr="003861ED">
        <w:rPr>
          <w:rFonts w:ascii="Arial" w:hAnsi="Arial" w:cs="Arial"/>
          <w:bCs/>
          <w:color w:val="000000" w:themeColor="text1"/>
        </w:rPr>
        <w:t>n mit 1,5 Zentimeter dicken DHF-</w:t>
      </w:r>
      <w:r w:rsidR="00810645" w:rsidRPr="003861ED">
        <w:rPr>
          <w:rFonts w:ascii="Arial" w:hAnsi="Arial" w:cs="Arial"/>
          <w:bCs/>
          <w:color w:val="000000" w:themeColor="text1"/>
        </w:rPr>
        <w:t xml:space="preserve">Holzfaserplatten beplankt. Diese sind diffusionsoffen und über Nut </w:t>
      </w:r>
      <w:r w:rsidR="0057404D" w:rsidRPr="003861ED">
        <w:rPr>
          <w:rFonts w:ascii="Arial" w:hAnsi="Arial" w:cs="Arial"/>
          <w:bCs/>
          <w:color w:val="000000" w:themeColor="text1"/>
        </w:rPr>
        <w:t>und</w:t>
      </w:r>
      <w:r w:rsidR="00300E4B" w:rsidRPr="003861ED">
        <w:rPr>
          <w:rFonts w:ascii="Arial" w:hAnsi="Arial" w:cs="Arial"/>
          <w:bCs/>
          <w:color w:val="000000" w:themeColor="text1"/>
        </w:rPr>
        <w:t xml:space="preserve"> </w:t>
      </w:r>
      <w:r w:rsidR="00810645" w:rsidRPr="003861ED">
        <w:rPr>
          <w:rFonts w:ascii="Arial" w:hAnsi="Arial" w:cs="Arial"/>
          <w:bCs/>
          <w:color w:val="000000" w:themeColor="text1"/>
        </w:rPr>
        <w:t xml:space="preserve">Feder miteinander verbunden. Darauf folgt eine </w:t>
      </w:r>
      <w:r w:rsidR="00810645" w:rsidRPr="003861ED">
        <w:rPr>
          <w:rFonts w:ascii="Arial" w:hAnsi="Arial" w:cs="Arial"/>
          <w:bCs/>
          <w:color w:val="000000" w:themeColor="text1"/>
        </w:rPr>
        <w:lastRenderedPageBreak/>
        <w:t>sechs Zentimeter dicke Mineralwolle</w:t>
      </w:r>
      <w:r w:rsidR="00300E4B" w:rsidRPr="003861ED">
        <w:rPr>
          <w:rFonts w:ascii="Arial" w:hAnsi="Arial" w:cs="Arial"/>
          <w:bCs/>
          <w:color w:val="000000" w:themeColor="text1"/>
        </w:rPr>
        <w:t xml:space="preserve">-Schicht, die </w:t>
      </w:r>
      <w:r w:rsidR="00810645" w:rsidRPr="003861ED">
        <w:rPr>
          <w:rFonts w:ascii="Arial" w:hAnsi="Arial" w:cs="Arial"/>
          <w:bCs/>
          <w:color w:val="000000" w:themeColor="text1"/>
        </w:rPr>
        <w:t>der Wärmeleitfähigkeitsgruppe 040</w:t>
      </w:r>
      <w:r w:rsidR="00300E4B" w:rsidRPr="003861ED">
        <w:rPr>
          <w:rFonts w:ascii="Arial" w:hAnsi="Arial" w:cs="Arial"/>
          <w:bCs/>
          <w:color w:val="000000" w:themeColor="text1"/>
        </w:rPr>
        <w:t xml:space="preserve"> </w:t>
      </w:r>
      <w:r w:rsidR="0057404D" w:rsidRPr="003861ED">
        <w:rPr>
          <w:rFonts w:ascii="Arial" w:hAnsi="Arial" w:cs="Arial"/>
          <w:bCs/>
          <w:color w:val="000000" w:themeColor="text1"/>
        </w:rPr>
        <w:t>zuzuordnen ist</w:t>
      </w:r>
      <w:r w:rsidR="00810645" w:rsidRPr="003861ED">
        <w:rPr>
          <w:rFonts w:ascii="Arial" w:hAnsi="Arial" w:cs="Arial"/>
          <w:bCs/>
          <w:color w:val="000000" w:themeColor="text1"/>
        </w:rPr>
        <w:t xml:space="preserve">. </w:t>
      </w:r>
      <w:r w:rsidR="00300E4B" w:rsidRPr="003861ED">
        <w:rPr>
          <w:rFonts w:ascii="Arial" w:hAnsi="Arial" w:cs="Arial"/>
          <w:bCs/>
          <w:color w:val="000000" w:themeColor="text1"/>
        </w:rPr>
        <w:t>Aluminiumverbundplatten</w:t>
      </w:r>
      <w:r w:rsidR="00FC4B0B" w:rsidRPr="003861ED">
        <w:rPr>
          <w:rFonts w:ascii="Arial" w:hAnsi="Arial" w:cs="Arial"/>
          <w:bCs/>
          <w:color w:val="000000" w:themeColor="text1"/>
        </w:rPr>
        <w:t xml:space="preserve"> in einem rauchsilbermetallic-Ton</w:t>
      </w:r>
      <w:r w:rsidR="00300E4B" w:rsidRPr="003861ED">
        <w:rPr>
          <w:rFonts w:ascii="Arial" w:hAnsi="Arial" w:cs="Arial"/>
          <w:bCs/>
          <w:color w:val="000000" w:themeColor="text1"/>
        </w:rPr>
        <w:t xml:space="preserve"> bilden die äußerste Gebäudehülle. </w:t>
      </w:r>
      <w:r w:rsidR="00EE28DB" w:rsidRPr="003861ED">
        <w:rPr>
          <w:rFonts w:ascii="Arial" w:hAnsi="Arial" w:cs="Arial"/>
          <w:bCs/>
          <w:color w:val="000000" w:themeColor="text1"/>
        </w:rPr>
        <w:t>Bei dem Wandaufbau im vierten Geschoss sind diese</w:t>
      </w:r>
      <w:r w:rsidR="0057404D" w:rsidRPr="003861ED">
        <w:rPr>
          <w:rFonts w:ascii="Arial" w:hAnsi="Arial" w:cs="Arial"/>
          <w:bCs/>
          <w:color w:val="000000" w:themeColor="text1"/>
        </w:rPr>
        <w:t xml:space="preserve"> mit einem Abstand von 27,50 Zentimetern </w:t>
      </w:r>
      <w:r w:rsidR="00001B4C" w:rsidRPr="003861ED">
        <w:rPr>
          <w:rFonts w:ascii="Arial" w:hAnsi="Arial" w:cs="Arial"/>
          <w:bCs/>
          <w:color w:val="000000" w:themeColor="text1"/>
        </w:rPr>
        <w:t xml:space="preserve">zum restlichen Aufbau </w:t>
      </w:r>
      <w:r w:rsidR="0057404D" w:rsidRPr="003861ED">
        <w:rPr>
          <w:rFonts w:ascii="Arial" w:hAnsi="Arial" w:cs="Arial"/>
          <w:bCs/>
          <w:color w:val="000000" w:themeColor="text1"/>
        </w:rPr>
        <w:t>montiert. Der Zwischenraum bietet ausreichend Platz für die Lufts</w:t>
      </w:r>
      <w:r w:rsidR="00D8561C" w:rsidRPr="003861ED">
        <w:rPr>
          <w:rFonts w:ascii="Arial" w:hAnsi="Arial" w:cs="Arial"/>
          <w:bCs/>
          <w:color w:val="000000" w:themeColor="text1"/>
        </w:rPr>
        <w:t>ch</w:t>
      </w:r>
      <w:r w:rsidR="0057404D" w:rsidRPr="003861ED">
        <w:rPr>
          <w:rFonts w:ascii="Arial" w:hAnsi="Arial" w:cs="Arial"/>
          <w:bCs/>
          <w:color w:val="000000" w:themeColor="text1"/>
        </w:rPr>
        <w:t>icht und Unterkonstruktion</w:t>
      </w:r>
      <w:r w:rsidR="00EE28DB" w:rsidRPr="003861ED">
        <w:rPr>
          <w:rFonts w:ascii="Arial" w:hAnsi="Arial" w:cs="Arial"/>
          <w:bCs/>
          <w:color w:val="000000" w:themeColor="text1"/>
        </w:rPr>
        <w:t xml:space="preserve"> für die Befestigung der bekleidenden Fassadenelemente. Sie sind mit Winkeln am Holzrahmenbau befestigt. Die Verbindung zwischen Winkel und Fassadenplatte erfolgte mit Nieten. </w:t>
      </w:r>
    </w:p>
    <w:p w14:paraId="320F1D84" w14:textId="77777777" w:rsidR="009461E8" w:rsidRPr="003861ED" w:rsidRDefault="009461E8" w:rsidP="001D33DE">
      <w:pPr>
        <w:spacing w:line="360" w:lineRule="auto"/>
        <w:jc w:val="both"/>
        <w:rPr>
          <w:rFonts w:ascii="Arial" w:hAnsi="Arial" w:cs="Arial"/>
          <w:bCs/>
          <w:color w:val="000000" w:themeColor="text1"/>
        </w:rPr>
      </w:pPr>
    </w:p>
    <w:p w14:paraId="147BE69B" w14:textId="77777777" w:rsidR="002D707C" w:rsidRPr="003861ED" w:rsidRDefault="002D707C" w:rsidP="002D707C">
      <w:pPr>
        <w:spacing w:line="360" w:lineRule="auto"/>
        <w:jc w:val="both"/>
        <w:rPr>
          <w:rFonts w:ascii="Arial" w:hAnsi="Arial" w:cs="Arial"/>
          <w:b/>
          <w:bCs/>
          <w:color w:val="000000" w:themeColor="text1"/>
        </w:rPr>
      </w:pPr>
      <w:r w:rsidRPr="003861ED">
        <w:rPr>
          <w:rFonts w:ascii="Arial" w:hAnsi="Arial" w:cs="Arial"/>
          <w:b/>
          <w:bCs/>
          <w:color w:val="000000" w:themeColor="text1"/>
        </w:rPr>
        <w:t>Fassade: Ein Nest in luftiger Höhe</w:t>
      </w:r>
    </w:p>
    <w:p w14:paraId="15132DF7" w14:textId="4339F4EA" w:rsidR="001E56E8" w:rsidRPr="003861ED" w:rsidRDefault="00EE28DB" w:rsidP="002D707C">
      <w:pPr>
        <w:spacing w:line="360" w:lineRule="auto"/>
        <w:jc w:val="both"/>
        <w:rPr>
          <w:rFonts w:ascii="Arial" w:hAnsi="Arial" w:cs="Arial"/>
          <w:bCs/>
          <w:color w:val="000000" w:themeColor="text1"/>
        </w:rPr>
      </w:pPr>
      <w:r w:rsidRPr="003861ED">
        <w:rPr>
          <w:rFonts w:ascii="Arial" w:hAnsi="Arial" w:cs="Arial"/>
          <w:bCs/>
          <w:color w:val="000000" w:themeColor="text1"/>
        </w:rPr>
        <w:t xml:space="preserve">Bei </w:t>
      </w:r>
      <w:r w:rsidR="00205A94" w:rsidRPr="003861ED">
        <w:rPr>
          <w:rFonts w:ascii="Arial" w:hAnsi="Arial" w:cs="Arial"/>
          <w:bCs/>
          <w:color w:val="000000" w:themeColor="text1"/>
        </w:rPr>
        <w:t>dem Wandaufbau im</w:t>
      </w:r>
      <w:r w:rsidRPr="003861ED">
        <w:rPr>
          <w:rFonts w:ascii="Arial" w:hAnsi="Arial" w:cs="Arial"/>
          <w:bCs/>
          <w:color w:val="000000" w:themeColor="text1"/>
        </w:rPr>
        <w:t xml:space="preserve"> sechsten </w:t>
      </w:r>
      <w:r w:rsidR="00792105" w:rsidRPr="003861ED">
        <w:rPr>
          <w:rFonts w:ascii="Arial" w:hAnsi="Arial" w:cs="Arial"/>
          <w:bCs/>
          <w:color w:val="000000" w:themeColor="text1"/>
        </w:rPr>
        <w:t>Stockwerk</w:t>
      </w:r>
      <w:r w:rsidR="00205A94" w:rsidRPr="003861ED">
        <w:rPr>
          <w:rFonts w:ascii="Arial" w:hAnsi="Arial" w:cs="Arial"/>
          <w:bCs/>
          <w:color w:val="000000" w:themeColor="text1"/>
        </w:rPr>
        <w:t xml:space="preserve"> hingegen</w:t>
      </w:r>
      <w:r w:rsidRPr="003861ED">
        <w:rPr>
          <w:rFonts w:ascii="Arial" w:hAnsi="Arial" w:cs="Arial"/>
          <w:bCs/>
          <w:color w:val="000000" w:themeColor="text1"/>
        </w:rPr>
        <w:t xml:space="preserve"> ist die </w:t>
      </w:r>
      <w:r w:rsidR="009461E8" w:rsidRPr="003861ED">
        <w:rPr>
          <w:rFonts w:ascii="Arial" w:hAnsi="Arial" w:cs="Arial"/>
          <w:bCs/>
          <w:color w:val="000000" w:themeColor="text1"/>
        </w:rPr>
        <w:t>Ebene für die Unterkonstruktion, die au</w:t>
      </w:r>
      <w:r w:rsidRPr="003861ED">
        <w:rPr>
          <w:rFonts w:ascii="Arial" w:hAnsi="Arial" w:cs="Arial"/>
          <w:bCs/>
          <w:color w:val="000000" w:themeColor="text1"/>
        </w:rPr>
        <w:t xml:space="preserve">ch gleichzeitig Luftschicht ist, </w:t>
      </w:r>
      <w:r w:rsidR="00FC4B0B" w:rsidRPr="003861ED">
        <w:rPr>
          <w:rFonts w:ascii="Arial" w:hAnsi="Arial" w:cs="Arial"/>
          <w:bCs/>
          <w:color w:val="000000" w:themeColor="text1"/>
        </w:rPr>
        <w:t>lediglich</w:t>
      </w:r>
      <w:r w:rsidR="009461E8" w:rsidRPr="003861ED">
        <w:rPr>
          <w:rFonts w:ascii="Arial" w:hAnsi="Arial" w:cs="Arial"/>
          <w:bCs/>
          <w:color w:val="000000" w:themeColor="text1"/>
        </w:rPr>
        <w:t xml:space="preserve"> </w:t>
      </w:r>
      <w:r w:rsidR="002D707C" w:rsidRPr="003861ED">
        <w:rPr>
          <w:rFonts w:ascii="Arial" w:hAnsi="Arial" w:cs="Arial"/>
          <w:bCs/>
          <w:color w:val="000000" w:themeColor="text1"/>
        </w:rPr>
        <w:t>zwölf</w:t>
      </w:r>
      <w:r w:rsidR="009461E8" w:rsidRPr="003861ED">
        <w:rPr>
          <w:rFonts w:ascii="Arial" w:hAnsi="Arial" w:cs="Arial"/>
          <w:bCs/>
          <w:color w:val="000000" w:themeColor="text1"/>
        </w:rPr>
        <w:t xml:space="preserve"> Zentimeter breit. </w:t>
      </w:r>
      <w:r w:rsidR="00205A94" w:rsidRPr="003861ED">
        <w:rPr>
          <w:rFonts w:ascii="Arial" w:hAnsi="Arial" w:cs="Arial"/>
          <w:bCs/>
          <w:color w:val="000000" w:themeColor="text1"/>
        </w:rPr>
        <w:t xml:space="preserve">Denn </w:t>
      </w:r>
      <w:r w:rsidR="00DB518E" w:rsidRPr="003861ED">
        <w:rPr>
          <w:rFonts w:ascii="Arial" w:hAnsi="Arial" w:cs="Arial"/>
          <w:bCs/>
          <w:color w:val="000000" w:themeColor="text1"/>
        </w:rPr>
        <w:t>auf die</w:t>
      </w:r>
      <w:r w:rsidR="00205A94" w:rsidRPr="003861ED">
        <w:rPr>
          <w:rFonts w:ascii="Arial" w:hAnsi="Arial" w:cs="Arial"/>
          <w:bCs/>
          <w:color w:val="000000" w:themeColor="text1"/>
        </w:rPr>
        <w:t xml:space="preserve"> Aluminiumverbundplatten folgt eine weitere Schicht. Um die Etage </w:t>
      </w:r>
      <w:r w:rsidR="002D707C" w:rsidRPr="003861ED">
        <w:rPr>
          <w:rFonts w:ascii="Arial" w:hAnsi="Arial" w:cs="Arial"/>
          <w:bCs/>
          <w:color w:val="000000" w:themeColor="text1"/>
        </w:rPr>
        <w:t xml:space="preserve">optisch </w:t>
      </w:r>
      <w:r w:rsidR="00205A94" w:rsidRPr="003861ED">
        <w:rPr>
          <w:rFonts w:ascii="Arial" w:hAnsi="Arial" w:cs="Arial"/>
          <w:bCs/>
          <w:color w:val="000000" w:themeColor="text1"/>
        </w:rPr>
        <w:t>zu betonen</w:t>
      </w:r>
      <w:r w:rsidR="00FB1DD3" w:rsidRPr="003861ED">
        <w:rPr>
          <w:rFonts w:ascii="Arial" w:hAnsi="Arial" w:cs="Arial"/>
          <w:bCs/>
          <w:color w:val="000000" w:themeColor="text1"/>
        </w:rPr>
        <w:t xml:space="preserve"> und Akzente zu setzen</w:t>
      </w:r>
      <w:r w:rsidR="002D707C" w:rsidRPr="003861ED">
        <w:rPr>
          <w:rFonts w:ascii="Arial" w:hAnsi="Arial" w:cs="Arial"/>
          <w:bCs/>
          <w:color w:val="000000" w:themeColor="text1"/>
        </w:rPr>
        <w:t>,</w:t>
      </w:r>
      <w:r w:rsidR="00205A94" w:rsidRPr="003861ED">
        <w:rPr>
          <w:rFonts w:ascii="Arial" w:hAnsi="Arial" w:cs="Arial"/>
          <w:bCs/>
          <w:color w:val="000000" w:themeColor="text1"/>
        </w:rPr>
        <w:t xml:space="preserve"> entschieden sich die beteiligten Planer</w:t>
      </w:r>
      <w:r w:rsidR="00DB518E" w:rsidRPr="003861ED">
        <w:rPr>
          <w:rFonts w:ascii="Arial" w:hAnsi="Arial" w:cs="Arial"/>
          <w:bCs/>
          <w:color w:val="000000" w:themeColor="text1"/>
        </w:rPr>
        <w:t xml:space="preserve"> und </w:t>
      </w:r>
      <w:r w:rsidR="007E76F0" w:rsidRPr="003861ED">
        <w:rPr>
          <w:rFonts w:ascii="Arial" w:hAnsi="Arial" w:cs="Arial"/>
          <w:bCs/>
          <w:color w:val="000000" w:themeColor="text1"/>
        </w:rPr>
        <w:t xml:space="preserve">der </w:t>
      </w:r>
      <w:r w:rsidR="00DB518E" w:rsidRPr="003861ED">
        <w:rPr>
          <w:rFonts w:ascii="Arial" w:hAnsi="Arial" w:cs="Arial"/>
          <w:bCs/>
          <w:color w:val="000000" w:themeColor="text1"/>
        </w:rPr>
        <w:t>Bauherr</w:t>
      </w:r>
      <w:r w:rsidR="00205A94" w:rsidRPr="003861ED">
        <w:rPr>
          <w:rFonts w:ascii="Arial" w:hAnsi="Arial" w:cs="Arial"/>
          <w:bCs/>
          <w:color w:val="000000" w:themeColor="text1"/>
        </w:rPr>
        <w:t xml:space="preserve"> für eine Gitternetzstruktur, die mit einem Abstand von 50 Zentimetern vorgesetzt wurde. </w:t>
      </w:r>
      <w:r w:rsidR="002D707C" w:rsidRPr="003861ED">
        <w:rPr>
          <w:rFonts w:ascii="Arial" w:hAnsi="Arial" w:cs="Arial"/>
          <w:bCs/>
          <w:color w:val="000000" w:themeColor="text1"/>
        </w:rPr>
        <w:t>Für die Befestigung wurde ein biegesteifes, auskragendes Fassadenschwert eingeplant. Das dreischichtige Flechtwerk erinnert optisch an ein Vogelnest und umhüllt das gesamte sechste Geschoss. Jede</w:t>
      </w:r>
      <w:r w:rsidR="000A1EAC" w:rsidRPr="003861ED">
        <w:rPr>
          <w:rFonts w:ascii="Arial" w:hAnsi="Arial" w:cs="Arial"/>
          <w:bCs/>
          <w:color w:val="000000" w:themeColor="text1"/>
        </w:rPr>
        <w:t xml:space="preserve"> </w:t>
      </w:r>
      <w:r w:rsidR="002D707C" w:rsidRPr="003861ED">
        <w:rPr>
          <w:rFonts w:ascii="Arial" w:hAnsi="Arial" w:cs="Arial"/>
          <w:bCs/>
          <w:color w:val="000000" w:themeColor="text1"/>
        </w:rPr>
        <w:t>Lage ist 35</w:t>
      </w:r>
      <w:r w:rsidR="00DB518E" w:rsidRPr="003861ED">
        <w:rPr>
          <w:rFonts w:ascii="Arial" w:hAnsi="Arial" w:cs="Arial"/>
          <w:bCs/>
          <w:color w:val="000000" w:themeColor="text1"/>
        </w:rPr>
        <w:t xml:space="preserve"> Millimeter dick und besteht aus</w:t>
      </w:r>
      <w:r w:rsidR="002D707C" w:rsidRPr="003861ED">
        <w:rPr>
          <w:rFonts w:ascii="Arial" w:hAnsi="Arial" w:cs="Arial"/>
          <w:bCs/>
          <w:color w:val="000000" w:themeColor="text1"/>
        </w:rPr>
        <w:t xml:space="preserve"> Stahlprofilen. Ein einzelnes Fassadenele</w:t>
      </w:r>
      <w:r w:rsidR="001E56E8" w:rsidRPr="003861ED">
        <w:rPr>
          <w:rFonts w:ascii="Arial" w:hAnsi="Arial" w:cs="Arial"/>
          <w:bCs/>
          <w:color w:val="000000" w:themeColor="text1"/>
        </w:rPr>
        <w:t xml:space="preserve">ment weist ein Format von 2,50 mal 3,70 Metern auf. Die </w:t>
      </w:r>
      <w:r w:rsidR="00792105" w:rsidRPr="003861ED">
        <w:rPr>
          <w:rFonts w:ascii="Arial" w:hAnsi="Arial" w:cs="Arial"/>
          <w:bCs/>
          <w:color w:val="000000" w:themeColor="text1"/>
        </w:rPr>
        <w:t xml:space="preserve">filigrane </w:t>
      </w:r>
      <w:r w:rsidR="001E56E8" w:rsidRPr="003861ED">
        <w:rPr>
          <w:rFonts w:ascii="Arial" w:hAnsi="Arial" w:cs="Arial"/>
          <w:bCs/>
          <w:color w:val="000000" w:themeColor="text1"/>
        </w:rPr>
        <w:t xml:space="preserve">Netzstruktur lockert die Gebäudekubatur optisch auf und </w:t>
      </w:r>
      <w:r w:rsidR="00001B4C" w:rsidRPr="003861ED">
        <w:rPr>
          <w:rFonts w:ascii="Arial" w:hAnsi="Arial" w:cs="Arial"/>
          <w:bCs/>
          <w:color w:val="000000" w:themeColor="text1"/>
        </w:rPr>
        <w:t xml:space="preserve">nimmt ihr den monolithischen Eindruck. </w:t>
      </w:r>
      <w:r w:rsidR="001E56E8" w:rsidRPr="003861ED">
        <w:rPr>
          <w:rFonts w:ascii="Arial" w:hAnsi="Arial" w:cs="Arial"/>
          <w:bCs/>
          <w:color w:val="000000" w:themeColor="text1"/>
        </w:rPr>
        <w:t>Sie bilde</w:t>
      </w:r>
      <w:r w:rsidR="00E320FB" w:rsidRPr="003861ED">
        <w:rPr>
          <w:rFonts w:ascii="Arial" w:hAnsi="Arial" w:cs="Arial"/>
          <w:bCs/>
          <w:color w:val="000000" w:themeColor="text1"/>
        </w:rPr>
        <w:t>t</w:t>
      </w:r>
      <w:r w:rsidR="001E56E8" w:rsidRPr="003861ED">
        <w:rPr>
          <w:rFonts w:ascii="Arial" w:hAnsi="Arial" w:cs="Arial"/>
          <w:bCs/>
          <w:color w:val="000000" w:themeColor="text1"/>
        </w:rPr>
        <w:t xml:space="preserve"> darüber hinaus einen</w:t>
      </w:r>
      <w:r w:rsidR="005C4074" w:rsidRPr="003861ED">
        <w:rPr>
          <w:rFonts w:ascii="Arial" w:hAnsi="Arial" w:cs="Arial"/>
          <w:bCs/>
          <w:color w:val="000000" w:themeColor="text1"/>
        </w:rPr>
        <w:t xml:space="preserve"> </w:t>
      </w:r>
      <w:r w:rsidR="001E56E8" w:rsidRPr="003861ED">
        <w:rPr>
          <w:rFonts w:ascii="Arial" w:hAnsi="Arial" w:cs="Arial"/>
          <w:bCs/>
          <w:color w:val="000000" w:themeColor="text1"/>
        </w:rPr>
        <w:t xml:space="preserve">Kontrast zu den </w:t>
      </w:r>
      <w:r w:rsidR="005C4074" w:rsidRPr="003861ED">
        <w:rPr>
          <w:rFonts w:ascii="Arial" w:hAnsi="Arial" w:cs="Arial"/>
          <w:bCs/>
          <w:color w:val="000000" w:themeColor="text1"/>
        </w:rPr>
        <w:t>vollflächigen</w:t>
      </w:r>
      <w:r w:rsidR="001E56E8" w:rsidRPr="003861ED">
        <w:rPr>
          <w:rFonts w:ascii="Arial" w:hAnsi="Arial" w:cs="Arial"/>
          <w:bCs/>
          <w:color w:val="000000" w:themeColor="text1"/>
        </w:rPr>
        <w:t xml:space="preserve"> Fassadenelementen, </w:t>
      </w:r>
      <w:r w:rsidR="002D707C" w:rsidRPr="003861ED">
        <w:rPr>
          <w:rFonts w:ascii="Arial" w:hAnsi="Arial" w:cs="Arial"/>
          <w:bCs/>
          <w:color w:val="000000" w:themeColor="text1"/>
        </w:rPr>
        <w:t xml:space="preserve">die </w:t>
      </w:r>
      <w:r w:rsidR="001E56E8" w:rsidRPr="003861ED">
        <w:rPr>
          <w:rFonts w:ascii="Arial" w:hAnsi="Arial" w:cs="Arial"/>
          <w:bCs/>
          <w:color w:val="000000" w:themeColor="text1"/>
        </w:rPr>
        <w:t xml:space="preserve">das </w:t>
      </w:r>
      <w:r w:rsidR="00E320FB" w:rsidRPr="003861ED">
        <w:rPr>
          <w:rFonts w:ascii="Arial" w:hAnsi="Arial" w:cs="Arial"/>
          <w:bCs/>
          <w:color w:val="000000" w:themeColor="text1"/>
        </w:rPr>
        <w:t>übrige</w:t>
      </w:r>
      <w:r w:rsidR="001E56E8" w:rsidRPr="003861ED">
        <w:rPr>
          <w:rFonts w:ascii="Arial" w:hAnsi="Arial" w:cs="Arial"/>
          <w:bCs/>
          <w:color w:val="000000" w:themeColor="text1"/>
        </w:rPr>
        <w:t xml:space="preserve"> Gebäude bekleiden. Sie sind </w:t>
      </w:r>
      <w:r w:rsidR="009A5143" w:rsidRPr="003861ED">
        <w:rPr>
          <w:rFonts w:ascii="Arial" w:hAnsi="Arial" w:cs="Arial"/>
          <w:bCs/>
          <w:color w:val="000000" w:themeColor="text1"/>
        </w:rPr>
        <w:t>waagerecht</w:t>
      </w:r>
      <w:r w:rsidR="001E56E8" w:rsidRPr="003861ED">
        <w:rPr>
          <w:rFonts w:ascii="Arial" w:hAnsi="Arial" w:cs="Arial"/>
          <w:bCs/>
          <w:color w:val="000000" w:themeColor="text1"/>
        </w:rPr>
        <w:t xml:space="preserve"> sowie </w:t>
      </w:r>
      <w:r w:rsidR="00E320FB" w:rsidRPr="003861ED">
        <w:rPr>
          <w:rFonts w:ascii="Arial" w:hAnsi="Arial" w:cs="Arial"/>
          <w:bCs/>
          <w:color w:val="000000" w:themeColor="text1"/>
        </w:rPr>
        <w:t xml:space="preserve">im </w:t>
      </w:r>
      <w:r w:rsidR="001E56E8" w:rsidRPr="003861ED">
        <w:rPr>
          <w:rFonts w:ascii="Arial" w:hAnsi="Arial" w:cs="Arial"/>
          <w:bCs/>
          <w:color w:val="000000" w:themeColor="text1"/>
        </w:rPr>
        <w:t>Raster angeordnet und betonen so die</w:t>
      </w:r>
      <w:r w:rsidR="009A5143" w:rsidRPr="003861ED">
        <w:rPr>
          <w:rFonts w:ascii="Arial" w:hAnsi="Arial" w:cs="Arial"/>
          <w:bCs/>
          <w:color w:val="000000" w:themeColor="text1"/>
        </w:rPr>
        <w:t xml:space="preserve"> </w:t>
      </w:r>
      <w:r w:rsidR="002E2BE8" w:rsidRPr="003861ED">
        <w:rPr>
          <w:rFonts w:ascii="Arial" w:hAnsi="Arial" w:cs="Arial"/>
          <w:bCs/>
          <w:color w:val="000000" w:themeColor="text1"/>
        </w:rPr>
        <w:t xml:space="preserve">vorhandenen </w:t>
      </w:r>
      <w:r w:rsidR="009A5143" w:rsidRPr="003861ED">
        <w:rPr>
          <w:rFonts w:ascii="Arial" w:hAnsi="Arial" w:cs="Arial"/>
          <w:bCs/>
          <w:color w:val="000000" w:themeColor="text1"/>
        </w:rPr>
        <w:t xml:space="preserve">Gebäudestrukturen. </w:t>
      </w:r>
      <w:r w:rsidR="001E56E8" w:rsidRPr="003861ED">
        <w:rPr>
          <w:rFonts w:ascii="Arial" w:hAnsi="Arial" w:cs="Arial"/>
          <w:bCs/>
          <w:color w:val="000000" w:themeColor="text1"/>
        </w:rPr>
        <w:t xml:space="preserve">Genutzt wurden zwei verschiedene </w:t>
      </w:r>
      <w:r w:rsidR="001E56E8" w:rsidRPr="003861ED">
        <w:rPr>
          <w:rFonts w:ascii="Arial" w:hAnsi="Arial" w:cs="Arial"/>
          <w:bCs/>
          <w:color w:val="000000" w:themeColor="text1"/>
        </w:rPr>
        <w:lastRenderedPageBreak/>
        <w:t>Formate, sodass auf die Fluchten</w:t>
      </w:r>
      <w:r w:rsidR="0003756F" w:rsidRPr="003861ED">
        <w:rPr>
          <w:rFonts w:ascii="Arial" w:hAnsi="Arial" w:cs="Arial"/>
          <w:bCs/>
          <w:color w:val="000000" w:themeColor="text1"/>
        </w:rPr>
        <w:t xml:space="preserve"> und Größe</w:t>
      </w:r>
      <w:r w:rsidR="001E56E8" w:rsidRPr="003861ED">
        <w:rPr>
          <w:rFonts w:ascii="Arial" w:hAnsi="Arial" w:cs="Arial"/>
          <w:bCs/>
          <w:color w:val="000000" w:themeColor="text1"/>
        </w:rPr>
        <w:t xml:space="preserve"> der vorhandenen Fensterbänder eingegangen werden konnte.</w:t>
      </w:r>
    </w:p>
    <w:p w14:paraId="14966E60" w14:textId="4A0D0D13" w:rsidR="00C0257E" w:rsidRPr="003861ED" w:rsidRDefault="00C0257E" w:rsidP="001D33DE">
      <w:pPr>
        <w:spacing w:line="360" w:lineRule="auto"/>
        <w:jc w:val="both"/>
        <w:rPr>
          <w:rFonts w:ascii="Arial" w:hAnsi="Arial" w:cs="Arial"/>
          <w:bCs/>
          <w:color w:val="000000" w:themeColor="text1"/>
        </w:rPr>
      </w:pPr>
    </w:p>
    <w:p w14:paraId="3879AC10" w14:textId="77777777" w:rsidR="00CD48D3" w:rsidRPr="003861ED" w:rsidRDefault="00CD48D3" w:rsidP="003D432E">
      <w:pPr>
        <w:spacing w:line="360" w:lineRule="auto"/>
        <w:jc w:val="both"/>
        <w:rPr>
          <w:rFonts w:ascii="Arial" w:hAnsi="Arial" w:cs="Arial"/>
          <w:b/>
          <w:bCs/>
          <w:color w:val="000000" w:themeColor="text1"/>
        </w:rPr>
      </w:pPr>
      <w:r w:rsidRPr="003861ED">
        <w:rPr>
          <w:rFonts w:ascii="Arial" w:hAnsi="Arial" w:cs="Arial"/>
          <w:b/>
          <w:bCs/>
          <w:color w:val="000000" w:themeColor="text1"/>
        </w:rPr>
        <w:t>Flachdach mit Brettsperrholzdecke</w:t>
      </w:r>
    </w:p>
    <w:p w14:paraId="10AF81E1" w14:textId="11E22378" w:rsidR="00856BAA" w:rsidRPr="003861ED" w:rsidRDefault="00C0257E" w:rsidP="00457A29">
      <w:pPr>
        <w:spacing w:line="360" w:lineRule="auto"/>
        <w:jc w:val="both"/>
        <w:rPr>
          <w:rFonts w:ascii="Arial" w:hAnsi="Arial" w:cs="Arial"/>
          <w:bCs/>
          <w:color w:val="000000" w:themeColor="text1"/>
        </w:rPr>
      </w:pPr>
      <w:r w:rsidRPr="003861ED">
        <w:rPr>
          <w:rFonts w:ascii="Arial" w:hAnsi="Arial" w:cs="Arial"/>
          <w:bCs/>
          <w:color w:val="000000" w:themeColor="text1"/>
        </w:rPr>
        <w:t xml:space="preserve">Bevor die Aufstockung </w:t>
      </w:r>
      <w:r w:rsidR="0003756F" w:rsidRPr="003861ED">
        <w:rPr>
          <w:rFonts w:ascii="Arial" w:hAnsi="Arial" w:cs="Arial"/>
          <w:bCs/>
          <w:color w:val="000000" w:themeColor="text1"/>
        </w:rPr>
        <w:t>erfolgen</w:t>
      </w:r>
      <w:r w:rsidRPr="003861ED">
        <w:rPr>
          <w:rFonts w:ascii="Arial" w:hAnsi="Arial" w:cs="Arial"/>
          <w:bCs/>
          <w:color w:val="000000" w:themeColor="text1"/>
        </w:rPr>
        <w:t xml:space="preserve"> konnte,</w:t>
      </w:r>
      <w:r w:rsidR="009A5143" w:rsidRPr="003861ED">
        <w:rPr>
          <w:rFonts w:ascii="Arial" w:hAnsi="Arial" w:cs="Arial"/>
          <w:bCs/>
          <w:color w:val="000000" w:themeColor="text1"/>
        </w:rPr>
        <w:t xml:space="preserve"> musste das Bestandsdach entsprechend vorbereitet werden. </w:t>
      </w:r>
      <w:r w:rsidR="00E320FB" w:rsidRPr="003861ED">
        <w:rPr>
          <w:rFonts w:ascii="Arial" w:hAnsi="Arial" w:cs="Arial"/>
          <w:bCs/>
          <w:color w:val="000000" w:themeColor="text1"/>
        </w:rPr>
        <w:t xml:space="preserve">In diesem Zuge fand der Rückbau der </w:t>
      </w:r>
      <w:r w:rsidR="00613909" w:rsidRPr="003861ED">
        <w:rPr>
          <w:rFonts w:ascii="Arial" w:hAnsi="Arial" w:cs="Arial"/>
          <w:bCs/>
          <w:color w:val="000000" w:themeColor="text1"/>
        </w:rPr>
        <w:t>v</w:t>
      </w:r>
      <w:r w:rsidR="009A5143" w:rsidRPr="003861ED">
        <w:rPr>
          <w:rFonts w:ascii="Arial" w:hAnsi="Arial" w:cs="Arial"/>
          <w:bCs/>
          <w:color w:val="000000" w:themeColor="text1"/>
        </w:rPr>
        <w:t>orhandene</w:t>
      </w:r>
      <w:r w:rsidR="00E320FB" w:rsidRPr="003861ED">
        <w:rPr>
          <w:rFonts w:ascii="Arial" w:hAnsi="Arial" w:cs="Arial"/>
          <w:bCs/>
          <w:color w:val="000000" w:themeColor="text1"/>
        </w:rPr>
        <w:t>n</w:t>
      </w:r>
      <w:r w:rsidR="009A5143" w:rsidRPr="003861ED">
        <w:rPr>
          <w:rFonts w:ascii="Arial" w:hAnsi="Arial" w:cs="Arial"/>
          <w:bCs/>
          <w:color w:val="000000" w:themeColor="text1"/>
        </w:rPr>
        <w:t xml:space="preserve"> </w:t>
      </w:r>
      <w:r w:rsidRPr="003861ED">
        <w:rPr>
          <w:rFonts w:ascii="Arial" w:hAnsi="Arial" w:cs="Arial"/>
          <w:bCs/>
          <w:color w:val="000000" w:themeColor="text1"/>
        </w:rPr>
        <w:t>Bitu</w:t>
      </w:r>
      <w:r w:rsidR="009A5143" w:rsidRPr="003861ED">
        <w:rPr>
          <w:rFonts w:ascii="Arial" w:hAnsi="Arial" w:cs="Arial"/>
          <w:bCs/>
          <w:color w:val="000000" w:themeColor="text1"/>
        </w:rPr>
        <w:t xml:space="preserve">menabdichtung und Wärmedämmung </w:t>
      </w:r>
      <w:r w:rsidR="00E320FB" w:rsidRPr="003861ED">
        <w:rPr>
          <w:rFonts w:ascii="Arial" w:hAnsi="Arial" w:cs="Arial"/>
          <w:bCs/>
          <w:color w:val="000000" w:themeColor="text1"/>
        </w:rPr>
        <w:t>statt</w:t>
      </w:r>
      <w:r w:rsidR="009A5143" w:rsidRPr="003861ED">
        <w:rPr>
          <w:rFonts w:ascii="Arial" w:hAnsi="Arial" w:cs="Arial"/>
          <w:bCs/>
          <w:color w:val="000000" w:themeColor="text1"/>
        </w:rPr>
        <w:t xml:space="preserve">. </w:t>
      </w:r>
      <w:r w:rsidR="005A3471" w:rsidRPr="003861ED">
        <w:rPr>
          <w:rFonts w:ascii="Arial" w:hAnsi="Arial" w:cs="Arial"/>
          <w:bCs/>
          <w:color w:val="000000" w:themeColor="text1"/>
        </w:rPr>
        <w:t xml:space="preserve">Das Dach </w:t>
      </w:r>
      <w:r w:rsidR="00557DAA" w:rsidRPr="003861ED">
        <w:rPr>
          <w:rFonts w:ascii="Arial" w:hAnsi="Arial" w:cs="Arial"/>
          <w:bCs/>
          <w:color w:val="000000" w:themeColor="text1"/>
        </w:rPr>
        <w:t xml:space="preserve">der neuen Geschosse wurde wie bereits beim Bestandsbau als </w:t>
      </w:r>
      <w:r w:rsidR="008D4217" w:rsidRPr="003861ED">
        <w:rPr>
          <w:rFonts w:ascii="Arial" w:hAnsi="Arial" w:cs="Arial"/>
          <w:bCs/>
          <w:color w:val="000000" w:themeColor="text1"/>
        </w:rPr>
        <w:t xml:space="preserve">Flachdach </w:t>
      </w:r>
      <w:r w:rsidR="0003756F" w:rsidRPr="003861ED">
        <w:rPr>
          <w:rFonts w:ascii="Arial" w:hAnsi="Arial" w:cs="Arial"/>
          <w:bCs/>
          <w:color w:val="000000" w:themeColor="text1"/>
        </w:rPr>
        <w:t xml:space="preserve">realisiert. Geplant wurde dieses als Warmdach. </w:t>
      </w:r>
      <w:r w:rsidR="00DC335E" w:rsidRPr="003861ED">
        <w:rPr>
          <w:rFonts w:ascii="Arial" w:hAnsi="Arial" w:cs="Arial"/>
          <w:bCs/>
          <w:color w:val="000000" w:themeColor="text1"/>
        </w:rPr>
        <w:t xml:space="preserve">Die </w:t>
      </w:r>
      <w:r w:rsidR="009A5143" w:rsidRPr="003861ED">
        <w:rPr>
          <w:rFonts w:ascii="Arial" w:hAnsi="Arial" w:cs="Arial"/>
          <w:bCs/>
          <w:color w:val="000000" w:themeColor="text1"/>
        </w:rPr>
        <w:t xml:space="preserve">hier verwendete </w:t>
      </w:r>
      <w:r w:rsidR="00DC335E" w:rsidRPr="003861ED">
        <w:rPr>
          <w:rFonts w:ascii="Arial" w:hAnsi="Arial" w:cs="Arial"/>
          <w:bCs/>
          <w:color w:val="000000" w:themeColor="text1"/>
        </w:rPr>
        <w:t>Brettsp</w:t>
      </w:r>
      <w:r w:rsidR="009A5143" w:rsidRPr="003861ED">
        <w:rPr>
          <w:rFonts w:ascii="Arial" w:hAnsi="Arial" w:cs="Arial"/>
          <w:bCs/>
          <w:color w:val="000000" w:themeColor="text1"/>
        </w:rPr>
        <w:t>errholzdecke</w:t>
      </w:r>
      <w:r w:rsidR="00026C08" w:rsidRPr="003861ED">
        <w:rPr>
          <w:rFonts w:ascii="Arial" w:hAnsi="Arial" w:cs="Arial"/>
          <w:bCs/>
          <w:color w:val="000000" w:themeColor="text1"/>
        </w:rPr>
        <w:t xml:space="preserve"> wurde in Sichtqualität ausgeführt und</w:t>
      </w:r>
      <w:r w:rsidR="009A5143" w:rsidRPr="003861ED">
        <w:rPr>
          <w:rFonts w:ascii="Arial" w:hAnsi="Arial" w:cs="Arial"/>
          <w:bCs/>
          <w:color w:val="000000" w:themeColor="text1"/>
        </w:rPr>
        <w:t xml:space="preserve"> besteht aus Fichtenholz. </w:t>
      </w:r>
      <w:r w:rsidR="00026C08" w:rsidRPr="003861ED">
        <w:rPr>
          <w:rFonts w:ascii="Arial" w:hAnsi="Arial" w:cs="Arial"/>
          <w:bCs/>
          <w:color w:val="000000" w:themeColor="text1"/>
        </w:rPr>
        <w:t xml:space="preserve">Zur Temperierung der Räumlichkeiten im </w:t>
      </w:r>
      <w:r w:rsidR="00CE3E4D" w:rsidRPr="003861ED">
        <w:rPr>
          <w:rFonts w:ascii="Arial" w:hAnsi="Arial" w:cs="Arial"/>
          <w:bCs/>
          <w:color w:val="000000" w:themeColor="text1"/>
        </w:rPr>
        <w:t>vierten</w:t>
      </w:r>
      <w:r w:rsidR="00026C08" w:rsidRPr="003861ED">
        <w:rPr>
          <w:rFonts w:ascii="Arial" w:hAnsi="Arial" w:cs="Arial"/>
          <w:bCs/>
          <w:color w:val="000000" w:themeColor="text1"/>
        </w:rPr>
        <w:t xml:space="preserve"> </w:t>
      </w:r>
      <w:r w:rsidR="00792105" w:rsidRPr="003861ED">
        <w:rPr>
          <w:rFonts w:ascii="Arial" w:hAnsi="Arial" w:cs="Arial"/>
          <w:bCs/>
          <w:color w:val="000000" w:themeColor="text1"/>
        </w:rPr>
        <w:t>Stockwerk</w:t>
      </w:r>
      <w:r w:rsidR="00026C08" w:rsidRPr="003861ED">
        <w:rPr>
          <w:rFonts w:ascii="Arial" w:hAnsi="Arial" w:cs="Arial"/>
          <w:bCs/>
          <w:color w:val="000000" w:themeColor="text1"/>
        </w:rPr>
        <w:t xml:space="preserve"> befindet sich </w:t>
      </w:r>
      <w:r w:rsidR="008D0E5C" w:rsidRPr="003861ED">
        <w:rPr>
          <w:rFonts w:ascii="Arial" w:hAnsi="Arial" w:cs="Arial"/>
          <w:bCs/>
          <w:color w:val="000000" w:themeColor="text1"/>
        </w:rPr>
        <w:t xml:space="preserve">dort </w:t>
      </w:r>
      <w:r w:rsidR="00026C08" w:rsidRPr="003861ED">
        <w:rPr>
          <w:rFonts w:ascii="Arial" w:hAnsi="Arial" w:cs="Arial"/>
          <w:bCs/>
          <w:color w:val="000000" w:themeColor="text1"/>
        </w:rPr>
        <w:t xml:space="preserve">eine Kühldecke. </w:t>
      </w:r>
      <w:r w:rsidR="002E2BE8" w:rsidRPr="003861ED">
        <w:rPr>
          <w:rFonts w:ascii="Arial" w:hAnsi="Arial" w:cs="Arial"/>
          <w:bCs/>
          <w:color w:val="000000" w:themeColor="text1"/>
        </w:rPr>
        <w:t xml:space="preserve">Sie ermöglicht eine gleichmäßige und steuerbare Temperaturverteilung. </w:t>
      </w:r>
      <w:r w:rsidR="00026C08" w:rsidRPr="003861ED">
        <w:rPr>
          <w:rFonts w:ascii="Arial" w:hAnsi="Arial" w:cs="Arial"/>
          <w:bCs/>
          <w:color w:val="000000" w:themeColor="text1"/>
        </w:rPr>
        <w:t xml:space="preserve">Der integrierte </w:t>
      </w:r>
      <w:r w:rsidR="00856BAA" w:rsidRPr="003861ED">
        <w:rPr>
          <w:rFonts w:ascii="Arial" w:hAnsi="Arial" w:cs="Arial"/>
          <w:bCs/>
          <w:color w:val="000000" w:themeColor="text1"/>
        </w:rPr>
        <w:t>Wasserkreislauf</w:t>
      </w:r>
      <w:r w:rsidR="00026C08" w:rsidRPr="003861ED">
        <w:rPr>
          <w:rFonts w:ascii="Arial" w:hAnsi="Arial" w:cs="Arial"/>
          <w:bCs/>
          <w:color w:val="000000" w:themeColor="text1"/>
        </w:rPr>
        <w:t xml:space="preserve"> absorbiert die Wärmestrahlungen im Raum und sorgt so für ein angenehmes und </w:t>
      </w:r>
      <w:r w:rsidR="0003756F" w:rsidRPr="003861ED">
        <w:rPr>
          <w:rFonts w:ascii="Arial" w:hAnsi="Arial" w:cs="Arial"/>
          <w:bCs/>
          <w:color w:val="000000" w:themeColor="text1"/>
        </w:rPr>
        <w:t xml:space="preserve">gesundes </w:t>
      </w:r>
      <w:r w:rsidR="00026C08" w:rsidRPr="003861ED">
        <w:rPr>
          <w:rFonts w:ascii="Arial" w:hAnsi="Arial" w:cs="Arial"/>
          <w:bCs/>
          <w:color w:val="000000" w:themeColor="text1"/>
        </w:rPr>
        <w:t xml:space="preserve">Klima. </w:t>
      </w:r>
      <w:r w:rsidR="00DB518E" w:rsidRPr="003861ED">
        <w:rPr>
          <w:rFonts w:ascii="Arial" w:hAnsi="Arial" w:cs="Arial"/>
          <w:bCs/>
          <w:color w:val="000000" w:themeColor="text1"/>
        </w:rPr>
        <w:t xml:space="preserve">Dabei entsteht keine Zugluft, was </w:t>
      </w:r>
      <w:r w:rsidR="002E2BE8" w:rsidRPr="003861ED">
        <w:rPr>
          <w:rFonts w:ascii="Arial" w:hAnsi="Arial" w:cs="Arial"/>
          <w:bCs/>
          <w:color w:val="000000" w:themeColor="text1"/>
        </w:rPr>
        <w:t>daher als besonders angenehm empfunden</w:t>
      </w:r>
      <w:r w:rsidR="00DB518E" w:rsidRPr="003861ED">
        <w:rPr>
          <w:rFonts w:ascii="Arial" w:hAnsi="Arial" w:cs="Arial"/>
          <w:bCs/>
          <w:color w:val="000000" w:themeColor="text1"/>
        </w:rPr>
        <w:t xml:space="preserve"> wird</w:t>
      </w:r>
      <w:r w:rsidR="002E2BE8" w:rsidRPr="003861ED">
        <w:rPr>
          <w:rFonts w:ascii="Arial" w:hAnsi="Arial" w:cs="Arial"/>
          <w:bCs/>
          <w:color w:val="000000" w:themeColor="text1"/>
        </w:rPr>
        <w:t xml:space="preserve">. </w:t>
      </w:r>
      <w:r w:rsidR="00026C08" w:rsidRPr="003861ED">
        <w:rPr>
          <w:rFonts w:ascii="Arial" w:hAnsi="Arial" w:cs="Arial"/>
          <w:bCs/>
          <w:color w:val="000000" w:themeColor="text1"/>
        </w:rPr>
        <w:t xml:space="preserve">Von außen wird die Decke von einer </w:t>
      </w:r>
      <w:r w:rsidR="00CD48D3" w:rsidRPr="003861ED">
        <w:rPr>
          <w:rFonts w:ascii="Arial" w:hAnsi="Arial" w:cs="Arial"/>
          <w:bCs/>
          <w:color w:val="000000" w:themeColor="text1"/>
        </w:rPr>
        <w:t>0,02 Zentimeter</w:t>
      </w:r>
      <w:r w:rsidR="002E734A" w:rsidRPr="003861ED">
        <w:rPr>
          <w:rFonts w:ascii="Arial" w:hAnsi="Arial" w:cs="Arial"/>
          <w:bCs/>
          <w:color w:val="000000" w:themeColor="text1"/>
        </w:rPr>
        <w:t xml:space="preserve"> starke</w:t>
      </w:r>
      <w:r w:rsidR="00026C08" w:rsidRPr="003861ED">
        <w:rPr>
          <w:rFonts w:ascii="Arial" w:hAnsi="Arial" w:cs="Arial"/>
          <w:bCs/>
          <w:color w:val="000000" w:themeColor="text1"/>
        </w:rPr>
        <w:t>n</w:t>
      </w:r>
      <w:r w:rsidR="002E734A" w:rsidRPr="003861ED">
        <w:rPr>
          <w:rFonts w:ascii="Arial" w:hAnsi="Arial" w:cs="Arial"/>
          <w:bCs/>
          <w:color w:val="000000" w:themeColor="text1"/>
        </w:rPr>
        <w:t xml:space="preserve"> PVC-Folie</w:t>
      </w:r>
      <w:r w:rsidR="00026C08" w:rsidRPr="003861ED">
        <w:rPr>
          <w:rFonts w:ascii="Arial" w:hAnsi="Arial" w:cs="Arial"/>
          <w:bCs/>
          <w:color w:val="000000" w:themeColor="text1"/>
        </w:rPr>
        <w:t xml:space="preserve"> bekleidet</w:t>
      </w:r>
      <w:r w:rsidR="002E734A" w:rsidRPr="003861ED">
        <w:rPr>
          <w:rFonts w:ascii="Arial" w:hAnsi="Arial" w:cs="Arial"/>
          <w:bCs/>
          <w:color w:val="000000" w:themeColor="text1"/>
        </w:rPr>
        <w:t>. Darauf folgt eine Dämmschicht</w:t>
      </w:r>
      <w:r w:rsidR="00026C08" w:rsidRPr="003861ED">
        <w:rPr>
          <w:rFonts w:ascii="Arial" w:hAnsi="Arial" w:cs="Arial"/>
          <w:bCs/>
          <w:color w:val="000000" w:themeColor="text1"/>
        </w:rPr>
        <w:t xml:space="preserve"> </w:t>
      </w:r>
      <w:proofErr w:type="gramStart"/>
      <w:r w:rsidR="00026C08" w:rsidRPr="003861ED">
        <w:rPr>
          <w:rFonts w:ascii="Arial" w:hAnsi="Arial" w:cs="Arial"/>
          <w:bCs/>
          <w:color w:val="000000" w:themeColor="text1"/>
        </w:rPr>
        <w:t>aus expandierten Polystyrol</w:t>
      </w:r>
      <w:proofErr w:type="gramEnd"/>
      <w:r w:rsidR="00026C08" w:rsidRPr="003861ED">
        <w:rPr>
          <w:rFonts w:ascii="Arial" w:hAnsi="Arial" w:cs="Arial"/>
          <w:bCs/>
          <w:color w:val="000000" w:themeColor="text1"/>
        </w:rPr>
        <w:t xml:space="preserve"> (EPS)</w:t>
      </w:r>
      <w:r w:rsidR="003D432E" w:rsidRPr="003861ED">
        <w:rPr>
          <w:rFonts w:ascii="Arial" w:hAnsi="Arial" w:cs="Arial"/>
          <w:bCs/>
          <w:color w:val="000000" w:themeColor="text1"/>
        </w:rPr>
        <w:t>, die i</w:t>
      </w:r>
      <w:r w:rsidR="008D0E5C" w:rsidRPr="003861ED">
        <w:rPr>
          <w:rFonts w:ascii="Arial" w:hAnsi="Arial" w:cs="Arial"/>
          <w:bCs/>
          <w:color w:val="000000" w:themeColor="text1"/>
        </w:rPr>
        <w:t>m Mittel 16 Zentimeter dick ist und der</w:t>
      </w:r>
      <w:r w:rsidR="003D432E" w:rsidRPr="003861ED">
        <w:rPr>
          <w:rFonts w:ascii="Arial" w:hAnsi="Arial" w:cs="Arial"/>
          <w:bCs/>
          <w:color w:val="000000" w:themeColor="text1"/>
        </w:rPr>
        <w:t xml:space="preserve"> </w:t>
      </w:r>
      <w:r w:rsidR="008D0E5C" w:rsidRPr="003861ED">
        <w:rPr>
          <w:rFonts w:ascii="Arial" w:hAnsi="Arial" w:cs="Arial"/>
          <w:bCs/>
          <w:color w:val="000000" w:themeColor="text1"/>
        </w:rPr>
        <w:t xml:space="preserve">Wärmeleitfähigkeitsgruppe 035 zuzuordnen ist. </w:t>
      </w:r>
      <w:r w:rsidR="0003756F" w:rsidRPr="003861ED">
        <w:rPr>
          <w:rFonts w:ascii="Arial" w:hAnsi="Arial" w:cs="Arial"/>
          <w:bCs/>
          <w:color w:val="000000" w:themeColor="text1"/>
        </w:rPr>
        <w:t xml:space="preserve">Die verbauten </w:t>
      </w:r>
      <w:r w:rsidR="00613909" w:rsidRPr="003861ED">
        <w:rPr>
          <w:rFonts w:ascii="Arial" w:hAnsi="Arial" w:cs="Arial"/>
          <w:bCs/>
          <w:color w:val="000000" w:themeColor="text1"/>
        </w:rPr>
        <w:t xml:space="preserve">Gefälledämmplatten verhelfen zu einer Neigung von zwei Prozent. Anfallendes Wasser wird zur Gebäudemitte geleitet und über die bereits vorhandenen innenliegenden Fallrohre abgeführt. </w:t>
      </w:r>
      <w:r w:rsidR="003D432E" w:rsidRPr="003861ED">
        <w:rPr>
          <w:rFonts w:ascii="Arial" w:hAnsi="Arial" w:cs="Arial"/>
          <w:bCs/>
          <w:color w:val="000000" w:themeColor="text1"/>
        </w:rPr>
        <w:t xml:space="preserve">Eine </w:t>
      </w:r>
      <w:r w:rsidR="00CD48D3" w:rsidRPr="003861ED">
        <w:rPr>
          <w:rFonts w:ascii="Arial" w:hAnsi="Arial" w:cs="Arial"/>
          <w:bCs/>
          <w:color w:val="000000" w:themeColor="text1"/>
        </w:rPr>
        <w:t xml:space="preserve">lose verlegte </w:t>
      </w:r>
      <w:r w:rsidR="003D432E" w:rsidRPr="003861ED">
        <w:rPr>
          <w:rFonts w:ascii="Arial" w:hAnsi="Arial" w:cs="Arial"/>
          <w:bCs/>
          <w:color w:val="000000" w:themeColor="text1"/>
        </w:rPr>
        <w:t>Dampfsperre aus</w:t>
      </w:r>
      <w:r w:rsidR="00613909" w:rsidRPr="003861ED">
        <w:rPr>
          <w:rFonts w:ascii="Arial" w:hAnsi="Arial" w:cs="Arial"/>
          <w:bCs/>
          <w:color w:val="000000" w:themeColor="text1"/>
        </w:rPr>
        <w:t xml:space="preserve"> PE-Folie schließt die gesamte Dachk</w:t>
      </w:r>
      <w:r w:rsidR="003D432E" w:rsidRPr="003861ED">
        <w:rPr>
          <w:rFonts w:ascii="Arial" w:hAnsi="Arial" w:cs="Arial"/>
          <w:bCs/>
          <w:color w:val="000000" w:themeColor="text1"/>
        </w:rPr>
        <w:t xml:space="preserve">onstruktion ab. </w:t>
      </w:r>
    </w:p>
    <w:p w14:paraId="65E1FBCE" w14:textId="77777777" w:rsidR="003253F2" w:rsidRPr="003861ED" w:rsidRDefault="003253F2" w:rsidP="001D33DE">
      <w:pPr>
        <w:spacing w:line="360" w:lineRule="auto"/>
        <w:jc w:val="both"/>
        <w:rPr>
          <w:rFonts w:ascii="Arial" w:hAnsi="Arial" w:cs="Arial"/>
          <w:bCs/>
          <w:color w:val="000000" w:themeColor="text1"/>
        </w:rPr>
      </w:pPr>
    </w:p>
    <w:p w14:paraId="7B1DB9FC" w14:textId="0C04038B" w:rsidR="00694165" w:rsidRPr="003861ED" w:rsidRDefault="00B83F72" w:rsidP="00A527DA">
      <w:pPr>
        <w:spacing w:line="360" w:lineRule="auto"/>
        <w:jc w:val="both"/>
        <w:rPr>
          <w:rFonts w:ascii="Arial" w:hAnsi="Arial" w:cs="Arial"/>
          <w:b/>
          <w:bCs/>
          <w:color w:val="000000" w:themeColor="text1"/>
        </w:rPr>
      </w:pPr>
      <w:r w:rsidRPr="003861ED">
        <w:rPr>
          <w:rFonts w:ascii="Arial" w:hAnsi="Arial" w:cs="Arial"/>
          <w:b/>
          <w:bCs/>
          <w:color w:val="000000" w:themeColor="text1"/>
        </w:rPr>
        <w:t>Holz – nachhaltig und umweltschonend</w:t>
      </w:r>
      <w:r w:rsidR="00694165" w:rsidRPr="003861ED">
        <w:rPr>
          <w:rFonts w:ascii="Arial" w:hAnsi="Arial" w:cs="Arial"/>
          <w:b/>
          <w:bCs/>
          <w:color w:val="000000" w:themeColor="text1"/>
        </w:rPr>
        <w:t xml:space="preserve"> </w:t>
      </w:r>
    </w:p>
    <w:p w14:paraId="54679DB8" w14:textId="009E361D" w:rsidR="00CE2BBD" w:rsidRPr="003861ED" w:rsidRDefault="00B83F72" w:rsidP="001D33DE">
      <w:pPr>
        <w:spacing w:line="360" w:lineRule="auto"/>
        <w:jc w:val="both"/>
        <w:rPr>
          <w:rFonts w:ascii="Arial" w:hAnsi="Arial" w:cs="Arial"/>
          <w:bCs/>
          <w:color w:val="000000" w:themeColor="text1"/>
        </w:rPr>
      </w:pPr>
      <w:r w:rsidRPr="003861ED">
        <w:rPr>
          <w:rFonts w:ascii="Arial" w:hAnsi="Arial" w:cs="Arial"/>
          <w:bCs/>
          <w:color w:val="000000" w:themeColor="text1"/>
        </w:rPr>
        <w:t xml:space="preserve">Die Projektbeteiligten entschieden sich bei der Aufstockung bewusst für die Holzbauweise. Neben den Vorteilen hinsichtlich der Tragfähigkeit und dem hohen Vorfertigungsgrad spielte der Aspekt der </w:t>
      </w:r>
      <w:r w:rsidR="001B3E6F" w:rsidRPr="003861ED">
        <w:rPr>
          <w:rFonts w:ascii="Arial" w:hAnsi="Arial" w:cs="Arial"/>
          <w:bCs/>
          <w:color w:val="000000" w:themeColor="text1"/>
        </w:rPr>
        <w:t>Nachhaltigkeit</w:t>
      </w:r>
      <w:r w:rsidRPr="003861ED">
        <w:rPr>
          <w:rFonts w:ascii="Arial" w:hAnsi="Arial" w:cs="Arial"/>
          <w:bCs/>
          <w:color w:val="000000" w:themeColor="text1"/>
        </w:rPr>
        <w:t xml:space="preserve"> eine wichtige Rolle. </w:t>
      </w:r>
      <w:r w:rsidR="006F333C" w:rsidRPr="003861ED">
        <w:rPr>
          <w:rFonts w:ascii="Arial" w:hAnsi="Arial" w:cs="Arial"/>
          <w:bCs/>
          <w:color w:val="000000" w:themeColor="text1"/>
        </w:rPr>
        <w:t xml:space="preserve">Denn </w:t>
      </w:r>
      <w:r w:rsidR="00C74460" w:rsidRPr="003861ED">
        <w:rPr>
          <w:rFonts w:ascii="Arial" w:hAnsi="Arial" w:cs="Arial"/>
          <w:bCs/>
          <w:color w:val="000000" w:themeColor="text1"/>
        </w:rPr>
        <w:t xml:space="preserve">Holz ist </w:t>
      </w:r>
      <w:r w:rsidR="00C74460" w:rsidRPr="003861ED">
        <w:rPr>
          <w:rFonts w:ascii="Arial" w:hAnsi="Arial" w:cs="Arial"/>
          <w:bCs/>
          <w:color w:val="000000" w:themeColor="text1"/>
        </w:rPr>
        <w:lastRenderedPageBreak/>
        <w:t xml:space="preserve">besonders umweltfreundlich. So werden bei der Herstellung und Verarbeitung des Rohstoffes deutlich weniger fossile Energien gebraucht. Durch die Holzbauweise kann zudem langfristig </w:t>
      </w:r>
      <w:r w:rsidRPr="003861ED">
        <w:rPr>
          <w:rFonts w:ascii="Arial" w:hAnsi="Arial" w:cs="Arial"/>
          <w:bCs/>
          <w:color w:val="000000" w:themeColor="text1"/>
        </w:rPr>
        <w:t xml:space="preserve">Kohlenstoffdioxid gespeichert werden. </w:t>
      </w:r>
      <w:r w:rsidR="00BD4749" w:rsidRPr="003861ED">
        <w:rPr>
          <w:rFonts w:ascii="Arial" w:hAnsi="Arial" w:cs="Arial"/>
          <w:bCs/>
          <w:color w:val="000000" w:themeColor="text1"/>
        </w:rPr>
        <w:t xml:space="preserve">Bei der Realisierung von Holzbauprojekten legt Brüninghoff zudem besonderen Wert auf die Herkunft des Holzes. Im Einkaufsprozess prüft der Projektbauspezialist </w:t>
      </w:r>
      <w:proofErr w:type="gramStart"/>
      <w:r w:rsidR="00BD4749" w:rsidRPr="003861ED">
        <w:rPr>
          <w:rFonts w:ascii="Arial" w:hAnsi="Arial" w:cs="Arial"/>
          <w:bCs/>
          <w:color w:val="000000" w:themeColor="text1"/>
        </w:rPr>
        <w:t>entsprechend seine Quellen</w:t>
      </w:r>
      <w:proofErr w:type="gramEnd"/>
      <w:r w:rsidR="00BD4749" w:rsidRPr="003861ED">
        <w:rPr>
          <w:rFonts w:ascii="Arial" w:hAnsi="Arial" w:cs="Arial"/>
          <w:bCs/>
          <w:color w:val="000000" w:themeColor="text1"/>
        </w:rPr>
        <w:t xml:space="preserve">. Daher kam bei diesem Bauvorhaben </w:t>
      </w:r>
      <w:r w:rsidR="00694165" w:rsidRPr="003861ED">
        <w:rPr>
          <w:rFonts w:ascii="Arial" w:hAnsi="Arial" w:cs="Arial"/>
          <w:bCs/>
          <w:color w:val="000000" w:themeColor="text1"/>
        </w:rPr>
        <w:t xml:space="preserve">ausschließlich </w:t>
      </w:r>
      <w:r w:rsidR="00A527DA" w:rsidRPr="003861ED">
        <w:rPr>
          <w:rFonts w:ascii="Arial" w:hAnsi="Arial" w:cs="Arial"/>
          <w:bCs/>
          <w:color w:val="000000" w:themeColor="text1"/>
        </w:rPr>
        <w:t xml:space="preserve">PEFC-zertifiziertes Holz zum Einsatz. Der hierbei verwendete Rohstoff stammt dementsprechend nachweislich aus nachhaltig bewirtschafteten Wäldern. </w:t>
      </w:r>
      <w:r w:rsidR="00CA427B" w:rsidRPr="003861ED">
        <w:rPr>
          <w:rFonts w:ascii="Arial" w:hAnsi="Arial" w:cs="Arial"/>
          <w:bCs/>
          <w:color w:val="000000" w:themeColor="text1"/>
        </w:rPr>
        <w:t xml:space="preserve">Der Rohstoff </w:t>
      </w:r>
      <w:r w:rsidR="00092256" w:rsidRPr="003861ED">
        <w:rPr>
          <w:rFonts w:ascii="Arial" w:hAnsi="Arial" w:cs="Arial"/>
          <w:bCs/>
          <w:color w:val="000000" w:themeColor="text1"/>
        </w:rPr>
        <w:t xml:space="preserve">fand bei diesem Bauvorhaben nicht nur Anwendung im Bereich der Konstruktion, sondern kam auch im Innenraum zu Einsatz. </w:t>
      </w:r>
      <w:r w:rsidR="00C22549" w:rsidRPr="003861ED">
        <w:rPr>
          <w:rFonts w:ascii="Arial" w:hAnsi="Arial" w:cs="Arial"/>
          <w:bCs/>
          <w:color w:val="000000" w:themeColor="text1"/>
        </w:rPr>
        <w:t>Denn Holz schafft nicht nur eine angenehme Atmosphäre</w:t>
      </w:r>
      <w:r w:rsidR="00CF48AE" w:rsidRPr="003861ED">
        <w:rPr>
          <w:rFonts w:ascii="Arial" w:hAnsi="Arial" w:cs="Arial"/>
          <w:bCs/>
          <w:color w:val="000000" w:themeColor="text1"/>
        </w:rPr>
        <w:t>,</w:t>
      </w:r>
      <w:r w:rsidR="00C22549" w:rsidRPr="003861ED">
        <w:rPr>
          <w:rFonts w:ascii="Arial" w:hAnsi="Arial" w:cs="Arial"/>
          <w:bCs/>
          <w:color w:val="000000" w:themeColor="text1"/>
        </w:rPr>
        <w:t xml:space="preserve"> sondern reguliert auch die L</w:t>
      </w:r>
      <w:r w:rsidR="00735F33" w:rsidRPr="003861ED">
        <w:rPr>
          <w:rFonts w:ascii="Arial" w:hAnsi="Arial" w:cs="Arial"/>
          <w:bCs/>
          <w:color w:val="000000" w:themeColor="text1"/>
        </w:rPr>
        <w:t xml:space="preserve">uftfeuchtigkeit. </w:t>
      </w:r>
    </w:p>
    <w:p w14:paraId="74032435" w14:textId="77777777" w:rsidR="00735F33" w:rsidRPr="003861ED" w:rsidRDefault="00735F33" w:rsidP="001D33DE">
      <w:pPr>
        <w:spacing w:line="360" w:lineRule="auto"/>
        <w:jc w:val="both"/>
        <w:rPr>
          <w:rFonts w:ascii="Arial" w:hAnsi="Arial" w:cs="Arial"/>
          <w:bCs/>
          <w:color w:val="000000" w:themeColor="text1"/>
        </w:rPr>
      </w:pPr>
    </w:p>
    <w:p w14:paraId="01D2DD0A" w14:textId="50D7F56E" w:rsidR="00D0228F" w:rsidRPr="003861ED" w:rsidRDefault="00E7735D" w:rsidP="001D33DE">
      <w:pPr>
        <w:spacing w:line="360" w:lineRule="auto"/>
        <w:jc w:val="both"/>
        <w:rPr>
          <w:rFonts w:ascii="Arial" w:hAnsi="Arial" w:cs="Arial"/>
          <w:b/>
          <w:bCs/>
          <w:color w:val="000000" w:themeColor="text1"/>
        </w:rPr>
      </w:pPr>
      <w:r w:rsidRPr="003861ED">
        <w:rPr>
          <w:rFonts w:ascii="Arial" w:hAnsi="Arial" w:cs="Arial"/>
          <w:b/>
          <w:bCs/>
          <w:color w:val="000000" w:themeColor="text1"/>
        </w:rPr>
        <w:t>Mehr Platz für Büro- und Besprechungsräume</w:t>
      </w:r>
    </w:p>
    <w:p w14:paraId="17BF449E" w14:textId="484200B2" w:rsidR="00E7735D" w:rsidRPr="003861ED" w:rsidRDefault="00271076" w:rsidP="001D33DE">
      <w:pPr>
        <w:spacing w:line="360" w:lineRule="auto"/>
        <w:jc w:val="both"/>
        <w:rPr>
          <w:rFonts w:ascii="Arial" w:hAnsi="Arial" w:cs="Arial"/>
          <w:bCs/>
          <w:color w:val="000000" w:themeColor="text1"/>
        </w:rPr>
      </w:pPr>
      <w:r w:rsidRPr="003861ED">
        <w:rPr>
          <w:rFonts w:ascii="Arial" w:hAnsi="Arial" w:cs="Arial"/>
          <w:bCs/>
          <w:color w:val="000000" w:themeColor="text1"/>
        </w:rPr>
        <w:t>Insgesamt wurde mit der</w:t>
      </w:r>
      <w:r w:rsidR="00187F04" w:rsidRPr="003861ED">
        <w:rPr>
          <w:rFonts w:ascii="Arial" w:hAnsi="Arial" w:cs="Arial"/>
          <w:bCs/>
          <w:color w:val="000000" w:themeColor="text1"/>
        </w:rPr>
        <w:t xml:space="preserve"> Erweiterung des Gebäudekomplexes</w:t>
      </w:r>
      <w:r w:rsidR="00D0228F" w:rsidRPr="003861ED">
        <w:rPr>
          <w:rFonts w:ascii="Arial" w:hAnsi="Arial" w:cs="Arial"/>
          <w:bCs/>
          <w:color w:val="000000" w:themeColor="text1"/>
        </w:rPr>
        <w:t xml:space="preserve"> eine</w:t>
      </w:r>
      <w:r w:rsidR="00BB671E" w:rsidRPr="003861ED">
        <w:rPr>
          <w:rFonts w:ascii="Arial" w:hAnsi="Arial" w:cs="Arial"/>
          <w:bCs/>
          <w:color w:val="000000" w:themeColor="text1"/>
        </w:rPr>
        <w:t xml:space="preserve"> zusätzliche</w:t>
      </w:r>
      <w:r w:rsidR="00D0228F" w:rsidRPr="003861ED">
        <w:rPr>
          <w:rFonts w:ascii="Arial" w:hAnsi="Arial" w:cs="Arial"/>
          <w:bCs/>
          <w:color w:val="000000" w:themeColor="text1"/>
        </w:rPr>
        <w:t xml:space="preserve"> Fläche von rund 950 Quadratmetern geschaffen. Diese bietet nun Platz für einen Sozialbereich, Besprechungs- sowie Büroräume. </w:t>
      </w:r>
      <w:r w:rsidR="00F5440C" w:rsidRPr="003861ED">
        <w:rPr>
          <w:rFonts w:ascii="Arial" w:hAnsi="Arial" w:cs="Arial"/>
          <w:bCs/>
          <w:color w:val="000000" w:themeColor="text1"/>
        </w:rPr>
        <w:t xml:space="preserve">Letztere sind mit Glaswänden voneinander abgetrennt und bieten pro Einheit Platz für vier </w:t>
      </w:r>
      <w:r w:rsidR="00A7085D" w:rsidRPr="003861ED">
        <w:rPr>
          <w:rFonts w:ascii="Arial" w:hAnsi="Arial" w:cs="Arial"/>
          <w:bCs/>
          <w:color w:val="000000" w:themeColor="text1"/>
        </w:rPr>
        <w:t>Mitarbeiter</w:t>
      </w:r>
      <w:r w:rsidR="00F5440C" w:rsidRPr="003861ED">
        <w:rPr>
          <w:rFonts w:ascii="Arial" w:hAnsi="Arial" w:cs="Arial"/>
          <w:bCs/>
          <w:color w:val="000000" w:themeColor="text1"/>
        </w:rPr>
        <w:t xml:space="preserve">. </w:t>
      </w:r>
      <w:r w:rsidR="003D432E" w:rsidRPr="003861ED">
        <w:rPr>
          <w:rFonts w:ascii="Arial" w:hAnsi="Arial" w:cs="Arial"/>
          <w:bCs/>
          <w:color w:val="000000" w:themeColor="text1"/>
        </w:rPr>
        <w:t xml:space="preserve">Das Material Holz spielt auch bei der Raumgestaltung eine wichtige Rolle. </w:t>
      </w:r>
      <w:r w:rsidR="00A7085D" w:rsidRPr="003861ED">
        <w:rPr>
          <w:rFonts w:ascii="Arial" w:hAnsi="Arial" w:cs="Arial"/>
          <w:bCs/>
          <w:color w:val="000000" w:themeColor="text1"/>
        </w:rPr>
        <w:t xml:space="preserve">So kam </w:t>
      </w:r>
      <w:r w:rsidR="003D432E" w:rsidRPr="003861ED">
        <w:rPr>
          <w:rFonts w:ascii="Arial" w:hAnsi="Arial" w:cs="Arial"/>
          <w:bCs/>
          <w:color w:val="000000" w:themeColor="text1"/>
        </w:rPr>
        <w:t xml:space="preserve">Stäbchen-Parkett </w:t>
      </w:r>
      <w:r w:rsidR="00A7085D" w:rsidRPr="003861ED">
        <w:rPr>
          <w:rFonts w:ascii="Arial" w:hAnsi="Arial" w:cs="Arial"/>
          <w:bCs/>
          <w:color w:val="000000" w:themeColor="text1"/>
        </w:rPr>
        <w:t xml:space="preserve">als Bodenbelag </w:t>
      </w:r>
      <w:r w:rsidR="00CA427B" w:rsidRPr="003861ED">
        <w:rPr>
          <w:rFonts w:ascii="Arial" w:hAnsi="Arial" w:cs="Arial"/>
          <w:bCs/>
          <w:color w:val="000000" w:themeColor="text1"/>
        </w:rPr>
        <w:t>zum Einsatz.</w:t>
      </w:r>
      <w:r w:rsidR="00D0228F" w:rsidRPr="003861ED">
        <w:rPr>
          <w:rFonts w:ascii="Arial" w:hAnsi="Arial" w:cs="Arial"/>
          <w:bCs/>
          <w:color w:val="000000" w:themeColor="text1"/>
        </w:rPr>
        <w:t xml:space="preserve"> Diese</w:t>
      </w:r>
      <w:r w:rsidR="00A7085D" w:rsidRPr="003861ED">
        <w:rPr>
          <w:rFonts w:ascii="Arial" w:hAnsi="Arial" w:cs="Arial"/>
          <w:bCs/>
          <w:color w:val="000000" w:themeColor="text1"/>
        </w:rPr>
        <w:t>r</w:t>
      </w:r>
      <w:r w:rsidR="00D0228F" w:rsidRPr="003861ED">
        <w:rPr>
          <w:rFonts w:ascii="Arial" w:hAnsi="Arial" w:cs="Arial"/>
          <w:bCs/>
          <w:color w:val="000000" w:themeColor="text1"/>
        </w:rPr>
        <w:t xml:space="preserve"> wurde auf </w:t>
      </w:r>
      <w:r w:rsidR="007E76F0" w:rsidRPr="003861ED">
        <w:rPr>
          <w:rFonts w:ascii="Arial" w:hAnsi="Arial" w:cs="Arial"/>
          <w:bCs/>
          <w:color w:val="000000" w:themeColor="text1"/>
        </w:rPr>
        <w:t xml:space="preserve">den </w:t>
      </w:r>
      <w:r w:rsidR="00D0228F" w:rsidRPr="003861ED">
        <w:rPr>
          <w:rFonts w:ascii="Arial" w:hAnsi="Arial" w:cs="Arial"/>
          <w:bCs/>
          <w:color w:val="000000" w:themeColor="text1"/>
        </w:rPr>
        <w:t>schwimmenden Estrich</w:t>
      </w:r>
      <w:r w:rsidR="007E76F0" w:rsidRPr="003861ED">
        <w:rPr>
          <w:rFonts w:ascii="Arial" w:hAnsi="Arial" w:cs="Arial"/>
          <w:bCs/>
          <w:color w:val="000000" w:themeColor="text1"/>
        </w:rPr>
        <w:t xml:space="preserve"> </w:t>
      </w:r>
      <w:r w:rsidR="00D0228F" w:rsidRPr="003861ED">
        <w:rPr>
          <w:rFonts w:ascii="Arial" w:hAnsi="Arial" w:cs="Arial"/>
          <w:bCs/>
          <w:color w:val="000000" w:themeColor="text1"/>
        </w:rPr>
        <w:t xml:space="preserve">verlegt. </w:t>
      </w:r>
      <w:r w:rsidR="00A7085D" w:rsidRPr="003861ED">
        <w:rPr>
          <w:rFonts w:ascii="Arial" w:hAnsi="Arial" w:cs="Arial"/>
          <w:bCs/>
          <w:color w:val="000000" w:themeColor="text1"/>
        </w:rPr>
        <w:t xml:space="preserve">Die Entkopplung des </w:t>
      </w:r>
      <w:r w:rsidR="00BC6858" w:rsidRPr="003861ED">
        <w:rPr>
          <w:rFonts w:ascii="Arial" w:hAnsi="Arial" w:cs="Arial"/>
          <w:bCs/>
          <w:color w:val="000000" w:themeColor="text1"/>
        </w:rPr>
        <w:t>B</w:t>
      </w:r>
      <w:r w:rsidR="00A7085D" w:rsidRPr="003861ED">
        <w:rPr>
          <w:rFonts w:ascii="Arial" w:hAnsi="Arial" w:cs="Arial"/>
          <w:bCs/>
          <w:color w:val="000000" w:themeColor="text1"/>
        </w:rPr>
        <w:t>odenaufbaus er</w:t>
      </w:r>
      <w:r w:rsidRPr="003861ED">
        <w:rPr>
          <w:rFonts w:ascii="Arial" w:hAnsi="Arial" w:cs="Arial"/>
          <w:bCs/>
          <w:color w:val="000000" w:themeColor="text1"/>
        </w:rPr>
        <w:t xml:space="preserve">zielt </w:t>
      </w:r>
      <w:r w:rsidR="00CA427B" w:rsidRPr="003861ED">
        <w:rPr>
          <w:rFonts w:ascii="Arial" w:hAnsi="Arial" w:cs="Arial"/>
          <w:bCs/>
          <w:color w:val="000000" w:themeColor="text1"/>
        </w:rPr>
        <w:t>eine t</w:t>
      </w:r>
      <w:r w:rsidR="00A7085D" w:rsidRPr="003861ED">
        <w:rPr>
          <w:rFonts w:ascii="Arial" w:hAnsi="Arial" w:cs="Arial"/>
          <w:bCs/>
          <w:color w:val="000000" w:themeColor="text1"/>
        </w:rPr>
        <w:t>rittschalldämmende</w:t>
      </w:r>
      <w:r w:rsidR="00CA427B" w:rsidRPr="003861ED">
        <w:rPr>
          <w:rFonts w:ascii="Arial" w:hAnsi="Arial" w:cs="Arial"/>
          <w:bCs/>
          <w:color w:val="000000" w:themeColor="text1"/>
        </w:rPr>
        <w:t xml:space="preserve"> W</w:t>
      </w:r>
      <w:r w:rsidR="00A7085D" w:rsidRPr="003861ED">
        <w:rPr>
          <w:rFonts w:ascii="Arial" w:hAnsi="Arial" w:cs="Arial"/>
          <w:bCs/>
          <w:color w:val="000000" w:themeColor="text1"/>
        </w:rPr>
        <w:t xml:space="preserve">irkung. </w:t>
      </w:r>
      <w:r w:rsidR="002D5CFB" w:rsidRPr="003861ED">
        <w:rPr>
          <w:rFonts w:ascii="Arial" w:hAnsi="Arial" w:cs="Arial"/>
          <w:bCs/>
          <w:color w:val="000000" w:themeColor="text1"/>
        </w:rPr>
        <w:t>Störende Geräusche werden so wesentlich reduziert und die Akustik verbessert. Das ermöglicht ein angenehm</w:t>
      </w:r>
      <w:r w:rsidR="00187F04" w:rsidRPr="003861ED">
        <w:rPr>
          <w:rFonts w:ascii="Arial" w:hAnsi="Arial" w:cs="Arial"/>
          <w:bCs/>
          <w:color w:val="000000" w:themeColor="text1"/>
        </w:rPr>
        <w:t xml:space="preserve">es und konzentriertes Arbeiten. </w:t>
      </w:r>
      <w:r w:rsidR="00345D42" w:rsidRPr="003861ED">
        <w:rPr>
          <w:rFonts w:ascii="Arial" w:hAnsi="Arial" w:cs="Arial"/>
          <w:bCs/>
          <w:color w:val="000000" w:themeColor="text1"/>
        </w:rPr>
        <w:t>I</w:t>
      </w:r>
      <w:r w:rsidRPr="003861ED">
        <w:rPr>
          <w:rFonts w:ascii="Arial" w:hAnsi="Arial" w:cs="Arial"/>
          <w:bCs/>
          <w:color w:val="000000" w:themeColor="text1"/>
        </w:rPr>
        <w:t xml:space="preserve">nsbesondere </w:t>
      </w:r>
      <w:r w:rsidR="00E7735D" w:rsidRPr="003861ED">
        <w:rPr>
          <w:rFonts w:ascii="Arial" w:hAnsi="Arial" w:cs="Arial"/>
          <w:bCs/>
          <w:color w:val="000000" w:themeColor="text1"/>
        </w:rPr>
        <w:t>die Fassade</w:t>
      </w:r>
      <w:r w:rsidRPr="003861ED">
        <w:rPr>
          <w:rFonts w:ascii="Arial" w:hAnsi="Arial" w:cs="Arial"/>
          <w:bCs/>
          <w:color w:val="000000" w:themeColor="text1"/>
        </w:rPr>
        <w:t xml:space="preserve"> im sechsten Obergeschoss</w:t>
      </w:r>
      <w:r w:rsidR="00E7735D" w:rsidRPr="003861ED">
        <w:rPr>
          <w:rFonts w:ascii="Arial" w:hAnsi="Arial" w:cs="Arial"/>
          <w:bCs/>
          <w:color w:val="000000" w:themeColor="text1"/>
        </w:rPr>
        <w:t xml:space="preserve"> verfügt über einen hohen Glasanteil.</w:t>
      </w:r>
      <w:r w:rsidR="00345D42" w:rsidRPr="003861ED">
        <w:rPr>
          <w:rFonts w:ascii="Arial" w:hAnsi="Arial" w:cs="Arial"/>
          <w:bCs/>
          <w:color w:val="000000" w:themeColor="text1"/>
        </w:rPr>
        <w:t xml:space="preserve"> Dadurch gelang viel Licht in das Gebäudeinnere. Auch dies trägt zu einer arbeitsfördernden Atmosphäre bei.</w:t>
      </w:r>
      <w:r w:rsidR="00063C67" w:rsidRPr="003861ED">
        <w:rPr>
          <w:rFonts w:ascii="Arial" w:hAnsi="Arial" w:cs="Arial"/>
          <w:bCs/>
          <w:color w:val="000000" w:themeColor="text1"/>
        </w:rPr>
        <w:t xml:space="preserve"> Die neuen Fenster sind </w:t>
      </w:r>
      <w:r w:rsidR="00CE3E4D" w:rsidRPr="003861ED">
        <w:rPr>
          <w:rFonts w:ascii="Arial" w:hAnsi="Arial" w:cs="Arial"/>
          <w:bCs/>
          <w:color w:val="000000" w:themeColor="text1"/>
        </w:rPr>
        <w:lastRenderedPageBreak/>
        <w:t xml:space="preserve">zweifach verglast und verfügen über </w:t>
      </w:r>
      <w:r w:rsidR="00063C67" w:rsidRPr="003861ED">
        <w:rPr>
          <w:rFonts w:ascii="Arial" w:hAnsi="Arial" w:cs="Arial"/>
          <w:bCs/>
          <w:color w:val="000000" w:themeColor="text1"/>
        </w:rPr>
        <w:t xml:space="preserve">einen integrierten </w:t>
      </w:r>
      <w:r w:rsidR="00CE3E4D" w:rsidRPr="003861ED">
        <w:rPr>
          <w:rFonts w:ascii="Arial" w:hAnsi="Arial" w:cs="Arial"/>
          <w:bCs/>
          <w:color w:val="000000" w:themeColor="text1"/>
        </w:rPr>
        <w:t>Sonnenschutz.</w:t>
      </w:r>
      <w:r w:rsidR="00BC6858" w:rsidRPr="003861ED">
        <w:rPr>
          <w:rFonts w:ascii="Arial" w:hAnsi="Arial" w:cs="Arial"/>
          <w:bCs/>
          <w:color w:val="000000" w:themeColor="text1"/>
        </w:rPr>
        <w:t xml:space="preserve"> Die speziellen Scheiben sorgen im Sommer für die Reduzierung von Wärme</w:t>
      </w:r>
      <w:r w:rsidR="00063C67" w:rsidRPr="003861ED">
        <w:rPr>
          <w:rFonts w:ascii="Arial" w:hAnsi="Arial" w:cs="Arial"/>
          <w:bCs/>
          <w:color w:val="000000" w:themeColor="text1"/>
        </w:rPr>
        <w:t xml:space="preserve"> und sind dabei trotzdem sehr l</w:t>
      </w:r>
      <w:r w:rsidR="00BC6858" w:rsidRPr="003861ED">
        <w:rPr>
          <w:rFonts w:ascii="Arial" w:hAnsi="Arial" w:cs="Arial"/>
          <w:bCs/>
          <w:color w:val="000000" w:themeColor="text1"/>
        </w:rPr>
        <w:t>icht</w:t>
      </w:r>
      <w:r w:rsidR="00CA427B" w:rsidRPr="003861ED">
        <w:rPr>
          <w:rFonts w:ascii="Arial" w:hAnsi="Arial" w:cs="Arial"/>
          <w:bCs/>
          <w:color w:val="000000" w:themeColor="text1"/>
        </w:rPr>
        <w:t xml:space="preserve">durchlässig. </w:t>
      </w:r>
      <w:r w:rsidR="00CE3E4D" w:rsidRPr="003861ED">
        <w:rPr>
          <w:rFonts w:ascii="Arial" w:hAnsi="Arial" w:cs="Arial"/>
          <w:bCs/>
          <w:color w:val="000000" w:themeColor="text1"/>
        </w:rPr>
        <w:t>Weitere</w:t>
      </w:r>
      <w:r w:rsidR="00BC6858" w:rsidRPr="003861ED">
        <w:rPr>
          <w:rFonts w:ascii="Arial" w:hAnsi="Arial" w:cs="Arial"/>
          <w:bCs/>
          <w:color w:val="000000" w:themeColor="text1"/>
        </w:rPr>
        <w:t xml:space="preserve"> Maßnahmen hinsichtlich des </w:t>
      </w:r>
      <w:r w:rsidR="00CE3E4D" w:rsidRPr="003861ED">
        <w:rPr>
          <w:rFonts w:ascii="Arial" w:hAnsi="Arial" w:cs="Arial"/>
          <w:bCs/>
          <w:color w:val="000000" w:themeColor="text1"/>
        </w:rPr>
        <w:t>Sonnen- und Blendschutz</w:t>
      </w:r>
      <w:r w:rsidR="00BC6858" w:rsidRPr="003861ED">
        <w:rPr>
          <w:rFonts w:ascii="Arial" w:hAnsi="Arial" w:cs="Arial"/>
          <w:bCs/>
          <w:color w:val="000000" w:themeColor="text1"/>
        </w:rPr>
        <w:t>es</w:t>
      </w:r>
      <w:r w:rsidR="00CE3E4D" w:rsidRPr="003861ED">
        <w:rPr>
          <w:rFonts w:ascii="Arial" w:hAnsi="Arial" w:cs="Arial"/>
          <w:bCs/>
          <w:color w:val="000000" w:themeColor="text1"/>
        </w:rPr>
        <w:t xml:space="preserve"> können bei Bedarf mit den </w:t>
      </w:r>
      <w:r w:rsidRPr="003861ED">
        <w:rPr>
          <w:rFonts w:ascii="Arial" w:hAnsi="Arial" w:cs="Arial"/>
          <w:bCs/>
          <w:color w:val="000000" w:themeColor="text1"/>
        </w:rPr>
        <w:t>schienengeführte</w:t>
      </w:r>
      <w:r w:rsidR="00BC6858" w:rsidRPr="003861ED">
        <w:rPr>
          <w:rFonts w:ascii="Arial" w:hAnsi="Arial" w:cs="Arial"/>
          <w:bCs/>
          <w:color w:val="000000" w:themeColor="text1"/>
        </w:rPr>
        <w:t>n</w:t>
      </w:r>
      <w:r w:rsidRPr="003861ED">
        <w:rPr>
          <w:rFonts w:ascii="Arial" w:hAnsi="Arial" w:cs="Arial"/>
          <w:bCs/>
          <w:color w:val="000000" w:themeColor="text1"/>
        </w:rPr>
        <w:t xml:space="preserve"> Raffstoreanlagen aus Aluminium</w:t>
      </w:r>
      <w:r w:rsidR="00BC6858" w:rsidRPr="003861ED">
        <w:rPr>
          <w:rFonts w:ascii="Arial" w:hAnsi="Arial" w:cs="Arial"/>
          <w:bCs/>
          <w:color w:val="000000" w:themeColor="text1"/>
        </w:rPr>
        <w:t xml:space="preserve"> in RAL 7021</w:t>
      </w:r>
      <w:r w:rsidRPr="003861ED">
        <w:rPr>
          <w:rFonts w:ascii="Arial" w:hAnsi="Arial" w:cs="Arial"/>
          <w:bCs/>
          <w:color w:val="000000" w:themeColor="text1"/>
        </w:rPr>
        <w:t xml:space="preserve"> </w:t>
      </w:r>
      <w:r w:rsidR="00CA427B" w:rsidRPr="003861ED">
        <w:rPr>
          <w:rFonts w:ascii="Arial" w:hAnsi="Arial" w:cs="Arial"/>
          <w:bCs/>
          <w:color w:val="000000" w:themeColor="text1"/>
        </w:rPr>
        <w:t xml:space="preserve">ergriffen werden. </w:t>
      </w:r>
      <w:r w:rsidR="008B65D2" w:rsidRPr="003861ED">
        <w:rPr>
          <w:rFonts w:ascii="Arial" w:hAnsi="Arial" w:cs="Arial"/>
          <w:bCs/>
          <w:color w:val="000000" w:themeColor="text1"/>
        </w:rPr>
        <w:t xml:space="preserve">Die großen Glasfronten eröffnen einen weiten Blick über die Umgebung. </w:t>
      </w:r>
      <w:r w:rsidR="00DB05FC" w:rsidRPr="003861ED">
        <w:rPr>
          <w:rFonts w:ascii="Arial" w:hAnsi="Arial" w:cs="Arial"/>
          <w:bCs/>
          <w:color w:val="000000" w:themeColor="text1"/>
        </w:rPr>
        <w:t xml:space="preserve">Uneingeschränkte Sicht erhält man auch von den Terrassenflächen, die in den Pausenzeiten zum Verweilen einladen. </w:t>
      </w:r>
      <w:r w:rsidR="008B65D2" w:rsidRPr="003861ED">
        <w:rPr>
          <w:rFonts w:ascii="Arial" w:hAnsi="Arial" w:cs="Arial"/>
          <w:bCs/>
          <w:color w:val="000000" w:themeColor="text1"/>
        </w:rPr>
        <w:t>Die begehbaren Flächen sind über die neuen Geschosse zugäng</w:t>
      </w:r>
      <w:r w:rsidR="00DC15CB" w:rsidRPr="003861ED">
        <w:rPr>
          <w:rFonts w:ascii="Arial" w:hAnsi="Arial" w:cs="Arial"/>
          <w:bCs/>
          <w:color w:val="000000" w:themeColor="text1"/>
        </w:rPr>
        <w:t>lich. Das vierte</w:t>
      </w:r>
      <w:r w:rsidR="00792105" w:rsidRPr="003861ED">
        <w:rPr>
          <w:rFonts w:ascii="Arial" w:hAnsi="Arial" w:cs="Arial"/>
          <w:bCs/>
          <w:color w:val="000000" w:themeColor="text1"/>
        </w:rPr>
        <w:t xml:space="preserve"> Stockwerk</w:t>
      </w:r>
      <w:r w:rsidR="00DC15CB" w:rsidRPr="003861ED">
        <w:rPr>
          <w:rFonts w:ascii="Arial" w:hAnsi="Arial" w:cs="Arial"/>
          <w:bCs/>
          <w:color w:val="000000" w:themeColor="text1"/>
        </w:rPr>
        <w:t xml:space="preserve"> ist </w:t>
      </w:r>
      <w:r w:rsidR="00155A19" w:rsidRPr="003861ED">
        <w:rPr>
          <w:rFonts w:ascii="Arial" w:hAnsi="Arial" w:cs="Arial"/>
          <w:bCs/>
          <w:color w:val="000000" w:themeColor="text1"/>
        </w:rPr>
        <w:t xml:space="preserve">über den bereits bestehenden </w:t>
      </w:r>
      <w:r w:rsidR="00DC15CB" w:rsidRPr="003861ED">
        <w:rPr>
          <w:rFonts w:ascii="Arial" w:hAnsi="Arial" w:cs="Arial"/>
          <w:bCs/>
          <w:color w:val="000000" w:themeColor="text1"/>
        </w:rPr>
        <w:t>Aufzug erreichbar. Um die sechste Etage zu erschließen</w:t>
      </w:r>
      <w:r w:rsidR="00CA427B" w:rsidRPr="003861ED">
        <w:rPr>
          <w:rFonts w:ascii="Arial" w:hAnsi="Arial" w:cs="Arial"/>
          <w:bCs/>
          <w:color w:val="000000" w:themeColor="text1"/>
        </w:rPr>
        <w:t>,</w:t>
      </w:r>
      <w:r w:rsidR="00B57F15" w:rsidRPr="003861ED">
        <w:rPr>
          <w:rFonts w:ascii="Arial" w:hAnsi="Arial" w:cs="Arial"/>
          <w:bCs/>
          <w:color w:val="000000" w:themeColor="text1"/>
        </w:rPr>
        <w:t xml:space="preserve"> musste die bestehende Aufzugsanlage erweitert werden. </w:t>
      </w:r>
    </w:p>
    <w:p w14:paraId="1FB82FC7" w14:textId="77777777" w:rsidR="00E7735D" w:rsidRPr="003861ED" w:rsidRDefault="00E7735D" w:rsidP="001D33DE">
      <w:pPr>
        <w:spacing w:line="360" w:lineRule="auto"/>
        <w:jc w:val="both"/>
        <w:rPr>
          <w:rFonts w:ascii="Arial" w:hAnsi="Arial" w:cs="Arial"/>
          <w:bCs/>
          <w:color w:val="000000" w:themeColor="text1"/>
        </w:rPr>
      </w:pPr>
    </w:p>
    <w:p w14:paraId="43BF42A5" w14:textId="662B83F2" w:rsidR="00792105" w:rsidRPr="003861ED" w:rsidRDefault="00792105" w:rsidP="00832FD7">
      <w:pPr>
        <w:spacing w:line="360" w:lineRule="auto"/>
        <w:jc w:val="both"/>
        <w:rPr>
          <w:rFonts w:ascii="Arial" w:hAnsi="Arial" w:cs="Arial"/>
          <w:b/>
          <w:bCs/>
          <w:color w:val="000000" w:themeColor="text1"/>
        </w:rPr>
      </w:pPr>
      <w:r w:rsidRPr="003861ED">
        <w:rPr>
          <w:rFonts w:ascii="Arial" w:hAnsi="Arial" w:cs="Arial"/>
          <w:b/>
          <w:bCs/>
          <w:color w:val="000000" w:themeColor="text1"/>
        </w:rPr>
        <w:t>Holzbauweise ermöglichte schnelle Fertigstellung</w:t>
      </w:r>
    </w:p>
    <w:p w14:paraId="264C6F7F" w14:textId="5727BBA3" w:rsidR="00832FD7" w:rsidRPr="003861ED" w:rsidRDefault="005C4074" w:rsidP="00832FD7">
      <w:pPr>
        <w:spacing w:line="360" w:lineRule="auto"/>
        <w:jc w:val="both"/>
        <w:rPr>
          <w:rFonts w:ascii="Arial" w:hAnsi="Arial" w:cs="Arial"/>
          <w:bCs/>
          <w:color w:val="000000" w:themeColor="text1"/>
        </w:rPr>
      </w:pPr>
      <w:r w:rsidRPr="003861ED">
        <w:rPr>
          <w:rFonts w:ascii="Arial" w:hAnsi="Arial" w:cs="Arial"/>
          <w:bCs/>
          <w:color w:val="000000" w:themeColor="text1"/>
        </w:rPr>
        <w:t>Der Vorfertigungsgrad der Bauteile war besonders hoch. So konnte die Fertigung der Alufensterelemente und der Holz- sowie Stahlbauteile im unternehmenseigenen Werk von Brüninghoff erfolgen. Auch die Vormontage der Baugruppen ließ sich bereits in Heiden umsetzen. So mussten lediglich die einzelnen Elemente vor Ort zusammengefügt werden. Diese Aufgabe übernahm ein regionales Zimmereiunternehmen. Das sorgte für einen schnellen Baufortschritt und ermöglichte kurze Bauzeiten. Die Logistik stellte bei diesem Projekt eine Herausforderung dar. Der Standort an der Hafenstraße ist nicht nur sehr beliebt, sondern auch sehr belebt. Die Gegebenheiten vor Ort wiesen nur begrenzt Flächen für die Baustelleneinrichtung auf. So war in diesem Kontext ein Montage- und Logistikkonzept notwendig, um einen reibung</w:t>
      </w:r>
      <w:r w:rsidR="007065D0" w:rsidRPr="003861ED">
        <w:rPr>
          <w:rFonts w:ascii="Arial" w:hAnsi="Arial" w:cs="Arial"/>
          <w:bCs/>
          <w:color w:val="000000" w:themeColor="text1"/>
        </w:rPr>
        <w:t xml:space="preserve">slosen Prozess zu ermöglichen. </w:t>
      </w:r>
      <w:r w:rsidRPr="003861ED">
        <w:rPr>
          <w:rFonts w:ascii="Arial" w:hAnsi="Arial" w:cs="Arial"/>
          <w:bCs/>
          <w:color w:val="000000" w:themeColor="text1"/>
        </w:rPr>
        <w:t xml:space="preserve">Sowohl beim Transport als auch bei der Montage waren Witterungsschutzmaßnahmen gefordert. </w:t>
      </w:r>
      <w:r w:rsidR="00A82DB4" w:rsidRPr="003861ED">
        <w:rPr>
          <w:rFonts w:ascii="Arial" w:hAnsi="Arial" w:cs="Arial"/>
          <w:bCs/>
          <w:color w:val="000000" w:themeColor="text1"/>
        </w:rPr>
        <w:t>Das Abschirmen</w:t>
      </w:r>
      <w:r w:rsidRPr="003861ED">
        <w:rPr>
          <w:rFonts w:ascii="Arial" w:hAnsi="Arial" w:cs="Arial"/>
          <w:bCs/>
          <w:color w:val="000000" w:themeColor="text1"/>
        </w:rPr>
        <w:t xml:space="preserve"> sämtliche</w:t>
      </w:r>
      <w:r w:rsidR="00A82DB4" w:rsidRPr="003861ED">
        <w:rPr>
          <w:rFonts w:ascii="Arial" w:hAnsi="Arial" w:cs="Arial"/>
          <w:bCs/>
          <w:color w:val="000000" w:themeColor="text1"/>
        </w:rPr>
        <w:t>r</w:t>
      </w:r>
      <w:r w:rsidRPr="003861ED">
        <w:rPr>
          <w:rFonts w:ascii="Arial" w:hAnsi="Arial" w:cs="Arial"/>
          <w:bCs/>
          <w:color w:val="000000" w:themeColor="text1"/>
        </w:rPr>
        <w:t xml:space="preserve"> Komponenten vor Regen und Schnee </w:t>
      </w:r>
      <w:r w:rsidR="001E237A" w:rsidRPr="003861ED">
        <w:rPr>
          <w:rFonts w:ascii="Arial" w:hAnsi="Arial" w:cs="Arial"/>
          <w:bCs/>
          <w:color w:val="000000" w:themeColor="text1"/>
        </w:rPr>
        <w:t xml:space="preserve">war hier </w:t>
      </w:r>
      <w:r w:rsidR="00A82DB4" w:rsidRPr="003861ED">
        <w:rPr>
          <w:rFonts w:ascii="Arial" w:hAnsi="Arial" w:cs="Arial"/>
          <w:bCs/>
          <w:color w:val="000000" w:themeColor="text1"/>
        </w:rPr>
        <w:lastRenderedPageBreak/>
        <w:t>notwendig</w:t>
      </w:r>
      <w:r w:rsidR="001E237A" w:rsidRPr="003861ED">
        <w:rPr>
          <w:rFonts w:ascii="Arial" w:hAnsi="Arial" w:cs="Arial"/>
          <w:bCs/>
          <w:color w:val="000000" w:themeColor="text1"/>
        </w:rPr>
        <w:t xml:space="preserve">. So erhielten Befestigungspunkte </w:t>
      </w:r>
      <w:r w:rsidR="00A82DB4" w:rsidRPr="003861ED">
        <w:rPr>
          <w:rFonts w:ascii="Arial" w:hAnsi="Arial" w:cs="Arial"/>
          <w:bCs/>
          <w:color w:val="000000" w:themeColor="text1"/>
        </w:rPr>
        <w:t xml:space="preserve">unter anderem </w:t>
      </w:r>
      <w:r w:rsidR="001E237A" w:rsidRPr="003861ED">
        <w:rPr>
          <w:rFonts w:ascii="Arial" w:hAnsi="Arial" w:cs="Arial"/>
          <w:bCs/>
          <w:color w:val="000000" w:themeColor="text1"/>
        </w:rPr>
        <w:t xml:space="preserve">eine Notabdichtung. Zudem erfolgte der Bauteilschutz von bereits montierten Teilleistungen mit einer abschnittsweisen Notabdichtung und Regenwasserableitung auf den neu errichteten Dachabschnitten. Die Montage der Wandelemente erfolgte zudem mit </w:t>
      </w:r>
      <w:r w:rsidR="00832FD7" w:rsidRPr="003861ED">
        <w:rPr>
          <w:rFonts w:ascii="Arial" w:hAnsi="Arial" w:cs="Arial"/>
          <w:bCs/>
          <w:color w:val="000000" w:themeColor="text1"/>
        </w:rPr>
        <w:t xml:space="preserve">bereits </w:t>
      </w:r>
      <w:r w:rsidR="001E237A" w:rsidRPr="003861ED">
        <w:rPr>
          <w:rFonts w:ascii="Arial" w:hAnsi="Arial" w:cs="Arial"/>
          <w:bCs/>
          <w:color w:val="000000" w:themeColor="text1"/>
        </w:rPr>
        <w:t xml:space="preserve">eingesetzten Fenstern, um sofort eine regendichte Fassade zu erhalten. </w:t>
      </w:r>
      <w:r w:rsidR="00832FD7" w:rsidRPr="003861ED">
        <w:rPr>
          <w:rFonts w:ascii="Arial" w:hAnsi="Arial" w:cs="Arial"/>
          <w:bCs/>
          <w:color w:val="000000" w:themeColor="text1"/>
        </w:rPr>
        <w:t>Um sämtliche Bauteile und Materialien in die Höhe zu bewegen sowi</w:t>
      </w:r>
      <w:r w:rsidR="00345D42" w:rsidRPr="003861ED">
        <w:rPr>
          <w:rFonts w:ascii="Arial" w:hAnsi="Arial" w:cs="Arial"/>
          <w:bCs/>
          <w:color w:val="000000" w:themeColor="text1"/>
        </w:rPr>
        <w:t>e vertikal als auch horizontal v</w:t>
      </w:r>
      <w:r w:rsidR="00832FD7" w:rsidRPr="003861ED">
        <w:rPr>
          <w:rFonts w:ascii="Arial" w:hAnsi="Arial" w:cs="Arial"/>
          <w:bCs/>
          <w:color w:val="000000" w:themeColor="text1"/>
        </w:rPr>
        <w:t>erladen zu können</w:t>
      </w:r>
      <w:r w:rsidR="007065D0" w:rsidRPr="003861ED">
        <w:rPr>
          <w:rFonts w:ascii="Arial" w:hAnsi="Arial" w:cs="Arial"/>
          <w:bCs/>
          <w:color w:val="000000" w:themeColor="text1"/>
        </w:rPr>
        <w:t>,</w:t>
      </w:r>
      <w:r w:rsidR="00832FD7" w:rsidRPr="003861ED">
        <w:rPr>
          <w:rFonts w:ascii="Arial" w:hAnsi="Arial" w:cs="Arial"/>
          <w:bCs/>
          <w:color w:val="000000" w:themeColor="text1"/>
        </w:rPr>
        <w:t xml:space="preserve"> wurde im Innenhof ein Kran aufgestellt. Der Aufbau war im Bereich der Tiefgarage mit einer Durchstützung möglich. Darüber hinaus befand sich im Innenhof zudem ein Lastenaufzug sowie ein Treppenturm. Um Personen vor </w:t>
      </w:r>
      <w:r w:rsidR="007065D0" w:rsidRPr="003861ED">
        <w:rPr>
          <w:rFonts w:ascii="Arial" w:hAnsi="Arial" w:cs="Arial"/>
          <w:bCs/>
          <w:color w:val="000000" w:themeColor="text1"/>
        </w:rPr>
        <w:t>tieferen Abstü</w:t>
      </w:r>
      <w:r w:rsidR="00832FD7" w:rsidRPr="003861ED">
        <w:rPr>
          <w:rFonts w:ascii="Arial" w:hAnsi="Arial" w:cs="Arial"/>
          <w:bCs/>
          <w:color w:val="000000" w:themeColor="text1"/>
        </w:rPr>
        <w:t>rz</w:t>
      </w:r>
      <w:r w:rsidR="007065D0" w:rsidRPr="003861ED">
        <w:rPr>
          <w:rFonts w:ascii="Arial" w:hAnsi="Arial" w:cs="Arial"/>
          <w:bCs/>
          <w:color w:val="000000" w:themeColor="text1"/>
        </w:rPr>
        <w:t>en</w:t>
      </w:r>
      <w:r w:rsidR="00832FD7" w:rsidRPr="003861ED">
        <w:rPr>
          <w:rFonts w:ascii="Arial" w:hAnsi="Arial" w:cs="Arial"/>
          <w:bCs/>
          <w:color w:val="000000" w:themeColor="text1"/>
        </w:rPr>
        <w:t xml:space="preserve"> zu sichern, kam ein Schutzgerüst zum Einsatz. Zudem wurde ein Netzschutz gegen herunterfallende Kleinteile angebracht, der diese</w:t>
      </w:r>
      <w:r w:rsidR="007065D0" w:rsidRPr="003861ED">
        <w:rPr>
          <w:rFonts w:ascii="Arial" w:hAnsi="Arial" w:cs="Arial"/>
          <w:bCs/>
          <w:color w:val="000000" w:themeColor="text1"/>
        </w:rPr>
        <w:t xml:space="preserve"> in solch einem Fall</w:t>
      </w:r>
      <w:r w:rsidR="00832FD7" w:rsidRPr="003861ED">
        <w:rPr>
          <w:rFonts w:ascii="Arial" w:hAnsi="Arial" w:cs="Arial"/>
          <w:bCs/>
          <w:color w:val="000000" w:themeColor="text1"/>
        </w:rPr>
        <w:t xml:space="preserve"> abfängt. </w:t>
      </w:r>
    </w:p>
    <w:p w14:paraId="6BFCB0F2" w14:textId="3C1DF0C7" w:rsidR="00D248EA" w:rsidRPr="003861ED" w:rsidRDefault="00D248EA" w:rsidP="001D33DE">
      <w:pPr>
        <w:spacing w:line="360" w:lineRule="auto"/>
        <w:jc w:val="both"/>
        <w:rPr>
          <w:rFonts w:ascii="Arial" w:hAnsi="Arial" w:cs="Arial"/>
          <w:b/>
          <w:bCs/>
          <w:color w:val="000000" w:themeColor="text1"/>
        </w:rPr>
      </w:pPr>
    </w:p>
    <w:p w14:paraId="6855856C" w14:textId="2B765AC8" w:rsidR="00A82DB4" w:rsidRPr="003861ED" w:rsidRDefault="007819B3" w:rsidP="00A82DB4">
      <w:pPr>
        <w:spacing w:line="360" w:lineRule="auto"/>
        <w:jc w:val="both"/>
        <w:rPr>
          <w:rFonts w:ascii="Arial" w:hAnsi="Arial" w:cs="Arial"/>
          <w:b/>
          <w:bCs/>
          <w:color w:val="000000" w:themeColor="text1"/>
        </w:rPr>
      </w:pPr>
      <w:r w:rsidRPr="003861ED">
        <w:rPr>
          <w:rFonts w:ascii="Arial" w:hAnsi="Arial" w:cs="Arial"/>
          <w:b/>
          <w:bCs/>
          <w:color w:val="000000" w:themeColor="text1"/>
        </w:rPr>
        <w:t xml:space="preserve">Digitale </w:t>
      </w:r>
      <w:r w:rsidR="00A82DB4" w:rsidRPr="003861ED">
        <w:rPr>
          <w:rFonts w:ascii="Arial" w:hAnsi="Arial" w:cs="Arial"/>
          <w:b/>
          <w:bCs/>
          <w:color w:val="000000" w:themeColor="text1"/>
        </w:rPr>
        <w:t xml:space="preserve">Planung mit </w:t>
      </w:r>
      <w:r w:rsidRPr="003861ED">
        <w:rPr>
          <w:rFonts w:ascii="Arial" w:hAnsi="Arial" w:cs="Arial"/>
          <w:b/>
          <w:bCs/>
          <w:color w:val="000000" w:themeColor="text1"/>
        </w:rPr>
        <w:t>Building Information Modeling</w:t>
      </w:r>
    </w:p>
    <w:p w14:paraId="26FFBD00" w14:textId="2BD4743B" w:rsidR="0077063D" w:rsidRPr="003861ED" w:rsidRDefault="00A82DB4" w:rsidP="00895E5D">
      <w:pPr>
        <w:spacing w:line="360" w:lineRule="auto"/>
        <w:jc w:val="both"/>
        <w:rPr>
          <w:rFonts w:ascii="Arial" w:hAnsi="Arial" w:cs="Arial"/>
          <w:bCs/>
          <w:color w:val="000000" w:themeColor="text1"/>
        </w:rPr>
      </w:pPr>
      <w:r w:rsidRPr="003861ED">
        <w:rPr>
          <w:rFonts w:ascii="Arial" w:hAnsi="Arial" w:cs="Arial"/>
          <w:bCs/>
          <w:color w:val="000000" w:themeColor="text1"/>
        </w:rPr>
        <w:t>Der Materialfluss musste logis</w:t>
      </w:r>
      <w:r w:rsidR="007065D0" w:rsidRPr="003861ED">
        <w:rPr>
          <w:rFonts w:ascii="Arial" w:hAnsi="Arial" w:cs="Arial"/>
          <w:bCs/>
          <w:color w:val="000000" w:themeColor="text1"/>
        </w:rPr>
        <w:t xml:space="preserve">tisch exakt vorgeplant werden. </w:t>
      </w:r>
      <w:r w:rsidRPr="003861ED">
        <w:rPr>
          <w:rFonts w:ascii="Arial" w:hAnsi="Arial" w:cs="Arial"/>
          <w:bCs/>
          <w:color w:val="000000" w:themeColor="text1"/>
        </w:rPr>
        <w:t>Gelöst wurde diese Herausforderung mit Building Information Modeling</w:t>
      </w:r>
      <w:r w:rsidR="007819B3" w:rsidRPr="003861ED">
        <w:rPr>
          <w:rFonts w:ascii="Arial" w:hAnsi="Arial" w:cs="Arial"/>
          <w:bCs/>
          <w:color w:val="000000" w:themeColor="text1"/>
        </w:rPr>
        <w:t xml:space="preserve"> (BIM)</w:t>
      </w:r>
      <w:r w:rsidRPr="003861ED">
        <w:rPr>
          <w:rFonts w:ascii="Arial" w:hAnsi="Arial" w:cs="Arial"/>
          <w:bCs/>
          <w:color w:val="000000" w:themeColor="text1"/>
        </w:rPr>
        <w:t xml:space="preserve">. Mithilfe der Planungsmethode konnte die Montage genauestens definiert werden. Sie diente zudem der Abstimmung und Kommunikation sämtlicher Projektbeteiligten. Insbesondere zwischen dem verantwortlichen Architekturbüro sowie Brüninghoff fand ein enger Austausch statt. Regelmäßig stattfindende Termine waren Bestandteil der gemeinsamen Zusammenarbeit und dienten zur Besprechung von weiteren Vorgehensweisen und Lösungsansätzen. </w:t>
      </w:r>
    </w:p>
    <w:p w14:paraId="610D67B2" w14:textId="77777777" w:rsidR="007941FA" w:rsidRPr="003861ED" w:rsidRDefault="007941FA" w:rsidP="00895E5D">
      <w:pPr>
        <w:spacing w:line="360" w:lineRule="auto"/>
        <w:jc w:val="both"/>
        <w:rPr>
          <w:rFonts w:ascii="Arial" w:hAnsi="Arial" w:cs="Arial"/>
          <w:bCs/>
          <w:color w:val="000000" w:themeColor="text1"/>
        </w:rPr>
      </w:pPr>
    </w:p>
    <w:p w14:paraId="167209DF" w14:textId="54C277F7" w:rsidR="00343743" w:rsidRPr="003861ED" w:rsidRDefault="002D53FD" w:rsidP="00AA5080">
      <w:pPr>
        <w:spacing w:line="360" w:lineRule="auto"/>
        <w:jc w:val="both"/>
        <w:rPr>
          <w:rFonts w:ascii="Arial" w:hAnsi="Arial" w:cs="Arial"/>
          <w:b/>
          <w:bCs/>
          <w:color w:val="000000" w:themeColor="text1"/>
        </w:rPr>
      </w:pPr>
      <w:r w:rsidRPr="003861ED">
        <w:rPr>
          <w:rFonts w:ascii="Arial" w:hAnsi="Arial" w:cs="Arial"/>
          <w:b/>
          <w:bCs/>
          <w:color w:val="000000" w:themeColor="text1"/>
        </w:rPr>
        <w:t>Büro</w:t>
      </w:r>
      <w:r w:rsidR="00F16ACF" w:rsidRPr="003861ED">
        <w:rPr>
          <w:rFonts w:ascii="Arial" w:hAnsi="Arial" w:cs="Arial"/>
          <w:b/>
          <w:bCs/>
          <w:color w:val="000000" w:themeColor="text1"/>
        </w:rPr>
        <w:t>architektur</w:t>
      </w:r>
      <w:r w:rsidRPr="003861ED">
        <w:rPr>
          <w:rFonts w:ascii="Arial" w:hAnsi="Arial" w:cs="Arial"/>
          <w:b/>
          <w:bCs/>
          <w:color w:val="000000" w:themeColor="text1"/>
        </w:rPr>
        <w:t xml:space="preserve"> neu gedacht </w:t>
      </w:r>
    </w:p>
    <w:p w14:paraId="5A4FF493" w14:textId="07794BB5" w:rsidR="007941FA" w:rsidRPr="003861ED" w:rsidRDefault="00AA5080" w:rsidP="00895E5D">
      <w:pPr>
        <w:spacing w:line="360" w:lineRule="auto"/>
        <w:jc w:val="both"/>
        <w:rPr>
          <w:rFonts w:ascii="Arial" w:hAnsi="Arial" w:cs="Arial"/>
          <w:bCs/>
          <w:color w:val="000000" w:themeColor="text1"/>
        </w:rPr>
      </w:pPr>
      <w:r w:rsidRPr="003861ED">
        <w:rPr>
          <w:rFonts w:ascii="Arial" w:hAnsi="Arial" w:cs="Arial"/>
          <w:bCs/>
          <w:color w:val="000000" w:themeColor="text1"/>
        </w:rPr>
        <w:t xml:space="preserve">Moderne Büroräume sind für viele Unternehmen wichtig. Die Qualität der Fläche ist hier von großer Bedeutung. Denn die Umgebung trägt zur produktiveren und konzentrierteren Arbeitsweise bei. Genau diesen Ansprüchen wird der Komplex </w:t>
      </w:r>
      <w:r w:rsidRPr="003861ED">
        <w:rPr>
          <w:rFonts w:ascii="Arial" w:hAnsi="Arial" w:cs="Arial"/>
          <w:bCs/>
          <w:color w:val="000000" w:themeColor="text1"/>
        </w:rPr>
        <w:lastRenderedPageBreak/>
        <w:t xml:space="preserve">nach der Sanierung sowie Aufstockung gerecht. </w:t>
      </w:r>
      <w:r w:rsidR="00CC228F" w:rsidRPr="003861ED">
        <w:rPr>
          <w:rFonts w:ascii="Arial" w:hAnsi="Arial" w:cs="Arial"/>
          <w:bCs/>
          <w:color w:val="000000" w:themeColor="text1"/>
        </w:rPr>
        <w:t xml:space="preserve">Auf den ersten Blick erscheint der Bürokomplex von außen </w:t>
      </w:r>
      <w:r w:rsidR="003B2224" w:rsidRPr="003861ED">
        <w:rPr>
          <w:rFonts w:ascii="Arial" w:hAnsi="Arial" w:cs="Arial"/>
          <w:bCs/>
          <w:color w:val="000000" w:themeColor="text1"/>
        </w:rPr>
        <w:t>eher</w:t>
      </w:r>
      <w:r w:rsidR="00CC228F" w:rsidRPr="003861ED">
        <w:rPr>
          <w:rFonts w:ascii="Arial" w:hAnsi="Arial" w:cs="Arial"/>
          <w:bCs/>
          <w:color w:val="000000" w:themeColor="text1"/>
        </w:rPr>
        <w:t xml:space="preserve"> geschlossen, </w:t>
      </w:r>
      <w:r w:rsidR="00BA5375" w:rsidRPr="003861ED">
        <w:rPr>
          <w:rFonts w:ascii="Arial" w:hAnsi="Arial" w:cs="Arial"/>
          <w:bCs/>
          <w:color w:val="000000" w:themeColor="text1"/>
        </w:rPr>
        <w:t xml:space="preserve">im Inneren ist </w:t>
      </w:r>
      <w:r w:rsidR="00CC228F" w:rsidRPr="003861ED">
        <w:rPr>
          <w:rFonts w:ascii="Arial" w:hAnsi="Arial" w:cs="Arial"/>
          <w:bCs/>
          <w:color w:val="000000" w:themeColor="text1"/>
        </w:rPr>
        <w:t>dieser</w:t>
      </w:r>
      <w:r w:rsidR="00BA5375" w:rsidRPr="003861ED">
        <w:rPr>
          <w:rFonts w:ascii="Arial" w:hAnsi="Arial" w:cs="Arial"/>
          <w:bCs/>
          <w:color w:val="000000" w:themeColor="text1"/>
        </w:rPr>
        <w:t xml:space="preserve"> jedoch besonders lichtdurchflutet und modern. Das </w:t>
      </w:r>
      <w:r w:rsidR="00CC228F" w:rsidRPr="003861ED">
        <w:rPr>
          <w:rFonts w:ascii="Arial" w:hAnsi="Arial" w:cs="Arial"/>
          <w:bCs/>
          <w:color w:val="000000" w:themeColor="text1"/>
        </w:rPr>
        <w:t xml:space="preserve">Innenraumkonzept schafft eine angenehme sowie arbeitsfördernde Atmosphäre. </w:t>
      </w:r>
      <w:r w:rsidRPr="003861ED">
        <w:rPr>
          <w:rFonts w:ascii="Arial" w:hAnsi="Arial" w:cs="Arial"/>
          <w:bCs/>
          <w:color w:val="000000" w:themeColor="text1"/>
        </w:rPr>
        <w:t xml:space="preserve">Mithilfe der Holzrahmenbauweise konnte in kürzester Zeit zusätzlicher Raum geschaffen werden. Die Aufstockung passt sich dem Bestand an </w:t>
      </w:r>
      <w:r w:rsidR="00832FD7" w:rsidRPr="003861ED">
        <w:rPr>
          <w:rFonts w:ascii="Arial" w:hAnsi="Arial" w:cs="Arial"/>
          <w:bCs/>
          <w:color w:val="000000" w:themeColor="text1"/>
        </w:rPr>
        <w:t>und bildet eine Einheit</w:t>
      </w:r>
      <w:r w:rsidR="00343743" w:rsidRPr="003861ED">
        <w:rPr>
          <w:rFonts w:ascii="Arial" w:hAnsi="Arial" w:cs="Arial"/>
          <w:bCs/>
          <w:color w:val="000000" w:themeColor="text1"/>
        </w:rPr>
        <w:t xml:space="preserve">. </w:t>
      </w:r>
      <w:r w:rsidR="00CE2667" w:rsidRPr="003861ED">
        <w:rPr>
          <w:rFonts w:ascii="Arial" w:hAnsi="Arial" w:cs="Arial"/>
          <w:bCs/>
          <w:color w:val="000000" w:themeColor="text1"/>
        </w:rPr>
        <w:t xml:space="preserve">Die Aufstockung bot </w:t>
      </w:r>
      <w:r w:rsidR="00832FD7" w:rsidRPr="003861ED">
        <w:rPr>
          <w:rFonts w:ascii="Arial" w:hAnsi="Arial" w:cs="Arial"/>
          <w:bCs/>
          <w:color w:val="000000" w:themeColor="text1"/>
        </w:rPr>
        <w:t>zudem eine</w:t>
      </w:r>
      <w:r w:rsidR="00CE2667" w:rsidRPr="003861ED">
        <w:rPr>
          <w:rFonts w:ascii="Arial" w:hAnsi="Arial" w:cs="Arial"/>
          <w:bCs/>
          <w:color w:val="000000" w:themeColor="text1"/>
        </w:rPr>
        <w:t xml:space="preserve"> platzsparende</w:t>
      </w:r>
      <w:r w:rsidR="00155DA6" w:rsidRPr="003861ED">
        <w:rPr>
          <w:rFonts w:ascii="Arial" w:hAnsi="Arial" w:cs="Arial"/>
          <w:bCs/>
          <w:color w:val="000000" w:themeColor="text1"/>
        </w:rPr>
        <w:t xml:space="preserve"> und effiziente</w:t>
      </w:r>
      <w:r w:rsidR="00CE2667" w:rsidRPr="003861ED">
        <w:rPr>
          <w:rFonts w:ascii="Arial" w:hAnsi="Arial" w:cs="Arial"/>
          <w:bCs/>
          <w:color w:val="000000" w:themeColor="text1"/>
        </w:rPr>
        <w:t xml:space="preserve"> M</w:t>
      </w:r>
      <w:r w:rsidR="00832FD7" w:rsidRPr="003861ED">
        <w:rPr>
          <w:rFonts w:ascii="Arial" w:hAnsi="Arial" w:cs="Arial"/>
          <w:bCs/>
          <w:color w:val="000000" w:themeColor="text1"/>
        </w:rPr>
        <w:t>öglichkeit</w:t>
      </w:r>
      <w:r w:rsidR="007065D0" w:rsidRPr="003861ED">
        <w:rPr>
          <w:rFonts w:ascii="Arial" w:hAnsi="Arial" w:cs="Arial"/>
          <w:bCs/>
          <w:color w:val="000000" w:themeColor="text1"/>
        </w:rPr>
        <w:t>,</w:t>
      </w:r>
      <w:r w:rsidR="00832FD7" w:rsidRPr="003861ED">
        <w:rPr>
          <w:rFonts w:ascii="Arial" w:hAnsi="Arial" w:cs="Arial"/>
          <w:bCs/>
          <w:color w:val="000000" w:themeColor="text1"/>
        </w:rPr>
        <w:t xml:space="preserve"> um weitere Flächen für</w:t>
      </w:r>
      <w:r w:rsidR="00CE2667" w:rsidRPr="003861ED">
        <w:rPr>
          <w:rFonts w:ascii="Arial" w:hAnsi="Arial" w:cs="Arial"/>
          <w:bCs/>
          <w:color w:val="000000" w:themeColor="text1"/>
        </w:rPr>
        <w:t xml:space="preserve"> </w:t>
      </w:r>
      <w:r w:rsidR="00155DA6" w:rsidRPr="003861ED">
        <w:rPr>
          <w:rFonts w:ascii="Arial" w:hAnsi="Arial" w:cs="Arial"/>
          <w:bCs/>
          <w:color w:val="000000" w:themeColor="text1"/>
        </w:rPr>
        <w:t>Büror</w:t>
      </w:r>
      <w:r w:rsidR="00832FD7" w:rsidRPr="003861ED">
        <w:rPr>
          <w:rFonts w:ascii="Arial" w:hAnsi="Arial" w:cs="Arial"/>
          <w:bCs/>
          <w:color w:val="000000" w:themeColor="text1"/>
        </w:rPr>
        <w:t>ä</w:t>
      </w:r>
      <w:r w:rsidR="00CE2667" w:rsidRPr="003861ED">
        <w:rPr>
          <w:rFonts w:ascii="Arial" w:hAnsi="Arial" w:cs="Arial"/>
          <w:bCs/>
          <w:color w:val="000000" w:themeColor="text1"/>
        </w:rPr>
        <w:t>um</w:t>
      </w:r>
      <w:r w:rsidR="00832FD7" w:rsidRPr="003861ED">
        <w:rPr>
          <w:rFonts w:ascii="Arial" w:hAnsi="Arial" w:cs="Arial"/>
          <w:bCs/>
          <w:color w:val="000000" w:themeColor="text1"/>
        </w:rPr>
        <w:t>lichkeiten</w:t>
      </w:r>
      <w:r w:rsidR="00CE2667" w:rsidRPr="003861ED">
        <w:rPr>
          <w:rFonts w:ascii="Arial" w:hAnsi="Arial" w:cs="Arial"/>
          <w:bCs/>
          <w:color w:val="000000" w:themeColor="text1"/>
        </w:rPr>
        <w:t xml:space="preserve"> zu </w:t>
      </w:r>
      <w:r w:rsidR="00832FD7" w:rsidRPr="003861ED">
        <w:rPr>
          <w:rFonts w:ascii="Arial" w:hAnsi="Arial" w:cs="Arial"/>
          <w:bCs/>
          <w:color w:val="000000" w:themeColor="text1"/>
        </w:rPr>
        <w:t>generieren</w:t>
      </w:r>
      <w:r w:rsidR="00CE2667" w:rsidRPr="003861ED">
        <w:rPr>
          <w:rFonts w:ascii="Arial" w:hAnsi="Arial" w:cs="Arial"/>
          <w:bCs/>
          <w:color w:val="000000" w:themeColor="text1"/>
        </w:rPr>
        <w:t>.</w:t>
      </w:r>
      <w:r w:rsidR="00155DA6" w:rsidRPr="003861ED">
        <w:rPr>
          <w:rFonts w:ascii="Arial" w:hAnsi="Arial" w:cs="Arial"/>
          <w:bCs/>
          <w:color w:val="000000" w:themeColor="text1"/>
        </w:rPr>
        <w:t xml:space="preserve"> </w:t>
      </w:r>
      <w:r w:rsidR="00CE2667" w:rsidRPr="003861ED">
        <w:rPr>
          <w:rFonts w:ascii="Arial" w:hAnsi="Arial" w:cs="Arial"/>
          <w:bCs/>
          <w:color w:val="000000" w:themeColor="text1"/>
        </w:rPr>
        <w:t xml:space="preserve">So konnte </w:t>
      </w:r>
      <w:r w:rsidR="00F87F85" w:rsidRPr="003861ED">
        <w:rPr>
          <w:rFonts w:ascii="Arial" w:hAnsi="Arial" w:cs="Arial"/>
          <w:bCs/>
          <w:color w:val="000000" w:themeColor="text1"/>
        </w:rPr>
        <w:t>der Bereich</w:t>
      </w:r>
      <w:r w:rsidR="00CE2667" w:rsidRPr="003861ED">
        <w:rPr>
          <w:rFonts w:ascii="Arial" w:hAnsi="Arial" w:cs="Arial"/>
          <w:bCs/>
          <w:color w:val="000000" w:themeColor="text1"/>
        </w:rPr>
        <w:t xml:space="preserve"> im Innenhof unberührt bleiben. </w:t>
      </w:r>
    </w:p>
    <w:p w14:paraId="07BD3A1D" w14:textId="67B063DE" w:rsidR="00C31D9D" w:rsidRPr="00001B4C" w:rsidRDefault="00C31D9D" w:rsidP="00C31D9D">
      <w:pPr>
        <w:spacing w:line="360" w:lineRule="auto"/>
        <w:ind w:left="4248" w:right="-1"/>
        <w:jc w:val="right"/>
        <w:rPr>
          <w:rFonts w:ascii="Arial" w:hAnsi="Arial" w:cs="Arial"/>
        </w:rPr>
      </w:pPr>
      <w:r w:rsidRPr="00001B4C">
        <w:rPr>
          <w:rFonts w:ascii="Arial" w:hAnsi="Arial" w:cs="Arial"/>
        </w:rPr>
        <w:t xml:space="preserve">ca. </w:t>
      </w:r>
      <w:r w:rsidR="00AA5080" w:rsidRPr="00001B4C">
        <w:rPr>
          <w:rFonts w:ascii="Arial" w:hAnsi="Arial" w:cs="Arial"/>
        </w:rPr>
        <w:t>1</w:t>
      </w:r>
      <w:r w:rsidR="00FA6EE0">
        <w:rPr>
          <w:rFonts w:ascii="Arial" w:hAnsi="Arial" w:cs="Arial"/>
        </w:rPr>
        <w:t>4</w:t>
      </w:r>
      <w:r w:rsidR="00C41F06" w:rsidRPr="00001B4C">
        <w:rPr>
          <w:rFonts w:ascii="Arial" w:hAnsi="Arial" w:cs="Arial"/>
        </w:rPr>
        <w:t>.</w:t>
      </w:r>
      <w:r w:rsidR="002E014A">
        <w:rPr>
          <w:rFonts w:ascii="Arial" w:hAnsi="Arial" w:cs="Arial"/>
        </w:rPr>
        <w:t>0</w:t>
      </w:r>
      <w:r w:rsidR="00C41F06" w:rsidRPr="00001B4C">
        <w:rPr>
          <w:rFonts w:ascii="Arial" w:hAnsi="Arial" w:cs="Arial"/>
        </w:rPr>
        <w:t>00</w:t>
      </w:r>
      <w:r w:rsidRPr="00001B4C">
        <w:rPr>
          <w:rFonts w:ascii="Arial" w:hAnsi="Arial" w:cs="Arial"/>
        </w:rPr>
        <w:t xml:space="preserve"> Zeichen</w:t>
      </w:r>
    </w:p>
    <w:p w14:paraId="22F8E14F" w14:textId="77777777" w:rsidR="00856BAA" w:rsidRDefault="00856BAA" w:rsidP="00C31D9D">
      <w:pPr>
        <w:spacing w:line="400" w:lineRule="exact"/>
        <w:jc w:val="both"/>
        <w:rPr>
          <w:rFonts w:ascii="Arial" w:hAnsi="Arial" w:cs="Arial"/>
          <w:b/>
          <w:u w:val="single"/>
        </w:rPr>
      </w:pPr>
    </w:p>
    <w:p w14:paraId="34BE2287" w14:textId="6D3C93B0" w:rsidR="000F1FB2" w:rsidRPr="000F1FB2" w:rsidRDefault="003861ED" w:rsidP="000F1FB2">
      <w:pPr>
        <w:spacing w:line="400" w:lineRule="exact"/>
        <w:jc w:val="both"/>
        <w:rPr>
          <w:rFonts w:ascii="Arial" w:hAnsi="Arial" w:cs="Arial"/>
          <w:b/>
          <w:u w:val="single"/>
        </w:rPr>
      </w:pPr>
      <w:r>
        <w:rPr>
          <w:rFonts w:ascii="Arial" w:hAnsi="Arial" w:cs="Arial"/>
          <w:b/>
          <w:u w:val="single"/>
        </w:rPr>
        <w:t>Bautafel</w:t>
      </w:r>
    </w:p>
    <w:p w14:paraId="7D3F6271" w14:textId="12EBE1D6" w:rsidR="000F1FB2" w:rsidRPr="000F1FB2" w:rsidRDefault="000F1FB2" w:rsidP="000F1FB2">
      <w:pPr>
        <w:spacing w:line="400" w:lineRule="exact"/>
        <w:jc w:val="both"/>
        <w:rPr>
          <w:rFonts w:ascii="Arial" w:hAnsi="Arial" w:cs="Arial"/>
        </w:rPr>
      </w:pPr>
      <w:r w:rsidRPr="009829A7">
        <w:rPr>
          <w:rFonts w:ascii="Arial" w:hAnsi="Arial" w:cs="Arial"/>
          <w:b/>
        </w:rPr>
        <w:t>Bauvorhaben:</w:t>
      </w:r>
      <w:r w:rsidRPr="000F1FB2">
        <w:rPr>
          <w:rFonts w:ascii="Arial" w:hAnsi="Arial" w:cs="Arial"/>
        </w:rPr>
        <w:t xml:space="preserve"> </w:t>
      </w:r>
      <w:r>
        <w:rPr>
          <w:rFonts w:ascii="Arial" w:hAnsi="Arial" w:cs="Arial"/>
        </w:rPr>
        <w:t>Aufstockung eines Bürogebäudes</w:t>
      </w:r>
      <w:r w:rsidR="00345D42">
        <w:rPr>
          <w:rFonts w:ascii="Arial" w:hAnsi="Arial" w:cs="Arial"/>
        </w:rPr>
        <w:t xml:space="preserve"> in Münster</w:t>
      </w:r>
    </w:p>
    <w:p w14:paraId="03B07B3F" w14:textId="77777777" w:rsidR="000F1FB2" w:rsidRPr="000F1FB2" w:rsidRDefault="000F1FB2" w:rsidP="000F1FB2">
      <w:pPr>
        <w:spacing w:line="400" w:lineRule="exact"/>
        <w:jc w:val="both"/>
        <w:rPr>
          <w:rFonts w:ascii="Arial" w:hAnsi="Arial" w:cs="Arial"/>
        </w:rPr>
      </w:pPr>
      <w:r w:rsidRPr="009829A7">
        <w:rPr>
          <w:rFonts w:ascii="Arial" w:hAnsi="Arial" w:cs="Arial"/>
          <w:b/>
        </w:rPr>
        <w:t>Bauweise:</w:t>
      </w:r>
      <w:r w:rsidRPr="000F1FB2">
        <w:rPr>
          <w:rFonts w:ascii="Arial" w:hAnsi="Arial" w:cs="Arial"/>
        </w:rPr>
        <w:t xml:space="preserve"> Holzrahmenbau mit Brettsperrholzdecken</w:t>
      </w:r>
    </w:p>
    <w:p w14:paraId="56D32E1E" w14:textId="0D583794" w:rsidR="000F1FB2" w:rsidRPr="000F1FB2" w:rsidRDefault="000F1FB2" w:rsidP="000F1FB2">
      <w:pPr>
        <w:spacing w:line="400" w:lineRule="exact"/>
        <w:jc w:val="both"/>
        <w:rPr>
          <w:rFonts w:ascii="Arial" w:hAnsi="Arial" w:cs="Arial"/>
        </w:rPr>
      </w:pPr>
      <w:r w:rsidRPr="000F1FB2">
        <w:rPr>
          <w:rFonts w:ascii="Arial" w:hAnsi="Arial" w:cs="Arial"/>
          <w:b/>
        </w:rPr>
        <w:t>Planer/Architekt:</w:t>
      </w:r>
      <w:r w:rsidRPr="000F1FB2">
        <w:rPr>
          <w:rFonts w:ascii="Arial" w:hAnsi="Arial" w:cs="Arial"/>
        </w:rPr>
        <w:t xml:space="preserve"> </w:t>
      </w:r>
      <w:proofErr w:type="spellStart"/>
      <w:r w:rsidR="009829A7">
        <w:rPr>
          <w:rFonts w:ascii="Arial" w:hAnsi="Arial" w:cs="Arial"/>
        </w:rPr>
        <w:t>Fourmove</w:t>
      </w:r>
      <w:proofErr w:type="spellEnd"/>
      <w:r w:rsidR="009829A7">
        <w:rPr>
          <w:rFonts w:ascii="Arial" w:hAnsi="Arial" w:cs="Arial"/>
        </w:rPr>
        <w:t xml:space="preserve"> Architekten </w:t>
      </w:r>
      <w:r w:rsidR="0063166E">
        <w:rPr>
          <w:rFonts w:ascii="Arial" w:hAnsi="Arial" w:cs="Arial"/>
        </w:rPr>
        <w:t>Part</w:t>
      </w:r>
      <w:r w:rsidR="0063166E" w:rsidRPr="000F1FB2">
        <w:rPr>
          <w:rFonts w:ascii="Arial" w:hAnsi="Arial" w:cs="Arial"/>
        </w:rPr>
        <w:t>Gmb</w:t>
      </w:r>
      <w:r w:rsidR="0063166E">
        <w:rPr>
          <w:rFonts w:ascii="Arial" w:hAnsi="Arial" w:cs="Arial"/>
        </w:rPr>
        <w:t>B</w:t>
      </w:r>
      <w:r>
        <w:rPr>
          <w:rFonts w:ascii="Arial" w:hAnsi="Arial" w:cs="Arial"/>
        </w:rPr>
        <w:t>, Münster</w:t>
      </w:r>
      <w:r w:rsidR="003861ED" w:rsidRPr="000F1FB2">
        <w:rPr>
          <w:rFonts w:ascii="Arial" w:hAnsi="Arial" w:cs="Arial"/>
        </w:rPr>
        <w:t xml:space="preserve"> </w:t>
      </w:r>
    </w:p>
    <w:p w14:paraId="7E9D121B" w14:textId="0D1416DA" w:rsidR="000F1FB2" w:rsidRPr="00C91683" w:rsidRDefault="000F1FB2" w:rsidP="000F1FB2">
      <w:pPr>
        <w:spacing w:line="400" w:lineRule="exact"/>
        <w:jc w:val="both"/>
        <w:rPr>
          <w:rFonts w:ascii="Arial" w:hAnsi="Arial" w:cs="Arial"/>
        </w:rPr>
      </w:pPr>
      <w:r w:rsidRPr="00D262EB">
        <w:rPr>
          <w:rFonts w:ascii="Arial" w:hAnsi="Arial" w:cs="Arial"/>
          <w:b/>
        </w:rPr>
        <w:t>Generalunternehmer:</w:t>
      </w:r>
      <w:r w:rsidRPr="00D262EB">
        <w:rPr>
          <w:rFonts w:ascii="Arial" w:hAnsi="Arial" w:cs="Arial"/>
        </w:rPr>
        <w:t xml:space="preserve"> Brüninghoff GmbH &amp; Co. KG, Heiden</w:t>
      </w:r>
    </w:p>
    <w:p w14:paraId="796FA630" w14:textId="28774A9A" w:rsidR="00C91683" w:rsidRDefault="000F1FB2" w:rsidP="00D262EB">
      <w:pPr>
        <w:spacing w:line="400" w:lineRule="exact"/>
        <w:jc w:val="both"/>
        <w:rPr>
          <w:rFonts w:ascii="Arial" w:hAnsi="Arial" w:cs="Arial"/>
        </w:rPr>
      </w:pPr>
      <w:r w:rsidRPr="00C91683">
        <w:rPr>
          <w:rFonts w:ascii="Arial" w:hAnsi="Arial" w:cs="Arial"/>
          <w:b/>
        </w:rPr>
        <w:t>Statik:</w:t>
      </w:r>
      <w:r w:rsidRPr="00C91683">
        <w:rPr>
          <w:rFonts w:ascii="Arial" w:hAnsi="Arial" w:cs="Arial"/>
        </w:rPr>
        <w:t xml:space="preserve"> </w:t>
      </w:r>
      <w:proofErr w:type="spellStart"/>
      <w:r w:rsidR="008D5661" w:rsidRPr="00C91683">
        <w:rPr>
          <w:rFonts w:ascii="Arial" w:hAnsi="Arial" w:cs="Arial"/>
        </w:rPr>
        <w:t>Austrup</w:t>
      </w:r>
      <w:proofErr w:type="spellEnd"/>
      <w:r w:rsidR="008D5661" w:rsidRPr="00C91683">
        <w:rPr>
          <w:rFonts w:ascii="Arial" w:hAnsi="Arial" w:cs="Arial"/>
        </w:rPr>
        <w:t xml:space="preserve"> Ingenieure, Emsdetten; Brüninghoff GmbH &amp; Co. KG, Heiden</w:t>
      </w:r>
      <w:r w:rsidR="00F62B99" w:rsidRPr="00C91683">
        <w:rPr>
          <w:rFonts w:ascii="Arial" w:hAnsi="Arial" w:cs="Arial"/>
        </w:rPr>
        <w:t xml:space="preserve">; </w:t>
      </w:r>
      <w:r w:rsidR="00B15FD3" w:rsidRPr="00C91683">
        <w:rPr>
          <w:rFonts w:ascii="Arial" w:hAnsi="Arial" w:cs="Arial"/>
        </w:rPr>
        <w:t xml:space="preserve">Ingenieursozietät Schürmann - </w:t>
      </w:r>
      <w:proofErr w:type="spellStart"/>
      <w:r w:rsidR="00B15FD3" w:rsidRPr="00C91683">
        <w:rPr>
          <w:rFonts w:ascii="Arial" w:hAnsi="Arial" w:cs="Arial"/>
        </w:rPr>
        <w:t>Kindmann</w:t>
      </w:r>
      <w:proofErr w:type="spellEnd"/>
      <w:r w:rsidR="00B15FD3" w:rsidRPr="00C91683">
        <w:rPr>
          <w:rFonts w:ascii="Arial" w:hAnsi="Arial" w:cs="Arial"/>
        </w:rPr>
        <w:t xml:space="preserve"> und Partner GbR</w:t>
      </w:r>
      <w:r w:rsidR="00F62B99" w:rsidRPr="00C91683">
        <w:rPr>
          <w:rFonts w:ascii="Arial" w:hAnsi="Arial" w:cs="Arial"/>
        </w:rPr>
        <w:t>, Dortmund,</w:t>
      </w:r>
    </w:p>
    <w:p w14:paraId="3ADF09E7" w14:textId="54722258" w:rsidR="00D262EB" w:rsidRPr="00C91683" w:rsidRDefault="00F62B99" w:rsidP="00D262EB">
      <w:pPr>
        <w:spacing w:line="400" w:lineRule="exact"/>
        <w:jc w:val="both"/>
        <w:rPr>
          <w:rFonts w:ascii="Arial" w:hAnsi="Arial" w:cs="Arial"/>
          <w:b/>
        </w:rPr>
      </w:pPr>
      <w:r w:rsidRPr="00C91683">
        <w:rPr>
          <w:rFonts w:ascii="Arial" w:hAnsi="Arial" w:cs="Arial"/>
          <w:b/>
        </w:rPr>
        <w:t>Heizung, Klima, Lüftung, Sanitär</w:t>
      </w:r>
      <w:r w:rsidR="000F1FB2" w:rsidRPr="00C91683">
        <w:rPr>
          <w:rFonts w:ascii="Arial" w:hAnsi="Arial" w:cs="Arial"/>
          <w:b/>
        </w:rPr>
        <w:t>:</w:t>
      </w:r>
      <w:r w:rsidR="00D262EB" w:rsidRPr="00C91683">
        <w:rPr>
          <w:rFonts w:ascii="Arial" w:hAnsi="Arial" w:cs="Arial"/>
          <w:b/>
        </w:rPr>
        <w:t xml:space="preserve"> </w:t>
      </w:r>
      <w:r w:rsidR="00AB572C" w:rsidRPr="00C91683">
        <w:rPr>
          <w:rFonts w:ascii="Arial" w:hAnsi="Arial" w:cs="Arial"/>
          <w:bCs/>
        </w:rPr>
        <w:t xml:space="preserve">Energie </w:t>
      </w:r>
      <w:proofErr w:type="spellStart"/>
      <w:r w:rsidR="00AB572C" w:rsidRPr="00C91683">
        <w:rPr>
          <w:rFonts w:ascii="Arial" w:hAnsi="Arial" w:cs="Arial"/>
          <w:bCs/>
        </w:rPr>
        <w:t>Consult</w:t>
      </w:r>
      <w:proofErr w:type="spellEnd"/>
      <w:r w:rsidR="00D262EB" w:rsidRPr="00C91683">
        <w:rPr>
          <w:rFonts w:ascii="Arial" w:hAnsi="Arial" w:cs="Arial"/>
          <w:bCs/>
        </w:rPr>
        <w:t>,</w:t>
      </w:r>
      <w:r w:rsidR="00AB572C" w:rsidRPr="00C91683">
        <w:rPr>
          <w:rFonts w:ascii="Arial" w:hAnsi="Arial" w:cs="Arial"/>
          <w:bCs/>
        </w:rPr>
        <w:t xml:space="preserve"> Münster</w:t>
      </w:r>
    </w:p>
    <w:p w14:paraId="036E9F9E" w14:textId="0DACA2A4" w:rsidR="00F62B99" w:rsidRPr="00C91683" w:rsidRDefault="00F62B99" w:rsidP="000F1FB2">
      <w:pPr>
        <w:spacing w:line="400" w:lineRule="exact"/>
        <w:jc w:val="both"/>
        <w:rPr>
          <w:rFonts w:ascii="Arial" w:hAnsi="Arial" w:cs="Arial"/>
          <w:bCs/>
        </w:rPr>
      </w:pPr>
      <w:r w:rsidRPr="00C91683">
        <w:rPr>
          <w:rFonts w:ascii="Arial" w:hAnsi="Arial" w:cs="Arial"/>
          <w:b/>
        </w:rPr>
        <w:t>Elektro</w:t>
      </w:r>
      <w:r w:rsidR="00C94FDF" w:rsidRPr="00C91683">
        <w:rPr>
          <w:rFonts w:ascii="Arial" w:hAnsi="Arial" w:cs="Arial"/>
          <w:b/>
        </w:rPr>
        <w:t>technik</w:t>
      </w:r>
      <w:r w:rsidRPr="00C91683">
        <w:rPr>
          <w:rFonts w:ascii="Arial" w:hAnsi="Arial" w:cs="Arial"/>
          <w:b/>
        </w:rPr>
        <w:t>:</w:t>
      </w:r>
      <w:r w:rsidRPr="00C91683">
        <w:rPr>
          <w:rFonts w:ascii="Arial" w:hAnsi="Arial" w:cs="Arial"/>
          <w:bCs/>
        </w:rPr>
        <w:t xml:space="preserve"> Rems Ingenieure GmbH, </w:t>
      </w:r>
      <w:r w:rsidR="00AB572C" w:rsidRPr="00C91683">
        <w:rPr>
          <w:rFonts w:ascii="Arial" w:hAnsi="Arial" w:cs="Arial"/>
          <w:bCs/>
        </w:rPr>
        <w:t>Ahaus</w:t>
      </w:r>
    </w:p>
    <w:p w14:paraId="14F3C819" w14:textId="6CEE33FC" w:rsidR="00E93AEF" w:rsidRPr="00C91683" w:rsidRDefault="00E93AEF" w:rsidP="00E93AEF">
      <w:pPr>
        <w:spacing w:line="400" w:lineRule="exact"/>
        <w:jc w:val="both"/>
        <w:rPr>
          <w:rFonts w:ascii="Arial" w:hAnsi="Arial" w:cs="Arial"/>
          <w:b/>
        </w:rPr>
      </w:pPr>
      <w:r w:rsidRPr="00C91683">
        <w:rPr>
          <w:rFonts w:ascii="Arial" w:hAnsi="Arial" w:cs="Arial"/>
          <w:b/>
        </w:rPr>
        <w:t>Brandschutz:</w:t>
      </w:r>
      <w:r w:rsidRPr="00C91683">
        <w:rPr>
          <w:rFonts w:ascii="Arial" w:hAnsi="Arial" w:cs="Arial"/>
          <w:bCs/>
        </w:rPr>
        <w:t xml:space="preserve"> Ingenieurebüro </w:t>
      </w:r>
      <w:proofErr w:type="spellStart"/>
      <w:r w:rsidRPr="00C91683">
        <w:rPr>
          <w:rFonts w:ascii="Arial" w:hAnsi="Arial" w:cs="Arial"/>
          <w:bCs/>
        </w:rPr>
        <w:t>Tüshaus</w:t>
      </w:r>
      <w:proofErr w:type="spellEnd"/>
      <w:r w:rsidRPr="00C91683">
        <w:rPr>
          <w:rFonts w:ascii="Arial" w:hAnsi="Arial" w:cs="Arial"/>
          <w:bCs/>
        </w:rPr>
        <w:t xml:space="preserve"> GmbH, Coesfeld</w:t>
      </w:r>
    </w:p>
    <w:p w14:paraId="2F741FC6" w14:textId="77777777" w:rsidR="00E93AEF" w:rsidRPr="00D262EB" w:rsidRDefault="00E93AEF" w:rsidP="000F1FB2">
      <w:pPr>
        <w:spacing w:line="400" w:lineRule="exact"/>
        <w:jc w:val="both"/>
        <w:rPr>
          <w:rFonts w:ascii="Arial" w:hAnsi="Arial" w:cs="Arial"/>
          <w:b/>
        </w:rPr>
      </w:pPr>
    </w:p>
    <w:p w14:paraId="3AAFD522" w14:textId="77777777" w:rsidR="001060A0" w:rsidRPr="003861ED" w:rsidRDefault="001060A0" w:rsidP="001B75D0">
      <w:pPr>
        <w:spacing w:line="400" w:lineRule="exact"/>
        <w:jc w:val="both"/>
        <w:rPr>
          <w:rFonts w:ascii="Arial" w:hAnsi="Arial" w:cs="Arial"/>
          <w:b/>
        </w:rPr>
      </w:pPr>
    </w:p>
    <w:p w14:paraId="7718EB77" w14:textId="77777777" w:rsidR="003861ED" w:rsidRPr="003861ED" w:rsidRDefault="003861ED">
      <w:pPr>
        <w:suppressAutoHyphens w:val="0"/>
        <w:rPr>
          <w:rFonts w:ascii="Arial" w:hAnsi="Arial" w:cs="Arial"/>
          <w:b/>
        </w:rPr>
      </w:pPr>
      <w:r w:rsidRPr="003861ED">
        <w:rPr>
          <w:rFonts w:ascii="Arial" w:hAnsi="Arial" w:cs="Arial"/>
          <w:b/>
        </w:rPr>
        <w:br w:type="page"/>
      </w:r>
    </w:p>
    <w:p w14:paraId="00164D90" w14:textId="47FAAF03" w:rsidR="001B75D0" w:rsidRPr="001B75D0" w:rsidRDefault="00C31D9D" w:rsidP="001B75D0">
      <w:pPr>
        <w:spacing w:line="400" w:lineRule="exact"/>
        <w:jc w:val="both"/>
        <w:rPr>
          <w:rFonts w:ascii="Arial" w:hAnsi="Arial" w:cs="Arial"/>
          <w:b/>
          <w:u w:val="single"/>
        </w:rPr>
      </w:pPr>
      <w:r w:rsidRPr="00CB7C12">
        <w:rPr>
          <w:rFonts w:ascii="Arial" w:hAnsi="Arial" w:cs="Arial"/>
          <w:b/>
          <w:u w:val="single"/>
        </w:rPr>
        <w:lastRenderedPageBreak/>
        <w:t>Bildunterschriften</w:t>
      </w:r>
    </w:p>
    <w:p w14:paraId="4E99A472" w14:textId="77777777" w:rsidR="00121A8E" w:rsidRDefault="00121A8E" w:rsidP="00C74460">
      <w:pPr>
        <w:tabs>
          <w:tab w:val="left" w:pos="3828"/>
        </w:tabs>
        <w:spacing w:line="400" w:lineRule="exact"/>
        <w:rPr>
          <w:rFonts w:ascii="Arial" w:hAnsi="Arial" w:cs="Arial"/>
          <w:b/>
        </w:rPr>
      </w:pPr>
    </w:p>
    <w:p w14:paraId="3C083FC3" w14:textId="77777777" w:rsidR="00121A8E" w:rsidRDefault="00121A8E" w:rsidP="00C74460">
      <w:pPr>
        <w:tabs>
          <w:tab w:val="left" w:pos="3828"/>
        </w:tabs>
        <w:spacing w:line="400" w:lineRule="exact"/>
        <w:rPr>
          <w:rFonts w:ascii="Arial" w:hAnsi="Arial" w:cs="Arial"/>
          <w:b/>
        </w:rPr>
      </w:pPr>
    </w:p>
    <w:p w14:paraId="6FCE66F7" w14:textId="4A758187" w:rsidR="00121A8E" w:rsidRDefault="00121A8E" w:rsidP="00C74460">
      <w:pPr>
        <w:tabs>
          <w:tab w:val="left" w:pos="3828"/>
        </w:tabs>
        <w:spacing w:line="400" w:lineRule="exact"/>
        <w:rPr>
          <w:rFonts w:ascii="Arial" w:hAnsi="Arial" w:cs="Arial"/>
          <w:b/>
        </w:rPr>
      </w:pPr>
    </w:p>
    <w:p w14:paraId="18F706A4" w14:textId="652103F8" w:rsidR="00121A8E" w:rsidRDefault="00121A8E" w:rsidP="00C74460">
      <w:pPr>
        <w:tabs>
          <w:tab w:val="left" w:pos="3828"/>
        </w:tabs>
        <w:spacing w:line="400" w:lineRule="exact"/>
        <w:rPr>
          <w:rFonts w:ascii="Arial" w:hAnsi="Arial" w:cs="Arial"/>
          <w:b/>
        </w:rPr>
      </w:pPr>
    </w:p>
    <w:p w14:paraId="3EA235FB" w14:textId="654B7E36" w:rsidR="00121A8E" w:rsidRDefault="00121A8E" w:rsidP="00C74460">
      <w:pPr>
        <w:tabs>
          <w:tab w:val="left" w:pos="3828"/>
        </w:tabs>
        <w:spacing w:line="400" w:lineRule="exact"/>
        <w:rPr>
          <w:rFonts w:ascii="Arial" w:hAnsi="Arial" w:cs="Arial"/>
          <w:b/>
        </w:rPr>
      </w:pPr>
    </w:p>
    <w:p w14:paraId="1C35D116" w14:textId="4E5162C3" w:rsidR="00121A8E" w:rsidRDefault="00121A8E" w:rsidP="00C74460">
      <w:pPr>
        <w:tabs>
          <w:tab w:val="left" w:pos="3828"/>
        </w:tabs>
        <w:spacing w:line="400" w:lineRule="exact"/>
        <w:rPr>
          <w:rFonts w:ascii="Arial" w:hAnsi="Arial" w:cs="Arial"/>
          <w:b/>
        </w:rPr>
      </w:pPr>
    </w:p>
    <w:p w14:paraId="2346C3D6" w14:textId="5D09DBE9" w:rsidR="00121A8E" w:rsidRDefault="00121A8E" w:rsidP="00C74460">
      <w:pPr>
        <w:tabs>
          <w:tab w:val="left" w:pos="3828"/>
        </w:tabs>
        <w:spacing w:line="400" w:lineRule="exact"/>
        <w:rPr>
          <w:rFonts w:ascii="Arial" w:hAnsi="Arial" w:cs="Arial"/>
          <w:b/>
        </w:rPr>
      </w:pPr>
    </w:p>
    <w:p w14:paraId="5E465881" w14:textId="77777777" w:rsidR="00121A8E" w:rsidRDefault="00121A8E" w:rsidP="00C74460">
      <w:pPr>
        <w:tabs>
          <w:tab w:val="left" w:pos="3828"/>
        </w:tabs>
        <w:spacing w:line="400" w:lineRule="exact"/>
        <w:rPr>
          <w:rFonts w:ascii="Arial" w:hAnsi="Arial" w:cs="Arial"/>
          <w:b/>
        </w:rPr>
      </w:pPr>
    </w:p>
    <w:p w14:paraId="13A9F8A4" w14:textId="77777777" w:rsidR="00121A8E" w:rsidRDefault="00121A8E" w:rsidP="00C74460">
      <w:pPr>
        <w:tabs>
          <w:tab w:val="left" w:pos="3828"/>
        </w:tabs>
        <w:spacing w:line="400" w:lineRule="exact"/>
        <w:rPr>
          <w:rFonts w:ascii="Arial" w:hAnsi="Arial" w:cs="Arial"/>
          <w:b/>
        </w:rPr>
      </w:pPr>
    </w:p>
    <w:p w14:paraId="5553950F" w14:textId="74D645F5" w:rsidR="00121A8E" w:rsidRDefault="001060A0" w:rsidP="00C74460">
      <w:pPr>
        <w:tabs>
          <w:tab w:val="left" w:pos="3828"/>
        </w:tabs>
        <w:spacing w:line="400" w:lineRule="exact"/>
        <w:rPr>
          <w:rFonts w:ascii="Arial" w:hAnsi="Arial" w:cs="Arial"/>
          <w:b/>
        </w:rPr>
      </w:pPr>
      <w:r>
        <w:rPr>
          <w:noProof/>
        </w:rPr>
        <w:drawing>
          <wp:anchor distT="0" distB="0" distL="114300" distR="114300" simplePos="0" relativeHeight="251666432" behindDoc="0" locked="0" layoutInCell="1" allowOverlap="1" wp14:anchorId="5B46BD7D" wp14:editId="67798612">
            <wp:simplePos x="0" y="0"/>
            <wp:positionH relativeFrom="column">
              <wp:posOffset>1905</wp:posOffset>
            </wp:positionH>
            <wp:positionV relativeFrom="paragraph">
              <wp:posOffset>-2233930</wp:posOffset>
            </wp:positionV>
            <wp:extent cx="3514725" cy="2428875"/>
            <wp:effectExtent l="0" t="0" r="9525" b="952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1DCD8F49" w14:textId="5C972FFA" w:rsidR="00C74460" w:rsidRPr="00C74460" w:rsidRDefault="00C74460" w:rsidP="00C74460">
      <w:pPr>
        <w:tabs>
          <w:tab w:val="left" w:pos="3828"/>
        </w:tabs>
        <w:spacing w:line="400" w:lineRule="exact"/>
        <w:rPr>
          <w:rFonts w:ascii="Arial" w:hAnsi="Arial" w:cs="Arial"/>
          <w:b/>
        </w:rPr>
      </w:pPr>
      <w:r w:rsidRPr="00C74460">
        <w:rPr>
          <w:rFonts w:ascii="Arial" w:hAnsi="Arial" w:cs="Arial"/>
          <w:b/>
        </w:rPr>
        <w:t xml:space="preserve">[21-12 </w:t>
      </w:r>
      <w:r w:rsidR="00FF2022">
        <w:rPr>
          <w:rFonts w:ascii="Arial" w:hAnsi="Arial" w:cs="Arial"/>
          <w:b/>
        </w:rPr>
        <w:t>Münster</w:t>
      </w:r>
      <w:r w:rsidRPr="00C74460">
        <w:rPr>
          <w:rFonts w:ascii="Arial" w:hAnsi="Arial" w:cs="Arial"/>
          <w:b/>
        </w:rPr>
        <w:t>]</w:t>
      </w:r>
    </w:p>
    <w:p w14:paraId="71FEA814" w14:textId="56457980" w:rsidR="00C74460" w:rsidRPr="00C74460" w:rsidRDefault="00C74460" w:rsidP="00C74460">
      <w:pPr>
        <w:tabs>
          <w:tab w:val="left" w:pos="3828"/>
        </w:tabs>
        <w:spacing w:line="400" w:lineRule="exact"/>
        <w:jc w:val="both"/>
        <w:rPr>
          <w:rFonts w:ascii="Arial" w:hAnsi="Arial" w:cs="Arial"/>
          <w:i/>
        </w:rPr>
      </w:pPr>
      <w:r w:rsidRPr="00C74460">
        <w:rPr>
          <w:rFonts w:ascii="Arial" w:hAnsi="Arial" w:cs="Arial"/>
          <w:i/>
        </w:rPr>
        <w:t xml:space="preserve">Eine Aufstockung in Holzbauweise realisierte Brüninghoff bei einem Bürogebäude an der Hafenstraße in Münster. </w:t>
      </w:r>
    </w:p>
    <w:p w14:paraId="61D9F7F1" w14:textId="77777777" w:rsidR="00FF2022" w:rsidRPr="00C74460" w:rsidRDefault="00FF2022" w:rsidP="00FF2022">
      <w:pPr>
        <w:tabs>
          <w:tab w:val="left" w:pos="3828"/>
        </w:tabs>
        <w:spacing w:line="400" w:lineRule="exact"/>
        <w:jc w:val="right"/>
        <w:rPr>
          <w:rFonts w:ascii="Arial" w:hAnsi="Arial" w:cs="Arial"/>
        </w:rPr>
      </w:pPr>
      <w:r w:rsidRPr="00C74460">
        <w:rPr>
          <w:rFonts w:ascii="Arial" w:hAnsi="Arial" w:cs="Arial"/>
        </w:rPr>
        <w:t xml:space="preserve">Foto: </w:t>
      </w:r>
      <w:r w:rsidRPr="00FF2022">
        <w:rPr>
          <w:rFonts w:ascii="Arial" w:hAnsi="Arial" w:cs="Arial"/>
        </w:rPr>
        <w:t>Philip Kistner</w:t>
      </w:r>
    </w:p>
    <w:p w14:paraId="2D94F1B6" w14:textId="7E19ADC8" w:rsidR="00121A8E" w:rsidRDefault="00121A8E" w:rsidP="00C74460">
      <w:pPr>
        <w:tabs>
          <w:tab w:val="left" w:pos="3828"/>
        </w:tabs>
        <w:spacing w:line="400" w:lineRule="exact"/>
        <w:rPr>
          <w:rFonts w:ascii="Arial" w:hAnsi="Arial" w:cs="Arial"/>
        </w:rPr>
      </w:pPr>
    </w:p>
    <w:p w14:paraId="68AC723E" w14:textId="3AA7A6DD" w:rsidR="001060A0" w:rsidRDefault="001060A0" w:rsidP="00C74460">
      <w:pPr>
        <w:tabs>
          <w:tab w:val="left" w:pos="3828"/>
        </w:tabs>
        <w:spacing w:line="400" w:lineRule="exact"/>
        <w:rPr>
          <w:rFonts w:ascii="Arial" w:hAnsi="Arial" w:cs="Arial"/>
        </w:rPr>
      </w:pPr>
    </w:p>
    <w:p w14:paraId="4CB94D2B" w14:textId="7BD23F23" w:rsidR="001060A0" w:rsidRDefault="001060A0" w:rsidP="00C74460">
      <w:pPr>
        <w:tabs>
          <w:tab w:val="left" w:pos="3828"/>
        </w:tabs>
        <w:spacing w:line="400" w:lineRule="exact"/>
        <w:rPr>
          <w:rFonts w:ascii="Arial" w:hAnsi="Arial" w:cs="Arial"/>
        </w:rPr>
      </w:pPr>
    </w:p>
    <w:p w14:paraId="4BCD1DB9" w14:textId="16FA0D5D" w:rsidR="001060A0" w:rsidRDefault="001060A0" w:rsidP="00C74460">
      <w:pPr>
        <w:tabs>
          <w:tab w:val="left" w:pos="3828"/>
        </w:tabs>
        <w:spacing w:line="400" w:lineRule="exact"/>
        <w:rPr>
          <w:rFonts w:ascii="Arial" w:hAnsi="Arial" w:cs="Arial"/>
        </w:rPr>
      </w:pPr>
    </w:p>
    <w:p w14:paraId="11DF6362" w14:textId="41F45BBA" w:rsidR="001060A0" w:rsidRDefault="001060A0" w:rsidP="00C74460">
      <w:pPr>
        <w:tabs>
          <w:tab w:val="left" w:pos="3828"/>
        </w:tabs>
        <w:spacing w:line="400" w:lineRule="exact"/>
        <w:rPr>
          <w:rFonts w:ascii="Arial" w:hAnsi="Arial" w:cs="Arial"/>
        </w:rPr>
      </w:pPr>
    </w:p>
    <w:p w14:paraId="566FC017" w14:textId="1829242D" w:rsidR="001060A0" w:rsidRDefault="001060A0" w:rsidP="00C74460">
      <w:pPr>
        <w:tabs>
          <w:tab w:val="left" w:pos="3828"/>
        </w:tabs>
        <w:spacing w:line="400" w:lineRule="exact"/>
        <w:rPr>
          <w:rFonts w:ascii="Arial" w:hAnsi="Arial" w:cs="Arial"/>
        </w:rPr>
      </w:pPr>
    </w:p>
    <w:p w14:paraId="7D5D8273" w14:textId="07626726" w:rsidR="001060A0" w:rsidRDefault="001060A0" w:rsidP="00C74460">
      <w:pPr>
        <w:tabs>
          <w:tab w:val="left" w:pos="3828"/>
        </w:tabs>
        <w:spacing w:line="400" w:lineRule="exact"/>
        <w:rPr>
          <w:rFonts w:ascii="Arial" w:hAnsi="Arial" w:cs="Arial"/>
        </w:rPr>
      </w:pPr>
    </w:p>
    <w:p w14:paraId="651BC989" w14:textId="760F7777" w:rsidR="001060A0" w:rsidRDefault="001060A0" w:rsidP="00C74460">
      <w:pPr>
        <w:tabs>
          <w:tab w:val="left" w:pos="3828"/>
        </w:tabs>
        <w:spacing w:line="400" w:lineRule="exact"/>
        <w:rPr>
          <w:rFonts w:ascii="Arial" w:hAnsi="Arial" w:cs="Arial"/>
        </w:rPr>
      </w:pPr>
    </w:p>
    <w:p w14:paraId="4A67033F" w14:textId="77777777" w:rsidR="001060A0" w:rsidRDefault="001060A0" w:rsidP="00C74460">
      <w:pPr>
        <w:tabs>
          <w:tab w:val="left" w:pos="3828"/>
        </w:tabs>
        <w:spacing w:line="400" w:lineRule="exact"/>
        <w:rPr>
          <w:rFonts w:ascii="Arial" w:hAnsi="Arial" w:cs="Arial"/>
        </w:rPr>
      </w:pPr>
    </w:p>
    <w:p w14:paraId="144CE943" w14:textId="4B21E84C" w:rsidR="00121A8E" w:rsidRDefault="00121A8E" w:rsidP="00C74460">
      <w:pPr>
        <w:tabs>
          <w:tab w:val="left" w:pos="3828"/>
        </w:tabs>
        <w:spacing w:line="400" w:lineRule="exact"/>
        <w:rPr>
          <w:rFonts w:ascii="Arial" w:hAnsi="Arial" w:cs="Arial"/>
        </w:rPr>
      </w:pPr>
    </w:p>
    <w:p w14:paraId="6ED98DC3" w14:textId="1A3FA824" w:rsidR="00121A8E" w:rsidRPr="00C74460" w:rsidRDefault="00FF2022" w:rsidP="00C74460">
      <w:pPr>
        <w:tabs>
          <w:tab w:val="left" w:pos="3828"/>
        </w:tabs>
        <w:spacing w:line="400" w:lineRule="exact"/>
        <w:rPr>
          <w:rFonts w:ascii="Arial" w:hAnsi="Arial" w:cs="Arial"/>
        </w:rPr>
      </w:pPr>
      <w:r>
        <w:rPr>
          <w:noProof/>
        </w:rPr>
        <w:drawing>
          <wp:anchor distT="0" distB="0" distL="114300" distR="114300" simplePos="0" relativeHeight="251667456" behindDoc="0" locked="0" layoutInCell="1" allowOverlap="1" wp14:anchorId="17223829" wp14:editId="543E6F62">
            <wp:simplePos x="0" y="0"/>
            <wp:positionH relativeFrom="column">
              <wp:posOffset>1905</wp:posOffset>
            </wp:positionH>
            <wp:positionV relativeFrom="paragraph">
              <wp:posOffset>-2233930</wp:posOffset>
            </wp:positionV>
            <wp:extent cx="3514725" cy="2428875"/>
            <wp:effectExtent l="0" t="0" r="9525" b="952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2B1AD1CC" w14:textId="77777777" w:rsidR="00C74460" w:rsidRPr="00C74460" w:rsidRDefault="00C74460" w:rsidP="00C74460">
      <w:pPr>
        <w:tabs>
          <w:tab w:val="left" w:pos="3828"/>
        </w:tabs>
        <w:spacing w:line="400" w:lineRule="exact"/>
        <w:rPr>
          <w:rFonts w:ascii="Arial" w:hAnsi="Arial" w:cs="Arial"/>
          <w:b/>
        </w:rPr>
      </w:pPr>
      <w:r w:rsidRPr="00C74460">
        <w:rPr>
          <w:rFonts w:ascii="Arial" w:hAnsi="Arial" w:cs="Arial"/>
          <w:b/>
        </w:rPr>
        <w:t>[21-12 Aufstockung]</w:t>
      </w:r>
    </w:p>
    <w:p w14:paraId="3EEF3A27" w14:textId="457E326A" w:rsidR="00C74460" w:rsidRPr="00C74460" w:rsidRDefault="00C74460" w:rsidP="00C74460">
      <w:pPr>
        <w:tabs>
          <w:tab w:val="left" w:pos="3828"/>
        </w:tabs>
        <w:spacing w:line="400" w:lineRule="exact"/>
        <w:jc w:val="both"/>
        <w:rPr>
          <w:rFonts w:ascii="Arial" w:hAnsi="Arial" w:cs="Arial"/>
          <w:i/>
        </w:rPr>
      </w:pPr>
      <w:r w:rsidRPr="00C74460">
        <w:rPr>
          <w:rFonts w:ascii="Arial" w:hAnsi="Arial" w:cs="Arial"/>
          <w:i/>
        </w:rPr>
        <w:t>Um die unterschiedlichen Höhen des Bestandes beizubehalten, erhielt das Gebäude ein viertes und sechstes Geschoss.</w:t>
      </w:r>
    </w:p>
    <w:p w14:paraId="05ADC99C" w14:textId="384E0D5B" w:rsidR="00C74460" w:rsidRPr="00C74460" w:rsidRDefault="00C74460" w:rsidP="00FF2022">
      <w:pPr>
        <w:tabs>
          <w:tab w:val="left" w:pos="3828"/>
        </w:tabs>
        <w:spacing w:line="400" w:lineRule="exact"/>
        <w:jc w:val="right"/>
        <w:rPr>
          <w:rFonts w:ascii="Arial" w:hAnsi="Arial" w:cs="Arial"/>
        </w:rPr>
      </w:pPr>
      <w:r w:rsidRPr="00C74460">
        <w:rPr>
          <w:rFonts w:ascii="Arial" w:hAnsi="Arial" w:cs="Arial"/>
        </w:rPr>
        <w:t xml:space="preserve">Foto: </w:t>
      </w:r>
      <w:r w:rsidR="00FF2022" w:rsidRPr="00FF2022">
        <w:rPr>
          <w:rFonts w:ascii="Arial" w:hAnsi="Arial" w:cs="Arial"/>
        </w:rPr>
        <w:t>Philip Kistner</w:t>
      </w:r>
    </w:p>
    <w:p w14:paraId="771C0D28" w14:textId="7A43F277" w:rsidR="00C74460" w:rsidRDefault="00C74460" w:rsidP="00C74460">
      <w:pPr>
        <w:tabs>
          <w:tab w:val="left" w:pos="3828"/>
        </w:tabs>
        <w:spacing w:line="400" w:lineRule="exact"/>
        <w:rPr>
          <w:rFonts w:ascii="Arial" w:hAnsi="Arial" w:cs="Arial"/>
        </w:rPr>
      </w:pPr>
    </w:p>
    <w:p w14:paraId="1BB9C6B4" w14:textId="4108AA74" w:rsidR="001060A0" w:rsidRDefault="001060A0" w:rsidP="00C74460">
      <w:pPr>
        <w:tabs>
          <w:tab w:val="left" w:pos="3828"/>
        </w:tabs>
        <w:spacing w:line="400" w:lineRule="exact"/>
        <w:rPr>
          <w:rFonts w:ascii="Arial" w:hAnsi="Arial" w:cs="Arial"/>
        </w:rPr>
      </w:pPr>
    </w:p>
    <w:p w14:paraId="047FED6D" w14:textId="3AC41470" w:rsidR="001060A0" w:rsidRDefault="001060A0" w:rsidP="00C74460">
      <w:pPr>
        <w:tabs>
          <w:tab w:val="left" w:pos="3828"/>
        </w:tabs>
        <w:spacing w:line="400" w:lineRule="exact"/>
        <w:rPr>
          <w:rFonts w:ascii="Arial" w:hAnsi="Arial" w:cs="Arial"/>
        </w:rPr>
      </w:pPr>
    </w:p>
    <w:p w14:paraId="0F50DC1D" w14:textId="111D7516" w:rsidR="001060A0" w:rsidRDefault="001060A0" w:rsidP="00C74460">
      <w:pPr>
        <w:tabs>
          <w:tab w:val="left" w:pos="3828"/>
        </w:tabs>
        <w:spacing w:line="400" w:lineRule="exact"/>
        <w:rPr>
          <w:rFonts w:ascii="Arial" w:hAnsi="Arial" w:cs="Arial"/>
        </w:rPr>
      </w:pPr>
    </w:p>
    <w:p w14:paraId="32218916" w14:textId="4B94DE65" w:rsidR="00F61C6B" w:rsidRDefault="00F61C6B" w:rsidP="00C74460">
      <w:pPr>
        <w:tabs>
          <w:tab w:val="left" w:pos="3828"/>
        </w:tabs>
        <w:spacing w:line="400" w:lineRule="exact"/>
        <w:rPr>
          <w:rFonts w:ascii="Arial" w:hAnsi="Arial" w:cs="Arial"/>
        </w:rPr>
      </w:pPr>
    </w:p>
    <w:p w14:paraId="29249485" w14:textId="7B628542" w:rsidR="00F61C6B" w:rsidRDefault="00F61C6B" w:rsidP="00C74460">
      <w:pPr>
        <w:tabs>
          <w:tab w:val="left" w:pos="3828"/>
        </w:tabs>
        <w:spacing w:line="400" w:lineRule="exact"/>
        <w:rPr>
          <w:rFonts w:ascii="Arial" w:hAnsi="Arial" w:cs="Arial"/>
        </w:rPr>
      </w:pPr>
    </w:p>
    <w:p w14:paraId="0D9F381B" w14:textId="3038127D" w:rsidR="00F61C6B" w:rsidRDefault="00F61C6B" w:rsidP="00C74460">
      <w:pPr>
        <w:tabs>
          <w:tab w:val="left" w:pos="3828"/>
        </w:tabs>
        <w:spacing w:line="400" w:lineRule="exact"/>
        <w:rPr>
          <w:rFonts w:ascii="Arial" w:hAnsi="Arial" w:cs="Arial"/>
        </w:rPr>
      </w:pPr>
    </w:p>
    <w:p w14:paraId="722A2577" w14:textId="55EC4130" w:rsidR="00F61C6B" w:rsidRDefault="00F61C6B" w:rsidP="00C74460">
      <w:pPr>
        <w:tabs>
          <w:tab w:val="left" w:pos="3828"/>
        </w:tabs>
        <w:spacing w:line="400" w:lineRule="exact"/>
        <w:rPr>
          <w:rFonts w:ascii="Arial" w:hAnsi="Arial" w:cs="Arial"/>
        </w:rPr>
      </w:pPr>
    </w:p>
    <w:p w14:paraId="638DAB1F" w14:textId="4CEAB88D" w:rsidR="00F61C6B" w:rsidRDefault="00F61C6B" w:rsidP="00C74460">
      <w:pPr>
        <w:tabs>
          <w:tab w:val="left" w:pos="3828"/>
        </w:tabs>
        <w:spacing w:line="400" w:lineRule="exact"/>
        <w:rPr>
          <w:rFonts w:ascii="Arial" w:hAnsi="Arial" w:cs="Arial"/>
        </w:rPr>
      </w:pPr>
    </w:p>
    <w:p w14:paraId="63B6CF77" w14:textId="7741E4B0" w:rsidR="00F61C6B" w:rsidRDefault="00F61C6B" w:rsidP="00C74460">
      <w:pPr>
        <w:tabs>
          <w:tab w:val="left" w:pos="3828"/>
        </w:tabs>
        <w:spacing w:line="400" w:lineRule="exact"/>
        <w:rPr>
          <w:rFonts w:ascii="Arial" w:hAnsi="Arial" w:cs="Arial"/>
        </w:rPr>
      </w:pPr>
    </w:p>
    <w:p w14:paraId="35EF39AF" w14:textId="77777777" w:rsidR="00F61C6B" w:rsidRDefault="00F61C6B" w:rsidP="00C74460">
      <w:pPr>
        <w:tabs>
          <w:tab w:val="left" w:pos="3828"/>
        </w:tabs>
        <w:spacing w:line="400" w:lineRule="exact"/>
        <w:rPr>
          <w:rFonts w:ascii="Arial" w:hAnsi="Arial" w:cs="Arial"/>
        </w:rPr>
      </w:pPr>
    </w:p>
    <w:p w14:paraId="5808B911" w14:textId="61B0A80D" w:rsidR="001060A0" w:rsidRDefault="001060A0" w:rsidP="00C74460">
      <w:pPr>
        <w:tabs>
          <w:tab w:val="left" w:pos="3828"/>
        </w:tabs>
        <w:spacing w:line="400" w:lineRule="exact"/>
        <w:rPr>
          <w:rFonts w:ascii="Arial" w:hAnsi="Arial" w:cs="Arial"/>
        </w:rPr>
      </w:pPr>
    </w:p>
    <w:p w14:paraId="512BE39F" w14:textId="1BC82FFE" w:rsidR="001060A0" w:rsidRDefault="001060A0" w:rsidP="00C74460">
      <w:pPr>
        <w:tabs>
          <w:tab w:val="left" w:pos="3828"/>
        </w:tabs>
        <w:spacing w:line="400" w:lineRule="exact"/>
        <w:rPr>
          <w:rFonts w:ascii="Arial" w:hAnsi="Arial" w:cs="Arial"/>
        </w:rPr>
      </w:pPr>
    </w:p>
    <w:p w14:paraId="69E5E5F5" w14:textId="33B3DB2B" w:rsidR="001060A0" w:rsidRDefault="001060A0" w:rsidP="00C74460">
      <w:pPr>
        <w:tabs>
          <w:tab w:val="left" w:pos="3828"/>
        </w:tabs>
        <w:spacing w:line="400" w:lineRule="exact"/>
        <w:rPr>
          <w:rFonts w:ascii="Arial" w:hAnsi="Arial" w:cs="Arial"/>
        </w:rPr>
      </w:pPr>
    </w:p>
    <w:p w14:paraId="15EBE16E" w14:textId="7DF4BACF" w:rsidR="001060A0" w:rsidRPr="00C74460" w:rsidRDefault="00F61C6B" w:rsidP="00C74460">
      <w:pPr>
        <w:tabs>
          <w:tab w:val="left" w:pos="3828"/>
        </w:tabs>
        <w:spacing w:line="400" w:lineRule="exact"/>
        <w:rPr>
          <w:rFonts w:ascii="Arial" w:hAnsi="Arial" w:cs="Arial"/>
        </w:rPr>
      </w:pPr>
      <w:r>
        <w:rPr>
          <w:noProof/>
        </w:rPr>
        <w:drawing>
          <wp:anchor distT="0" distB="0" distL="114300" distR="114300" simplePos="0" relativeHeight="251668480" behindDoc="0" locked="0" layoutInCell="1" allowOverlap="1" wp14:anchorId="30AF82F3" wp14:editId="587524BB">
            <wp:simplePos x="0" y="0"/>
            <wp:positionH relativeFrom="column">
              <wp:posOffset>1905</wp:posOffset>
            </wp:positionH>
            <wp:positionV relativeFrom="paragraph">
              <wp:posOffset>-3303270</wp:posOffset>
            </wp:positionV>
            <wp:extent cx="2428875" cy="3505200"/>
            <wp:effectExtent l="0" t="0" r="952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428875" cy="3505200"/>
                    </a:xfrm>
                    <a:prstGeom prst="rect">
                      <a:avLst/>
                    </a:prstGeom>
                  </pic:spPr>
                </pic:pic>
              </a:graphicData>
            </a:graphic>
            <wp14:sizeRelH relativeFrom="page">
              <wp14:pctWidth>0</wp14:pctWidth>
            </wp14:sizeRelH>
            <wp14:sizeRelV relativeFrom="page">
              <wp14:pctHeight>0</wp14:pctHeight>
            </wp14:sizeRelV>
          </wp:anchor>
        </w:drawing>
      </w:r>
    </w:p>
    <w:p w14:paraId="0A31AD2C" w14:textId="77777777" w:rsidR="00C74460" w:rsidRPr="00C74460" w:rsidRDefault="00C74460" w:rsidP="00C74460">
      <w:pPr>
        <w:tabs>
          <w:tab w:val="left" w:pos="3828"/>
        </w:tabs>
        <w:spacing w:line="400" w:lineRule="exact"/>
        <w:rPr>
          <w:rFonts w:ascii="Arial" w:hAnsi="Arial" w:cs="Arial"/>
          <w:b/>
        </w:rPr>
      </w:pPr>
      <w:r w:rsidRPr="00C74460">
        <w:rPr>
          <w:rFonts w:ascii="Arial" w:hAnsi="Arial" w:cs="Arial"/>
          <w:b/>
        </w:rPr>
        <w:t>[21-12 Fassade]</w:t>
      </w:r>
    </w:p>
    <w:p w14:paraId="2ECD2B5B" w14:textId="77777777" w:rsidR="00C74460" w:rsidRPr="00B57F15" w:rsidRDefault="00C74460" w:rsidP="00C74460">
      <w:pPr>
        <w:tabs>
          <w:tab w:val="left" w:pos="3828"/>
        </w:tabs>
        <w:spacing w:line="400" w:lineRule="exact"/>
        <w:jc w:val="both"/>
        <w:rPr>
          <w:rFonts w:ascii="Arial" w:hAnsi="Arial" w:cs="Arial"/>
          <w:i/>
        </w:rPr>
      </w:pPr>
      <w:r w:rsidRPr="00C74460">
        <w:rPr>
          <w:rFonts w:ascii="Arial" w:hAnsi="Arial" w:cs="Arial"/>
          <w:i/>
        </w:rPr>
        <w:t xml:space="preserve">Im Zuge der Sanierung wurde das </w:t>
      </w:r>
      <w:r w:rsidRPr="00B57F15">
        <w:rPr>
          <w:rFonts w:ascii="Arial" w:hAnsi="Arial" w:cs="Arial"/>
          <w:i/>
        </w:rPr>
        <w:t>Gebäude aus den 1970er Jahren mit Aluminiumverbundplatten in einem rauchsilbermetallic-Ton verkleidet.</w:t>
      </w:r>
    </w:p>
    <w:p w14:paraId="100508A5" w14:textId="25556F1F" w:rsidR="00C74460" w:rsidRPr="00C74460" w:rsidRDefault="00C74460" w:rsidP="00C74460">
      <w:pPr>
        <w:tabs>
          <w:tab w:val="left" w:pos="3828"/>
        </w:tabs>
        <w:spacing w:line="400" w:lineRule="exact"/>
        <w:jc w:val="right"/>
        <w:rPr>
          <w:rFonts w:ascii="Arial" w:hAnsi="Arial" w:cs="Arial"/>
        </w:rPr>
      </w:pPr>
      <w:r w:rsidRPr="00B57F15">
        <w:rPr>
          <w:rFonts w:ascii="Arial" w:hAnsi="Arial" w:cs="Arial"/>
        </w:rPr>
        <w:t>Fo</w:t>
      </w:r>
      <w:r w:rsidRPr="00C74460">
        <w:rPr>
          <w:rFonts w:ascii="Arial" w:hAnsi="Arial" w:cs="Arial"/>
        </w:rPr>
        <w:t xml:space="preserve">to: </w:t>
      </w:r>
      <w:r w:rsidR="00F61C6B">
        <w:rPr>
          <w:rFonts w:ascii="Arial" w:hAnsi="Arial" w:cs="Arial"/>
        </w:rPr>
        <w:t>Philip Kistner</w:t>
      </w:r>
    </w:p>
    <w:p w14:paraId="2C295977" w14:textId="15340684" w:rsidR="00C74460" w:rsidRDefault="00C74460" w:rsidP="00C74460">
      <w:pPr>
        <w:tabs>
          <w:tab w:val="left" w:pos="3828"/>
        </w:tabs>
        <w:spacing w:line="400" w:lineRule="exact"/>
        <w:rPr>
          <w:rFonts w:ascii="Arial" w:hAnsi="Arial" w:cs="Arial"/>
        </w:rPr>
      </w:pPr>
    </w:p>
    <w:p w14:paraId="07EAA95C" w14:textId="506FD2C3" w:rsidR="001060A0" w:rsidRDefault="001060A0" w:rsidP="00C74460">
      <w:pPr>
        <w:tabs>
          <w:tab w:val="left" w:pos="3828"/>
        </w:tabs>
        <w:spacing w:line="400" w:lineRule="exact"/>
        <w:rPr>
          <w:rFonts w:ascii="Arial" w:hAnsi="Arial" w:cs="Arial"/>
        </w:rPr>
      </w:pPr>
    </w:p>
    <w:p w14:paraId="6CF56059" w14:textId="1C7E2A8C" w:rsidR="001060A0" w:rsidRDefault="001060A0" w:rsidP="00C74460">
      <w:pPr>
        <w:tabs>
          <w:tab w:val="left" w:pos="3828"/>
        </w:tabs>
        <w:spacing w:line="400" w:lineRule="exact"/>
        <w:rPr>
          <w:rFonts w:ascii="Arial" w:hAnsi="Arial" w:cs="Arial"/>
        </w:rPr>
      </w:pPr>
    </w:p>
    <w:p w14:paraId="2F330C36" w14:textId="546834CE" w:rsidR="001060A0" w:rsidRDefault="001060A0" w:rsidP="00C74460">
      <w:pPr>
        <w:tabs>
          <w:tab w:val="left" w:pos="3828"/>
        </w:tabs>
        <w:spacing w:line="400" w:lineRule="exact"/>
        <w:rPr>
          <w:rFonts w:ascii="Arial" w:hAnsi="Arial" w:cs="Arial"/>
        </w:rPr>
      </w:pPr>
    </w:p>
    <w:p w14:paraId="3CBE9DB9" w14:textId="77B5A8B5" w:rsidR="001060A0" w:rsidRDefault="001060A0" w:rsidP="00C74460">
      <w:pPr>
        <w:tabs>
          <w:tab w:val="left" w:pos="3828"/>
        </w:tabs>
        <w:spacing w:line="400" w:lineRule="exact"/>
        <w:rPr>
          <w:rFonts w:ascii="Arial" w:hAnsi="Arial" w:cs="Arial"/>
        </w:rPr>
      </w:pPr>
    </w:p>
    <w:p w14:paraId="0F16142E" w14:textId="5D10D5E4" w:rsidR="001060A0" w:rsidRDefault="001060A0" w:rsidP="00C74460">
      <w:pPr>
        <w:tabs>
          <w:tab w:val="left" w:pos="3828"/>
        </w:tabs>
        <w:spacing w:line="400" w:lineRule="exact"/>
        <w:rPr>
          <w:rFonts w:ascii="Arial" w:hAnsi="Arial" w:cs="Arial"/>
        </w:rPr>
      </w:pPr>
    </w:p>
    <w:p w14:paraId="69EA79F8" w14:textId="63561FBE" w:rsidR="001060A0" w:rsidRDefault="001060A0" w:rsidP="00C74460">
      <w:pPr>
        <w:tabs>
          <w:tab w:val="left" w:pos="3828"/>
        </w:tabs>
        <w:spacing w:line="400" w:lineRule="exact"/>
        <w:rPr>
          <w:rFonts w:ascii="Arial" w:hAnsi="Arial" w:cs="Arial"/>
        </w:rPr>
      </w:pPr>
    </w:p>
    <w:p w14:paraId="7A0CB781" w14:textId="54E8B6E4" w:rsidR="001060A0" w:rsidRDefault="001060A0" w:rsidP="00C74460">
      <w:pPr>
        <w:tabs>
          <w:tab w:val="left" w:pos="3828"/>
        </w:tabs>
        <w:spacing w:line="400" w:lineRule="exact"/>
        <w:rPr>
          <w:rFonts w:ascii="Arial" w:hAnsi="Arial" w:cs="Arial"/>
        </w:rPr>
      </w:pPr>
    </w:p>
    <w:p w14:paraId="7EBD195F" w14:textId="37835BD5" w:rsidR="001060A0" w:rsidRDefault="001060A0" w:rsidP="00C74460">
      <w:pPr>
        <w:tabs>
          <w:tab w:val="left" w:pos="3828"/>
        </w:tabs>
        <w:spacing w:line="400" w:lineRule="exact"/>
        <w:rPr>
          <w:rFonts w:ascii="Arial" w:hAnsi="Arial" w:cs="Arial"/>
        </w:rPr>
      </w:pPr>
    </w:p>
    <w:p w14:paraId="4566B9D8" w14:textId="1A73E05A" w:rsidR="001060A0" w:rsidRPr="00C74460" w:rsidRDefault="007564BA" w:rsidP="00C74460">
      <w:pPr>
        <w:tabs>
          <w:tab w:val="left" w:pos="3828"/>
        </w:tabs>
        <w:spacing w:line="400" w:lineRule="exact"/>
        <w:rPr>
          <w:rFonts w:ascii="Arial" w:hAnsi="Arial" w:cs="Arial"/>
        </w:rPr>
      </w:pPr>
      <w:r>
        <w:rPr>
          <w:noProof/>
        </w:rPr>
        <w:drawing>
          <wp:anchor distT="0" distB="0" distL="114300" distR="114300" simplePos="0" relativeHeight="251669504" behindDoc="0" locked="0" layoutInCell="1" allowOverlap="1" wp14:anchorId="6A7298C9" wp14:editId="056A39DE">
            <wp:simplePos x="0" y="0"/>
            <wp:positionH relativeFrom="column">
              <wp:posOffset>1905</wp:posOffset>
            </wp:positionH>
            <wp:positionV relativeFrom="paragraph">
              <wp:posOffset>-2239010</wp:posOffset>
            </wp:positionV>
            <wp:extent cx="3514725" cy="2428875"/>
            <wp:effectExtent l="0" t="0" r="9525" b="952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4959F48F" w14:textId="77777777" w:rsidR="00C74460" w:rsidRPr="00C74460" w:rsidRDefault="00C74460" w:rsidP="00C74460">
      <w:pPr>
        <w:tabs>
          <w:tab w:val="left" w:pos="3828"/>
        </w:tabs>
        <w:spacing w:line="400" w:lineRule="exact"/>
        <w:rPr>
          <w:rFonts w:ascii="Arial" w:hAnsi="Arial" w:cs="Arial"/>
          <w:b/>
        </w:rPr>
      </w:pPr>
      <w:r w:rsidRPr="00C74460">
        <w:rPr>
          <w:rFonts w:ascii="Arial" w:hAnsi="Arial" w:cs="Arial"/>
          <w:b/>
        </w:rPr>
        <w:t>[21-12 Vogelnest]</w:t>
      </w:r>
    </w:p>
    <w:p w14:paraId="1B07F2FC" w14:textId="77777777" w:rsidR="00C74460" w:rsidRPr="00C74460" w:rsidRDefault="00C74460" w:rsidP="00C74460">
      <w:pPr>
        <w:tabs>
          <w:tab w:val="left" w:pos="3828"/>
        </w:tabs>
        <w:spacing w:line="400" w:lineRule="exact"/>
        <w:jc w:val="both"/>
        <w:rPr>
          <w:rFonts w:ascii="Arial" w:hAnsi="Arial" w:cs="Arial"/>
          <w:i/>
        </w:rPr>
      </w:pPr>
      <w:r w:rsidRPr="00C74460">
        <w:rPr>
          <w:rFonts w:ascii="Arial" w:hAnsi="Arial" w:cs="Arial"/>
          <w:i/>
        </w:rPr>
        <w:t>Einen Akzent setzt die neue sechste Etage mit einer Gitternetzstruktur als äußere Hülle. Diese erinnert optisch an ein Vogelnest.</w:t>
      </w:r>
    </w:p>
    <w:p w14:paraId="2A12EFC4" w14:textId="77777777" w:rsidR="007564BA" w:rsidRPr="00C74460" w:rsidRDefault="007564BA" w:rsidP="007564BA">
      <w:pPr>
        <w:tabs>
          <w:tab w:val="left" w:pos="3828"/>
        </w:tabs>
        <w:spacing w:line="400" w:lineRule="exact"/>
        <w:jc w:val="right"/>
        <w:rPr>
          <w:rFonts w:ascii="Arial" w:hAnsi="Arial" w:cs="Arial"/>
        </w:rPr>
      </w:pPr>
      <w:r w:rsidRPr="00B57F15">
        <w:rPr>
          <w:rFonts w:ascii="Arial" w:hAnsi="Arial" w:cs="Arial"/>
        </w:rPr>
        <w:t>Fo</w:t>
      </w:r>
      <w:r w:rsidRPr="00C74460">
        <w:rPr>
          <w:rFonts w:ascii="Arial" w:hAnsi="Arial" w:cs="Arial"/>
        </w:rPr>
        <w:t xml:space="preserve">to: </w:t>
      </w:r>
      <w:r>
        <w:rPr>
          <w:rFonts w:ascii="Arial" w:hAnsi="Arial" w:cs="Arial"/>
        </w:rPr>
        <w:t>Philip Kistner</w:t>
      </w:r>
    </w:p>
    <w:p w14:paraId="0F50979E" w14:textId="77777777" w:rsidR="0011785A" w:rsidRDefault="0011785A" w:rsidP="0011785A">
      <w:pPr>
        <w:tabs>
          <w:tab w:val="left" w:pos="3828"/>
        </w:tabs>
        <w:spacing w:line="400" w:lineRule="exact"/>
        <w:rPr>
          <w:rFonts w:ascii="Arial" w:hAnsi="Arial" w:cs="Arial"/>
        </w:rPr>
      </w:pPr>
    </w:p>
    <w:p w14:paraId="21D53176" w14:textId="77777777" w:rsidR="0011785A" w:rsidRDefault="0011785A" w:rsidP="0011785A">
      <w:pPr>
        <w:tabs>
          <w:tab w:val="left" w:pos="3828"/>
        </w:tabs>
        <w:spacing w:line="400" w:lineRule="exact"/>
        <w:rPr>
          <w:rFonts w:ascii="Arial" w:hAnsi="Arial" w:cs="Arial"/>
        </w:rPr>
      </w:pPr>
    </w:p>
    <w:p w14:paraId="0AD74407" w14:textId="5CBA7DEB" w:rsidR="0011785A" w:rsidRDefault="0011785A" w:rsidP="0011785A">
      <w:pPr>
        <w:tabs>
          <w:tab w:val="left" w:pos="3828"/>
        </w:tabs>
        <w:spacing w:line="400" w:lineRule="exact"/>
        <w:rPr>
          <w:rFonts w:ascii="Arial" w:hAnsi="Arial" w:cs="Arial"/>
        </w:rPr>
      </w:pPr>
    </w:p>
    <w:p w14:paraId="797D8DB0" w14:textId="60B199AA" w:rsidR="0011785A" w:rsidRDefault="0011785A" w:rsidP="0011785A">
      <w:pPr>
        <w:tabs>
          <w:tab w:val="left" w:pos="3828"/>
        </w:tabs>
        <w:spacing w:line="400" w:lineRule="exact"/>
        <w:rPr>
          <w:rFonts w:ascii="Arial" w:hAnsi="Arial" w:cs="Arial"/>
        </w:rPr>
      </w:pPr>
    </w:p>
    <w:p w14:paraId="1860EAFF" w14:textId="5924031D" w:rsidR="0011785A" w:rsidRDefault="0011785A" w:rsidP="0011785A">
      <w:pPr>
        <w:tabs>
          <w:tab w:val="left" w:pos="3828"/>
        </w:tabs>
        <w:spacing w:line="400" w:lineRule="exact"/>
        <w:rPr>
          <w:rFonts w:ascii="Arial" w:hAnsi="Arial" w:cs="Arial"/>
        </w:rPr>
      </w:pPr>
    </w:p>
    <w:p w14:paraId="55985E81" w14:textId="516E5514" w:rsidR="0011785A" w:rsidRDefault="0011785A" w:rsidP="0011785A">
      <w:pPr>
        <w:tabs>
          <w:tab w:val="left" w:pos="3828"/>
        </w:tabs>
        <w:spacing w:line="400" w:lineRule="exact"/>
        <w:rPr>
          <w:rFonts w:ascii="Arial" w:hAnsi="Arial" w:cs="Arial"/>
        </w:rPr>
      </w:pPr>
    </w:p>
    <w:p w14:paraId="10C2AE6B" w14:textId="17AA03A8" w:rsidR="0011785A" w:rsidRDefault="0011785A" w:rsidP="0011785A">
      <w:pPr>
        <w:tabs>
          <w:tab w:val="left" w:pos="3828"/>
        </w:tabs>
        <w:spacing w:line="400" w:lineRule="exact"/>
        <w:rPr>
          <w:rFonts w:ascii="Arial" w:hAnsi="Arial" w:cs="Arial"/>
        </w:rPr>
      </w:pPr>
    </w:p>
    <w:p w14:paraId="705B1421" w14:textId="7120167E" w:rsidR="0011785A" w:rsidRDefault="0011785A" w:rsidP="0011785A">
      <w:pPr>
        <w:tabs>
          <w:tab w:val="left" w:pos="3828"/>
        </w:tabs>
        <w:spacing w:line="400" w:lineRule="exact"/>
        <w:rPr>
          <w:rFonts w:ascii="Arial" w:hAnsi="Arial" w:cs="Arial"/>
        </w:rPr>
      </w:pPr>
    </w:p>
    <w:p w14:paraId="770BDE2D" w14:textId="1D574EAC" w:rsidR="0011785A" w:rsidRDefault="0011785A" w:rsidP="0011785A">
      <w:pPr>
        <w:tabs>
          <w:tab w:val="left" w:pos="3828"/>
        </w:tabs>
        <w:spacing w:line="400" w:lineRule="exact"/>
        <w:rPr>
          <w:rFonts w:ascii="Arial" w:hAnsi="Arial" w:cs="Arial"/>
        </w:rPr>
      </w:pPr>
    </w:p>
    <w:p w14:paraId="3971ECBC" w14:textId="77777777" w:rsidR="0011785A" w:rsidRDefault="0011785A" w:rsidP="0011785A">
      <w:pPr>
        <w:tabs>
          <w:tab w:val="left" w:pos="3828"/>
        </w:tabs>
        <w:spacing w:line="400" w:lineRule="exact"/>
        <w:rPr>
          <w:rFonts w:ascii="Arial" w:hAnsi="Arial" w:cs="Arial"/>
        </w:rPr>
      </w:pPr>
    </w:p>
    <w:p w14:paraId="7F5970F1" w14:textId="77777777" w:rsidR="0011785A" w:rsidRPr="00C74460" w:rsidRDefault="0011785A" w:rsidP="0011785A">
      <w:pPr>
        <w:tabs>
          <w:tab w:val="left" w:pos="3828"/>
        </w:tabs>
        <w:spacing w:line="400" w:lineRule="exact"/>
        <w:rPr>
          <w:rFonts w:ascii="Arial" w:hAnsi="Arial" w:cs="Arial"/>
        </w:rPr>
      </w:pPr>
      <w:r>
        <w:rPr>
          <w:noProof/>
        </w:rPr>
        <w:drawing>
          <wp:anchor distT="0" distB="0" distL="114300" distR="114300" simplePos="0" relativeHeight="251670528" behindDoc="0" locked="0" layoutInCell="1" allowOverlap="1" wp14:anchorId="6FADF58A" wp14:editId="34F1DEA0">
            <wp:simplePos x="0" y="0"/>
            <wp:positionH relativeFrom="column">
              <wp:posOffset>1905</wp:posOffset>
            </wp:positionH>
            <wp:positionV relativeFrom="paragraph">
              <wp:posOffset>-2233930</wp:posOffset>
            </wp:positionV>
            <wp:extent cx="3514725" cy="2428875"/>
            <wp:effectExtent l="0" t="0" r="9525" b="952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254EDACB" w14:textId="77777777" w:rsidR="0011785A" w:rsidRPr="00FF1BA6" w:rsidRDefault="0011785A" w:rsidP="0011785A">
      <w:pPr>
        <w:tabs>
          <w:tab w:val="left" w:pos="3828"/>
        </w:tabs>
        <w:spacing w:line="400" w:lineRule="exact"/>
        <w:rPr>
          <w:rFonts w:ascii="Arial" w:hAnsi="Arial" w:cs="Arial"/>
          <w:b/>
        </w:rPr>
      </w:pPr>
      <w:r w:rsidRPr="00FF1BA6">
        <w:rPr>
          <w:rFonts w:ascii="Arial" w:hAnsi="Arial" w:cs="Arial"/>
          <w:b/>
        </w:rPr>
        <w:t>[21-12 Fläche]</w:t>
      </w:r>
    </w:p>
    <w:p w14:paraId="5D2C605B" w14:textId="77777777" w:rsidR="0011785A" w:rsidRPr="00FF1BA6" w:rsidRDefault="0011785A" w:rsidP="0011785A">
      <w:pPr>
        <w:tabs>
          <w:tab w:val="left" w:pos="3828"/>
        </w:tabs>
        <w:spacing w:line="400" w:lineRule="exact"/>
        <w:jc w:val="both"/>
        <w:rPr>
          <w:rFonts w:ascii="Arial" w:hAnsi="Arial" w:cs="Arial"/>
          <w:i/>
        </w:rPr>
      </w:pPr>
      <w:r w:rsidRPr="00FF1BA6">
        <w:rPr>
          <w:rFonts w:ascii="Arial" w:hAnsi="Arial" w:cs="Arial"/>
          <w:i/>
        </w:rPr>
        <w:t xml:space="preserve">Die Aufstockung bietet insgesamt eine zusätzliche Fläche von rund 950 Quadratmetern. </w:t>
      </w:r>
    </w:p>
    <w:p w14:paraId="0A796F42" w14:textId="1D419E11" w:rsidR="0011785A" w:rsidRDefault="0011785A" w:rsidP="0011785A">
      <w:pPr>
        <w:tabs>
          <w:tab w:val="left" w:pos="3828"/>
        </w:tabs>
        <w:spacing w:line="400" w:lineRule="exact"/>
        <w:jc w:val="right"/>
        <w:rPr>
          <w:rFonts w:ascii="Arial" w:hAnsi="Arial" w:cs="Arial"/>
        </w:rPr>
      </w:pPr>
      <w:r w:rsidRPr="00C74460">
        <w:rPr>
          <w:rFonts w:ascii="Arial" w:hAnsi="Arial" w:cs="Arial"/>
        </w:rPr>
        <w:t>Foto</w:t>
      </w:r>
      <w:r>
        <w:rPr>
          <w:rFonts w:ascii="Arial" w:hAnsi="Arial" w:cs="Arial"/>
        </w:rPr>
        <w:t>: Philip Kistner</w:t>
      </w:r>
    </w:p>
    <w:p w14:paraId="7959B48F" w14:textId="0170CF9C" w:rsidR="0011785A" w:rsidRDefault="0011785A" w:rsidP="0011785A">
      <w:pPr>
        <w:tabs>
          <w:tab w:val="left" w:pos="3828"/>
        </w:tabs>
        <w:spacing w:line="400" w:lineRule="exact"/>
        <w:rPr>
          <w:rFonts w:ascii="Arial" w:hAnsi="Arial" w:cs="Arial"/>
        </w:rPr>
      </w:pPr>
    </w:p>
    <w:p w14:paraId="177BAEFD" w14:textId="7EF4D555" w:rsidR="0011785A" w:rsidRDefault="0011785A" w:rsidP="0011785A">
      <w:pPr>
        <w:tabs>
          <w:tab w:val="left" w:pos="3828"/>
        </w:tabs>
        <w:spacing w:line="400" w:lineRule="exact"/>
        <w:rPr>
          <w:rFonts w:ascii="Arial" w:hAnsi="Arial" w:cs="Arial"/>
        </w:rPr>
      </w:pPr>
    </w:p>
    <w:p w14:paraId="11A90B47" w14:textId="1D225DC4" w:rsidR="0011785A" w:rsidRDefault="0011785A" w:rsidP="0011785A">
      <w:pPr>
        <w:tabs>
          <w:tab w:val="left" w:pos="3828"/>
        </w:tabs>
        <w:spacing w:line="400" w:lineRule="exact"/>
        <w:rPr>
          <w:rFonts w:ascii="Arial" w:hAnsi="Arial" w:cs="Arial"/>
        </w:rPr>
      </w:pPr>
    </w:p>
    <w:p w14:paraId="4A73D9CE" w14:textId="661EF775" w:rsidR="0011785A" w:rsidRDefault="0011785A" w:rsidP="0011785A">
      <w:pPr>
        <w:tabs>
          <w:tab w:val="left" w:pos="3828"/>
        </w:tabs>
        <w:spacing w:line="400" w:lineRule="exact"/>
        <w:rPr>
          <w:rFonts w:ascii="Arial" w:hAnsi="Arial" w:cs="Arial"/>
        </w:rPr>
      </w:pPr>
    </w:p>
    <w:p w14:paraId="4D0840DC" w14:textId="50AD0D57" w:rsidR="00295248" w:rsidRDefault="00295248" w:rsidP="0011785A">
      <w:pPr>
        <w:tabs>
          <w:tab w:val="left" w:pos="3828"/>
        </w:tabs>
        <w:spacing w:line="400" w:lineRule="exact"/>
        <w:rPr>
          <w:rFonts w:ascii="Arial" w:hAnsi="Arial" w:cs="Arial"/>
        </w:rPr>
      </w:pPr>
    </w:p>
    <w:p w14:paraId="19E59F25" w14:textId="19170E6F" w:rsidR="00295248" w:rsidRDefault="00295248" w:rsidP="0011785A">
      <w:pPr>
        <w:tabs>
          <w:tab w:val="left" w:pos="3828"/>
        </w:tabs>
        <w:spacing w:line="400" w:lineRule="exact"/>
        <w:rPr>
          <w:rFonts w:ascii="Arial" w:hAnsi="Arial" w:cs="Arial"/>
        </w:rPr>
      </w:pPr>
    </w:p>
    <w:p w14:paraId="24917073" w14:textId="7A93A11F" w:rsidR="00295248" w:rsidRDefault="00295248" w:rsidP="0011785A">
      <w:pPr>
        <w:tabs>
          <w:tab w:val="left" w:pos="3828"/>
        </w:tabs>
        <w:spacing w:line="400" w:lineRule="exact"/>
        <w:rPr>
          <w:rFonts w:ascii="Arial" w:hAnsi="Arial" w:cs="Arial"/>
        </w:rPr>
      </w:pPr>
    </w:p>
    <w:p w14:paraId="0C992F0E" w14:textId="20F630A3" w:rsidR="00295248" w:rsidRDefault="00295248" w:rsidP="0011785A">
      <w:pPr>
        <w:tabs>
          <w:tab w:val="left" w:pos="3828"/>
        </w:tabs>
        <w:spacing w:line="400" w:lineRule="exact"/>
        <w:rPr>
          <w:rFonts w:ascii="Arial" w:hAnsi="Arial" w:cs="Arial"/>
        </w:rPr>
      </w:pPr>
    </w:p>
    <w:p w14:paraId="1FB4B3D6" w14:textId="7263CB51" w:rsidR="00295248" w:rsidRDefault="00295248" w:rsidP="0011785A">
      <w:pPr>
        <w:tabs>
          <w:tab w:val="left" w:pos="3828"/>
        </w:tabs>
        <w:spacing w:line="400" w:lineRule="exact"/>
        <w:rPr>
          <w:rFonts w:ascii="Arial" w:hAnsi="Arial" w:cs="Arial"/>
        </w:rPr>
      </w:pPr>
    </w:p>
    <w:p w14:paraId="797BD390" w14:textId="77777777" w:rsidR="00295248" w:rsidRDefault="00295248" w:rsidP="0011785A">
      <w:pPr>
        <w:tabs>
          <w:tab w:val="left" w:pos="3828"/>
        </w:tabs>
        <w:spacing w:line="400" w:lineRule="exact"/>
        <w:rPr>
          <w:rFonts w:ascii="Arial" w:hAnsi="Arial" w:cs="Arial"/>
        </w:rPr>
      </w:pPr>
    </w:p>
    <w:p w14:paraId="3083D4D0" w14:textId="4C87EC07" w:rsidR="00295248" w:rsidRDefault="00295248" w:rsidP="0011785A">
      <w:pPr>
        <w:tabs>
          <w:tab w:val="left" w:pos="3828"/>
        </w:tabs>
        <w:spacing w:line="400" w:lineRule="exact"/>
        <w:rPr>
          <w:rFonts w:ascii="Arial" w:hAnsi="Arial" w:cs="Arial"/>
        </w:rPr>
      </w:pPr>
    </w:p>
    <w:p w14:paraId="1576B8CA" w14:textId="77777777" w:rsidR="00295248" w:rsidRDefault="00295248" w:rsidP="0011785A">
      <w:pPr>
        <w:tabs>
          <w:tab w:val="left" w:pos="3828"/>
        </w:tabs>
        <w:spacing w:line="400" w:lineRule="exact"/>
        <w:rPr>
          <w:rFonts w:ascii="Arial" w:hAnsi="Arial" w:cs="Arial"/>
        </w:rPr>
      </w:pPr>
    </w:p>
    <w:p w14:paraId="5BED2739" w14:textId="3406A0EE" w:rsidR="0011785A" w:rsidRDefault="0011785A" w:rsidP="0011785A">
      <w:pPr>
        <w:tabs>
          <w:tab w:val="left" w:pos="3828"/>
        </w:tabs>
        <w:spacing w:line="400" w:lineRule="exact"/>
        <w:rPr>
          <w:rFonts w:ascii="Arial" w:hAnsi="Arial" w:cs="Arial"/>
        </w:rPr>
      </w:pPr>
    </w:p>
    <w:p w14:paraId="7D58A186" w14:textId="4C39946E" w:rsidR="0011785A" w:rsidRDefault="0011785A" w:rsidP="0011785A">
      <w:pPr>
        <w:tabs>
          <w:tab w:val="left" w:pos="3828"/>
        </w:tabs>
        <w:spacing w:line="400" w:lineRule="exact"/>
        <w:rPr>
          <w:rFonts w:ascii="Arial" w:hAnsi="Arial" w:cs="Arial"/>
        </w:rPr>
      </w:pPr>
    </w:p>
    <w:p w14:paraId="78476940" w14:textId="2EEC49BC" w:rsidR="0011785A" w:rsidRPr="00C74460" w:rsidRDefault="00F05A21" w:rsidP="0011785A">
      <w:pPr>
        <w:tabs>
          <w:tab w:val="left" w:pos="3828"/>
        </w:tabs>
        <w:spacing w:line="400" w:lineRule="exact"/>
        <w:rPr>
          <w:rFonts w:ascii="Arial" w:hAnsi="Arial" w:cs="Arial"/>
        </w:rPr>
      </w:pPr>
      <w:r>
        <w:rPr>
          <w:noProof/>
        </w:rPr>
        <w:drawing>
          <wp:anchor distT="0" distB="0" distL="114300" distR="114300" simplePos="0" relativeHeight="251671552" behindDoc="0" locked="0" layoutInCell="1" allowOverlap="1" wp14:anchorId="39D57CD3" wp14:editId="165A4AD9">
            <wp:simplePos x="0" y="0"/>
            <wp:positionH relativeFrom="column">
              <wp:posOffset>1905</wp:posOffset>
            </wp:positionH>
            <wp:positionV relativeFrom="paragraph">
              <wp:posOffset>-3318510</wp:posOffset>
            </wp:positionV>
            <wp:extent cx="2428875" cy="3514725"/>
            <wp:effectExtent l="0" t="0" r="9525" b="952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28875" cy="3514725"/>
                    </a:xfrm>
                    <a:prstGeom prst="rect">
                      <a:avLst/>
                    </a:prstGeom>
                  </pic:spPr>
                </pic:pic>
              </a:graphicData>
            </a:graphic>
            <wp14:sizeRelH relativeFrom="page">
              <wp14:pctWidth>0</wp14:pctWidth>
            </wp14:sizeRelH>
            <wp14:sizeRelV relativeFrom="page">
              <wp14:pctHeight>0</wp14:pctHeight>
            </wp14:sizeRelV>
          </wp:anchor>
        </w:drawing>
      </w:r>
    </w:p>
    <w:p w14:paraId="669DC30B" w14:textId="77777777" w:rsidR="0011785A" w:rsidRPr="00FF1BA6" w:rsidRDefault="0011785A" w:rsidP="0011785A">
      <w:pPr>
        <w:tabs>
          <w:tab w:val="left" w:pos="3828"/>
        </w:tabs>
        <w:spacing w:line="400" w:lineRule="exact"/>
        <w:rPr>
          <w:rFonts w:ascii="Arial" w:hAnsi="Arial" w:cs="Arial"/>
          <w:b/>
        </w:rPr>
      </w:pPr>
      <w:r w:rsidRPr="00FF1BA6">
        <w:rPr>
          <w:rFonts w:ascii="Arial" w:hAnsi="Arial" w:cs="Arial"/>
          <w:b/>
        </w:rPr>
        <w:t>[21-12 Büros]</w:t>
      </w:r>
    </w:p>
    <w:p w14:paraId="4D507482" w14:textId="77777777" w:rsidR="0011785A" w:rsidRPr="00FF1BA6" w:rsidRDefault="0011785A" w:rsidP="0011785A">
      <w:pPr>
        <w:tabs>
          <w:tab w:val="left" w:pos="3828"/>
        </w:tabs>
        <w:spacing w:line="400" w:lineRule="exact"/>
        <w:jc w:val="both"/>
        <w:rPr>
          <w:rFonts w:ascii="Arial" w:hAnsi="Arial" w:cs="Arial"/>
          <w:i/>
        </w:rPr>
      </w:pPr>
      <w:r w:rsidRPr="00FF1BA6">
        <w:rPr>
          <w:rFonts w:ascii="Arial" w:hAnsi="Arial" w:cs="Arial"/>
          <w:i/>
        </w:rPr>
        <w:t xml:space="preserve">Modernes Raumkonzept: Die Büros sind mit Glaswänden voneinander abgegrenzt. </w:t>
      </w:r>
    </w:p>
    <w:p w14:paraId="22926E34" w14:textId="0A673A87" w:rsidR="0011785A" w:rsidRPr="00C74460" w:rsidRDefault="0011785A" w:rsidP="0011785A">
      <w:pPr>
        <w:tabs>
          <w:tab w:val="left" w:pos="3828"/>
        </w:tabs>
        <w:spacing w:line="400" w:lineRule="exact"/>
        <w:jc w:val="right"/>
        <w:rPr>
          <w:rFonts w:ascii="Arial" w:hAnsi="Arial" w:cs="Arial"/>
        </w:rPr>
      </w:pPr>
      <w:r w:rsidRPr="00C74460">
        <w:rPr>
          <w:rFonts w:ascii="Arial" w:hAnsi="Arial" w:cs="Arial"/>
        </w:rPr>
        <w:t xml:space="preserve">Foto: </w:t>
      </w:r>
      <w:r w:rsidR="003A29F6">
        <w:rPr>
          <w:rFonts w:ascii="Arial" w:hAnsi="Arial" w:cs="Arial"/>
        </w:rPr>
        <w:t>Philip Kistner</w:t>
      </w:r>
    </w:p>
    <w:p w14:paraId="58001873" w14:textId="1E70464F" w:rsidR="0011785A" w:rsidRDefault="0011785A" w:rsidP="0011785A">
      <w:pPr>
        <w:tabs>
          <w:tab w:val="left" w:pos="3828"/>
        </w:tabs>
        <w:spacing w:line="400" w:lineRule="exact"/>
        <w:rPr>
          <w:rFonts w:ascii="Arial" w:hAnsi="Arial" w:cs="Arial"/>
        </w:rPr>
      </w:pPr>
    </w:p>
    <w:p w14:paraId="5445F613" w14:textId="1AFE2BA5" w:rsidR="00295248" w:rsidRDefault="00295248" w:rsidP="0011785A">
      <w:pPr>
        <w:tabs>
          <w:tab w:val="left" w:pos="3828"/>
        </w:tabs>
        <w:spacing w:line="400" w:lineRule="exact"/>
        <w:rPr>
          <w:rFonts w:ascii="Arial" w:hAnsi="Arial" w:cs="Arial"/>
        </w:rPr>
      </w:pPr>
    </w:p>
    <w:p w14:paraId="23DD0C45" w14:textId="722C76CD" w:rsidR="00295248" w:rsidRDefault="00295248" w:rsidP="0011785A">
      <w:pPr>
        <w:tabs>
          <w:tab w:val="left" w:pos="3828"/>
        </w:tabs>
        <w:spacing w:line="400" w:lineRule="exact"/>
        <w:rPr>
          <w:rFonts w:ascii="Arial" w:hAnsi="Arial" w:cs="Arial"/>
        </w:rPr>
      </w:pPr>
    </w:p>
    <w:p w14:paraId="2ED6781B" w14:textId="74CA715B" w:rsidR="00295248" w:rsidRDefault="00295248" w:rsidP="0011785A">
      <w:pPr>
        <w:tabs>
          <w:tab w:val="left" w:pos="3828"/>
        </w:tabs>
        <w:spacing w:line="400" w:lineRule="exact"/>
        <w:rPr>
          <w:rFonts w:ascii="Arial" w:hAnsi="Arial" w:cs="Arial"/>
        </w:rPr>
      </w:pPr>
    </w:p>
    <w:p w14:paraId="156BB030" w14:textId="5F52EC4A" w:rsidR="00295248" w:rsidRDefault="00295248" w:rsidP="0011785A">
      <w:pPr>
        <w:tabs>
          <w:tab w:val="left" w:pos="3828"/>
        </w:tabs>
        <w:spacing w:line="400" w:lineRule="exact"/>
        <w:rPr>
          <w:rFonts w:ascii="Arial" w:hAnsi="Arial" w:cs="Arial"/>
        </w:rPr>
      </w:pPr>
    </w:p>
    <w:p w14:paraId="0B3FBE55" w14:textId="2775887D" w:rsidR="00295248" w:rsidRDefault="00295248" w:rsidP="0011785A">
      <w:pPr>
        <w:tabs>
          <w:tab w:val="left" w:pos="3828"/>
        </w:tabs>
        <w:spacing w:line="400" w:lineRule="exact"/>
        <w:rPr>
          <w:rFonts w:ascii="Arial" w:hAnsi="Arial" w:cs="Arial"/>
        </w:rPr>
      </w:pPr>
    </w:p>
    <w:p w14:paraId="6301F36F" w14:textId="5CE4C2DD" w:rsidR="00295248" w:rsidRDefault="00295248" w:rsidP="0011785A">
      <w:pPr>
        <w:tabs>
          <w:tab w:val="left" w:pos="3828"/>
        </w:tabs>
        <w:spacing w:line="400" w:lineRule="exact"/>
        <w:rPr>
          <w:rFonts w:ascii="Arial" w:hAnsi="Arial" w:cs="Arial"/>
        </w:rPr>
      </w:pPr>
    </w:p>
    <w:p w14:paraId="4F147472" w14:textId="5EC42349" w:rsidR="00295248" w:rsidRDefault="00295248" w:rsidP="0011785A">
      <w:pPr>
        <w:tabs>
          <w:tab w:val="left" w:pos="3828"/>
        </w:tabs>
        <w:spacing w:line="400" w:lineRule="exact"/>
        <w:rPr>
          <w:rFonts w:ascii="Arial" w:hAnsi="Arial" w:cs="Arial"/>
        </w:rPr>
      </w:pPr>
    </w:p>
    <w:p w14:paraId="258A9A9C" w14:textId="515A2C83" w:rsidR="00295248" w:rsidRDefault="00295248" w:rsidP="0011785A">
      <w:pPr>
        <w:tabs>
          <w:tab w:val="left" w:pos="3828"/>
        </w:tabs>
        <w:spacing w:line="400" w:lineRule="exact"/>
        <w:rPr>
          <w:rFonts w:ascii="Arial" w:hAnsi="Arial" w:cs="Arial"/>
        </w:rPr>
      </w:pPr>
    </w:p>
    <w:p w14:paraId="0B6A6F44" w14:textId="0D3B36BC" w:rsidR="00295248" w:rsidRDefault="00295248" w:rsidP="0011785A">
      <w:pPr>
        <w:tabs>
          <w:tab w:val="left" w:pos="3828"/>
        </w:tabs>
        <w:spacing w:line="400" w:lineRule="exact"/>
        <w:rPr>
          <w:rFonts w:ascii="Arial" w:hAnsi="Arial" w:cs="Arial"/>
        </w:rPr>
      </w:pPr>
    </w:p>
    <w:p w14:paraId="33AF7229" w14:textId="6CBB5AA5" w:rsidR="00295248" w:rsidRDefault="00295248" w:rsidP="0011785A">
      <w:pPr>
        <w:tabs>
          <w:tab w:val="left" w:pos="3828"/>
        </w:tabs>
        <w:spacing w:line="400" w:lineRule="exact"/>
        <w:rPr>
          <w:rFonts w:ascii="Arial" w:hAnsi="Arial" w:cs="Arial"/>
        </w:rPr>
      </w:pPr>
    </w:p>
    <w:p w14:paraId="6A915E48" w14:textId="6B87FCDB" w:rsidR="00295248" w:rsidRPr="00C74460" w:rsidRDefault="007D7BBB" w:rsidP="0011785A">
      <w:pPr>
        <w:tabs>
          <w:tab w:val="left" w:pos="3828"/>
        </w:tabs>
        <w:spacing w:line="400" w:lineRule="exact"/>
        <w:rPr>
          <w:rFonts w:ascii="Arial" w:hAnsi="Arial" w:cs="Arial"/>
        </w:rPr>
      </w:pPr>
      <w:r>
        <w:rPr>
          <w:noProof/>
        </w:rPr>
        <w:drawing>
          <wp:anchor distT="0" distB="0" distL="114300" distR="114300" simplePos="0" relativeHeight="251672576" behindDoc="0" locked="0" layoutInCell="1" allowOverlap="1" wp14:anchorId="5AFC4688" wp14:editId="182CEE6E">
            <wp:simplePos x="0" y="0"/>
            <wp:positionH relativeFrom="column">
              <wp:posOffset>1905</wp:posOffset>
            </wp:positionH>
            <wp:positionV relativeFrom="paragraph">
              <wp:posOffset>-2236470</wp:posOffset>
            </wp:positionV>
            <wp:extent cx="3514725" cy="2428875"/>
            <wp:effectExtent l="0" t="0" r="9525" b="952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68C89EBF" w14:textId="77777777" w:rsidR="0011785A" w:rsidRPr="00FF1BA6" w:rsidRDefault="0011785A" w:rsidP="0011785A">
      <w:pPr>
        <w:tabs>
          <w:tab w:val="left" w:pos="3828"/>
        </w:tabs>
        <w:spacing w:line="400" w:lineRule="exact"/>
        <w:rPr>
          <w:rFonts w:ascii="Arial" w:hAnsi="Arial" w:cs="Arial"/>
          <w:b/>
        </w:rPr>
      </w:pPr>
      <w:r w:rsidRPr="00FF1BA6">
        <w:rPr>
          <w:rFonts w:ascii="Arial" w:hAnsi="Arial" w:cs="Arial"/>
          <w:b/>
        </w:rPr>
        <w:t>[21-12 Nutzung]</w:t>
      </w:r>
    </w:p>
    <w:p w14:paraId="737EF4BA" w14:textId="77777777" w:rsidR="0011785A" w:rsidRPr="00FF1BA6" w:rsidRDefault="0011785A" w:rsidP="0011785A">
      <w:pPr>
        <w:tabs>
          <w:tab w:val="left" w:pos="3828"/>
        </w:tabs>
        <w:spacing w:line="400" w:lineRule="exact"/>
        <w:jc w:val="both"/>
        <w:rPr>
          <w:rFonts w:ascii="Arial" w:hAnsi="Arial" w:cs="Arial"/>
          <w:i/>
        </w:rPr>
      </w:pPr>
      <w:r w:rsidRPr="00FF1BA6">
        <w:rPr>
          <w:rFonts w:ascii="Arial" w:hAnsi="Arial" w:cs="Arial"/>
          <w:i/>
        </w:rPr>
        <w:t>Das Raumangebot der Erweiterung umfasst einen Sozialbereich sowie Besprechungs- und Büroräume.</w:t>
      </w:r>
    </w:p>
    <w:p w14:paraId="687F80A0" w14:textId="6973DF12" w:rsidR="0011785A" w:rsidRDefault="0011785A" w:rsidP="0011785A">
      <w:pPr>
        <w:tabs>
          <w:tab w:val="left" w:pos="3828"/>
        </w:tabs>
        <w:spacing w:line="400" w:lineRule="exact"/>
        <w:jc w:val="right"/>
        <w:rPr>
          <w:rFonts w:ascii="Arial" w:hAnsi="Arial" w:cs="Arial"/>
        </w:rPr>
      </w:pPr>
      <w:r w:rsidRPr="00C74460">
        <w:rPr>
          <w:rFonts w:ascii="Arial" w:hAnsi="Arial" w:cs="Arial"/>
        </w:rPr>
        <w:t xml:space="preserve">Foto: </w:t>
      </w:r>
      <w:r>
        <w:rPr>
          <w:rFonts w:ascii="Arial" w:hAnsi="Arial" w:cs="Arial"/>
        </w:rPr>
        <w:t>Philip Kistner</w:t>
      </w:r>
    </w:p>
    <w:p w14:paraId="3C9C389C" w14:textId="77777777" w:rsidR="0011785A" w:rsidRPr="00C74460" w:rsidRDefault="0011785A" w:rsidP="0011785A">
      <w:pPr>
        <w:tabs>
          <w:tab w:val="left" w:pos="3828"/>
        </w:tabs>
        <w:spacing w:line="400" w:lineRule="exact"/>
        <w:rPr>
          <w:rFonts w:ascii="Arial" w:hAnsi="Arial" w:cs="Arial"/>
        </w:rPr>
      </w:pPr>
    </w:p>
    <w:p w14:paraId="01FC5362" w14:textId="77777777" w:rsidR="007D7BBB" w:rsidRDefault="007D7BBB" w:rsidP="0011785A">
      <w:pPr>
        <w:tabs>
          <w:tab w:val="left" w:pos="3828"/>
        </w:tabs>
        <w:spacing w:line="400" w:lineRule="exact"/>
        <w:rPr>
          <w:rFonts w:ascii="Arial" w:hAnsi="Arial" w:cs="Arial"/>
          <w:b/>
        </w:rPr>
      </w:pPr>
    </w:p>
    <w:p w14:paraId="48138A38" w14:textId="77777777" w:rsidR="007D7BBB" w:rsidRDefault="007D7BBB" w:rsidP="0011785A">
      <w:pPr>
        <w:tabs>
          <w:tab w:val="left" w:pos="3828"/>
        </w:tabs>
        <w:spacing w:line="400" w:lineRule="exact"/>
        <w:rPr>
          <w:rFonts w:ascii="Arial" w:hAnsi="Arial" w:cs="Arial"/>
          <w:b/>
        </w:rPr>
      </w:pPr>
    </w:p>
    <w:p w14:paraId="12C8A1CB" w14:textId="77777777" w:rsidR="007D7BBB" w:rsidRDefault="007D7BBB" w:rsidP="0011785A">
      <w:pPr>
        <w:tabs>
          <w:tab w:val="left" w:pos="3828"/>
        </w:tabs>
        <w:spacing w:line="400" w:lineRule="exact"/>
        <w:rPr>
          <w:rFonts w:ascii="Arial" w:hAnsi="Arial" w:cs="Arial"/>
          <w:b/>
        </w:rPr>
      </w:pPr>
    </w:p>
    <w:p w14:paraId="5EC29C9C" w14:textId="77777777" w:rsidR="007D7BBB" w:rsidRDefault="007D7BBB" w:rsidP="0011785A">
      <w:pPr>
        <w:tabs>
          <w:tab w:val="left" w:pos="3828"/>
        </w:tabs>
        <w:spacing w:line="400" w:lineRule="exact"/>
        <w:rPr>
          <w:rFonts w:ascii="Arial" w:hAnsi="Arial" w:cs="Arial"/>
          <w:b/>
        </w:rPr>
      </w:pPr>
    </w:p>
    <w:p w14:paraId="5117532A" w14:textId="77777777" w:rsidR="007D7BBB" w:rsidRDefault="007D7BBB" w:rsidP="0011785A">
      <w:pPr>
        <w:tabs>
          <w:tab w:val="left" w:pos="3828"/>
        </w:tabs>
        <w:spacing w:line="400" w:lineRule="exact"/>
        <w:rPr>
          <w:rFonts w:ascii="Arial" w:hAnsi="Arial" w:cs="Arial"/>
          <w:b/>
        </w:rPr>
      </w:pPr>
    </w:p>
    <w:p w14:paraId="1AB81A22" w14:textId="77777777" w:rsidR="007D7BBB" w:rsidRDefault="007D7BBB" w:rsidP="0011785A">
      <w:pPr>
        <w:tabs>
          <w:tab w:val="left" w:pos="3828"/>
        </w:tabs>
        <w:spacing w:line="400" w:lineRule="exact"/>
        <w:rPr>
          <w:rFonts w:ascii="Arial" w:hAnsi="Arial" w:cs="Arial"/>
          <w:b/>
        </w:rPr>
      </w:pPr>
    </w:p>
    <w:p w14:paraId="63805D49" w14:textId="77777777" w:rsidR="007D7BBB" w:rsidRDefault="007D7BBB" w:rsidP="0011785A">
      <w:pPr>
        <w:tabs>
          <w:tab w:val="left" w:pos="3828"/>
        </w:tabs>
        <w:spacing w:line="400" w:lineRule="exact"/>
        <w:rPr>
          <w:rFonts w:ascii="Arial" w:hAnsi="Arial" w:cs="Arial"/>
          <w:b/>
        </w:rPr>
      </w:pPr>
    </w:p>
    <w:p w14:paraId="448E66AD" w14:textId="77777777" w:rsidR="007D7BBB" w:rsidRDefault="007D7BBB" w:rsidP="0011785A">
      <w:pPr>
        <w:tabs>
          <w:tab w:val="left" w:pos="3828"/>
        </w:tabs>
        <w:spacing w:line="400" w:lineRule="exact"/>
        <w:rPr>
          <w:rFonts w:ascii="Arial" w:hAnsi="Arial" w:cs="Arial"/>
          <w:b/>
        </w:rPr>
      </w:pPr>
    </w:p>
    <w:p w14:paraId="49F96762" w14:textId="2CE224D7" w:rsidR="007D7BBB" w:rsidRDefault="006A2688" w:rsidP="0011785A">
      <w:pPr>
        <w:tabs>
          <w:tab w:val="left" w:pos="3828"/>
        </w:tabs>
        <w:spacing w:line="400" w:lineRule="exact"/>
        <w:rPr>
          <w:rFonts w:ascii="Arial" w:hAnsi="Arial" w:cs="Arial"/>
          <w:b/>
        </w:rPr>
      </w:pPr>
      <w:r>
        <w:rPr>
          <w:noProof/>
        </w:rPr>
        <w:drawing>
          <wp:anchor distT="0" distB="0" distL="114300" distR="114300" simplePos="0" relativeHeight="251673600" behindDoc="0" locked="0" layoutInCell="1" allowOverlap="1" wp14:anchorId="7AAC1861" wp14:editId="473F2198">
            <wp:simplePos x="0" y="0"/>
            <wp:positionH relativeFrom="column">
              <wp:posOffset>1905</wp:posOffset>
            </wp:positionH>
            <wp:positionV relativeFrom="paragraph">
              <wp:posOffset>-2236470</wp:posOffset>
            </wp:positionV>
            <wp:extent cx="3514725" cy="2428875"/>
            <wp:effectExtent l="0" t="0" r="9525" b="952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50348300" w14:textId="2605DCEE" w:rsidR="0011785A" w:rsidRPr="00FF1BA6" w:rsidRDefault="0011785A" w:rsidP="0011785A">
      <w:pPr>
        <w:tabs>
          <w:tab w:val="left" w:pos="3828"/>
        </w:tabs>
        <w:spacing w:line="400" w:lineRule="exact"/>
        <w:rPr>
          <w:rFonts w:ascii="Arial" w:hAnsi="Arial" w:cs="Arial"/>
          <w:b/>
        </w:rPr>
      </w:pPr>
      <w:r w:rsidRPr="00FF1BA6">
        <w:rPr>
          <w:rFonts w:ascii="Arial" w:hAnsi="Arial" w:cs="Arial"/>
          <w:b/>
        </w:rPr>
        <w:t>[21-12 Licht]</w:t>
      </w:r>
    </w:p>
    <w:p w14:paraId="09927809" w14:textId="77777777" w:rsidR="0011785A" w:rsidRPr="00FF1BA6" w:rsidRDefault="0011785A" w:rsidP="0011785A">
      <w:pPr>
        <w:tabs>
          <w:tab w:val="left" w:pos="3828"/>
        </w:tabs>
        <w:spacing w:line="400" w:lineRule="exact"/>
        <w:jc w:val="both"/>
        <w:rPr>
          <w:rFonts w:ascii="Arial" w:hAnsi="Arial" w:cs="Arial"/>
          <w:i/>
        </w:rPr>
      </w:pPr>
      <w:r w:rsidRPr="00FF1BA6">
        <w:rPr>
          <w:rFonts w:ascii="Arial" w:hAnsi="Arial" w:cs="Arial"/>
          <w:i/>
        </w:rPr>
        <w:t>Ein hoher Glasanteil in der Fassade in Verbindung mit Oberflächen aus Holz sorgt für eine helle und freundliche Büroumgebung.</w:t>
      </w:r>
    </w:p>
    <w:p w14:paraId="2F7D8E9B" w14:textId="77777777" w:rsidR="006A2688" w:rsidRDefault="006A2688" w:rsidP="006A2688">
      <w:pPr>
        <w:tabs>
          <w:tab w:val="left" w:pos="3828"/>
        </w:tabs>
        <w:spacing w:line="400" w:lineRule="exact"/>
        <w:jc w:val="right"/>
        <w:rPr>
          <w:rFonts w:ascii="Arial" w:hAnsi="Arial" w:cs="Arial"/>
        </w:rPr>
      </w:pPr>
      <w:r w:rsidRPr="00C74460">
        <w:rPr>
          <w:rFonts w:ascii="Arial" w:hAnsi="Arial" w:cs="Arial"/>
        </w:rPr>
        <w:t xml:space="preserve">Foto: </w:t>
      </w:r>
      <w:r>
        <w:rPr>
          <w:rFonts w:ascii="Arial" w:hAnsi="Arial" w:cs="Arial"/>
        </w:rPr>
        <w:t>Philip Kistner</w:t>
      </w:r>
    </w:p>
    <w:p w14:paraId="3BA58295" w14:textId="7ED49491" w:rsidR="001B75D0" w:rsidRDefault="001B75D0" w:rsidP="00C74460">
      <w:pPr>
        <w:tabs>
          <w:tab w:val="left" w:pos="3828"/>
        </w:tabs>
        <w:spacing w:line="400" w:lineRule="exact"/>
        <w:rPr>
          <w:rFonts w:ascii="Arial" w:hAnsi="Arial" w:cs="Arial"/>
          <w:b/>
        </w:rPr>
      </w:pPr>
    </w:p>
    <w:p w14:paraId="3C546AB9" w14:textId="0D8F125A" w:rsidR="006A2688" w:rsidRDefault="006A2688" w:rsidP="00C74460">
      <w:pPr>
        <w:tabs>
          <w:tab w:val="left" w:pos="3828"/>
        </w:tabs>
        <w:spacing w:line="400" w:lineRule="exact"/>
        <w:rPr>
          <w:rFonts w:ascii="Arial" w:hAnsi="Arial" w:cs="Arial"/>
          <w:b/>
        </w:rPr>
      </w:pPr>
    </w:p>
    <w:p w14:paraId="44BFC3B0" w14:textId="0BC30B3C" w:rsidR="006A2688" w:rsidRDefault="006A2688" w:rsidP="00C74460">
      <w:pPr>
        <w:tabs>
          <w:tab w:val="left" w:pos="3828"/>
        </w:tabs>
        <w:spacing w:line="400" w:lineRule="exact"/>
        <w:rPr>
          <w:rFonts w:ascii="Arial" w:hAnsi="Arial" w:cs="Arial"/>
          <w:b/>
        </w:rPr>
      </w:pPr>
    </w:p>
    <w:p w14:paraId="5492BD89" w14:textId="1C7E0837" w:rsidR="006A2688" w:rsidRDefault="006A2688" w:rsidP="00C74460">
      <w:pPr>
        <w:tabs>
          <w:tab w:val="left" w:pos="3828"/>
        </w:tabs>
        <w:spacing w:line="400" w:lineRule="exact"/>
        <w:rPr>
          <w:rFonts w:ascii="Arial" w:hAnsi="Arial" w:cs="Arial"/>
          <w:b/>
        </w:rPr>
      </w:pPr>
    </w:p>
    <w:p w14:paraId="2A0DD87C" w14:textId="7036D0DB" w:rsidR="006A2688" w:rsidRDefault="006A2688" w:rsidP="00C74460">
      <w:pPr>
        <w:tabs>
          <w:tab w:val="left" w:pos="3828"/>
        </w:tabs>
        <w:spacing w:line="400" w:lineRule="exact"/>
        <w:rPr>
          <w:rFonts w:ascii="Arial" w:hAnsi="Arial" w:cs="Arial"/>
          <w:b/>
        </w:rPr>
      </w:pPr>
    </w:p>
    <w:p w14:paraId="01F74A2A" w14:textId="06E4D041" w:rsidR="006A2688" w:rsidRDefault="006A2688" w:rsidP="00C74460">
      <w:pPr>
        <w:tabs>
          <w:tab w:val="left" w:pos="3828"/>
        </w:tabs>
        <w:spacing w:line="400" w:lineRule="exact"/>
        <w:rPr>
          <w:rFonts w:ascii="Arial" w:hAnsi="Arial" w:cs="Arial"/>
          <w:b/>
        </w:rPr>
      </w:pPr>
    </w:p>
    <w:p w14:paraId="1315FA6D" w14:textId="4D34E388" w:rsidR="006A2688" w:rsidRDefault="006A2688" w:rsidP="00C74460">
      <w:pPr>
        <w:tabs>
          <w:tab w:val="left" w:pos="3828"/>
        </w:tabs>
        <w:spacing w:line="400" w:lineRule="exact"/>
        <w:rPr>
          <w:rFonts w:ascii="Arial" w:hAnsi="Arial" w:cs="Arial"/>
          <w:b/>
        </w:rPr>
      </w:pPr>
    </w:p>
    <w:p w14:paraId="005A0E83" w14:textId="77777777" w:rsidR="003861ED" w:rsidRDefault="003861ED" w:rsidP="00C74460">
      <w:pPr>
        <w:tabs>
          <w:tab w:val="left" w:pos="3828"/>
        </w:tabs>
        <w:spacing w:line="400" w:lineRule="exact"/>
        <w:rPr>
          <w:rFonts w:ascii="Arial" w:hAnsi="Arial" w:cs="Arial"/>
          <w:b/>
        </w:rPr>
      </w:pPr>
    </w:p>
    <w:p w14:paraId="774EFEA8" w14:textId="77777777" w:rsidR="003861ED" w:rsidRDefault="003861ED" w:rsidP="00C74460">
      <w:pPr>
        <w:tabs>
          <w:tab w:val="left" w:pos="3828"/>
        </w:tabs>
        <w:spacing w:line="400" w:lineRule="exact"/>
        <w:rPr>
          <w:rFonts w:ascii="Arial" w:hAnsi="Arial" w:cs="Arial"/>
          <w:b/>
        </w:rPr>
      </w:pPr>
    </w:p>
    <w:p w14:paraId="0109AEFD" w14:textId="3692CF35" w:rsidR="006A2688" w:rsidRDefault="006A2688" w:rsidP="00C74460">
      <w:pPr>
        <w:tabs>
          <w:tab w:val="left" w:pos="3828"/>
        </w:tabs>
        <w:spacing w:line="400" w:lineRule="exact"/>
        <w:rPr>
          <w:rFonts w:ascii="Arial" w:hAnsi="Arial" w:cs="Arial"/>
          <w:b/>
        </w:rPr>
      </w:pPr>
    </w:p>
    <w:p w14:paraId="3923FA0C" w14:textId="343C7760" w:rsidR="003A29F6" w:rsidRDefault="003A29F6" w:rsidP="00C74460">
      <w:pPr>
        <w:tabs>
          <w:tab w:val="left" w:pos="3828"/>
        </w:tabs>
        <w:spacing w:line="400" w:lineRule="exact"/>
        <w:rPr>
          <w:rFonts w:ascii="Arial" w:hAnsi="Arial" w:cs="Arial"/>
          <w:b/>
        </w:rPr>
      </w:pPr>
    </w:p>
    <w:p w14:paraId="0EBC6FA0" w14:textId="6E13071E" w:rsidR="003A29F6" w:rsidRDefault="003A29F6" w:rsidP="00C74460">
      <w:pPr>
        <w:tabs>
          <w:tab w:val="left" w:pos="3828"/>
        </w:tabs>
        <w:spacing w:line="400" w:lineRule="exact"/>
        <w:rPr>
          <w:rFonts w:ascii="Arial" w:hAnsi="Arial" w:cs="Arial"/>
          <w:b/>
        </w:rPr>
      </w:pPr>
    </w:p>
    <w:p w14:paraId="6B04FA5D" w14:textId="6FB5FA4F" w:rsidR="003A29F6" w:rsidRDefault="003A29F6" w:rsidP="00C74460">
      <w:pPr>
        <w:tabs>
          <w:tab w:val="left" w:pos="3828"/>
        </w:tabs>
        <w:spacing w:line="400" w:lineRule="exact"/>
        <w:rPr>
          <w:rFonts w:ascii="Arial" w:hAnsi="Arial" w:cs="Arial"/>
          <w:b/>
        </w:rPr>
      </w:pPr>
      <w:r>
        <w:rPr>
          <w:noProof/>
        </w:rPr>
        <w:drawing>
          <wp:anchor distT="0" distB="0" distL="114300" distR="114300" simplePos="0" relativeHeight="251674624" behindDoc="0" locked="0" layoutInCell="1" allowOverlap="1" wp14:anchorId="33508A42" wp14:editId="5163DEB9">
            <wp:simplePos x="0" y="0"/>
            <wp:positionH relativeFrom="column">
              <wp:posOffset>1905</wp:posOffset>
            </wp:positionH>
            <wp:positionV relativeFrom="paragraph">
              <wp:posOffset>-2236470</wp:posOffset>
            </wp:positionV>
            <wp:extent cx="3514725" cy="2428875"/>
            <wp:effectExtent l="0" t="0" r="9525" b="9525"/>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287FA0AC" w14:textId="28A9171A" w:rsidR="003A29F6" w:rsidRPr="00FF1BA6" w:rsidRDefault="003A29F6" w:rsidP="003A29F6">
      <w:pPr>
        <w:tabs>
          <w:tab w:val="left" w:pos="3828"/>
        </w:tabs>
        <w:spacing w:line="400" w:lineRule="exact"/>
        <w:rPr>
          <w:rFonts w:ascii="Arial" w:hAnsi="Arial" w:cs="Arial"/>
          <w:b/>
        </w:rPr>
      </w:pPr>
      <w:r w:rsidRPr="00FF1BA6">
        <w:rPr>
          <w:rFonts w:ascii="Arial" w:hAnsi="Arial" w:cs="Arial"/>
          <w:b/>
        </w:rPr>
        <w:t xml:space="preserve">[21-12 </w:t>
      </w:r>
      <w:r>
        <w:rPr>
          <w:rFonts w:ascii="Arial" w:hAnsi="Arial" w:cs="Arial"/>
          <w:b/>
        </w:rPr>
        <w:t>Standort</w:t>
      </w:r>
      <w:r w:rsidRPr="00FF1BA6">
        <w:rPr>
          <w:rFonts w:ascii="Arial" w:hAnsi="Arial" w:cs="Arial"/>
          <w:b/>
        </w:rPr>
        <w:t>]</w:t>
      </w:r>
    </w:p>
    <w:p w14:paraId="4343A6C6" w14:textId="3905B45A" w:rsidR="003A29F6" w:rsidRPr="00FF1BA6" w:rsidRDefault="003A29F6" w:rsidP="003A29F6">
      <w:pPr>
        <w:tabs>
          <w:tab w:val="left" w:pos="3828"/>
        </w:tabs>
        <w:spacing w:line="400" w:lineRule="exact"/>
        <w:jc w:val="both"/>
        <w:rPr>
          <w:rFonts w:ascii="Arial" w:hAnsi="Arial" w:cs="Arial"/>
          <w:i/>
        </w:rPr>
      </w:pPr>
      <w:r w:rsidRPr="003A29F6">
        <w:rPr>
          <w:rFonts w:ascii="Arial" w:hAnsi="Arial" w:cs="Arial"/>
          <w:i/>
        </w:rPr>
        <w:t>Münster gehört zu den zehn größten Universitätsstädten Deutschlands. Besonders im Stadtkern pulsiert das Leben. Hauptbahnhof, Stadthafen und ZOB – auch der Bürokomplex befindet sich in sehr zentraler Lage</w:t>
      </w:r>
      <w:r w:rsidRPr="00FF1BA6">
        <w:rPr>
          <w:rFonts w:ascii="Arial" w:hAnsi="Arial" w:cs="Arial"/>
          <w:i/>
        </w:rPr>
        <w:t>.</w:t>
      </w:r>
    </w:p>
    <w:p w14:paraId="1561CDED" w14:textId="77777777" w:rsidR="003A29F6" w:rsidRDefault="003A29F6" w:rsidP="003A29F6">
      <w:pPr>
        <w:tabs>
          <w:tab w:val="left" w:pos="3828"/>
        </w:tabs>
        <w:spacing w:line="400" w:lineRule="exact"/>
        <w:jc w:val="right"/>
        <w:rPr>
          <w:rFonts w:ascii="Arial" w:hAnsi="Arial" w:cs="Arial"/>
        </w:rPr>
      </w:pPr>
      <w:r w:rsidRPr="00C74460">
        <w:rPr>
          <w:rFonts w:ascii="Arial" w:hAnsi="Arial" w:cs="Arial"/>
        </w:rPr>
        <w:t xml:space="preserve">Foto: </w:t>
      </w:r>
      <w:r>
        <w:rPr>
          <w:rFonts w:ascii="Arial" w:hAnsi="Arial" w:cs="Arial"/>
        </w:rPr>
        <w:t>Philip Kistner</w:t>
      </w:r>
    </w:p>
    <w:p w14:paraId="4F18F86F" w14:textId="0BFF9045" w:rsidR="006A2688" w:rsidRDefault="006A2688" w:rsidP="00C74460">
      <w:pPr>
        <w:tabs>
          <w:tab w:val="left" w:pos="3828"/>
        </w:tabs>
        <w:spacing w:line="400" w:lineRule="exact"/>
        <w:rPr>
          <w:rFonts w:ascii="Arial" w:hAnsi="Arial" w:cs="Arial"/>
          <w:b/>
        </w:rPr>
      </w:pPr>
    </w:p>
    <w:p w14:paraId="2909A5E1" w14:textId="77777777" w:rsidR="006A2688" w:rsidRDefault="006A2688" w:rsidP="00C74460">
      <w:pPr>
        <w:tabs>
          <w:tab w:val="left" w:pos="3828"/>
        </w:tabs>
        <w:spacing w:line="400" w:lineRule="exact"/>
        <w:rPr>
          <w:rFonts w:ascii="Arial" w:hAnsi="Arial" w:cs="Arial"/>
          <w:b/>
        </w:rPr>
      </w:pPr>
    </w:p>
    <w:p w14:paraId="203E85FB" w14:textId="2A622FC8" w:rsidR="00C74460" w:rsidRPr="00C74460" w:rsidRDefault="001B75D0" w:rsidP="00C74460">
      <w:pPr>
        <w:tabs>
          <w:tab w:val="left" w:pos="3828"/>
        </w:tabs>
        <w:spacing w:line="400" w:lineRule="exact"/>
        <w:rPr>
          <w:rFonts w:ascii="Arial" w:hAnsi="Arial" w:cs="Arial"/>
          <w:b/>
        </w:rPr>
      </w:pPr>
      <w:r>
        <w:rPr>
          <w:noProof/>
          <w:lang w:eastAsia="ja-JP"/>
        </w:rPr>
        <w:drawing>
          <wp:anchor distT="0" distB="0" distL="114300" distR="114300" simplePos="0" relativeHeight="251665408" behindDoc="0" locked="0" layoutInCell="1" allowOverlap="1" wp14:anchorId="202E879F" wp14:editId="3D13D78B">
            <wp:simplePos x="0" y="0"/>
            <wp:positionH relativeFrom="column">
              <wp:posOffset>0</wp:posOffset>
            </wp:positionH>
            <wp:positionV relativeFrom="paragraph">
              <wp:posOffset>33655</wp:posOffset>
            </wp:positionV>
            <wp:extent cx="3514725" cy="2428875"/>
            <wp:effectExtent l="0" t="0" r="9525" b="9525"/>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r w:rsidR="00C74460" w:rsidRPr="00C74460">
        <w:rPr>
          <w:rFonts w:ascii="Arial" w:hAnsi="Arial" w:cs="Arial"/>
          <w:b/>
        </w:rPr>
        <w:t>[21-12 Werk]</w:t>
      </w:r>
    </w:p>
    <w:p w14:paraId="19A6BA04" w14:textId="77777777" w:rsidR="00C74460" w:rsidRPr="00C74460" w:rsidRDefault="00C74460" w:rsidP="00C74460">
      <w:pPr>
        <w:tabs>
          <w:tab w:val="left" w:pos="3828"/>
        </w:tabs>
        <w:spacing w:line="400" w:lineRule="exact"/>
        <w:jc w:val="both"/>
        <w:rPr>
          <w:rFonts w:ascii="Arial" w:hAnsi="Arial" w:cs="Arial"/>
          <w:i/>
        </w:rPr>
      </w:pPr>
      <w:r w:rsidRPr="00C74460">
        <w:rPr>
          <w:rFonts w:ascii="Arial" w:hAnsi="Arial" w:cs="Arial"/>
          <w:i/>
        </w:rPr>
        <w:t>Im unternehmenseigenen Werk von Brüninghoff erfolgte die Fertigung der Alufensterelemente und der Holz- sowie Stahlbauteile.</w:t>
      </w:r>
    </w:p>
    <w:p w14:paraId="2C3AD809" w14:textId="77777777" w:rsidR="00C74460" w:rsidRPr="00C74460" w:rsidRDefault="00C74460" w:rsidP="00C74460">
      <w:pPr>
        <w:tabs>
          <w:tab w:val="left" w:pos="3828"/>
        </w:tabs>
        <w:spacing w:line="400" w:lineRule="exact"/>
        <w:jc w:val="right"/>
        <w:rPr>
          <w:rFonts w:ascii="Arial" w:hAnsi="Arial" w:cs="Arial"/>
        </w:rPr>
      </w:pPr>
      <w:r w:rsidRPr="00C74460">
        <w:rPr>
          <w:rFonts w:ascii="Arial" w:hAnsi="Arial" w:cs="Arial"/>
        </w:rPr>
        <w:t>Foto: Brüninghoff</w:t>
      </w:r>
    </w:p>
    <w:p w14:paraId="687EAE07" w14:textId="06A0C4B3" w:rsidR="00C74460" w:rsidRPr="00C74460" w:rsidRDefault="00C74460" w:rsidP="00C74460">
      <w:pPr>
        <w:tabs>
          <w:tab w:val="left" w:pos="3828"/>
        </w:tabs>
        <w:spacing w:line="400" w:lineRule="exact"/>
        <w:rPr>
          <w:rFonts w:ascii="Arial" w:hAnsi="Arial" w:cs="Arial"/>
        </w:rPr>
      </w:pPr>
    </w:p>
    <w:p w14:paraId="146D0866" w14:textId="77777777" w:rsidR="00FF1BA6" w:rsidRDefault="00FF1BA6" w:rsidP="00C74460">
      <w:pPr>
        <w:tabs>
          <w:tab w:val="left" w:pos="3828"/>
        </w:tabs>
        <w:spacing w:line="400" w:lineRule="exact"/>
        <w:rPr>
          <w:rFonts w:ascii="Arial" w:hAnsi="Arial" w:cs="Arial"/>
          <w:b/>
        </w:rPr>
      </w:pPr>
    </w:p>
    <w:p w14:paraId="5EE73DCC" w14:textId="360A6B88" w:rsidR="00C74460" w:rsidRPr="00C74460" w:rsidRDefault="00FF1BA6" w:rsidP="00C74460">
      <w:pPr>
        <w:tabs>
          <w:tab w:val="left" w:pos="3828"/>
        </w:tabs>
        <w:spacing w:line="400" w:lineRule="exact"/>
        <w:rPr>
          <w:rFonts w:ascii="Arial" w:hAnsi="Arial" w:cs="Arial"/>
          <w:b/>
        </w:rPr>
      </w:pPr>
      <w:r>
        <w:rPr>
          <w:noProof/>
          <w:lang w:eastAsia="ja-JP"/>
        </w:rPr>
        <w:lastRenderedPageBreak/>
        <w:drawing>
          <wp:anchor distT="0" distB="0" distL="114300" distR="114300" simplePos="0" relativeHeight="251663360" behindDoc="0" locked="0" layoutInCell="1" allowOverlap="1" wp14:anchorId="4968BEF7" wp14:editId="4FC318F9">
            <wp:simplePos x="0" y="0"/>
            <wp:positionH relativeFrom="column">
              <wp:posOffset>-17780</wp:posOffset>
            </wp:positionH>
            <wp:positionV relativeFrom="paragraph">
              <wp:posOffset>15240</wp:posOffset>
            </wp:positionV>
            <wp:extent cx="3514725" cy="2428875"/>
            <wp:effectExtent l="0" t="0" r="9525" b="9525"/>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r w:rsidR="00C74460" w:rsidRPr="00C74460">
        <w:rPr>
          <w:rFonts w:ascii="Arial" w:hAnsi="Arial" w:cs="Arial"/>
          <w:b/>
        </w:rPr>
        <w:t>[21-12 Rahmenbauwände]</w:t>
      </w:r>
    </w:p>
    <w:p w14:paraId="683AB398" w14:textId="396A2BC4" w:rsidR="00C74460" w:rsidRPr="00C74460" w:rsidRDefault="00C74460" w:rsidP="00C74460">
      <w:pPr>
        <w:tabs>
          <w:tab w:val="left" w:pos="3828"/>
        </w:tabs>
        <w:spacing w:line="400" w:lineRule="exact"/>
        <w:jc w:val="both"/>
        <w:rPr>
          <w:rFonts w:ascii="Arial" w:hAnsi="Arial" w:cs="Arial"/>
          <w:i/>
        </w:rPr>
      </w:pPr>
      <w:r w:rsidRPr="00C74460">
        <w:rPr>
          <w:rFonts w:ascii="Arial" w:hAnsi="Arial" w:cs="Arial"/>
          <w:i/>
        </w:rPr>
        <w:t>Die Außenwände wurden in Holzrahmenbauweise gefertigt und bereits werkseitig mit den Fensterelementen versehen.</w:t>
      </w:r>
    </w:p>
    <w:p w14:paraId="2F08AB0E" w14:textId="5F2862FB" w:rsidR="00C74460" w:rsidRDefault="00C74460" w:rsidP="00C74460">
      <w:pPr>
        <w:tabs>
          <w:tab w:val="left" w:pos="3828"/>
        </w:tabs>
        <w:spacing w:line="400" w:lineRule="exact"/>
        <w:jc w:val="right"/>
        <w:rPr>
          <w:rFonts w:ascii="Arial" w:hAnsi="Arial" w:cs="Arial"/>
        </w:rPr>
      </w:pPr>
      <w:r w:rsidRPr="00C74460">
        <w:rPr>
          <w:rFonts w:ascii="Arial" w:hAnsi="Arial" w:cs="Arial"/>
        </w:rPr>
        <w:t>Foto: Brüninghoff</w:t>
      </w:r>
    </w:p>
    <w:p w14:paraId="10E51F48" w14:textId="121A3EFE" w:rsidR="00C74460" w:rsidRPr="00C74460" w:rsidRDefault="00B53DCA" w:rsidP="00B53DCA">
      <w:pPr>
        <w:tabs>
          <w:tab w:val="left" w:pos="3828"/>
        </w:tabs>
        <w:spacing w:line="400" w:lineRule="exact"/>
        <w:rPr>
          <w:rFonts w:ascii="Arial" w:hAnsi="Arial" w:cs="Arial"/>
          <w:b/>
        </w:rPr>
      </w:pPr>
      <w:r>
        <w:rPr>
          <w:noProof/>
          <w:lang w:eastAsia="ja-JP"/>
        </w:rPr>
        <w:drawing>
          <wp:anchor distT="0" distB="0" distL="114300" distR="114300" simplePos="0" relativeHeight="251661312" behindDoc="0" locked="0" layoutInCell="1" allowOverlap="1" wp14:anchorId="49B3FD10" wp14:editId="366C42A3">
            <wp:simplePos x="0" y="0"/>
            <wp:positionH relativeFrom="margin">
              <wp:align>left</wp:align>
            </wp:positionH>
            <wp:positionV relativeFrom="paragraph">
              <wp:posOffset>0</wp:posOffset>
            </wp:positionV>
            <wp:extent cx="2438400" cy="3514725"/>
            <wp:effectExtent l="0" t="0" r="0" b="9525"/>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438400" cy="3514725"/>
                    </a:xfrm>
                    <a:prstGeom prst="rect">
                      <a:avLst/>
                    </a:prstGeom>
                  </pic:spPr>
                </pic:pic>
              </a:graphicData>
            </a:graphic>
            <wp14:sizeRelH relativeFrom="page">
              <wp14:pctWidth>0</wp14:pctWidth>
            </wp14:sizeRelH>
            <wp14:sizeRelV relativeFrom="page">
              <wp14:pctHeight>0</wp14:pctHeight>
            </wp14:sizeRelV>
          </wp:anchor>
        </w:drawing>
      </w:r>
      <w:r w:rsidR="00C74460" w:rsidRPr="00C74460">
        <w:rPr>
          <w:rFonts w:ascii="Arial" w:hAnsi="Arial" w:cs="Arial"/>
          <w:b/>
        </w:rPr>
        <w:t>[21-12 Baustelle]</w:t>
      </w:r>
    </w:p>
    <w:p w14:paraId="40EDC414" w14:textId="77777777" w:rsidR="00C74460" w:rsidRPr="00C74460" w:rsidRDefault="00C74460" w:rsidP="00C74460">
      <w:pPr>
        <w:tabs>
          <w:tab w:val="left" w:pos="3828"/>
        </w:tabs>
        <w:spacing w:line="400" w:lineRule="exact"/>
        <w:jc w:val="both"/>
        <w:rPr>
          <w:rFonts w:ascii="Arial" w:hAnsi="Arial" w:cs="Arial"/>
          <w:i/>
        </w:rPr>
      </w:pPr>
      <w:r w:rsidRPr="00C74460">
        <w:rPr>
          <w:rFonts w:ascii="Arial" w:hAnsi="Arial" w:cs="Arial"/>
          <w:i/>
        </w:rPr>
        <w:t>Dank des hohen Vorfertigungsgrads mussten die Elemente vor Ort auf der Baustelle nur zusammengefügt werden. Dies gewährleistete einen zügigen Baufortschritt.</w:t>
      </w:r>
    </w:p>
    <w:p w14:paraId="7C881292" w14:textId="77777777" w:rsidR="00C74460" w:rsidRPr="00C74460" w:rsidRDefault="00C74460" w:rsidP="00C74460">
      <w:pPr>
        <w:tabs>
          <w:tab w:val="left" w:pos="3828"/>
        </w:tabs>
        <w:spacing w:line="400" w:lineRule="exact"/>
        <w:jc w:val="right"/>
        <w:rPr>
          <w:rFonts w:ascii="Arial" w:hAnsi="Arial" w:cs="Arial"/>
        </w:rPr>
      </w:pPr>
      <w:r w:rsidRPr="00C74460">
        <w:rPr>
          <w:rFonts w:ascii="Arial" w:hAnsi="Arial" w:cs="Arial"/>
        </w:rPr>
        <w:t>Foto: Brüninghoff</w:t>
      </w:r>
    </w:p>
    <w:p w14:paraId="0B3D6D0B" w14:textId="53AFD109" w:rsidR="00C74460" w:rsidRPr="00C74460" w:rsidRDefault="00FF1BA6" w:rsidP="00C74460">
      <w:pPr>
        <w:tabs>
          <w:tab w:val="left" w:pos="3828"/>
        </w:tabs>
        <w:spacing w:line="400" w:lineRule="exact"/>
        <w:rPr>
          <w:rFonts w:ascii="Arial" w:hAnsi="Arial" w:cs="Arial"/>
          <w:b/>
        </w:rPr>
      </w:pPr>
      <w:r>
        <w:rPr>
          <w:noProof/>
          <w:lang w:eastAsia="ja-JP"/>
        </w:rPr>
        <w:lastRenderedPageBreak/>
        <w:drawing>
          <wp:anchor distT="0" distB="0" distL="114300" distR="114300" simplePos="0" relativeHeight="251659264" behindDoc="0" locked="0" layoutInCell="1" allowOverlap="1" wp14:anchorId="412C7C19" wp14:editId="2D7A9B98">
            <wp:simplePos x="0" y="0"/>
            <wp:positionH relativeFrom="column">
              <wp:posOffset>20955</wp:posOffset>
            </wp:positionH>
            <wp:positionV relativeFrom="paragraph">
              <wp:posOffset>241935</wp:posOffset>
            </wp:positionV>
            <wp:extent cx="3514725" cy="2428875"/>
            <wp:effectExtent l="0" t="0" r="9525" b="9525"/>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r w:rsidR="00C74460" w:rsidRPr="00C74460">
        <w:rPr>
          <w:rFonts w:ascii="Arial" w:hAnsi="Arial" w:cs="Arial"/>
          <w:b/>
        </w:rPr>
        <w:t>[21-12 Logistik]</w:t>
      </w:r>
    </w:p>
    <w:p w14:paraId="4E8CF82A" w14:textId="77777777" w:rsidR="00C74460" w:rsidRPr="00C74460" w:rsidRDefault="00C74460" w:rsidP="00C74460">
      <w:pPr>
        <w:tabs>
          <w:tab w:val="left" w:pos="3828"/>
        </w:tabs>
        <w:spacing w:line="400" w:lineRule="exact"/>
        <w:jc w:val="both"/>
        <w:rPr>
          <w:rFonts w:ascii="Arial" w:hAnsi="Arial" w:cs="Arial"/>
          <w:i/>
        </w:rPr>
      </w:pPr>
      <w:r w:rsidRPr="00C74460">
        <w:rPr>
          <w:rFonts w:ascii="Arial" w:hAnsi="Arial" w:cs="Arial"/>
          <w:i/>
        </w:rPr>
        <w:t xml:space="preserve">Da an der Hafenstraße nur begrenzt Fläche für die Baustelleneinrichtung zur Verfügung stand, wurde ein durchdachtes Montage- und Logistikkonzept entwickelt. </w:t>
      </w:r>
    </w:p>
    <w:p w14:paraId="111953CE" w14:textId="77777777" w:rsidR="00C74460" w:rsidRPr="00C74460" w:rsidRDefault="00C74460" w:rsidP="00C74460">
      <w:pPr>
        <w:tabs>
          <w:tab w:val="left" w:pos="3828"/>
        </w:tabs>
        <w:spacing w:line="400" w:lineRule="exact"/>
        <w:jc w:val="right"/>
        <w:rPr>
          <w:rFonts w:ascii="Arial" w:hAnsi="Arial" w:cs="Arial"/>
        </w:rPr>
      </w:pPr>
      <w:r w:rsidRPr="00C74460">
        <w:rPr>
          <w:rFonts w:ascii="Arial" w:hAnsi="Arial" w:cs="Arial"/>
        </w:rPr>
        <w:t>Foto: Brüninghoff</w:t>
      </w:r>
    </w:p>
    <w:tbl>
      <w:tblPr>
        <w:tblW w:w="0" w:type="auto"/>
        <w:shd w:val="clear" w:color="auto" w:fill="E2E2E2"/>
        <w:tblLook w:val="04A0" w:firstRow="1" w:lastRow="0" w:firstColumn="1" w:lastColumn="0" w:noHBand="0" w:noVBand="1"/>
      </w:tblPr>
      <w:tblGrid>
        <w:gridCol w:w="6803"/>
      </w:tblGrid>
      <w:tr w:rsidR="003861ED" w:rsidRPr="00CB7C12" w14:paraId="2E4AA162" w14:textId="77777777" w:rsidTr="00BE36DF">
        <w:tc>
          <w:tcPr>
            <w:tcW w:w="6803" w:type="dxa"/>
            <w:shd w:val="clear" w:color="auto" w:fill="E2E2E2"/>
          </w:tcPr>
          <w:p w14:paraId="24324B68" w14:textId="77777777" w:rsidR="003861ED" w:rsidRPr="00CB7C12" w:rsidRDefault="003861ED" w:rsidP="00BE36DF">
            <w:pPr>
              <w:spacing w:line="360" w:lineRule="auto"/>
              <w:jc w:val="both"/>
              <w:rPr>
                <w:rFonts w:ascii="Arial" w:hAnsi="Arial" w:cs="Arial"/>
                <w:b/>
              </w:rPr>
            </w:pPr>
            <w:r w:rsidRPr="00CB7C12">
              <w:rPr>
                <w:rFonts w:ascii="Arial" w:hAnsi="Arial" w:cs="Arial"/>
                <w:b/>
              </w:rPr>
              <w:t>Über Brüninghoff:</w:t>
            </w:r>
          </w:p>
          <w:p w14:paraId="3883AB2D" w14:textId="77777777" w:rsidR="003861ED" w:rsidRPr="00CB7C12" w:rsidRDefault="003861ED" w:rsidP="00BE36DF">
            <w:pPr>
              <w:spacing w:line="360" w:lineRule="auto"/>
              <w:jc w:val="both"/>
              <w:rPr>
                <w:rFonts w:ascii="Arial" w:hAnsi="Arial" w:cs="Arial"/>
              </w:rPr>
            </w:pPr>
            <w:r w:rsidRPr="00CB7C12">
              <w:rPr>
                <w:rFonts w:ascii="Arial" w:hAnsi="Arial" w:cs="Arial"/>
              </w:rPr>
              <w:t xml:space="preserve">Die Brüninghoff </w:t>
            </w:r>
            <w:r>
              <w:rPr>
                <w:rFonts w:ascii="Arial" w:hAnsi="Arial" w:cs="Arial"/>
              </w:rPr>
              <w:t>Group</w:t>
            </w:r>
            <w:r w:rsidRPr="00CB7C12">
              <w:rPr>
                <w:rFonts w:ascii="Arial" w:hAnsi="Arial" w:cs="Arial"/>
              </w:rPr>
              <w:t xml:space="preserve"> gehört seit über 45 Jahren zu den führenden Projektbau-Spezialisten in Deutschland. Der Hauptsitz des Unternehmens ist im münsterländischen Heiden. Weitere Niederlassungen sind an den Standorten Hamburg, Niemberg, Villingen-Schwenningen</w:t>
            </w:r>
            <w:r>
              <w:rPr>
                <w:rFonts w:ascii="Arial" w:hAnsi="Arial" w:cs="Arial"/>
              </w:rPr>
              <w:t>,</w:t>
            </w:r>
            <w:r w:rsidRPr="00CB7C12">
              <w:rPr>
                <w:rFonts w:ascii="Arial" w:hAnsi="Arial" w:cs="Arial"/>
              </w:rPr>
              <w:t xml:space="preserve"> Münster </w:t>
            </w:r>
            <w:r>
              <w:rPr>
                <w:rFonts w:ascii="Arial" w:hAnsi="Arial" w:cs="Arial"/>
              </w:rPr>
              <w:t xml:space="preserve">und Berlin sowie im niederländischen Almelo </w:t>
            </w:r>
            <w:r w:rsidRPr="00CB7C12">
              <w:rPr>
                <w:rFonts w:ascii="Arial" w:hAnsi="Arial" w:cs="Arial"/>
              </w:rPr>
              <w:t xml:space="preserve">beheimatet. Über </w:t>
            </w:r>
            <w:r>
              <w:rPr>
                <w:rFonts w:ascii="Arial" w:hAnsi="Arial" w:cs="Arial"/>
              </w:rPr>
              <w:t>600</w:t>
            </w:r>
            <w:r w:rsidRPr="00CB7C12">
              <w:rPr>
                <w:rFonts w:ascii="Arial" w:hAnsi="Arial" w:cs="Arial"/>
              </w:rPr>
              <w:t xml:space="preserve"> Mitarbeiter realisieren europaweit bis zu 160 Bauprojekte im Jahr. Das Kerngeschäft des Familienunternehmens ist die Produktion von vorgefertigten Bauelementen aus Beton, Stahl, Holz, Aluminium sowie die ganzheitliche Konzeption, Planung und schlüsselfertige Ausführung von Bauprojekten.</w:t>
            </w:r>
          </w:p>
        </w:tc>
      </w:tr>
    </w:tbl>
    <w:p w14:paraId="001E03BF" w14:textId="77777777" w:rsidR="003861ED" w:rsidRPr="0081639A" w:rsidRDefault="003861ED" w:rsidP="003861ED">
      <w:pPr>
        <w:rPr>
          <w:sz w:val="4"/>
          <w:szCs w:val="4"/>
        </w:rPr>
      </w:pPr>
    </w:p>
    <w:p w14:paraId="346B9DDD" w14:textId="77777777" w:rsidR="002D5F34" w:rsidRPr="00CB7C12" w:rsidRDefault="002D5F34" w:rsidP="002D5F34"/>
    <w:p w14:paraId="1F93F4D7" w14:textId="77777777" w:rsidR="002D5F34" w:rsidRPr="00CB7C12" w:rsidRDefault="002D5F34" w:rsidP="002D5F34">
      <w:pPr>
        <w:pStyle w:val="berschrift6"/>
        <w:numPr>
          <w:ilvl w:val="0"/>
          <w:numId w:val="0"/>
        </w:numPr>
        <w:rPr>
          <w:rFonts w:cs="Arial"/>
          <w:b w:val="0"/>
          <w:bCs w:val="0"/>
        </w:rPr>
      </w:pPr>
      <w:r w:rsidRPr="00CB7C12">
        <w:rPr>
          <w:rFonts w:cs="Arial"/>
          <w:b w:val="0"/>
          <w:bCs w:val="0"/>
        </w:rPr>
        <w:t>Rückfragen beantwortet gern:</w:t>
      </w:r>
    </w:p>
    <w:p w14:paraId="0A248F83" w14:textId="77777777" w:rsidR="002D5F34" w:rsidRPr="00CB7C12" w:rsidRDefault="002D5F34" w:rsidP="002D5F34">
      <w:pPr>
        <w:rPr>
          <w:rFonts w:ascii="Arial" w:hAnsi="Arial" w:cs="Arial"/>
        </w:rPr>
      </w:pPr>
    </w:p>
    <w:p w14:paraId="37A238EE" w14:textId="77777777" w:rsidR="002D5F34" w:rsidRPr="00CB7C12" w:rsidRDefault="002D5F34" w:rsidP="002D5F34">
      <w:pPr>
        <w:rPr>
          <w:rFonts w:ascii="Arial" w:hAnsi="Arial" w:cs="Arial"/>
        </w:rPr>
        <w:sectPr w:rsidR="002D5F34" w:rsidRPr="00CB7C12" w:rsidSect="00A552E1">
          <w:headerReference w:type="even" r:id="rId21"/>
          <w:headerReference w:type="default" r:id="rId22"/>
          <w:footerReference w:type="even" r:id="rId23"/>
          <w:footerReference w:type="default" r:id="rId24"/>
          <w:headerReference w:type="first" r:id="rId25"/>
          <w:footnotePr>
            <w:pos w:val="beneathText"/>
          </w:footnotePr>
          <w:pgSz w:w="11906" w:h="16838"/>
          <w:pgMar w:top="1474" w:right="3402" w:bottom="1276" w:left="1701" w:header="720" w:footer="284" w:gutter="0"/>
          <w:cols w:space="720"/>
          <w:titlePg/>
          <w:docGrid w:linePitch="360"/>
        </w:sectPr>
      </w:pPr>
    </w:p>
    <w:p w14:paraId="656EDFF8" w14:textId="77777777" w:rsidR="002D5F34" w:rsidRPr="00CB7C12" w:rsidRDefault="002D5F34" w:rsidP="002D5F34">
      <w:pPr>
        <w:rPr>
          <w:rFonts w:ascii="Arial" w:hAnsi="Arial" w:cs="Arial"/>
          <w:b/>
          <w:sz w:val="22"/>
          <w:szCs w:val="22"/>
        </w:rPr>
      </w:pPr>
      <w:r w:rsidRPr="00CB7C12">
        <w:rPr>
          <w:rFonts w:ascii="Arial" w:hAnsi="Arial" w:cs="Arial"/>
          <w:b/>
          <w:sz w:val="22"/>
          <w:szCs w:val="22"/>
        </w:rPr>
        <w:t>Brüninghoff</w:t>
      </w:r>
    </w:p>
    <w:p w14:paraId="6993214E" w14:textId="77777777" w:rsidR="002D5F34" w:rsidRPr="00CB7C12" w:rsidRDefault="002D5F34" w:rsidP="002D5F34">
      <w:pPr>
        <w:rPr>
          <w:rFonts w:ascii="Arial" w:hAnsi="Arial" w:cs="Arial"/>
          <w:sz w:val="20"/>
          <w:szCs w:val="20"/>
        </w:rPr>
      </w:pPr>
      <w:r w:rsidRPr="00CB7C12">
        <w:rPr>
          <w:rFonts w:ascii="Arial" w:hAnsi="Arial" w:cs="Arial"/>
          <w:sz w:val="20"/>
          <w:szCs w:val="20"/>
        </w:rPr>
        <w:t>Frank Steffens</w:t>
      </w:r>
    </w:p>
    <w:p w14:paraId="4C71A2F9" w14:textId="77777777" w:rsidR="002D5F34" w:rsidRPr="00CB7C12" w:rsidRDefault="002D5F34" w:rsidP="002D5F34">
      <w:pPr>
        <w:rPr>
          <w:rFonts w:ascii="Arial" w:hAnsi="Arial" w:cs="Arial"/>
          <w:sz w:val="20"/>
          <w:szCs w:val="20"/>
          <w:lang w:val="fr-FR"/>
        </w:rPr>
      </w:pPr>
      <w:proofErr w:type="gramStart"/>
      <w:r w:rsidRPr="00CB7C12">
        <w:rPr>
          <w:rFonts w:ascii="Arial" w:hAnsi="Arial" w:cs="Arial"/>
          <w:sz w:val="20"/>
          <w:szCs w:val="20"/>
          <w:lang w:val="fr-FR"/>
        </w:rPr>
        <w:t>Fon:</w:t>
      </w:r>
      <w:proofErr w:type="gramEnd"/>
      <w:r w:rsidRPr="00CB7C12">
        <w:rPr>
          <w:rFonts w:ascii="Arial" w:hAnsi="Arial" w:cs="Arial"/>
          <w:sz w:val="20"/>
          <w:szCs w:val="20"/>
          <w:lang w:val="fr-FR"/>
        </w:rPr>
        <w:t xml:space="preserve"> 02867/9739-114</w:t>
      </w:r>
    </w:p>
    <w:p w14:paraId="3E860B0A" w14:textId="77777777" w:rsidR="002D5F34" w:rsidRPr="00CB7C12" w:rsidRDefault="002D5F34" w:rsidP="002D5F34">
      <w:pPr>
        <w:rPr>
          <w:rFonts w:ascii="Arial" w:hAnsi="Arial" w:cs="Arial"/>
          <w:sz w:val="20"/>
          <w:szCs w:val="20"/>
          <w:lang w:val="fr-FR"/>
        </w:rPr>
      </w:pPr>
      <w:proofErr w:type="gramStart"/>
      <w:r w:rsidRPr="00CB7C12">
        <w:rPr>
          <w:rFonts w:ascii="Arial" w:hAnsi="Arial" w:cs="Arial"/>
          <w:sz w:val="20"/>
          <w:szCs w:val="20"/>
          <w:lang w:val="fr-FR"/>
        </w:rPr>
        <w:t>Mail:</w:t>
      </w:r>
      <w:proofErr w:type="gramEnd"/>
      <w:r w:rsidRPr="00CB7C12">
        <w:rPr>
          <w:rFonts w:ascii="Arial" w:hAnsi="Arial" w:cs="Arial"/>
          <w:sz w:val="20"/>
          <w:szCs w:val="20"/>
          <w:lang w:val="fr-FR"/>
        </w:rPr>
        <w:t xml:space="preserve"> Steffens@brueninghoff.de</w:t>
      </w:r>
    </w:p>
    <w:p w14:paraId="37625DA5" w14:textId="77777777" w:rsidR="002D5F34" w:rsidRPr="00CB7C12" w:rsidRDefault="002D5F34" w:rsidP="002D5F34">
      <w:pPr>
        <w:rPr>
          <w:rFonts w:ascii="Arial" w:hAnsi="Arial" w:cs="Arial"/>
          <w:b/>
          <w:sz w:val="22"/>
          <w:szCs w:val="22"/>
          <w:lang w:val="fr-FR"/>
        </w:rPr>
      </w:pPr>
      <w:r w:rsidRPr="00CB7C12">
        <w:rPr>
          <w:rFonts w:ascii="Arial" w:hAnsi="Arial" w:cs="Arial"/>
          <w:b/>
          <w:sz w:val="22"/>
          <w:szCs w:val="22"/>
          <w:lang w:val="fr-FR"/>
        </w:rPr>
        <w:t>Kommunikation2B</w:t>
      </w:r>
    </w:p>
    <w:p w14:paraId="53AF42B4" w14:textId="77777777" w:rsidR="002D5F34" w:rsidRPr="00CB7C12" w:rsidRDefault="002D5F34" w:rsidP="002D5F34">
      <w:pPr>
        <w:rPr>
          <w:rFonts w:ascii="Arial" w:hAnsi="Arial" w:cs="Arial"/>
          <w:sz w:val="20"/>
          <w:szCs w:val="20"/>
        </w:rPr>
      </w:pPr>
      <w:r w:rsidRPr="00CB7C12">
        <w:rPr>
          <w:rFonts w:ascii="Arial" w:hAnsi="Arial" w:cs="Arial"/>
          <w:sz w:val="20"/>
          <w:szCs w:val="20"/>
        </w:rPr>
        <w:t>Andre Wand</w:t>
      </w:r>
    </w:p>
    <w:p w14:paraId="059EE356" w14:textId="77777777" w:rsidR="002D5F34" w:rsidRPr="00CB7C12" w:rsidRDefault="002D5F34" w:rsidP="002D5F34">
      <w:pPr>
        <w:pStyle w:val="Textkrper"/>
        <w:shd w:val="clear" w:color="auto" w:fill="FFFFFF"/>
        <w:spacing w:line="240" w:lineRule="auto"/>
        <w:ind w:left="3402" w:hanging="3402"/>
        <w:jc w:val="left"/>
        <w:rPr>
          <w:rFonts w:cs="Arial"/>
          <w:b w:val="0"/>
          <w:bCs w:val="0"/>
          <w:sz w:val="20"/>
          <w:szCs w:val="20"/>
        </w:rPr>
      </w:pPr>
      <w:r w:rsidRPr="00CB7C12">
        <w:rPr>
          <w:rFonts w:cs="Arial"/>
          <w:b w:val="0"/>
          <w:bCs w:val="0"/>
          <w:sz w:val="20"/>
          <w:szCs w:val="20"/>
        </w:rPr>
        <w:t>Fon: 0231/33049323</w:t>
      </w:r>
    </w:p>
    <w:p w14:paraId="3B841BF4" w14:textId="77777777" w:rsidR="002D5F34" w:rsidRPr="00355A50" w:rsidRDefault="002D5F34" w:rsidP="002D5F34">
      <w:pPr>
        <w:pStyle w:val="Textkrper"/>
        <w:shd w:val="clear" w:color="auto" w:fill="FFFFFF"/>
        <w:spacing w:line="240" w:lineRule="auto"/>
        <w:ind w:left="3402" w:hanging="3402"/>
        <w:jc w:val="left"/>
        <w:rPr>
          <w:rFonts w:cs="Arial"/>
          <w:b w:val="0"/>
          <w:bCs w:val="0"/>
          <w:sz w:val="20"/>
          <w:szCs w:val="20"/>
          <w:lang w:val="en-GB"/>
        </w:rPr>
        <w:sectPr w:rsidR="002D5F34" w:rsidRPr="00355A50" w:rsidSect="0021342C">
          <w:footnotePr>
            <w:pos w:val="beneathText"/>
          </w:footnotePr>
          <w:type w:val="continuous"/>
          <w:pgSz w:w="11906" w:h="16838"/>
          <w:pgMar w:top="1474" w:right="2550" w:bottom="1474" w:left="1701" w:header="720" w:footer="284" w:gutter="0"/>
          <w:cols w:num="2" w:space="720"/>
          <w:titlePg/>
          <w:docGrid w:linePitch="360"/>
        </w:sectPr>
      </w:pPr>
      <w:r w:rsidRPr="00CB7C12">
        <w:rPr>
          <w:rFonts w:cs="Arial"/>
          <w:b w:val="0"/>
          <w:bCs w:val="0"/>
          <w:sz w:val="20"/>
          <w:szCs w:val="20"/>
          <w:lang w:val="en-GB"/>
        </w:rPr>
        <w:t>Mail: a.wand@kommunikation2b.de</w:t>
      </w:r>
    </w:p>
    <w:p w14:paraId="27B11931" w14:textId="77777777" w:rsidR="006C2039" w:rsidRPr="003861ED" w:rsidRDefault="006C2039" w:rsidP="002D0FD4">
      <w:pPr>
        <w:pStyle w:val="Textkrper"/>
        <w:shd w:val="clear" w:color="auto" w:fill="FFFFFF"/>
        <w:spacing w:line="240" w:lineRule="auto"/>
        <w:jc w:val="left"/>
        <w:rPr>
          <w:rFonts w:cs="Arial"/>
          <w:bCs w:val="0"/>
          <w:sz w:val="20"/>
          <w:lang w:val="en-US"/>
        </w:rPr>
      </w:pPr>
    </w:p>
    <w:sectPr w:rsidR="006C2039" w:rsidRPr="003861ED" w:rsidSect="00082210">
      <w:headerReference w:type="even" r:id="rId26"/>
      <w:headerReference w:type="default" r:id="rId27"/>
      <w:footerReference w:type="even" r:id="rId28"/>
      <w:footerReference w:type="default" r:id="rId29"/>
      <w:headerReference w:type="first" r:id="rId30"/>
      <w:footnotePr>
        <w:pos w:val="beneathText"/>
      </w:footnotePr>
      <w:type w:val="continuous"/>
      <w:pgSz w:w="11906" w:h="16838"/>
      <w:pgMar w:top="1474" w:right="3402" w:bottom="1474"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750D3" w14:textId="77777777" w:rsidR="00285656" w:rsidRDefault="00285656">
      <w:r>
        <w:separator/>
      </w:r>
    </w:p>
  </w:endnote>
  <w:endnote w:type="continuationSeparator" w:id="0">
    <w:p w14:paraId="5BC862E3" w14:textId="77777777" w:rsidR="00285656" w:rsidRDefault="00285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Gill Sans MT">
    <w:charset w:val="00"/>
    <w:family w:val="swiss"/>
    <w:pitch w:val="variable"/>
    <w:sig w:usb0="00000003" w:usb1="00000000" w:usb2="00000000" w:usb3="00000000" w:csb0="00000003" w:csb1="00000000"/>
  </w:font>
  <w:font w:name="Univers">
    <w:charset w:val="00"/>
    <w:family w:val="swiss"/>
    <w:pitch w:val="variable"/>
    <w:sig w:usb0="80000287" w:usb1="00000000" w:usb2="00000000" w:usb3="00000000" w:csb0="0000000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36CE5" w14:textId="77777777" w:rsidR="002D5F34" w:rsidRDefault="002D5F34">
    <w:pPr>
      <w:pStyle w:val="Fuzeile"/>
    </w:pPr>
  </w:p>
  <w:p w14:paraId="699532BA" w14:textId="77777777" w:rsidR="002D5F34" w:rsidRDefault="002D5F34"/>
  <w:p w14:paraId="7296595A" w14:textId="77777777" w:rsidR="00000000"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EA278" w14:textId="7D807748" w:rsidR="002D5F34" w:rsidRDefault="00F5221E" w:rsidP="00A24755">
    <w:pPr>
      <w:pStyle w:val="Fuzeile"/>
      <w:rPr>
        <w:rFonts w:ascii="Arial" w:hAnsi="Arial" w:cs="Arial"/>
        <w:sz w:val="18"/>
        <w:szCs w:val="18"/>
      </w:rPr>
    </w:pPr>
    <w:r>
      <w:rPr>
        <w:rFonts w:ascii="Arial" w:hAnsi="Arial" w:cs="Arial"/>
        <w:sz w:val="18"/>
        <w:szCs w:val="18"/>
      </w:rPr>
      <w:t>21-</w:t>
    </w:r>
    <w:r w:rsidR="001D33DE">
      <w:rPr>
        <w:rFonts w:ascii="Arial" w:hAnsi="Arial" w:cs="Arial"/>
        <w:sz w:val="18"/>
        <w:szCs w:val="18"/>
      </w:rPr>
      <w:t>12</w:t>
    </w:r>
    <w:r w:rsidR="00AA2B45">
      <w:rPr>
        <w:rFonts w:ascii="Arial" w:hAnsi="Arial" w:cs="Arial"/>
        <w:sz w:val="18"/>
        <w:szCs w:val="18"/>
      </w:rPr>
      <w:t xml:space="preserve"> </w:t>
    </w:r>
    <w:proofErr w:type="spellStart"/>
    <w:r w:rsidR="004D2DA4">
      <w:rPr>
        <w:rFonts w:ascii="Arial" w:hAnsi="Arial" w:cs="Arial"/>
        <w:sz w:val="18"/>
        <w:szCs w:val="18"/>
      </w:rPr>
      <w:t>Aufstockung_Münster</w:t>
    </w:r>
    <w:proofErr w:type="spellEnd"/>
    <w:r w:rsidR="002D5F34">
      <w:rPr>
        <w:rFonts w:ascii="Arial" w:hAnsi="Arial" w:cs="Arial"/>
        <w:sz w:val="18"/>
      </w:rPr>
      <w:tab/>
    </w:r>
    <w:r w:rsidR="002D5F34">
      <w:rPr>
        <w:rFonts w:ascii="Arial" w:hAnsi="Arial" w:cs="Arial"/>
        <w:sz w:val="18"/>
      </w:rPr>
      <w:tab/>
      <w:t xml:space="preserve">Seite </w:t>
    </w:r>
    <w:r w:rsidR="002D5F34">
      <w:rPr>
        <w:rStyle w:val="Seitenzahl"/>
        <w:rFonts w:ascii="Arial" w:hAnsi="Arial" w:cs="Arial"/>
        <w:sz w:val="18"/>
      </w:rPr>
      <w:fldChar w:fldCharType="begin"/>
    </w:r>
    <w:r w:rsidR="002D5F34">
      <w:rPr>
        <w:rStyle w:val="Seitenzahl"/>
        <w:rFonts w:ascii="Arial" w:hAnsi="Arial" w:cs="Arial"/>
        <w:sz w:val="18"/>
      </w:rPr>
      <w:instrText xml:space="preserve"> PAGE </w:instrText>
    </w:r>
    <w:r w:rsidR="002D5F34">
      <w:rPr>
        <w:rStyle w:val="Seitenzahl"/>
        <w:rFonts w:ascii="Arial" w:hAnsi="Arial" w:cs="Arial"/>
        <w:sz w:val="18"/>
      </w:rPr>
      <w:fldChar w:fldCharType="separate"/>
    </w:r>
    <w:r w:rsidR="003B2224">
      <w:rPr>
        <w:rStyle w:val="Seitenzahl"/>
        <w:rFonts w:ascii="Arial" w:hAnsi="Arial" w:cs="Arial"/>
        <w:noProof/>
        <w:sz w:val="18"/>
      </w:rPr>
      <w:t>8</w:t>
    </w:r>
    <w:r w:rsidR="002D5F34">
      <w:rPr>
        <w:rStyle w:val="Seitenzahl"/>
        <w:rFonts w:ascii="Arial" w:hAnsi="Arial" w:cs="Arial"/>
        <w:sz w:val="18"/>
      </w:rPr>
      <w:fldChar w:fldCharType="end"/>
    </w:r>
    <w:r w:rsidR="002D5F34">
      <w:rPr>
        <w:rStyle w:val="Seitenzahl"/>
        <w:rFonts w:ascii="Arial" w:hAnsi="Arial" w:cs="Arial"/>
        <w:sz w:val="18"/>
      </w:rPr>
      <w:t xml:space="preserve"> von </w:t>
    </w:r>
    <w:r w:rsidR="002D5F34">
      <w:rPr>
        <w:rStyle w:val="Seitenzahl"/>
        <w:rFonts w:ascii="Arial" w:hAnsi="Arial" w:cs="Arial"/>
        <w:sz w:val="18"/>
      </w:rPr>
      <w:fldChar w:fldCharType="begin"/>
    </w:r>
    <w:r w:rsidR="002D5F34">
      <w:rPr>
        <w:rStyle w:val="Seitenzahl"/>
        <w:rFonts w:ascii="Arial" w:hAnsi="Arial" w:cs="Arial"/>
        <w:sz w:val="18"/>
      </w:rPr>
      <w:instrText xml:space="preserve"> NUMPAGES \*Arabic </w:instrText>
    </w:r>
    <w:r w:rsidR="002D5F34">
      <w:rPr>
        <w:rStyle w:val="Seitenzahl"/>
        <w:rFonts w:ascii="Arial" w:hAnsi="Arial" w:cs="Arial"/>
        <w:sz w:val="18"/>
      </w:rPr>
      <w:fldChar w:fldCharType="separate"/>
    </w:r>
    <w:r w:rsidR="003B2224">
      <w:rPr>
        <w:rStyle w:val="Seitenzahl"/>
        <w:rFonts w:ascii="Arial" w:hAnsi="Arial" w:cs="Arial"/>
        <w:noProof/>
        <w:sz w:val="18"/>
      </w:rPr>
      <w:t>14</w:t>
    </w:r>
    <w:r w:rsidR="002D5F34">
      <w:rPr>
        <w:rStyle w:val="Seitenzahl"/>
        <w:rFonts w:ascii="Arial" w:hAnsi="Arial" w:cs="Arial"/>
        <w:sz w:val="18"/>
      </w:rPr>
      <w:fldChar w:fldCharType="end"/>
    </w:r>
  </w:p>
  <w:p w14:paraId="6C1BD139" w14:textId="77777777" w:rsidR="002D5F34" w:rsidRDefault="002D5F34">
    <w:pPr>
      <w:pStyle w:val="Fuzeile"/>
      <w:rPr>
        <w:rFonts w:ascii="Arial" w:hAnsi="Arial" w:cs="Arial"/>
        <w:sz w:val="18"/>
        <w:szCs w:val="18"/>
      </w:rPr>
    </w:pPr>
  </w:p>
  <w:p w14:paraId="02366CAD" w14:textId="77777777" w:rsidR="002D5F34" w:rsidRDefault="002D5F34">
    <w:pPr>
      <w:pStyle w:val="Fuzeile"/>
    </w:pPr>
  </w:p>
  <w:p w14:paraId="7CF3CAC9" w14:textId="77777777" w:rsidR="002D5F34" w:rsidRDefault="002D5F34"/>
  <w:p w14:paraId="40D7BE0E" w14:textId="77777777" w:rsidR="00000000" w:rsidRDefault="0000000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73923" w14:textId="77777777" w:rsidR="00A65229" w:rsidRDefault="00A65229">
    <w:pPr>
      <w:pStyle w:val="Fuzeile"/>
    </w:pPr>
  </w:p>
  <w:p w14:paraId="1577991B" w14:textId="77777777" w:rsidR="00A65229" w:rsidRDefault="00A6522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F3BE7" w14:textId="6030EA6D" w:rsidR="00A65229" w:rsidRDefault="009A49FD" w:rsidP="00A24755">
    <w:pPr>
      <w:pStyle w:val="Fuzeile"/>
      <w:rPr>
        <w:rFonts w:ascii="Arial" w:hAnsi="Arial" w:cs="Arial"/>
        <w:sz w:val="18"/>
        <w:szCs w:val="18"/>
      </w:rPr>
    </w:pPr>
    <w:r>
      <w:rPr>
        <w:rFonts w:ascii="Arial" w:hAnsi="Arial" w:cs="Arial"/>
        <w:sz w:val="18"/>
        <w:szCs w:val="18"/>
      </w:rPr>
      <w:t xml:space="preserve">20-15 </w:t>
    </w:r>
    <w:proofErr w:type="spellStart"/>
    <w:r>
      <w:rPr>
        <w:rFonts w:ascii="Arial" w:hAnsi="Arial" w:cs="Arial"/>
        <w:sz w:val="18"/>
        <w:szCs w:val="18"/>
      </w:rPr>
      <w:t>Berlinovo</w:t>
    </w:r>
    <w:proofErr w:type="spellEnd"/>
    <w:r w:rsidR="00A65229">
      <w:rPr>
        <w:rFonts w:ascii="Arial" w:hAnsi="Arial" w:cs="Arial"/>
        <w:sz w:val="18"/>
      </w:rPr>
      <w:tab/>
    </w:r>
    <w:r w:rsidR="00A65229">
      <w:rPr>
        <w:rFonts w:ascii="Arial" w:hAnsi="Arial" w:cs="Arial"/>
        <w:sz w:val="18"/>
      </w:rPr>
      <w:tab/>
      <w:t xml:space="preserve">Seite </w:t>
    </w:r>
    <w:r w:rsidR="00A65229">
      <w:rPr>
        <w:rStyle w:val="Seitenzahl"/>
        <w:rFonts w:ascii="Arial" w:hAnsi="Arial" w:cs="Arial"/>
        <w:sz w:val="18"/>
      </w:rPr>
      <w:fldChar w:fldCharType="begin"/>
    </w:r>
    <w:r w:rsidR="00A65229">
      <w:rPr>
        <w:rStyle w:val="Seitenzahl"/>
        <w:rFonts w:ascii="Arial" w:hAnsi="Arial" w:cs="Arial"/>
        <w:sz w:val="18"/>
      </w:rPr>
      <w:instrText xml:space="preserve"> PAGE </w:instrText>
    </w:r>
    <w:r w:rsidR="00A65229">
      <w:rPr>
        <w:rStyle w:val="Seitenzahl"/>
        <w:rFonts w:ascii="Arial" w:hAnsi="Arial" w:cs="Arial"/>
        <w:sz w:val="18"/>
      </w:rPr>
      <w:fldChar w:fldCharType="separate"/>
    </w:r>
    <w:r w:rsidR="0022357D">
      <w:rPr>
        <w:rStyle w:val="Seitenzahl"/>
        <w:rFonts w:ascii="Arial" w:hAnsi="Arial" w:cs="Arial"/>
        <w:noProof/>
        <w:sz w:val="18"/>
      </w:rPr>
      <w:t>11</w:t>
    </w:r>
    <w:r w:rsidR="00A65229">
      <w:rPr>
        <w:rStyle w:val="Seitenzahl"/>
        <w:rFonts w:ascii="Arial" w:hAnsi="Arial" w:cs="Arial"/>
        <w:sz w:val="18"/>
      </w:rPr>
      <w:fldChar w:fldCharType="end"/>
    </w:r>
    <w:r w:rsidR="00A65229">
      <w:rPr>
        <w:rStyle w:val="Seitenzahl"/>
        <w:rFonts w:ascii="Arial" w:hAnsi="Arial" w:cs="Arial"/>
        <w:sz w:val="18"/>
      </w:rPr>
      <w:t xml:space="preserve"> von </w:t>
    </w:r>
    <w:r w:rsidR="00A65229">
      <w:rPr>
        <w:rStyle w:val="Seitenzahl"/>
        <w:rFonts w:ascii="Arial" w:hAnsi="Arial" w:cs="Arial"/>
        <w:sz w:val="18"/>
      </w:rPr>
      <w:fldChar w:fldCharType="begin"/>
    </w:r>
    <w:r w:rsidR="00A65229">
      <w:rPr>
        <w:rStyle w:val="Seitenzahl"/>
        <w:rFonts w:ascii="Arial" w:hAnsi="Arial" w:cs="Arial"/>
        <w:sz w:val="18"/>
      </w:rPr>
      <w:instrText xml:space="preserve"> NUMPAGES \*Arabic </w:instrText>
    </w:r>
    <w:r w:rsidR="00A65229">
      <w:rPr>
        <w:rStyle w:val="Seitenzahl"/>
        <w:rFonts w:ascii="Arial" w:hAnsi="Arial" w:cs="Arial"/>
        <w:sz w:val="18"/>
      </w:rPr>
      <w:fldChar w:fldCharType="separate"/>
    </w:r>
    <w:r w:rsidR="007065D0">
      <w:rPr>
        <w:rStyle w:val="Seitenzahl"/>
        <w:rFonts w:ascii="Arial" w:hAnsi="Arial" w:cs="Arial"/>
        <w:noProof/>
        <w:sz w:val="18"/>
      </w:rPr>
      <w:t>15</w:t>
    </w:r>
    <w:r w:rsidR="00A65229">
      <w:rPr>
        <w:rStyle w:val="Seitenzahl"/>
        <w:rFonts w:ascii="Arial" w:hAnsi="Arial" w:cs="Arial"/>
        <w:sz w:val="18"/>
      </w:rPr>
      <w:fldChar w:fldCharType="end"/>
    </w:r>
  </w:p>
  <w:p w14:paraId="6979E16F" w14:textId="77777777" w:rsidR="00A65229" w:rsidRDefault="00A65229">
    <w:pPr>
      <w:pStyle w:val="Fuzeile"/>
      <w:rPr>
        <w:rFonts w:ascii="Arial" w:hAnsi="Arial" w:cs="Arial"/>
        <w:sz w:val="18"/>
        <w:szCs w:val="18"/>
      </w:rPr>
    </w:pPr>
  </w:p>
  <w:p w14:paraId="03CA5B56" w14:textId="77777777" w:rsidR="00A65229" w:rsidRDefault="00A65229">
    <w:pPr>
      <w:pStyle w:val="Fuzeile"/>
    </w:pPr>
  </w:p>
  <w:p w14:paraId="051E96F6" w14:textId="77777777" w:rsidR="00A65229" w:rsidRDefault="00A652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8D029" w14:textId="77777777" w:rsidR="00285656" w:rsidRDefault="00285656">
      <w:r>
        <w:separator/>
      </w:r>
    </w:p>
  </w:footnote>
  <w:footnote w:type="continuationSeparator" w:id="0">
    <w:p w14:paraId="1E4BBE94" w14:textId="77777777" w:rsidR="00285656" w:rsidRDefault="002856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144F1" w14:textId="77777777" w:rsidR="002D5F34" w:rsidRDefault="002D5F34">
    <w:pPr>
      <w:pStyle w:val="Kopfzeile"/>
    </w:pPr>
  </w:p>
  <w:p w14:paraId="3B2EC192" w14:textId="77777777" w:rsidR="002D5F34" w:rsidRDefault="002D5F34"/>
  <w:p w14:paraId="20B2FFC1" w14:textId="77777777" w:rsidR="00000000" w:rsidRDefault="000000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86207" w14:textId="77777777" w:rsidR="002D5F34" w:rsidRDefault="002D5F34">
    <w:pPr>
      <w:pStyle w:val="Kopfzeile"/>
    </w:pPr>
  </w:p>
  <w:p w14:paraId="37A57093" w14:textId="77777777" w:rsidR="002D5F34" w:rsidRDefault="002D5F34"/>
  <w:p w14:paraId="2A612163" w14:textId="77777777" w:rsidR="00000000" w:rsidRDefault="0000000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639" w:type="dxa"/>
      <w:tblInd w:w="108"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A0" w:firstRow="1" w:lastRow="0" w:firstColumn="1" w:lastColumn="0" w:noHBand="0" w:noVBand="1"/>
    </w:tblPr>
    <w:tblGrid>
      <w:gridCol w:w="6804"/>
      <w:gridCol w:w="2835"/>
    </w:tblGrid>
    <w:tr w:rsidR="002D5F34" w14:paraId="34C65646" w14:textId="77777777" w:rsidTr="00A65229">
      <w:tc>
        <w:tcPr>
          <w:tcW w:w="6804" w:type="dxa"/>
          <w:shd w:val="clear" w:color="auto" w:fill="7F7F7F" w:themeFill="text1" w:themeFillTint="80"/>
        </w:tcPr>
        <w:p w14:paraId="2F861DB5" w14:textId="77777777" w:rsidR="002D5F34" w:rsidRPr="00672CCE" w:rsidRDefault="002D5F34" w:rsidP="00A65229">
          <w:pPr>
            <w:pStyle w:val="Kopfzeile"/>
            <w:rPr>
              <w:color w:val="FFFFFF" w:themeColor="background1"/>
              <w:sz w:val="56"/>
              <w:szCs w:val="36"/>
            </w:rPr>
          </w:pPr>
          <w:r w:rsidRPr="00672CCE">
            <w:rPr>
              <w:szCs w:val="22"/>
            </w:rPr>
            <w:br/>
          </w:r>
          <w:r w:rsidRPr="00672CCE">
            <w:rPr>
              <w:color w:val="FFFFFF" w:themeColor="background1"/>
              <w:sz w:val="56"/>
              <w:szCs w:val="36"/>
            </w:rPr>
            <w:t>PRESSEINFORMATION</w:t>
          </w:r>
        </w:p>
        <w:p w14:paraId="472E69F1" w14:textId="77777777" w:rsidR="002D5F34" w:rsidRPr="00672CCE" w:rsidRDefault="002D5F34" w:rsidP="00A65229">
          <w:pPr>
            <w:pStyle w:val="Kopfzeile"/>
            <w:rPr>
              <w:color w:val="FFFFFF" w:themeColor="background1"/>
            </w:rPr>
          </w:pPr>
          <w:r w:rsidRPr="00672CCE">
            <w:rPr>
              <w:b/>
              <w:color w:val="FFFFFF" w:themeColor="background1"/>
            </w:rPr>
            <w:t>Brüninghoff GmbH &amp; Co. KG</w:t>
          </w:r>
          <w:r w:rsidRPr="00672CCE">
            <w:rPr>
              <w:color w:val="FFFFFF" w:themeColor="background1"/>
            </w:rPr>
            <w:t xml:space="preserve"> </w:t>
          </w:r>
          <w:r w:rsidRPr="00672CCE">
            <w:rPr>
              <w:rFonts w:cs="Arial"/>
              <w:color w:val="FFFFFF" w:themeColor="background1"/>
            </w:rPr>
            <w:t>·</w:t>
          </w:r>
          <w:r w:rsidRPr="00672CCE">
            <w:rPr>
              <w:color w:val="FFFFFF" w:themeColor="background1"/>
            </w:rPr>
            <w:t xml:space="preserve"> Industriestr. 14 </w:t>
          </w:r>
          <w:r w:rsidRPr="00672CCE">
            <w:rPr>
              <w:rFonts w:cs="Arial"/>
              <w:color w:val="FFFFFF" w:themeColor="background1"/>
            </w:rPr>
            <w:t>·</w:t>
          </w:r>
          <w:r w:rsidRPr="00672CCE">
            <w:rPr>
              <w:color w:val="FFFFFF" w:themeColor="background1"/>
            </w:rPr>
            <w:t xml:space="preserve"> 46359 Heiden</w:t>
          </w:r>
        </w:p>
        <w:p w14:paraId="5AA31D70" w14:textId="77777777" w:rsidR="002D5F34" w:rsidRDefault="002D5F34" w:rsidP="00A65229">
          <w:pPr>
            <w:pStyle w:val="Kopfzeile"/>
          </w:pPr>
        </w:p>
      </w:tc>
      <w:tc>
        <w:tcPr>
          <w:tcW w:w="2835" w:type="dxa"/>
          <w:vMerge w:val="restart"/>
        </w:tcPr>
        <w:p w14:paraId="3EAD3831" w14:textId="77777777" w:rsidR="002D5F34" w:rsidRDefault="002D5F34" w:rsidP="00A65229">
          <w:pPr>
            <w:pStyle w:val="Kopfzeile"/>
          </w:pPr>
        </w:p>
        <w:p w14:paraId="165175DD" w14:textId="77777777" w:rsidR="002D5F34" w:rsidRDefault="002D5F34" w:rsidP="00A65229">
          <w:pPr>
            <w:pStyle w:val="Kopfzeile"/>
          </w:pPr>
        </w:p>
        <w:p w14:paraId="4E234C64" w14:textId="77777777" w:rsidR="002D5F34" w:rsidRDefault="002D5F34" w:rsidP="00A65229">
          <w:pPr>
            <w:pStyle w:val="Kopfzeile"/>
          </w:pPr>
        </w:p>
        <w:p w14:paraId="3B367F81" w14:textId="0E520790" w:rsidR="002D5F34" w:rsidRDefault="00CE426D" w:rsidP="00A65229">
          <w:pPr>
            <w:pStyle w:val="Kopfzeile"/>
          </w:pPr>
          <w:r>
            <w:rPr>
              <w:noProof/>
            </w:rPr>
            <w:drawing>
              <wp:inline distT="0" distB="0" distL="0" distR="0" wp14:anchorId="7BF8E298" wp14:editId="1619E5C5">
                <wp:extent cx="1620000" cy="319794"/>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20000" cy="319794"/>
                        </a:xfrm>
                        <a:prstGeom prst="rect">
                          <a:avLst/>
                        </a:prstGeom>
                      </pic:spPr>
                    </pic:pic>
                  </a:graphicData>
                </a:graphic>
              </wp:inline>
            </w:drawing>
          </w:r>
        </w:p>
      </w:tc>
    </w:tr>
    <w:tr w:rsidR="002D5F34" w14:paraId="59AE99CF" w14:textId="77777777" w:rsidTr="00A65229">
      <w:tc>
        <w:tcPr>
          <w:tcW w:w="6804" w:type="dxa"/>
        </w:tcPr>
        <w:p w14:paraId="37E8902D" w14:textId="77777777" w:rsidR="002D5F34" w:rsidRPr="00672CCE" w:rsidRDefault="002D5F34" w:rsidP="00A65229">
          <w:pPr>
            <w:pStyle w:val="Kopfzeile"/>
            <w:ind w:right="-108"/>
            <w:rPr>
              <w:sz w:val="18"/>
              <w:szCs w:val="18"/>
            </w:rPr>
          </w:pPr>
          <w:r w:rsidRPr="00672CCE">
            <w:rPr>
              <w:sz w:val="10"/>
              <w:szCs w:val="10"/>
            </w:rPr>
            <w:br/>
          </w:r>
          <w:r w:rsidRPr="00672CCE">
            <w:rPr>
              <w:sz w:val="18"/>
              <w:szCs w:val="18"/>
            </w:rPr>
            <w:t>Abdruck honorarfrei. Belegexemplar und Rückfragen bitte an:</w:t>
          </w:r>
        </w:p>
        <w:p w14:paraId="6FEFD288" w14:textId="758EDD39" w:rsidR="002D5F34" w:rsidRPr="00672CCE" w:rsidRDefault="002D5F34" w:rsidP="00A65229">
          <w:pPr>
            <w:pStyle w:val="Kopfzeile"/>
            <w:ind w:right="-108"/>
            <w:rPr>
              <w:sz w:val="18"/>
              <w:szCs w:val="18"/>
            </w:rPr>
          </w:pPr>
          <w:r w:rsidRPr="00672CCE">
            <w:rPr>
              <w:b/>
              <w:sz w:val="18"/>
              <w:szCs w:val="18"/>
            </w:rPr>
            <w:t>Kommunikation2B</w:t>
          </w:r>
          <w:r w:rsidRPr="00672CCE">
            <w:rPr>
              <w:sz w:val="18"/>
              <w:szCs w:val="18"/>
            </w:rPr>
            <w:t xml:space="preserve"> · </w:t>
          </w:r>
          <w:r w:rsidRPr="002F6E14">
            <w:rPr>
              <w:sz w:val="18"/>
              <w:szCs w:val="18"/>
            </w:rPr>
            <w:t xml:space="preserve">Westfalendamm </w:t>
          </w:r>
          <w:r w:rsidR="0005781E">
            <w:rPr>
              <w:sz w:val="18"/>
              <w:szCs w:val="18"/>
            </w:rPr>
            <w:t>241</w:t>
          </w:r>
          <w:r>
            <w:rPr>
              <w:sz w:val="18"/>
              <w:szCs w:val="18"/>
            </w:rPr>
            <w:t>· 44141</w:t>
          </w:r>
          <w:r w:rsidRPr="00672CCE">
            <w:rPr>
              <w:sz w:val="18"/>
              <w:szCs w:val="18"/>
            </w:rPr>
            <w:t xml:space="preserve"> Dortmund </w:t>
          </w:r>
          <w:r w:rsidRPr="00672CCE">
            <w:rPr>
              <w:rFonts w:cs="Arial"/>
              <w:sz w:val="18"/>
              <w:szCs w:val="18"/>
            </w:rPr>
            <w:t xml:space="preserve">· </w:t>
          </w:r>
          <w:r w:rsidRPr="00672CCE">
            <w:rPr>
              <w:sz w:val="18"/>
              <w:szCs w:val="18"/>
            </w:rPr>
            <w:t>Tel. 0231/</w:t>
          </w:r>
          <w:r>
            <w:rPr>
              <w:sz w:val="18"/>
              <w:szCs w:val="18"/>
            </w:rPr>
            <w:t>33049323</w:t>
          </w:r>
        </w:p>
        <w:p w14:paraId="5E6C907C" w14:textId="77777777" w:rsidR="002D5F34" w:rsidRPr="00672CCE" w:rsidRDefault="002D5F34" w:rsidP="00A65229">
          <w:pPr>
            <w:pStyle w:val="Kopfzeile"/>
            <w:ind w:right="-108"/>
            <w:rPr>
              <w:sz w:val="10"/>
              <w:szCs w:val="10"/>
            </w:rPr>
          </w:pPr>
        </w:p>
      </w:tc>
      <w:tc>
        <w:tcPr>
          <w:tcW w:w="2835" w:type="dxa"/>
          <w:vMerge/>
        </w:tcPr>
        <w:p w14:paraId="05EFC03D" w14:textId="77777777" w:rsidR="002D5F34" w:rsidRDefault="002D5F34" w:rsidP="00A65229">
          <w:pPr>
            <w:pStyle w:val="Kopfzeile"/>
          </w:pPr>
        </w:p>
      </w:tc>
    </w:tr>
  </w:tbl>
  <w:p w14:paraId="1A4F7624" w14:textId="77777777" w:rsidR="002D5F34" w:rsidRDefault="002D5F34" w:rsidP="000855CE">
    <w:pPr>
      <w:pStyle w:val="Kopfzeile"/>
    </w:pPr>
  </w:p>
  <w:p w14:paraId="7573F1AE" w14:textId="77777777" w:rsidR="002D5F34" w:rsidRDefault="002D5F34">
    <w:pPr>
      <w:pStyle w:val="Kopfzeile"/>
    </w:pPr>
  </w:p>
  <w:p w14:paraId="73E998E3" w14:textId="77777777" w:rsidR="00000000" w:rsidRDefault="0000000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DA18D" w14:textId="77777777" w:rsidR="00A65229" w:rsidRDefault="00A65229">
    <w:pPr>
      <w:pStyle w:val="Kopfzeile"/>
    </w:pPr>
  </w:p>
  <w:p w14:paraId="22BB73DE" w14:textId="77777777" w:rsidR="00A65229" w:rsidRDefault="00A6522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2778F" w14:textId="77777777" w:rsidR="00A65229" w:rsidRDefault="00A65229">
    <w:pPr>
      <w:pStyle w:val="Kopfzeile"/>
    </w:pPr>
  </w:p>
  <w:p w14:paraId="7621888E" w14:textId="77777777" w:rsidR="00A65229" w:rsidRDefault="00A6522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639" w:type="dxa"/>
      <w:tblInd w:w="108"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A0" w:firstRow="1" w:lastRow="0" w:firstColumn="1" w:lastColumn="0" w:noHBand="0" w:noVBand="1"/>
    </w:tblPr>
    <w:tblGrid>
      <w:gridCol w:w="6804"/>
      <w:gridCol w:w="2835"/>
    </w:tblGrid>
    <w:tr w:rsidR="00A65229" w14:paraId="6E5C228C" w14:textId="77777777" w:rsidTr="00A65229">
      <w:tc>
        <w:tcPr>
          <w:tcW w:w="6804" w:type="dxa"/>
          <w:shd w:val="clear" w:color="auto" w:fill="7F7F7F" w:themeFill="text1" w:themeFillTint="80"/>
        </w:tcPr>
        <w:p w14:paraId="5B5605E1" w14:textId="77777777" w:rsidR="00A65229" w:rsidRPr="00672CCE" w:rsidRDefault="00A65229" w:rsidP="00A65229">
          <w:pPr>
            <w:pStyle w:val="Kopfzeile"/>
            <w:rPr>
              <w:color w:val="FFFFFF" w:themeColor="background1"/>
              <w:sz w:val="56"/>
              <w:szCs w:val="36"/>
            </w:rPr>
          </w:pPr>
          <w:r w:rsidRPr="00672CCE">
            <w:rPr>
              <w:szCs w:val="22"/>
            </w:rPr>
            <w:br/>
          </w:r>
          <w:r w:rsidRPr="00672CCE">
            <w:rPr>
              <w:color w:val="FFFFFF" w:themeColor="background1"/>
              <w:sz w:val="56"/>
              <w:szCs w:val="36"/>
            </w:rPr>
            <w:t>PRESSEINFORMATION</w:t>
          </w:r>
        </w:p>
        <w:p w14:paraId="0E2C8041" w14:textId="77777777" w:rsidR="00A65229" w:rsidRPr="00672CCE" w:rsidRDefault="00A65229" w:rsidP="00A65229">
          <w:pPr>
            <w:pStyle w:val="Kopfzeile"/>
            <w:rPr>
              <w:color w:val="FFFFFF" w:themeColor="background1"/>
            </w:rPr>
          </w:pPr>
          <w:r w:rsidRPr="00672CCE">
            <w:rPr>
              <w:b/>
              <w:color w:val="FFFFFF" w:themeColor="background1"/>
            </w:rPr>
            <w:t>Brüninghoff GmbH &amp; Co. KG</w:t>
          </w:r>
          <w:r w:rsidRPr="00672CCE">
            <w:rPr>
              <w:color w:val="FFFFFF" w:themeColor="background1"/>
            </w:rPr>
            <w:t xml:space="preserve"> </w:t>
          </w:r>
          <w:r w:rsidRPr="00672CCE">
            <w:rPr>
              <w:rFonts w:cs="Arial"/>
              <w:color w:val="FFFFFF" w:themeColor="background1"/>
            </w:rPr>
            <w:t>·</w:t>
          </w:r>
          <w:r w:rsidRPr="00672CCE">
            <w:rPr>
              <w:color w:val="FFFFFF" w:themeColor="background1"/>
            </w:rPr>
            <w:t xml:space="preserve"> Industriestr. 14 </w:t>
          </w:r>
          <w:r w:rsidRPr="00672CCE">
            <w:rPr>
              <w:rFonts w:cs="Arial"/>
              <w:color w:val="FFFFFF" w:themeColor="background1"/>
            </w:rPr>
            <w:t>·</w:t>
          </w:r>
          <w:r w:rsidRPr="00672CCE">
            <w:rPr>
              <w:color w:val="FFFFFF" w:themeColor="background1"/>
            </w:rPr>
            <w:t xml:space="preserve"> 46359 Heiden</w:t>
          </w:r>
        </w:p>
        <w:p w14:paraId="5C40F1B0" w14:textId="77777777" w:rsidR="00A65229" w:rsidRDefault="00A65229" w:rsidP="00A65229">
          <w:pPr>
            <w:pStyle w:val="Kopfzeile"/>
          </w:pPr>
        </w:p>
      </w:tc>
      <w:tc>
        <w:tcPr>
          <w:tcW w:w="2835" w:type="dxa"/>
          <w:vMerge w:val="restart"/>
        </w:tcPr>
        <w:p w14:paraId="4284CFFE" w14:textId="77777777" w:rsidR="00A65229" w:rsidRDefault="00A65229" w:rsidP="00A65229">
          <w:pPr>
            <w:pStyle w:val="Kopfzeile"/>
          </w:pPr>
        </w:p>
        <w:p w14:paraId="7C2C220E" w14:textId="77777777" w:rsidR="00A65229" w:rsidRDefault="00A65229" w:rsidP="00A65229">
          <w:pPr>
            <w:pStyle w:val="Kopfzeile"/>
          </w:pPr>
        </w:p>
        <w:p w14:paraId="44236AAC" w14:textId="77777777" w:rsidR="00A65229" w:rsidRDefault="00A65229" w:rsidP="00A65229">
          <w:pPr>
            <w:pStyle w:val="Kopfzeile"/>
          </w:pPr>
        </w:p>
        <w:p w14:paraId="1DC01E6E" w14:textId="77777777" w:rsidR="00A65229" w:rsidRDefault="00A65229" w:rsidP="00A65229">
          <w:pPr>
            <w:pStyle w:val="Kopfzeile"/>
          </w:pPr>
          <w:r>
            <w:rPr>
              <w:noProof/>
              <w:lang w:eastAsia="ja-JP"/>
            </w:rPr>
            <w:drawing>
              <wp:anchor distT="0" distB="0" distL="114300" distR="114300" simplePos="0" relativeHeight="251659264" behindDoc="0" locked="0" layoutInCell="1" allowOverlap="1" wp14:anchorId="37B823A6" wp14:editId="2E3C5F9D">
                <wp:simplePos x="0" y="0"/>
                <wp:positionH relativeFrom="column">
                  <wp:posOffset>23495</wp:posOffset>
                </wp:positionH>
                <wp:positionV relativeFrom="paragraph">
                  <wp:posOffset>23636</wp:posOffset>
                </wp:positionV>
                <wp:extent cx="1619885" cy="3086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9885" cy="308610"/>
                        </a:xfrm>
                        <a:prstGeom prst="rect">
                          <a:avLst/>
                        </a:prstGeom>
                      </pic:spPr>
                    </pic:pic>
                  </a:graphicData>
                </a:graphic>
                <wp14:sizeRelH relativeFrom="page">
                  <wp14:pctWidth>0</wp14:pctWidth>
                </wp14:sizeRelH>
                <wp14:sizeRelV relativeFrom="page">
                  <wp14:pctHeight>0</wp14:pctHeight>
                </wp14:sizeRelV>
              </wp:anchor>
            </w:drawing>
          </w:r>
        </w:p>
      </w:tc>
    </w:tr>
    <w:tr w:rsidR="00A65229" w14:paraId="2BAE1A86" w14:textId="77777777" w:rsidTr="00A65229">
      <w:tc>
        <w:tcPr>
          <w:tcW w:w="6804" w:type="dxa"/>
        </w:tcPr>
        <w:p w14:paraId="5FA644BA" w14:textId="77777777" w:rsidR="00A65229" w:rsidRPr="00672CCE" w:rsidRDefault="00A65229" w:rsidP="00A65229">
          <w:pPr>
            <w:pStyle w:val="Kopfzeile"/>
            <w:ind w:right="-108"/>
            <w:rPr>
              <w:sz w:val="18"/>
              <w:szCs w:val="18"/>
            </w:rPr>
          </w:pPr>
          <w:r w:rsidRPr="00672CCE">
            <w:rPr>
              <w:sz w:val="10"/>
              <w:szCs w:val="10"/>
            </w:rPr>
            <w:br/>
          </w:r>
          <w:r w:rsidRPr="00672CCE">
            <w:rPr>
              <w:sz w:val="18"/>
              <w:szCs w:val="18"/>
            </w:rPr>
            <w:t>Abdruck honorarfrei. Belegexemplar und Rückfragen bitte an:</w:t>
          </w:r>
        </w:p>
        <w:p w14:paraId="08A774C2" w14:textId="77777777" w:rsidR="00A65229" w:rsidRPr="00672CCE" w:rsidRDefault="00A65229" w:rsidP="00A65229">
          <w:pPr>
            <w:pStyle w:val="Kopfzeile"/>
            <w:ind w:right="-108"/>
            <w:rPr>
              <w:sz w:val="18"/>
              <w:szCs w:val="18"/>
            </w:rPr>
          </w:pPr>
          <w:r w:rsidRPr="00672CCE">
            <w:rPr>
              <w:b/>
              <w:sz w:val="18"/>
              <w:szCs w:val="18"/>
            </w:rPr>
            <w:t>Kommunikation2B</w:t>
          </w:r>
          <w:r w:rsidRPr="00672CCE">
            <w:rPr>
              <w:sz w:val="18"/>
              <w:szCs w:val="18"/>
            </w:rPr>
            <w:t xml:space="preserve"> · </w:t>
          </w:r>
          <w:r w:rsidR="002F6E14" w:rsidRPr="002F6E14">
            <w:rPr>
              <w:sz w:val="18"/>
              <w:szCs w:val="18"/>
            </w:rPr>
            <w:t>Westfalendamm 69</w:t>
          </w:r>
          <w:r w:rsidR="002F6E14">
            <w:rPr>
              <w:sz w:val="18"/>
              <w:szCs w:val="18"/>
            </w:rPr>
            <w:t>· 44141</w:t>
          </w:r>
          <w:r w:rsidRPr="00672CCE">
            <w:rPr>
              <w:sz w:val="18"/>
              <w:szCs w:val="18"/>
            </w:rPr>
            <w:t xml:space="preserve"> Dortmund </w:t>
          </w:r>
          <w:r w:rsidRPr="00672CCE">
            <w:rPr>
              <w:rFonts w:cs="Arial"/>
              <w:sz w:val="18"/>
              <w:szCs w:val="18"/>
            </w:rPr>
            <w:t xml:space="preserve">· </w:t>
          </w:r>
          <w:r w:rsidRPr="00672CCE">
            <w:rPr>
              <w:sz w:val="18"/>
              <w:szCs w:val="18"/>
            </w:rPr>
            <w:t>Tel. 0231/</w:t>
          </w:r>
          <w:r w:rsidR="009B4DDD">
            <w:rPr>
              <w:sz w:val="18"/>
              <w:szCs w:val="18"/>
            </w:rPr>
            <w:t>33049323</w:t>
          </w:r>
        </w:p>
        <w:p w14:paraId="1B36DA25" w14:textId="77777777" w:rsidR="00A65229" w:rsidRPr="00672CCE" w:rsidRDefault="00A65229" w:rsidP="00A65229">
          <w:pPr>
            <w:pStyle w:val="Kopfzeile"/>
            <w:ind w:right="-108"/>
            <w:rPr>
              <w:sz w:val="10"/>
              <w:szCs w:val="10"/>
            </w:rPr>
          </w:pPr>
        </w:p>
      </w:tc>
      <w:tc>
        <w:tcPr>
          <w:tcW w:w="2835" w:type="dxa"/>
          <w:vMerge/>
        </w:tcPr>
        <w:p w14:paraId="225B829A" w14:textId="77777777" w:rsidR="00A65229" w:rsidRDefault="00A65229" w:rsidP="00A65229">
          <w:pPr>
            <w:pStyle w:val="Kopfzeile"/>
          </w:pPr>
        </w:p>
      </w:tc>
    </w:tr>
  </w:tbl>
  <w:p w14:paraId="513C5295" w14:textId="77777777" w:rsidR="00A65229" w:rsidRDefault="00A65229" w:rsidP="000855CE">
    <w:pPr>
      <w:pStyle w:val="Kopfzeile"/>
    </w:pPr>
  </w:p>
  <w:p w14:paraId="1238F80C" w14:textId="77777777" w:rsidR="00A65229" w:rsidRDefault="00A6522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FBA24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11477C5F"/>
    <w:multiLevelType w:val="hybridMultilevel"/>
    <w:tmpl w:val="18E6A0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2171D02"/>
    <w:multiLevelType w:val="multilevel"/>
    <w:tmpl w:val="19F0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09620F"/>
    <w:multiLevelType w:val="hybridMultilevel"/>
    <w:tmpl w:val="9EBE8920"/>
    <w:lvl w:ilvl="0" w:tplc="BA3C3772">
      <w:start w:val="2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1B97C99"/>
    <w:multiLevelType w:val="multilevel"/>
    <w:tmpl w:val="7778D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3A1C36"/>
    <w:multiLevelType w:val="multilevel"/>
    <w:tmpl w:val="10DE9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A768B9"/>
    <w:multiLevelType w:val="hybridMultilevel"/>
    <w:tmpl w:val="A126A662"/>
    <w:lvl w:ilvl="0" w:tplc="04070005">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8" w15:restartNumberingAfterBreak="0">
    <w:nsid w:val="3C177862"/>
    <w:multiLevelType w:val="hybridMultilevel"/>
    <w:tmpl w:val="45ECC0D8"/>
    <w:lvl w:ilvl="0" w:tplc="58CCDCF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27E2020"/>
    <w:multiLevelType w:val="multilevel"/>
    <w:tmpl w:val="5E9A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DB04D5"/>
    <w:multiLevelType w:val="hybridMultilevel"/>
    <w:tmpl w:val="FC5289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01F7552"/>
    <w:multiLevelType w:val="hybridMultilevel"/>
    <w:tmpl w:val="9788D0C4"/>
    <w:lvl w:ilvl="0" w:tplc="3F4A4F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712C10"/>
    <w:multiLevelType w:val="hybridMultilevel"/>
    <w:tmpl w:val="CABAEF50"/>
    <w:lvl w:ilvl="0" w:tplc="99C49E5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9B700C5"/>
    <w:multiLevelType w:val="multilevel"/>
    <w:tmpl w:val="56AE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9408C3"/>
    <w:multiLevelType w:val="multilevel"/>
    <w:tmpl w:val="B6544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D30084"/>
    <w:multiLevelType w:val="hybridMultilevel"/>
    <w:tmpl w:val="F092D8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4036AC1"/>
    <w:multiLevelType w:val="hybridMultilevel"/>
    <w:tmpl w:val="90FA2FD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8F81873"/>
    <w:multiLevelType w:val="multilevel"/>
    <w:tmpl w:val="4B324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E96C6A"/>
    <w:multiLevelType w:val="hybridMultilevel"/>
    <w:tmpl w:val="4FD0420A"/>
    <w:lvl w:ilvl="0" w:tplc="5EBCCE5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80658711">
    <w:abstractNumId w:val="1"/>
  </w:num>
  <w:num w:numId="2" w16cid:durableId="1370640007">
    <w:abstractNumId w:val="12"/>
  </w:num>
  <w:num w:numId="3" w16cid:durableId="1908417926">
    <w:abstractNumId w:val="10"/>
  </w:num>
  <w:num w:numId="4" w16cid:durableId="105858887">
    <w:abstractNumId w:val="15"/>
  </w:num>
  <w:num w:numId="5" w16cid:durableId="806705806">
    <w:abstractNumId w:val="11"/>
  </w:num>
  <w:num w:numId="6" w16cid:durableId="1071655073">
    <w:abstractNumId w:val="0"/>
  </w:num>
  <w:num w:numId="7" w16cid:durableId="2061246183">
    <w:abstractNumId w:val="8"/>
  </w:num>
  <w:num w:numId="8" w16cid:durableId="1939096493">
    <w:abstractNumId w:val="2"/>
  </w:num>
  <w:num w:numId="9" w16cid:durableId="1262496448">
    <w:abstractNumId w:val="7"/>
  </w:num>
  <w:num w:numId="10" w16cid:durableId="3097221">
    <w:abstractNumId w:val="16"/>
  </w:num>
  <w:num w:numId="11" w16cid:durableId="701320148">
    <w:abstractNumId w:val="18"/>
  </w:num>
  <w:num w:numId="12" w16cid:durableId="418479726">
    <w:abstractNumId w:val="5"/>
  </w:num>
  <w:num w:numId="13" w16cid:durableId="913125439">
    <w:abstractNumId w:val="9"/>
  </w:num>
  <w:num w:numId="14" w16cid:durableId="1632321403">
    <w:abstractNumId w:val="6"/>
  </w:num>
  <w:num w:numId="15" w16cid:durableId="1145856939">
    <w:abstractNumId w:val="14"/>
  </w:num>
  <w:num w:numId="16" w16cid:durableId="190531783">
    <w:abstractNumId w:val="13"/>
  </w:num>
  <w:num w:numId="17" w16cid:durableId="1788087559">
    <w:abstractNumId w:val="3"/>
  </w:num>
  <w:num w:numId="18" w16cid:durableId="235214310">
    <w:abstractNumId w:val="17"/>
  </w:num>
  <w:num w:numId="19" w16cid:durableId="13605477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08"/>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039"/>
    <w:rsid w:val="000002B4"/>
    <w:rsid w:val="00000B9D"/>
    <w:rsid w:val="00001B4C"/>
    <w:rsid w:val="00001F44"/>
    <w:rsid w:val="0000203F"/>
    <w:rsid w:val="00002571"/>
    <w:rsid w:val="0000594A"/>
    <w:rsid w:val="00005F8D"/>
    <w:rsid w:val="00007575"/>
    <w:rsid w:val="00007784"/>
    <w:rsid w:val="000125B6"/>
    <w:rsid w:val="00012B8C"/>
    <w:rsid w:val="000137F4"/>
    <w:rsid w:val="00014EB0"/>
    <w:rsid w:val="000160C6"/>
    <w:rsid w:val="000171D1"/>
    <w:rsid w:val="00017638"/>
    <w:rsid w:val="0001793F"/>
    <w:rsid w:val="00017BC4"/>
    <w:rsid w:val="00017C64"/>
    <w:rsid w:val="0002072A"/>
    <w:rsid w:val="0002072F"/>
    <w:rsid w:val="000214D5"/>
    <w:rsid w:val="000227AD"/>
    <w:rsid w:val="000232C3"/>
    <w:rsid w:val="00024234"/>
    <w:rsid w:val="000247FF"/>
    <w:rsid w:val="000269AB"/>
    <w:rsid w:val="00026C08"/>
    <w:rsid w:val="00030261"/>
    <w:rsid w:val="00030FA3"/>
    <w:rsid w:val="0003201D"/>
    <w:rsid w:val="0003756F"/>
    <w:rsid w:val="00037EE6"/>
    <w:rsid w:val="000411F5"/>
    <w:rsid w:val="000425A5"/>
    <w:rsid w:val="00043C72"/>
    <w:rsid w:val="00044464"/>
    <w:rsid w:val="00044B81"/>
    <w:rsid w:val="00044CB1"/>
    <w:rsid w:val="000454B1"/>
    <w:rsid w:val="000456B0"/>
    <w:rsid w:val="0004584C"/>
    <w:rsid w:val="00046180"/>
    <w:rsid w:val="00046E71"/>
    <w:rsid w:val="0004762E"/>
    <w:rsid w:val="000477BE"/>
    <w:rsid w:val="000479BE"/>
    <w:rsid w:val="00050657"/>
    <w:rsid w:val="00050DDF"/>
    <w:rsid w:val="000536EF"/>
    <w:rsid w:val="00053BA2"/>
    <w:rsid w:val="00054B9E"/>
    <w:rsid w:val="000566CB"/>
    <w:rsid w:val="00056979"/>
    <w:rsid w:val="00056FE7"/>
    <w:rsid w:val="0005781E"/>
    <w:rsid w:val="000607B1"/>
    <w:rsid w:val="00060E66"/>
    <w:rsid w:val="0006171C"/>
    <w:rsid w:val="00062490"/>
    <w:rsid w:val="00063C22"/>
    <w:rsid w:val="00063C67"/>
    <w:rsid w:val="00064485"/>
    <w:rsid w:val="000649DE"/>
    <w:rsid w:val="00066768"/>
    <w:rsid w:val="000668C2"/>
    <w:rsid w:val="00072749"/>
    <w:rsid w:val="00074AB1"/>
    <w:rsid w:val="0007552C"/>
    <w:rsid w:val="00076857"/>
    <w:rsid w:val="00076B7D"/>
    <w:rsid w:val="00081177"/>
    <w:rsid w:val="000813CF"/>
    <w:rsid w:val="00082210"/>
    <w:rsid w:val="000829C1"/>
    <w:rsid w:val="00084281"/>
    <w:rsid w:val="000843E1"/>
    <w:rsid w:val="00084516"/>
    <w:rsid w:val="00084EBC"/>
    <w:rsid w:val="000855CE"/>
    <w:rsid w:val="00085C35"/>
    <w:rsid w:val="000874D5"/>
    <w:rsid w:val="00092256"/>
    <w:rsid w:val="00092C2D"/>
    <w:rsid w:val="00092E22"/>
    <w:rsid w:val="00092E38"/>
    <w:rsid w:val="00094191"/>
    <w:rsid w:val="00095267"/>
    <w:rsid w:val="00095539"/>
    <w:rsid w:val="0009568A"/>
    <w:rsid w:val="00095714"/>
    <w:rsid w:val="00097EF9"/>
    <w:rsid w:val="000A0932"/>
    <w:rsid w:val="000A10A4"/>
    <w:rsid w:val="000A1EAC"/>
    <w:rsid w:val="000A1F37"/>
    <w:rsid w:val="000A312B"/>
    <w:rsid w:val="000A463C"/>
    <w:rsid w:val="000A66D3"/>
    <w:rsid w:val="000A716C"/>
    <w:rsid w:val="000A79E5"/>
    <w:rsid w:val="000B22E1"/>
    <w:rsid w:val="000B5323"/>
    <w:rsid w:val="000B57E4"/>
    <w:rsid w:val="000B58D4"/>
    <w:rsid w:val="000B5EF3"/>
    <w:rsid w:val="000B62EB"/>
    <w:rsid w:val="000B70C8"/>
    <w:rsid w:val="000C0B58"/>
    <w:rsid w:val="000C0C4A"/>
    <w:rsid w:val="000C0F46"/>
    <w:rsid w:val="000C16CE"/>
    <w:rsid w:val="000C26FA"/>
    <w:rsid w:val="000C30E5"/>
    <w:rsid w:val="000C3AB3"/>
    <w:rsid w:val="000C4000"/>
    <w:rsid w:val="000C5107"/>
    <w:rsid w:val="000C553D"/>
    <w:rsid w:val="000C68B5"/>
    <w:rsid w:val="000C6D2D"/>
    <w:rsid w:val="000C7950"/>
    <w:rsid w:val="000C7D25"/>
    <w:rsid w:val="000C7F21"/>
    <w:rsid w:val="000D0132"/>
    <w:rsid w:val="000D0D58"/>
    <w:rsid w:val="000D1052"/>
    <w:rsid w:val="000D1486"/>
    <w:rsid w:val="000D247D"/>
    <w:rsid w:val="000D320E"/>
    <w:rsid w:val="000D3831"/>
    <w:rsid w:val="000D62BB"/>
    <w:rsid w:val="000D6973"/>
    <w:rsid w:val="000D6FEB"/>
    <w:rsid w:val="000D7D38"/>
    <w:rsid w:val="000E14C0"/>
    <w:rsid w:val="000E19BD"/>
    <w:rsid w:val="000E2F02"/>
    <w:rsid w:val="000E3448"/>
    <w:rsid w:val="000E3A30"/>
    <w:rsid w:val="000E7049"/>
    <w:rsid w:val="000E7464"/>
    <w:rsid w:val="000E7524"/>
    <w:rsid w:val="000E78EF"/>
    <w:rsid w:val="000E7D52"/>
    <w:rsid w:val="000F082D"/>
    <w:rsid w:val="000F1D70"/>
    <w:rsid w:val="000F1FB2"/>
    <w:rsid w:val="000F245C"/>
    <w:rsid w:val="000F2C00"/>
    <w:rsid w:val="000F2FDE"/>
    <w:rsid w:val="000F331E"/>
    <w:rsid w:val="000F53C1"/>
    <w:rsid w:val="000F5604"/>
    <w:rsid w:val="000F5756"/>
    <w:rsid w:val="000F6076"/>
    <w:rsid w:val="000F67D4"/>
    <w:rsid w:val="000F70AC"/>
    <w:rsid w:val="0010215D"/>
    <w:rsid w:val="001029E2"/>
    <w:rsid w:val="00102B9F"/>
    <w:rsid w:val="001031DF"/>
    <w:rsid w:val="00105B85"/>
    <w:rsid w:val="001060A0"/>
    <w:rsid w:val="00106246"/>
    <w:rsid w:val="00110E91"/>
    <w:rsid w:val="00111D32"/>
    <w:rsid w:val="00112F9D"/>
    <w:rsid w:val="0011785A"/>
    <w:rsid w:val="00117E7F"/>
    <w:rsid w:val="00120B21"/>
    <w:rsid w:val="00121165"/>
    <w:rsid w:val="00121A8E"/>
    <w:rsid w:val="00121D63"/>
    <w:rsid w:val="00122918"/>
    <w:rsid w:val="00126B32"/>
    <w:rsid w:val="00127173"/>
    <w:rsid w:val="00127B4E"/>
    <w:rsid w:val="00130FCF"/>
    <w:rsid w:val="0013159B"/>
    <w:rsid w:val="0013183D"/>
    <w:rsid w:val="00132AAA"/>
    <w:rsid w:val="00133811"/>
    <w:rsid w:val="00134792"/>
    <w:rsid w:val="00136411"/>
    <w:rsid w:val="0013666A"/>
    <w:rsid w:val="001374A2"/>
    <w:rsid w:val="001401F7"/>
    <w:rsid w:val="0014031A"/>
    <w:rsid w:val="001411AA"/>
    <w:rsid w:val="00145502"/>
    <w:rsid w:val="00145575"/>
    <w:rsid w:val="001459EC"/>
    <w:rsid w:val="001461B0"/>
    <w:rsid w:val="001462F8"/>
    <w:rsid w:val="00147D19"/>
    <w:rsid w:val="0015078A"/>
    <w:rsid w:val="0015084E"/>
    <w:rsid w:val="00150EFF"/>
    <w:rsid w:val="00150FB7"/>
    <w:rsid w:val="00151476"/>
    <w:rsid w:val="00153C5E"/>
    <w:rsid w:val="001540C5"/>
    <w:rsid w:val="001544D0"/>
    <w:rsid w:val="00154FC7"/>
    <w:rsid w:val="00155A19"/>
    <w:rsid w:val="00155DA6"/>
    <w:rsid w:val="001569B6"/>
    <w:rsid w:val="001578E8"/>
    <w:rsid w:val="00157C2F"/>
    <w:rsid w:val="001621BA"/>
    <w:rsid w:val="00163C17"/>
    <w:rsid w:val="00163CBC"/>
    <w:rsid w:val="00164806"/>
    <w:rsid w:val="00164E77"/>
    <w:rsid w:val="00165228"/>
    <w:rsid w:val="001652F6"/>
    <w:rsid w:val="00165A86"/>
    <w:rsid w:val="00165F60"/>
    <w:rsid w:val="001663E7"/>
    <w:rsid w:val="00166413"/>
    <w:rsid w:val="00172C53"/>
    <w:rsid w:val="0017407F"/>
    <w:rsid w:val="00174759"/>
    <w:rsid w:val="00174971"/>
    <w:rsid w:val="00176F57"/>
    <w:rsid w:val="00177C3F"/>
    <w:rsid w:val="0018111A"/>
    <w:rsid w:val="00182F74"/>
    <w:rsid w:val="00183254"/>
    <w:rsid w:val="00183AB2"/>
    <w:rsid w:val="00183C58"/>
    <w:rsid w:val="0018688D"/>
    <w:rsid w:val="00187F04"/>
    <w:rsid w:val="00191696"/>
    <w:rsid w:val="001918E0"/>
    <w:rsid w:val="00192961"/>
    <w:rsid w:val="001934BC"/>
    <w:rsid w:val="00193941"/>
    <w:rsid w:val="0019415A"/>
    <w:rsid w:val="0019480E"/>
    <w:rsid w:val="0019503B"/>
    <w:rsid w:val="001979B2"/>
    <w:rsid w:val="001A49F5"/>
    <w:rsid w:val="001A67B0"/>
    <w:rsid w:val="001A6904"/>
    <w:rsid w:val="001A75B4"/>
    <w:rsid w:val="001B0047"/>
    <w:rsid w:val="001B082E"/>
    <w:rsid w:val="001B2746"/>
    <w:rsid w:val="001B27AF"/>
    <w:rsid w:val="001B301E"/>
    <w:rsid w:val="001B3997"/>
    <w:rsid w:val="001B3BAB"/>
    <w:rsid w:val="001B3E6F"/>
    <w:rsid w:val="001B5955"/>
    <w:rsid w:val="001B6B43"/>
    <w:rsid w:val="001B75D0"/>
    <w:rsid w:val="001C2198"/>
    <w:rsid w:val="001C2429"/>
    <w:rsid w:val="001C2787"/>
    <w:rsid w:val="001C41BE"/>
    <w:rsid w:val="001C4D1D"/>
    <w:rsid w:val="001C4FC5"/>
    <w:rsid w:val="001C5188"/>
    <w:rsid w:val="001C56A4"/>
    <w:rsid w:val="001C5DB9"/>
    <w:rsid w:val="001C6B27"/>
    <w:rsid w:val="001D0817"/>
    <w:rsid w:val="001D1010"/>
    <w:rsid w:val="001D21D3"/>
    <w:rsid w:val="001D2E0D"/>
    <w:rsid w:val="001D33DE"/>
    <w:rsid w:val="001D389C"/>
    <w:rsid w:val="001D3C04"/>
    <w:rsid w:val="001D413A"/>
    <w:rsid w:val="001D4BFA"/>
    <w:rsid w:val="001D51EE"/>
    <w:rsid w:val="001D6836"/>
    <w:rsid w:val="001D6BE7"/>
    <w:rsid w:val="001D7496"/>
    <w:rsid w:val="001D75A2"/>
    <w:rsid w:val="001E1477"/>
    <w:rsid w:val="001E1827"/>
    <w:rsid w:val="001E237A"/>
    <w:rsid w:val="001E26A3"/>
    <w:rsid w:val="001E317A"/>
    <w:rsid w:val="001E4AEE"/>
    <w:rsid w:val="001E4C6A"/>
    <w:rsid w:val="001E56E8"/>
    <w:rsid w:val="001E579F"/>
    <w:rsid w:val="001E7FD2"/>
    <w:rsid w:val="001F022D"/>
    <w:rsid w:val="001F02B4"/>
    <w:rsid w:val="001F02FC"/>
    <w:rsid w:val="001F09D6"/>
    <w:rsid w:val="001F2581"/>
    <w:rsid w:val="001F3006"/>
    <w:rsid w:val="001F548A"/>
    <w:rsid w:val="001F62BA"/>
    <w:rsid w:val="001F7267"/>
    <w:rsid w:val="001F781C"/>
    <w:rsid w:val="00200B11"/>
    <w:rsid w:val="00200DC3"/>
    <w:rsid w:val="00200EDA"/>
    <w:rsid w:val="00203367"/>
    <w:rsid w:val="002033B9"/>
    <w:rsid w:val="00203960"/>
    <w:rsid w:val="00203968"/>
    <w:rsid w:val="00204BAE"/>
    <w:rsid w:val="00205A94"/>
    <w:rsid w:val="002064C6"/>
    <w:rsid w:val="00206763"/>
    <w:rsid w:val="00206B88"/>
    <w:rsid w:val="00206FEF"/>
    <w:rsid w:val="002103B6"/>
    <w:rsid w:val="00210B8D"/>
    <w:rsid w:val="0021342C"/>
    <w:rsid w:val="00213808"/>
    <w:rsid w:val="0021399C"/>
    <w:rsid w:val="002145CF"/>
    <w:rsid w:val="00214C8A"/>
    <w:rsid w:val="00216807"/>
    <w:rsid w:val="00217343"/>
    <w:rsid w:val="00217D06"/>
    <w:rsid w:val="002209A4"/>
    <w:rsid w:val="00220FD7"/>
    <w:rsid w:val="00221146"/>
    <w:rsid w:val="0022157A"/>
    <w:rsid w:val="00221E30"/>
    <w:rsid w:val="002226C0"/>
    <w:rsid w:val="0022357D"/>
    <w:rsid w:val="00224487"/>
    <w:rsid w:val="00224F1F"/>
    <w:rsid w:val="002255EE"/>
    <w:rsid w:val="00225981"/>
    <w:rsid w:val="002311D6"/>
    <w:rsid w:val="00231805"/>
    <w:rsid w:val="00231D78"/>
    <w:rsid w:val="00233AD4"/>
    <w:rsid w:val="00233DF5"/>
    <w:rsid w:val="00235427"/>
    <w:rsid w:val="00237CBB"/>
    <w:rsid w:val="00237D8B"/>
    <w:rsid w:val="00237FF0"/>
    <w:rsid w:val="00240CCD"/>
    <w:rsid w:val="00241517"/>
    <w:rsid w:val="00241D4B"/>
    <w:rsid w:val="00242E16"/>
    <w:rsid w:val="00243F7A"/>
    <w:rsid w:val="002440E5"/>
    <w:rsid w:val="002442ED"/>
    <w:rsid w:val="00246316"/>
    <w:rsid w:val="00247A81"/>
    <w:rsid w:val="002523E8"/>
    <w:rsid w:val="00253198"/>
    <w:rsid w:val="00253CC9"/>
    <w:rsid w:val="002542CF"/>
    <w:rsid w:val="00254872"/>
    <w:rsid w:val="00254906"/>
    <w:rsid w:val="00255650"/>
    <w:rsid w:val="00256558"/>
    <w:rsid w:val="00257A86"/>
    <w:rsid w:val="00260DA9"/>
    <w:rsid w:val="00261C2A"/>
    <w:rsid w:val="00262B7F"/>
    <w:rsid w:val="00263401"/>
    <w:rsid w:val="002640D8"/>
    <w:rsid w:val="002647BF"/>
    <w:rsid w:val="00264DD5"/>
    <w:rsid w:val="00265795"/>
    <w:rsid w:val="00265939"/>
    <w:rsid w:val="00266E81"/>
    <w:rsid w:val="00267485"/>
    <w:rsid w:val="00267EC1"/>
    <w:rsid w:val="00270A91"/>
    <w:rsid w:val="00271076"/>
    <w:rsid w:val="00271F8F"/>
    <w:rsid w:val="00272B62"/>
    <w:rsid w:val="00272D4B"/>
    <w:rsid w:val="002739DC"/>
    <w:rsid w:val="00273CE0"/>
    <w:rsid w:val="00273D76"/>
    <w:rsid w:val="00274CFC"/>
    <w:rsid w:val="00274F64"/>
    <w:rsid w:val="00277E39"/>
    <w:rsid w:val="0028002D"/>
    <w:rsid w:val="002804F4"/>
    <w:rsid w:val="0028107D"/>
    <w:rsid w:val="00281161"/>
    <w:rsid w:val="00281782"/>
    <w:rsid w:val="002818F2"/>
    <w:rsid w:val="0028376A"/>
    <w:rsid w:val="00284BB5"/>
    <w:rsid w:val="00284C63"/>
    <w:rsid w:val="00284EDF"/>
    <w:rsid w:val="00285656"/>
    <w:rsid w:val="0028578F"/>
    <w:rsid w:val="0028642C"/>
    <w:rsid w:val="00286505"/>
    <w:rsid w:val="00287E45"/>
    <w:rsid w:val="00287FA2"/>
    <w:rsid w:val="00290011"/>
    <w:rsid w:val="0029009D"/>
    <w:rsid w:val="002903A8"/>
    <w:rsid w:val="00291D51"/>
    <w:rsid w:val="002923A7"/>
    <w:rsid w:val="00294B28"/>
    <w:rsid w:val="00294E1A"/>
    <w:rsid w:val="00295248"/>
    <w:rsid w:val="00295773"/>
    <w:rsid w:val="00295843"/>
    <w:rsid w:val="00295FE0"/>
    <w:rsid w:val="0029765C"/>
    <w:rsid w:val="002A1021"/>
    <w:rsid w:val="002A211C"/>
    <w:rsid w:val="002A230B"/>
    <w:rsid w:val="002A356F"/>
    <w:rsid w:val="002A3B0E"/>
    <w:rsid w:val="002A3DEB"/>
    <w:rsid w:val="002A4208"/>
    <w:rsid w:val="002A573F"/>
    <w:rsid w:val="002A5A29"/>
    <w:rsid w:val="002A68C4"/>
    <w:rsid w:val="002B0834"/>
    <w:rsid w:val="002B085B"/>
    <w:rsid w:val="002B101A"/>
    <w:rsid w:val="002B42A9"/>
    <w:rsid w:val="002B6299"/>
    <w:rsid w:val="002B79E9"/>
    <w:rsid w:val="002C0DBA"/>
    <w:rsid w:val="002C1699"/>
    <w:rsid w:val="002C2193"/>
    <w:rsid w:val="002C292D"/>
    <w:rsid w:val="002C3847"/>
    <w:rsid w:val="002C671C"/>
    <w:rsid w:val="002D0FD4"/>
    <w:rsid w:val="002D12BB"/>
    <w:rsid w:val="002D2BE8"/>
    <w:rsid w:val="002D34A4"/>
    <w:rsid w:val="002D42DD"/>
    <w:rsid w:val="002D53FD"/>
    <w:rsid w:val="002D5CFB"/>
    <w:rsid w:val="002D5F34"/>
    <w:rsid w:val="002D6553"/>
    <w:rsid w:val="002D65BA"/>
    <w:rsid w:val="002D6A8C"/>
    <w:rsid w:val="002D707C"/>
    <w:rsid w:val="002E014A"/>
    <w:rsid w:val="002E0CA7"/>
    <w:rsid w:val="002E0DC4"/>
    <w:rsid w:val="002E10A4"/>
    <w:rsid w:val="002E123D"/>
    <w:rsid w:val="002E16F9"/>
    <w:rsid w:val="002E22F5"/>
    <w:rsid w:val="002E267D"/>
    <w:rsid w:val="002E2BE8"/>
    <w:rsid w:val="002E3423"/>
    <w:rsid w:val="002E45E0"/>
    <w:rsid w:val="002E5E4C"/>
    <w:rsid w:val="002E5F57"/>
    <w:rsid w:val="002E734A"/>
    <w:rsid w:val="002E7D53"/>
    <w:rsid w:val="002F1ACA"/>
    <w:rsid w:val="002F55AA"/>
    <w:rsid w:val="002F5ABE"/>
    <w:rsid w:val="002F6E14"/>
    <w:rsid w:val="00300E4B"/>
    <w:rsid w:val="00303267"/>
    <w:rsid w:val="0030352F"/>
    <w:rsid w:val="00305030"/>
    <w:rsid w:val="003050D4"/>
    <w:rsid w:val="00305535"/>
    <w:rsid w:val="00305ABC"/>
    <w:rsid w:val="003068AA"/>
    <w:rsid w:val="00306B6A"/>
    <w:rsid w:val="003075BA"/>
    <w:rsid w:val="003078C6"/>
    <w:rsid w:val="00307BBC"/>
    <w:rsid w:val="00311FEA"/>
    <w:rsid w:val="00313A8E"/>
    <w:rsid w:val="00313B6C"/>
    <w:rsid w:val="00313CBC"/>
    <w:rsid w:val="00314105"/>
    <w:rsid w:val="00315616"/>
    <w:rsid w:val="00316675"/>
    <w:rsid w:val="00317868"/>
    <w:rsid w:val="00317AE7"/>
    <w:rsid w:val="00317F9D"/>
    <w:rsid w:val="003227D0"/>
    <w:rsid w:val="00323AD2"/>
    <w:rsid w:val="003253F2"/>
    <w:rsid w:val="00325B1A"/>
    <w:rsid w:val="00325C7C"/>
    <w:rsid w:val="003265DB"/>
    <w:rsid w:val="00326CAD"/>
    <w:rsid w:val="00326EEB"/>
    <w:rsid w:val="00327FE8"/>
    <w:rsid w:val="0033019C"/>
    <w:rsid w:val="00330284"/>
    <w:rsid w:val="003305DA"/>
    <w:rsid w:val="00332601"/>
    <w:rsid w:val="003333B0"/>
    <w:rsid w:val="003348BD"/>
    <w:rsid w:val="00334B8D"/>
    <w:rsid w:val="003358B7"/>
    <w:rsid w:val="00337773"/>
    <w:rsid w:val="00340AFC"/>
    <w:rsid w:val="00342933"/>
    <w:rsid w:val="00342B55"/>
    <w:rsid w:val="00343161"/>
    <w:rsid w:val="00343743"/>
    <w:rsid w:val="00343F56"/>
    <w:rsid w:val="00345D18"/>
    <w:rsid w:val="00345D42"/>
    <w:rsid w:val="003467B6"/>
    <w:rsid w:val="00350151"/>
    <w:rsid w:val="00352D26"/>
    <w:rsid w:val="0035353D"/>
    <w:rsid w:val="00353657"/>
    <w:rsid w:val="00353E51"/>
    <w:rsid w:val="00354085"/>
    <w:rsid w:val="00355F3E"/>
    <w:rsid w:val="00356254"/>
    <w:rsid w:val="003569B2"/>
    <w:rsid w:val="00356B60"/>
    <w:rsid w:val="0036030F"/>
    <w:rsid w:val="00361016"/>
    <w:rsid w:val="00361AAF"/>
    <w:rsid w:val="00362CD9"/>
    <w:rsid w:val="0036352B"/>
    <w:rsid w:val="0036382B"/>
    <w:rsid w:val="00364CBA"/>
    <w:rsid w:val="00365C1A"/>
    <w:rsid w:val="003666DB"/>
    <w:rsid w:val="00366F91"/>
    <w:rsid w:val="0037016D"/>
    <w:rsid w:val="003711A8"/>
    <w:rsid w:val="0037212A"/>
    <w:rsid w:val="003725D8"/>
    <w:rsid w:val="003738BE"/>
    <w:rsid w:val="00374103"/>
    <w:rsid w:val="00374981"/>
    <w:rsid w:val="00375384"/>
    <w:rsid w:val="003760AE"/>
    <w:rsid w:val="0037652C"/>
    <w:rsid w:val="003769FA"/>
    <w:rsid w:val="00377202"/>
    <w:rsid w:val="003772B6"/>
    <w:rsid w:val="003809CF"/>
    <w:rsid w:val="00383368"/>
    <w:rsid w:val="0038445A"/>
    <w:rsid w:val="003847FE"/>
    <w:rsid w:val="00384B07"/>
    <w:rsid w:val="00385321"/>
    <w:rsid w:val="00385B1B"/>
    <w:rsid w:val="003861ED"/>
    <w:rsid w:val="00387E21"/>
    <w:rsid w:val="003904FE"/>
    <w:rsid w:val="003906C7"/>
    <w:rsid w:val="00390BF5"/>
    <w:rsid w:val="00391001"/>
    <w:rsid w:val="003913AA"/>
    <w:rsid w:val="003960DB"/>
    <w:rsid w:val="00396D8A"/>
    <w:rsid w:val="0039708F"/>
    <w:rsid w:val="003A0D72"/>
    <w:rsid w:val="003A0E97"/>
    <w:rsid w:val="003A277D"/>
    <w:rsid w:val="003A29F6"/>
    <w:rsid w:val="003A2DB9"/>
    <w:rsid w:val="003A336A"/>
    <w:rsid w:val="003A3E51"/>
    <w:rsid w:val="003B027C"/>
    <w:rsid w:val="003B1377"/>
    <w:rsid w:val="003B1663"/>
    <w:rsid w:val="003B2104"/>
    <w:rsid w:val="003B2224"/>
    <w:rsid w:val="003B28B9"/>
    <w:rsid w:val="003B2FED"/>
    <w:rsid w:val="003B3580"/>
    <w:rsid w:val="003B59DE"/>
    <w:rsid w:val="003B661A"/>
    <w:rsid w:val="003B663C"/>
    <w:rsid w:val="003B6DEE"/>
    <w:rsid w:val="003B6E0C"/>
    <w:rsid w:val="003B7FA2"/>
    <w:rsid w:val="003C0636"/>
    <w:rsid w:val="003C1886"/>
    <w:rsid w:val="003C2105"/>
    <w:rsid w:val="003C26A6"/>
    <w:rsid w:val="003C4302"/>
    <w:rsid w:val="003C6555"/>
    <w:rsid w:val="003C69BC"/>
    <w:rsid w:val="003C6F5B"/>
    <w:rsid w:val="003D1C89"/>
    <w:rsid w:val="003D2572"/>
    <w:rsid w:val="003D2A22"/>
    <w:rsid w:val="003D32FF"/>
    <w:rsid w:val="003D39E8"/>
    <w:rsid w:val="003D432E"/>
    <w:rsid w:val="003D5094"/>
    <w:rsid w:val="003D59C4"/>
    <w:rsid w:val="003D6B53"/>
    <w:rsid w:val="003D76C1"/>
    <w:rsid w:val="003D7805"/>
    <w:rsid w:val="003E0D0E"/>
    <w:rsid w:val="003E0DDA"/>
    <w:rsid w:val="003E1123"/>
    <w:rsid w:val="003E5B91"/>
    <w:rsid w:val="003E5D96"/>
    <w:rsid w:val="003E6FD9"/>
    <w:rsid w:val="003E79E9"/>
    <w:rsid w:val="003E7CB9"/>
    <w:rsid w:val="003F0588"/>
    <w:rsid w:val="003F0892"/>
    <w:rsid w:val="003F0BED"/>
    <w:rsid w:val="003F0D86"/>
    <w:rsid w:val="003F0E79"/>
    <w:rsid w:val="003F1D71"/>
    <w:rsid w:val="003F2411"/>
    <w:rsid w:val="003F37B1"/>
    <w:rsid w:val="003F3DEC"/>
    <w:rsid w:val="003F4CE5"/>
    <w:rsid w:val="003F59FA"/>
    <w:rsid w:val="003F637F"/>
    <w:rsid w:val="003F69B7"/>
    <w:rsid w:val="003F7014"/>
    <w:rsid w:val="003F71DF"/>
    <w:rsid w:val="00400633"/>
    <w:rsid w:val="00400C26"/>
    <w:rsid w:val="00400DD9"/>
    <w:rsid w:val="004010D0"/>
    <w:rsid w:val="004012BB"/>
    <w:rsid w:val="00401A89"/>
    <w:rsid w:val="0040277A"/>
    <w:rsid w:val="00403A45"/>
    <w:rsid w:val="00404B43"/>
    <w:rsid w:val="00404C78"/>
    <w:rsid w:val="00405B9D"/>
    <w:rsid w:val="00406191"/>
    <w:rsid w:val="00407912"/>
    <w:rsid w:val="004114A0"/>
    <w:rsid w:val="0041226B"/>
    <w:rsid w:val="004145F8"/>
    <w:rsid w:val="00416548"/>
    <w:rsid w:val="00417254"/>
    <w:rsid w:val="00420C97"/>
    <w:rsid w:val="00420E6A"/>
    <w:rsid w:val="0042127C"/>
    <w:rsid w:val="00421A78"/>
    <w:rsid w:val="00421EB7"/>
    <w:rsid w:val="004237BF"/>
    <w:rsid w:val="004238E5"/>
    <w:rsid w:val="004255B8"/>
    <w:rsid w:val="004263E9"/>
    <w:rsid w:val="00426894"/>
    <w:rsid w:val="004277E8"/>
    <w:rsid w:val="00430038"/>
    <w:rsid w:val="00431979"/>
    <w:rsid w:val="00432F81"/>
    <w:rsid w:val="00433A97"/>
    <w:rsid w:val="00433C02"/>
    <w:rsid w:val="00434FCB"/>
    <w:rsid w:val="00435DBE"/>
    <w:rsid w:val="00436A67"/>
    <w:rsid w:val="00436EC7"/>
    <w:rsid w:val="004413BF"/>
    <w:rsid w:val="004424E0"/>
    <w:rsid w:val="00444313"/>
    <w:rsid w:val="00445EFE"/>
    <w:rsid w:val="004471EA"/>
    <w:rsid w:val="004472A1"/>
    <w:rsid w:val="00447CD1"/>
    <w:rsid w:val="00447DD4"/>
    <w:rsid w:val="0045086C"/>
    <w:rsid w:val="004509E7"/>
    <w:rsid w:val="00450B72"/>
    <w:rsid w:val="00451362"/>
    <w:rsid w:val="00452B2D"/>
    <w:rsid w:val="00452CC6"/>
    <w:rsid w:val="00452D48"/>
    <w:rsid w:val="00452E33"/>
    <w:rsid w:val="0045536E"/>
    <w:rsid w:val="00455574"/>
    <w:rsid w:val="00456834"/>
    <w:rsid w:val="00457A29"/>
    <w:rsid w:val="00457DED"/>
    <w:rsid w:val="00460C34"/>
    <w:rsid w:val="00464710"/>
    <w:rsid w:val="00464CFA"/>
    <w:rsid w:val="00465161"/>
    <w:rsid w:val="004651E6"/>
    <w:rsid w:val="00465D95"/>
    <w:rsid w:val="00466690"/>
    <w:rsid w:val="00466A81"/>
    <w:rsid w:val="004671BA"/>
    <w:rsid w:val="004715ED"/>
    <w:rsid w:val="00471E45"/>
    <w:rsid w:val="0047228F"/>
    <w:rsid w:val="00473F7E"/>
    <w:rsid w:val="004743E8"/>
    <w:rsid w:val="004757C4"/>
    <w:rsid w:val="00475ABB"/>
    <w:rsid w:val="00475F28"/>
    <w:rsid w:val="004773A6"/>
    <w:rsid w:val="0048326D"/>
    <w:rsid w:val="00483720"/>
    <w:rsid w:val="00483FFC"/>
    <w:rsid w:val="004852DD"/>
    <w:rsid w:val="004863B5"/>
    <w:rsid w:val="00486BC4"/>
    <w:rsid w:val="004907D3"/>
    <w:rsid w:val="00490900"/>
    <w:rsid w:val="00491AEA"/>
    <w:rsid w:val="00493B73"/>
    <w:rsid w:val="00495785"/>
    <w:rsid w:val="004A0C15"/>
    <w:rsid w:val="004A178E"/>
    <w:rsid w:val="004A201E"/>
    <w:rsid w:val="004A36F0"/>
    <w:rsid w:val="004A50AA"/>
    <w:rsid w:val="004A605B"/>
    <w:rsid w:val="004A607A"/>
    <w:rsid w:val="004A708E"/>
    <w:rsid w:val="004B02E4"/>
    <w:rsid w:val="004B1001"/>
    <w:rsid w:val="004B1357"/>
    <w:rsid w:val="004B14D7"/>
    <w:rsid w:val="004B1CC7"/>
    <w:rsid w:val="004B225F"/>
    <w:rsid w:val="004B49CB"/>
    <w:rsid w:val="004B5D4A"/>
    <w:rsid w:val="004B7B9E"/>
    <w:rsid w:val="004C02DA"/>
    <w:rsid w:val="004C0BC3"/>
    <w:rsid w:val="004C1ACE"/>
    <w:rsid w:val="004C1AE0"/>
    <w:rsid w:val="004C2E84"/>
    <w:rsid w:val="004C52F9"/>
    <w:rsid w:val="004C573F"/>
    <w:rsid w:val="004C5A10"/>
    <w:rsid w:val="004C5E8C"/>
    <w:rsid w:val="004C7C6F"/>
    <w:rsid w:val="004D0D1C"/>
    <w:rsid w:val="004D1172"/>
    <w:rsid w:val="004D1F86"/>
    <w:rsid w:val="004D2DA4"/>
    <w:rsid w:val="004D368F"/>
    <w:rsid w:val="004D3B9F"/>
    <w:rsid w:val="004D5903"/>
    <w:rsid w:val="004D6912"/>
    <w:rsid w:val="004D7300"/>
    <w:rsid w:val="004D74B8"/>
    <w:rsid w:val="004D74FF"/>
    <w:rsid w:val="004E0EED"/>
    <w:rsid w:val="004E2777"/>
    <w:rsid w:val="004E2F31"/>
    <w:rsid w:val="004E30E2"/>
    <w:rsid w:val="004E3CBC"/>
    <w:rsid w:val="004E4F2F"/>
    <w:rsid w:val="004E54B6"/>
    <w:rsid w:val="004E5908"/>
    <w:rsid w:val="004E64D9"/>
    <w:rsid w:val="004E64EA"/>
    <w:rsid w:val="004E6787"/>
    <w:rsid w:val="004E72C5"/>
    <w:rsid w:val="004E78CE"/>
    <w:rsid w:val="004E7ADA"/>
    <w:rsid w:val="004F02F7"/>
    <w:rsid w:val="004F0E49"/>
    <w:rsid w:val="004F10C5"/>
    <w:rsid w:val="004F10E5"/>
    <w:rsid w:val="004F12E5"/>
    <w:rsid w:val="004F15E3"/>
    <w:rsid w:val="004F1ED0"/>
    <w:rsid w:val="004F26E2"/>
    <w:rsid w:val="004F369D"/>
    <w:rsid w:val="004F4EE3"/>
    <w:rsid w:val="004F51EA"/>
    <w:rsid w:val="004F5B26"/>
    <w:rsid w:val="004F6CB6"/>
    <w:rsid w:val="00500016"/>
    <w:rsid w:val="0050027C"/>
    <w:rsid w:val="005007DE"/>
    <w:rsid w:val="00502A82"/>
    <w:rsid w:val="00502C40"/>
    <w:rsid w:val="005035F9"/>
    <w:rsid w:val="00504816"/>
    <w:rsid w:val="0050507C"/>
    <w:rsid w:val="005052B3"/>
    <w:rsid w:val="00505D58"/>
    <w:rsid w:val="00506241"/>
    <w:rsid w:val="00506D58"/>
    <w:rsid w:val="00510B99"/>
    <w:rsid w:val="00512A6D"/>
    <w:rsid w:val="00512BCE"/>
    <w:rsid w:val="005137CE"/>
    <w:rsid w:val="00514806"/>
    <w:rsid w:val="00514DC1"/>
    <w:rsid w:val="0052185E"/>
    <w:rsid w:val="00521EC8"/>
    <w:rsid w:val="00522740"/>
    <w:rsid w:val="00523199"/>
    <w:rsid w:val="00524F02"/>
    <w:rsid w:val="005252D4"/>
    <w:rsid w:val="00525E16"/>
    <w:rsid w:val="0052621D"/>
    <w:rsid w:val="0052657F"/>
    <w:rsid w:val="0052746B"/>
    <w:rsid w:val="005301AA"/>
    <w:rsid w:val="0053150B"/>
    <w:rsid w:val="005315C9"/>
    <w:rsid w:val="005316EA"/>
    <w:rsid w:val="00531704"/>
    <w:rsid w:val="00531788"/>
    <w:rsid w:val="0053660E"/>
    <w:rsid w:val="00536CF6"/>
    <w:rsid w:val="005378AC"/>
    <w:rsid w:val="00537A01"/>
    <w:rsid w:val="00537B21"/>
    <w:rsid w:val="00540081"/>
    <w:rsid w:val="0054096B"/>
    <w:rsid w:val="00540B56"/>
    <w:rsid w:val="0054102C"/>
    <w:rsid w:val="005413F6"/>
    <w:rsid w:val="00541727"/>
    <w:rsid w:val="00543559"/>
    <w:rsid w:val="0054517B"/>
    <w:rsid w:val="005451C4"/>
    <w:rsid w:val="00545329"/>
    <w:rsid w:val="00545410"/>
    <w:rsid w:val="00545A70"/>
    <w:rsid w:val="005469C9"/>
    <w:rsid w:val="005472D6"/>
    <w:rsid w:val="00550193"/>
    <w:rsid w:val="00551D62"/>
    <w:rsid w:val="00552285"/>
    <w:rsid w:val="00552AE6"/>
    <w:rsid w:val="005537C8"/>
    <w:rsid w:val="005560C4"/>
    <w:rsid w:val="00556251"/>
    <w:rsid w:val="00557B07"/>
    <w:rsid w:val="00557DAA"/>
    <w:rsid w:val="0056015D"/>
    <w:rsid w:val="00560388"/>
    <w:rsid w:val="00561736"/>
    <w:rsid w:val="00561F26"/>
    <w:rsid w:val="00561F41"/>
    <w:rsid w:val="005630F6"/>
    <w:rsid w:val="0056435C"/>
    <w:rsid w:val="00565CD0"/>
    <w:rsid w:val="0056605B"/>
    <w:rsid w:val="0056750A"/>
    <w:rsid w:val="00570021"/>
    <w:rsid w:val="00570D00"/>
    <w:rsid w:val="005721B6"/>
    <w:rsid w:val="005735A1"/>
    <w:rsid w:val="00573A5B"/>
    <w:rsid w:val="00573A95"/>
    <w:rsid w:val="00573BE9"/>
    <w:rsid w:val="0057404D"/>
    <w:rsid w:val="0057415C"/>
    <w:rsid w:val="005749A9"/>
    <w:rsid w:val="00574F27"/>
    <w:rsid w:val="00574FEF"/>
    <w:rsid w:val="0057594A"/>
    <w:rsid w:val="00580971"/>
    <w:rsid w:val="00582900"/>
    <w:rsid w:val="00582FBA"/>
    <w:rsid w:val="00583135"/>
    <w:rsid w:val="00583D89"/>
    <w:rsid w:val="0058416E"/>
    <w:rsid w:val="0058509C"/>
    <w:rsid w:val="005854E9"/>
    <w:rsid w:val="00585ED2"/>
    <w:rsid w:val="0058612E"/>
    <w:rsid w:val="00586C4C"/>
    <w:rsid w:val="0058773C"/>
    <w:rsid w:val="00587B76"/>
    <w:rsid w:val="0059110D"/>
    <w:rsid w:val="00591512"/>
    <w:rsid w:val="005918AB"/>
    <w:rsid w:val="00592880"/>
    <w:rsid w:val="0059332E"/>
    <w:rsid w:val="005938D7"/>
    <w:rsid w:val="00593F96"/>
    <w:rsid w:val="00594978"/>
    <w:rsid w:val="00594A35"/>
    <w:rsid w:val="005952B6"/>
    <w:rsid w:val="005959FB"/>
    <w:rsid w:val="005962B4"/>
    <w:rsid w:val="005966EB"/>
    <w:rsid w:val="00596840"/>
    <w:rsid w:val="00596F74"/>
    <w:rsid w:val="005A06D6"/>
    <w:rsid w:val="005A1CD4"/>
    <w:rsid w:val="005A3471"/>
    <w:rsid w:val="005A460C"/>
    <w:rsid w:val="005A5A9C"/>
    <w:rsid w:val="005A79B7"/>
    <w:rsid w:val="005B03AF"/>
    <w:rsid w:val="005B040A"/>
    <w:rsid w:val="005B15DF"/>
    <w:rsid w:val="005B1E2F"/>
    <w:rsid w:val="005B214C"/>
    <w:rsid w:val="005B26F4"/>
    <w:rsid w:val="005B27D1"/>
    <w:rsid w:val="005B32B6"/>
    <w:rsid w:val="005B4023"/>
    <w:rsid w:val="005B4E1A"/>
    <w:rsid w:val="005B5D29"/>
    <w:rsid w:val="005B5D47"/>
    <w:rsid w:val="005B6394"/>
    <w:rsid w:val="005B712C"/>
    <w:rsid w:val="005B76C2"/>
    <w:rsid w:val="005B7FAB"/>
    <w:rsid w:val="005C0926"/>
    <w:rsid w:val="005C0E42"/>
    <w:rsid w:val="005C123A"/>
    <w:rsid w:val="005C242E"/>
    <w:rsid w:val="005C34EC"/>
    <w:rsid w:val="005C4074"/>
    <w:rsid w:val="005C44EE"/>
    <w:rsid w:val="005C527F"/>
    <w:rsid w:val="005C5A05"/>
    <w:rsid w:val="005C6461"/>
    <w:rsid w:val="005C6D50"/>
    <w:rsid w:val="005C6FBA"/>
    <w:rsid w:val="005C7E2A"/>
    <w:rsid w:val="005D0183"/>
    <w:rsid w:val="005D0FD6"/>
    <w:rsid w:val="005D3B01"/>
    <w:rsid w:val="005D43E0"/>
    <w:rsid w:val="005D4E6E"/>
    <w:rsid w:val="005D4F72"/>
    <w:rsid w:val="005D5410"/>
    <w:rsid w:val="005D5694"/>
    <w:rsid w:val="005D6D8B"/>
    <w:rsid w:val="005D6DBD"/>
    <w:rsid w:val="005E0769"/>
    <w:rsid w:val="005E0B3F"/>
    <w:rsid w:val="005E16D7"/>
    <w:rsid w:val="005E1A2B"/>
    <w:rsid w:val="005E341A"/>
    <w:rsid w:val="005E350A"/>
    <w:rsid w:val="005E4872"/>
    <w:rsid w:val="005E4D7E"/>
    <w:rsid w:val="005E50F5"/>
    <w:rsid w:val="005E5C4A"/>
    <w:rsid w:val="005E7010"/>
    <w:rsid w:val="005E7455"/>
    <w:rsid w:val="005E7EA4"/>
    <w:rsid w:val="005F03C5"/>
    <w:rsid w:val="005F1E2A"/>
    <w:rsid w:val="005F20A8"/>
    <w:rsid w:val="005F2239"/>
    <w:rsid w:val="005F2820"/>
    <w:rsid w:val="005F2859"/>
    <w:rsid w:val="005F4182"/>
    <w:rsid w:val="005F4C8B"/>
    <w:rsid w:val="005F6A39"/>
    <w:rsid w:val="005F6BDE"/>
    <w:rsid w:val="005F74E3"/>
    <w:rsid w:val="005F7E07"/>
    <w:rsid w:val="006004FC"/>
    <w:rsid w:val="00600972"/>
    <w:rsid w:val="006009C6"/>
    <w:rsid w:val="00601A88"/>
    <w:rsid w:val="006022F1"/>
    <w:rsid w:val="00602ED5"/>
    <w:rsid w:val="006037A9"/>
    <w:rsid w:val="0060610F"/>
    <w:rsid w:val="00607F23"/>
    <w:rsid w:val="00610A7A"/>
    <w:rsid w:val="00610BA4"/>
    <w:rsid w:val="00610E2C"/>
    <w:rsid w:val="006113B5"/>
    <w:rsid w:val="00611840"/>
    <w:rsid w:val="006130D6"/>
    <w:rsid w:val="006131E2"/>
    <w:rsid w:val="0061379E"/>
    <w:rsid w:val="00613909"/>
    <w:rsid w:val="00614F86"/>
    <w:rsid w:val="00615529"/>
    <w:rsid w:val="006161ED"/>
    <w:rsid w:val="006162C3"/>
    <w:rsid w:val="0061722E"/>
    <w:rsid w:val="006175CF"/>
    <w:rsid w:val="006203E1"/>
    <w:rsid w:val="006207DA"/>
    <w:rsid w:val="00620B3E"/>
    <w:rsid w:val="006227AC"/>
    <w:rsid w:val="006237F8"/>
    <w:rsid w:val="00623E7A"/>
    <w:rsid w:val="00623F74"/>
    <w:rsid w:val="00623FA4"/>
    <w:rsid w:val="00625ED6"/>
    <w:rsid w:val="0063015E"/>
    <w:rsid w:val="006313D8"/>
    <w:rsid w:val="0063166E"/>
    <w:rsid w:val="00632383"/>
    <w:rsid w:val="00632BC6"/>
    <w:rsid w:val="006334A3"/>
    <w:rsid w:val="006349AB"/>
    <w:rsid w:val="006401B7"/>
    <w:rsid w:val="00640486"/>
    <w:rsid w:val="006408BD"/>
    <w:rsid w:val="00640D79"/>
    <w:rsid w:val="0064165A"/>
    <w:rsid w:val="00641EF8"/>
    <w:rsid w:val="006426C6"/>
    <w:rsid w:val="00642BA9"/>
    <w:rsid w:val="00643274"/>
    <w:rsid w:val="00644100"/>
    <w:rsid w:val="00645D30"/>
    <w:rsid w:val="00647D95"/>
    <w:rsid w:val="00650E46"/>
    <w:rsid w:val="00651DC4"/>
    <w:rsid w:val="00651E5B"/>
    <w:rsid w:val="006528A4"/>
    <w:rsid w:val="00652C61"/>
    <w:rsid w:val="006530CB"/>
    <w:rsid w:val="00653E01"/>
    <w:rsid w:val="00654017"/>
    <w:rsid w:val="006543BA"/>
    <w:rsid w:val="0065576F"/>
    <w:rsid w:val="00655A59"/>
    <w:rsid w:val="0065723F"/>
    <w:rsid w:val="006576D7"/>
    <w:rsid w:val="006578B7"/>
    <w:rsid w:val="00663D2F"/>
    <w:rsid w:val="00663F58"/>
    <w:rsid w:val="00664223"/>
    <w:rsid w:val="006643C2"/>
    <w:rsid w:val="006653BA"/>
    <w:rsid w:val="006674AC"/>
    <w:rsid w:val="00667506"/>
    <w:rsid w:val="00667BAE"/>
    <w:rsid w:val="00670173"/>
    <w:rsid w:val="00670ACB"/>
    <w:rsid w:val="00670D36"/>
    <w:rsid w:val="0067217E"/>
    <w:rsid w:val="00672AAA"/>
    <w:rsid w:val="00673C6A"/>
    <w:rsid w:val="00674FF7"/>
    <w:rsid w:val="00675662"/>
    <w:rsid w:val="00675A2D"/>
    <w:rsid w:val="00675C3F"/>
    <w:rsid w:val="00675E2F"/>
    <w:rsid w:val="00675ECC"/>
    <w:rsid w:val="006807E9"/>
    <w:rsid w:val="00680CEE"/>
    <w:rsid w:val="006814D2"/>
    <w:rsid w:val="00681CA0"/>
    <w:rsid w:val="006822C1"/>
    <w:rsid w:val="006826C5"/>
    <w:rsid w:val="00682819"/>
    <w:rsid w:val="00682A05"/>
    <w:rsid w:val="00684D90"/>
    <w:rsid w:val="00684F24"/>
    <w:rsid w:val="00685797"/>
    <w:rsid w:val="00685A84"/>
    <w:rsid w:val="0068607C"/>
    <w:rsid w:val="00687528"/>
    <w:rsid w:val="00690850"/>
    <w:rsid w:val="00691223"/>
    <w:rsid w:val="0069174D"/>
    <w:rsid w:val="00692D72"/>
    <w:rsid w:val="00693A65"/>
    <w:rsid w:val="00694165"/>
    <w:rsid w:val="00695AED"/>
    <w:rsid w:val="00696D2C"/>
    <w:rsid w:val="00696FFA"/>
    <w:rsid w:val="00697A64"/>
    <w:rsid w:val="00697B88"/>
    <w:rsid w:val="006A0DC3"/>
    <w:rsid w:val="006A1911"/>
    <w:rsid w:val="006A21D2"/>
    <w:rsid w:val="006A2688"/>
    <w:rsid w:val="006A2DBE"/>
    <w:rsid w:val="006A4D53"/>
    <w:rsid w:val="006A4FDB"/>
    <w:rsid w:val="006A5400"/>
    <w:rsid w:val="006A5EE2"/>
    <w:rsid w:val="006A63FF"/>
    <w:rsid w:val="006A6862"/>
    <w:rsid w:val="006A6982"/>
    <w:rsid w:val="006A71BD"/>
    <w:rsid w:val="006A7A2B"/>
    <w:rsid w:val="006B17A6"/>
    <w:rsid w:val="006B212C"/>
    <w:rsid w:val="006B3239"/>
    <w:rsid w:val="006B379C"/>
    <w:rsid w:val="006B3F53"/>
    <w:rsid w:val="006B46EC"/>
    <w:rsid w:val="006B4A60"/>
    <w:rsid w:val="006B5003"/>
    <w:rsid w:val="006B62B7"/>
    <w:rsid w:val="006B6310"/>
    <w:rsid w:val="006B78B6"/>
    <w:rsid w:val="006B7F18"/>
    <w:rsid w:val="006C19A6"/>
    <w:rsid w:val="006C1B02"/>
    <w:rsid w:val="006C2039"/>
    <w:rsid w:val="006C2541"/>
    <w:rsid w:val="006C26F4"/>
    <w:rsid w:val="006C39F7"/>
    <w:rsid w:val="006C3F24"/>
    <w:rsid w:val="006C4494"/>
    <w:rsid w:val="006C54E4"/>
    <w:rsid w:val="006C5CAA"/>
    <w:rsid w:val="006C6F66"/>
    <w:rsid w:val="006C7F03"/>
    <w:rsid w:val="006D0883"/>
    <w:rsid w:val="006D29A0"/>
    <w:rsid w:val="006D2E75"/>
    <w:rsid w:val="006D3BEF"/>
    <w:rsid w:val="006D44A4"/>
    <w:rsid w:val="006D4F3D"/>
    <w:rsid w:val="006D5CFB"/>
    <w:rsid w:val="006D6CE7"/>
    <w:rsid w:val="006E08B4"/>
    <w:rsid w:val="006E0E1F"/>
    <w:rsid w:val="006E102D"/>
    <w:rsid w:val="006E1144"/>
    <w:rsid w:val="006E16D8"/>
    <w:rsid w:val="006E185B"/>
    <w:rsid w:val="006E309F"/>
    <w:rsid w:val="006E36EF"/>
    <w:rsid w:val="006E466F"/>
    <w:rsid w:val="006E546A"/>
    <w:rsid w:val="006E7F04"/>
    <w:rsid w:val="006F004A"/>
    <w:rsid w:val="006F03DF"/>
    <w:rsid w:val="006F04CC"/>
    <w:rsid w:val="006F1135"/>
    <w:rsid w:val="006F27C7"/>
    <w:rsid w:val="006F28F5"/>
    <w:rsid w:val="006F2C55"/>
    <w:rsid w:val="006F32F6"/>
    <w:rsid w:val="006F333C"/>
    <w:rsid w:val="006F43FD"/>
    <w:rsid w:val="006F44CD"/>
    <w:rsid w:val="006F44DA"/>
    <w:rsid w:val="006F4A2A"/>
    <w:rsid w:val="006F709B"/>
    <w:rsid w:val="007006B3"/>
    <w:rsid w:val="00701753"/>
    <w:rsid w:val="00703AFF"/>
    <w:rsid w:val="00703E9F"/>
    <w:rsid w:val="00704511"/>
    <w:rsid w:val="0070489C"/>
    <w:rsid w:val="00704C5B"/>
    <w:rsid w:val="00705D2B"/>
    <w:rsid w:val="007064B7"/>
    <w:rsid w:val="007065D0"/>
    <w:rsid w:val="007067A5"/>
    <w:rsid w:val="007076DF"/>
    <w:rsid w:val="0070785B"/>
    <w:rsid w:val="00710699"/>
    <w:rsid w:val="00710EB1"/>
    <w:rsid w:val="00712307"/>
    <w:rsid w:val="00712474"/>
    <w:rsid w:val="00712583"/>
    <w:rsid w:val="00713DD0"/>
    <w:rsid w:val="00716192"/>
    <w:rsid w:val="00716EDC"/>
    <w:rsid w:val="007215BC"/>
    <w:rsid w:val="00721C0A"/>
    <w:rsid w:val="00721F89"/>
    <w:rsid w:val="007225FA"/>
    <w:rsid w:val="00722E8A"/>
    <w:rsid w:val="00722F5A"/>
    <w:rsid w:val="0072318E"/>
    <w:rsid w:val="007232C0"/>
    <w:rsid w:val="00723562"/>
    <w:rsid w:val="007237C7"/>
    <w:rsid w:val="00723DA3"/>
    <w:rsid w:val="0072468F"/>
    <w:rsid w:val="00724810"/>
    <w:rsid w:val="007254E9"/>
    <w:rsid w:val="0072585C"/>
    <w:rsid w:val="00725A2E"/>
    <w:rsid w:val="00727A9A"/>
    <w:rsid w:val="00727CB1"/>
    <w:rsid w:val="00731116"/>
    <w:rsid w:val="00731518"/>
    <w:rsid w:val="00733833"/>
    <w:rsid w:val="00733A39"/>
    <w:rsid w:val="00733AF8"/>
    <w:rsid w:val="00733C04"/>
    <w:rsid w:val="007358CA"/>
    <w:rsid w:val="00735F33"/>
    <w:rsid w:val="00736874"/>
    <w:rsid w:val="00736973"/>
    <w:rsid w:val="00737B8E"/>
    <w:rsid w:val="00740152"/>
    <w:rsid w:val="007410F8"/>
    <w:rsid w:val="00741E22"/>
    <w:rsid w:val="00742400"/>
    <w:rsid w:val="0074413A"/>
    <w:rsid w:val="00745177"/>
    <w:rsid w:val="007455A2"/>
    <w:rsid w:val="00745A77"/>
    <w:rsid w:val="00745E45"/>
    <w:rsid w:val="00747FF7"/>
    <w:rsid w:val="0075060F"/>
    <w:rsid w:val="0075098C"/>
    <w:rsid w:val="00750C82"/>
    <w:rsid w:val="00751F18"/>
    <w:rsid w:val="00752989"/>
    <w:rsid w:val="00753611"/>
    <w:rsid w:val="007564BA"/>
    <w:rsid w:val="00756928"/>
    <w:rsid w:val="00756DDC"/>
    <w:rsid w:val="00757B3C"/>
    <w:rsid w:val="00760F07"/>
    <w:rsid w:val="0076157D"/>
    <w:rsid w:val="007656C3"/>
    <w:rsid w:val="00765B09"/>
    <w:rsid w:val="00765D6E"/>
    <w:rsid w:val="007673B2"/>
    <w:rsid w:val="007700A3"/>
    <w:rsid w:val="0077063D"/>
    <w:rsid w:val="00772F48"/>
    <w:rsid w:val="007733EE"/>
    <w:rsid w:val="00773C6A"/>
    <w:rsid w:val="00773EF9"/>
    <w:rsid w:val="00776CAE"/>
    <w:rsid w:val="00777C85"/>
    <w:rsid w:val="00780231"/>
    <w:rsid w:val="007804DE"/>
    <w:rsid w:val="007819B3"/>
    <w:rsid w:val="00782E19"/>
    <w:rsid w:val="00782EF4"/>
    <w:rsid w:val="00783342"/>
    <w:rsid w:val="00783854"/>
    <w:rsid w:val="00784B26"/>
    <w:rsid w:val="007856C3"/>
    <w:rsid w:val="007875C6"/>
    <w:rsid w:val="0078790B"/>
    <w:rsid w:val="00787D1F"/>
    <w:rsid w:val="00790E5B"/>
    <w:rsid w:val="00791C77"/>
    <w:rsid w:val="00792105"/>
    <w:rsid w:val="00793723"/>
    <w:rsid w:val="00793EE7"/>
    <w:rsid w:val="0079407B"/>
    <w:rsid w:val="007941FA"/>
    <w:rsid w:val="00794A43"/>
    <w:rsid w:val="00794DCC"/>
    <w:rsid w:val="007952A6"/>
    <w:rsid w:val="007956A5"/>
    <w:rsid w:val="00797DE6"/>
    <w:rsid w:val="007A110D"/>
    <w:rsid w:val="007A138E"/>
    <w:rsid w:val="007A24BA"/>
    <w:rsid w:val="007A259F"/>
    <w:rsid w:val="007A3151"/>
    <w:rsid w:val="007A4CC5"/>
    <w:rsid w:val="007A51CE"/>
    <w:rsid w:val="007A7801"/>
    <w:rsid w:val="007B013B"/>
    <w:rsid w:val="007B0AEA"/>
    <w:rsid w:val="007B19D8"/>
    <w:rsid w:val="007B1E7A"/>
    <w:rsid w:val="007B32B0"/>
    <w:rsid w:val="007B39EF"/>
    <w:rsid w:val="007B7C71"/>
    <w:rsid w:val="007C08B2"/>
    <w:rsid w:val="007C1F80"/>
    <w:rsid w:val="007C4E5E"/>
    <w:rsid w:val="007D051E"/>
    <w:rsid w:val="007D07B5"/>
    <w:rsid w:val="007D11CF"/>
    <w:rsid w:val="007D39F5"/>
    <w:rsid w:val="007D438B"/>
    <w:rsid w:val="007D582E"/>
    <w:rsid w:val="007D587A"/>
    <w:rsid w:val="007D6043"/>
    <w:rsid w:val="007D683B"/>
    <w:rsid w:val="007D6A67"/>
    <w:rsid w:val="007D6B31"/>
    <w:rsid w:val="007D7BBB"/>
    <w:rsid w:val="007E08C7"/>
    <w:rsid w:val="007E0DD2"/>
    <w:rsid w:val="007E112F"/>
    <w:rsid w:val="007E14D6"/>
    <w:rsid w:val="007E22C8"/>
    <w:rsid w:val="007E4815"/>
    <w:rsid w:val="007E5028"/>
    <w:rsid w:val="007E5397"/>
    <w:rsid w:val="007E53C3"/>
    <w:rsid w:val="007E6870"/>
    <w:rsid w:val="007E6995"/>
    <w:rsid w:val="007E6CA8"/>
    <w:rsid w:val="007E6E08"/>
    <w:rsid w:val="007E76F0"/>
    <w:rsid w:val="007F14C0"/>
    <w:rsid w:val="007F15A7"/>
    <w:rsid w:val="007F194C"/>
    <w:rsid w:val="007F1CED"/>
    <w:rsid w:val="007F45A1"/>
    <w:rsid w:val="007F49E6"/>
    <w:rsid w:val="007F64AE"/>
    <w:rsid w:val="007F70BB"/>
    <w:rsid w:val="008005E4"/>
    <w:rsid w:val="00800F51"/>
    <w:rsid w:val="00801873"/>
    <w:rsid w:val="00801A0C"/>
    <w:rsid w:val="0080246F"/>
    <w:rsid w:val="008028E0"/>
    <w:rsid w:val="00805051"/>
    <w:rsid w:val="00806D89"/>
    <w:rsid w:val="00810645"/>
    <w:rsid w:val="008115B1"/>
    <w:rsid w:val="008125F7"/>
    <w:rsid w:val="00815E01"/>
    <w:rsid w:val="00816151"/>
    <w:rsid w:val="0081699F"/>
    <w:rsid w:val="00820F07"/>
    <w:rsid w:val="00821312"/>
    <w:rsid w:val="008216D6"/>
    <w:rsid w:val="00822275"/>
    <w:rsid w:val="0082306F"/>
    <w:rsid w:val="00823742"/>
    <w:rsid w:val="00823AFA"/>
    <w:rsid w:val="0082440A"/>
    <w:rsid w:val="00826091"/>
    <w:rsid w:val="00826E8D"/>
    <w:rsid w:val="00827299"/>
    <w:rsid w:val="00830507"/>
    <w:rsid w:val="00832328"/>
    <w:rsid w:val="008323CE"/>
    <w:rsid w:val="00832FD7"/>
    <w:rsid w:val="00835A7C"/>
    <w:rsid w:val="0083749D"/>
    <w:rsid w:val="00837AF2"/>
    <w:rsid w:val="00840D7B"/>
    <w:rsid w:val="008413E1"/>
    <w:rsid w:val="008422F1"/>
    <w:rsid w:val="00842BCA"/>
    <w:rsid w:val="00844077"/>
    <w:rsid w:val="00844206"/>
    <w:rsid w:val="00844E74"/>
    <w:rsid w:val="00845999"/>
    <w:rsid w:val="00845DC9"/>
    <w:rsid w:val="00846518"/>
    <w:rsid w:val="008509E5"/>
    <w:rsid w:val="00853828"/>
    <w:rsid w:val="0085392B"/>
    <w:rsid w:val="00854C74"/>
    <w:rsid w:val="00856021"/>
    <w:rsid w:val="00856AD3"/>
    <w:rsid w:val="00856BAA"/>
    <w:rsid w:val="00860E10"/>
    <w:rsid w:val="00860F1E"/>
    <w:rsid w:val="008626A5"/>
    <w:rsid w:val="00864897"/>
    <w:rsid w:val="00866125"/>
    <w:rsid w:val="0086649D"/>
    <w:rsid w:val="0087119B"/>
    <w:rsid w:val="00872757"/>
    <w:rsid w:val="00873502"/>
    <w:rsid w:val="0087414E"/>
    <w:rsid w:val="008743C9"/>
    <w:rsid w:val="00874EF6"/>
    <w:rsid w:val="00875603"/>
    <w:rsid w:val="00876D44"/>
    <w:rsid w:val="00880CE4"/>
    <w:rsid w:val="00881B43"/>
    <w:rsid w:val="00882650"/>
    <w:rsid w:val="008829FF"/>
    <w:rsid w:val="00882D77"/>
    <w:rsid w:val="00883868"/>
    <w:rsid w:val="00887321"/>
    <w:rsid w:val="008906A4"/>
    <w:rsid w:val="0089109B"/>
    <w:rsid w:val="008925FD"/>
    <w:rsid w:val="00893056"/>
    <w:rsid w:val="0089465F"/>
    <w:rsid w:val="00895091"/>
    <w:rsid w:val="008959D3"/>
    <w:rsid w:val="00895E5D"/>
    <w:rsid w:val="008977C8"/>
    <w:rsid w:val="008A07B1"/>
    <w:rsid w:val="008A1F3E"/>
    <w:rsid w:val="008A30E7"/>
    <w:rsid w:val="008A3A03"/>
    <w:rsid w:val="008A462B"/>
    <w:rsid w:val="008A5B27"/>
    <w:rsid w:val="008A6A13"/>
    <w:rsid w:val="008A6EE1"/>
    <w:rsid w:val="008A770D"/>
    <w:rsid w:val="008B0252"/>
    <w:rsid w:val="008B145F"/>
    <w:rsid w:val="008B1E1B"/>
    <w:rsid w:val="008B245A"/>
    <w:rsid w:val="008B2A2E"/>
    <w:rsid w:val="008B41B1"/>
    <w:rsid w:val="008B4ED9"/>
    <w:rsid w:val="008B5CC2"/>
    <w:rsid w:val="008B65D2"/>
    <w:rsid w:val="008B6A21"/>
    <w:rsid w:val="008B76DC"/>
    <w:rsid w:val="008C33B8"/>
    <w:rsid w:val="008C48AB"/>
    <w:rsid w:val="008C58F2"/>
    <w:rsid w:val="008C604C"/>
    <w:rsid w:val="008C668D"/>
    <w:rsid w:val="008C675B"/>
    <w:rsid w:val="008C6E77"/>
    <w:rsid w:val="008C6FE6"/>
    <w:rsid w:val="008C7645"/>
    <w:rsid w:val="008D04A1"/>
    <w:rsid w:val="008D0E5C"/>
    <w:rsid w:val="008D13C6"/>
    <w:rsid w:val="008D4217"/>
    <w:rsid w:val="008D5661"/>
    <w:rsid w:val="008D5EDE"/>
    <w:rsid w:val="008E2D95"/>
    <w:rsid w:val="008E3D00"/>
    <w:rsid w:val="008E5B85"/>
    <w:rsid w:val="008E69F7"/>
    <w:rsid w:val="008E7295"/>
    <w:rsid w:val="008E7CA3"/>
    <w:rsid w:val="008F010B"/>
    <w:rsid w:val="008F0182"/>
    <w:rsid w:val="008F03A0"/>
    <w:rsid w:val="008F0C1D"/>
    <w:rsid w:val="008F257F"/>
    <w:rsid w:val="008F32FD"/>
    <w:rsid w:val="008F33EF"/>
    <w:rsid w:val="008F3D21"/>
    <w:rsid w:val="008F4A3C"/>
    <w:rsid w:val="008F68C6"/>
    <w:rsid w:val="008F6ACE"/>
    <w:rsid w:val="008F6CE5"/>
    <w:rsid w:val="008F6E80"/>
    <w:rsid w:val="008F7078"/>
    <w:rsid w:val="008F7649"/>
    <w:rsid w:val="0090097F"/>
    <w:rsid w:val="009036A9"/>
    <w:rsid w:val="00905857"/>
    <w:rsid w:val="009058C1"/>
    <w:rsid w:val="00905F04"/>
    <w:rsid w:val="0090605A"/>
    <w:rsid w:val="0090606C"/>
    <w:rsid w:val="009063B3"/>
    <w:rsid w:val="00906C65"/>
    <w:rsid w:val="009073DE"/>
    <w:rsid w:val="009078C9"/>
    <w:rsid w:val="00914133"/>
    <w:rsid w:val="00914F04"/>
    <w:rsid w:val="00917F4A"/>
    <w:rsid w:val="00920202"/>
    <w:rsid w:val="00921963"/>
    <w:rsid w:val="00921E47"/>
    <w:rsid w:val="0092240D"/>
    <w:rsid w:val="009227BF"/>
    <w:rsid w:val="00922930"/>
    <w:rsid w:val="009252F8"/>
    <w:rsid w:val="009257F4"/>
    <w:rsid w:val="00925DA4"/>
    <w:rsid w:val="00926460"/>
    <w:rsid w:val="0092689E"/>
    <w:rsid w:val="00927502"/>
    <w:rsid w:val="009279CB"/>
    <w:rsid w:val="00927BEE"/>
    <w:rsid w:val="00927DD2"/>
    <w:rsid w:val="0093165F"/>
    <w:rsid w:val="00932F4C"/>
    <w:rsid w:val="00933E95"/>
    <w:rsid w:val="009351D6"/>
    <w:rsid w:val="00935F24"/>
    <w:rsid w:val="009360F1"/>
    <w:rsid w:val="009368F8"/>
    <w:rsid w:val="0093724E"/>
    <w:rsid w:val="00942A99"/>
    <w:rsid w:val="00943CCB"/>
    <w:rsid w:val="00945149"/>
    <w:rsid w:val="009461E8"/>
    <w:rsid w:val="00946FA2"/>
    <w:rsid w:val="0094762D"/>
    <w:rsid w:val="009503EE"/>
    <w:rsid w:val="00950D8B"/>
    <w:rsid w:val="00951FFC"/>
    <w:rsid w:val="0095289C"/>
    <w:rsid w:val="00954296"/>
    <w:rsid w:val="00955D14"/>
    <w:rsid w:val="00957961"/>
    <w:rsid w:val="009600B1"/>
    <w:rsid w:val="00960825"/>
    <w:rsid w:val="009623EE"/>
    <w:rsid w:val="0096254E"/>
    <w:rsid w:val="00962EC0"/>
    <w:rsid w:val="00963308"/>
    <w:rsid w:val="00963B5D"/>
    <w:rsid w:val="00963DCF"/>
    <w:rsid w:val="00964AC3"/>
    <w:rsid w:val="00964C28"/>
    <w:rsid w:val="009650C4"/>
    <w:rsid w:val="00966908"/>
    <w:rsid w:val="00967643"/>
    <w:rsid w:val="00967E58"/>
    <w:rsid w:val="00967EE0"/>
    <w:rsid w:val="00972033"/>
    <w:rsid w:val="00973172"/>
    <w:rsid w:val="00973967"/>
    <w:rsid w:val="00973E0C"/>
    <w:rsid w:val="00973FBC"/>
    <w:rsid w:val="00974267"/>
    <w:rsid w:val="0097561D"/>
    <w:rsid w:val="00976B76"/>
    <w:rsid w:val="00977CF4"/>
    <w:rsid w:val="00980325"/>
    <w:rsid w:val="00980427"/>
    <w:rsid w:val="00980BDD"/>
    <w:rsid w:val="00981286"/>
    <w:rsid w:val="009818BA"/>
    <w:rsid w:val="00981B0C"/>
    <w:rsid w:val="009829A7"/>
    <w:rsid w:val="009829AA"/>
    <w:rsid w:val="009831DF"/>
    <w:rsid w:val="00984295"/>
    <w:rsid w:val="00984FFC"/>
    <w:rsid w:val="009852CE"/>
    <w:rsid w:val="00985FED"/>
    <w:rsid w:val="00990068"/>
    <w:rsid w:val="00993880"/>
    <w:rsid w:val="00996DB6"/>
    <w:rsid w:val="00997181"/>
    <w:rsid w:val="009A068E"/>
    <w:rsid w:val="009A1334"/>
    <w:rsid w:val="009A14DC"/>
    <w:rsid w:val="009A1C78"/>
    <w:rsid w:val="009A3BA2"/>
    <w:rsid w:val="009A3D23"/>
    <w:rsid w:val="009A3E13"/>
    <w:rsid w:val="009A49FD"/>
    <w:rsid w:val="009A5143"/>
    <w:rsid w:val="009A5AC9"/>
    <w:rsid w:val="009A63F7"/>
    <w:rsid w:val="009A66B8"/>
    <w:rsid w:val="009A6960"/>
    <w:rsid w:val="009A7070"/>
    <w:rsid w:val="009A76E2"/>
    <w:rsid w:val="009B0338"/>
    <w:rsid w:val="009B072E"/>
    <w:rsid w:val="009B0DDC"/>
    <w:rsid w:val="009B2C22"/>
    <w:rsid w:val="009B2E1A"/>
    <w:rsid w:val="009B37A5"/>
    <w:rsid w:val="009B38C0"/>
    <w:rsid w:val="009B4DC6"/>
    <w:rsid w:val="009B4DDD"/>
    <w:rsid w:val="009B5007"/>
    <w:rsid w:val="009B592D"/>
    <w:rsid w:val="009B67D0"/>
    <w:rsid w:val="009B6CD9"/>
    <w:rsid w:val="009B6D73"/>
    <w:rsid w:val="009C0AD1"/>
    <w:rsid w:val="009C137B"/>
    <w:rsid w:val="009C319E"/>
    <w:rsid w:val="009C45C9"/>
    <w:rsid w:val="009C4C3C"/>
    <w:rsid w:val="009C5E1D"/>
    <w:rsid w:val="009C6817"/>
    <w:rsid w:val="009C6D90"/>
    <w:rsid w:val="009D083E"/>
    <w:rsid w:val="009D0E81"/>
    <w:rsid w:val="009D2B2D"/>
    <w:rsid w:val="009D2B85"/>
    <w:rsid w:val="009D3B89"/>
    <w:rsid w:val="009D4FA9"/>
    <w:rsid w:val="009D5897"/>
    <w:rsid w:val="009D6346"/>
    <w:rsid w:val="009E01C3"/>
    <w:rsid w:val="009E0686"/>
    <w:rsid w:val="009E2D7E"/>
    <w:rsid w:val="009E30A2"/>
    <w:rsid w:val="009E37E2"/>
    <w:rsid w:val="009E4ADA"/>
    <w:rsid w:val="009E4C86"/>
    <w:rsid w:val="009E5D7E"/>
    <w:rsid w:val="009E701D"/>
    <w:rsid w:val="009E7084"/>
    <w:rsid w:val="009E75B1"/>
    <w:rsid w:val="009E781E"/>
    <w:rsid w:val="009F0857"/>
    <w:rsid w:val="009F23A4"/>
    <w:rsid w:val="009F3A30"/>
    <w:rsid w:val="009F3EBB"/>
    <w:rsid w:val="009F4666"/>
    <w:rsid w:val="009F549A"/>
    <w:rsid w:val="009F6071"/>
    <w:rsid w:val="009F67D2"/>
    <w:rsid w:val="00A0183D"/>
    <w:rsid w:val="00A01F57"/>
    <w:rsid w:val="00A03227"/>
    <w:rsid w:val="00A046F3"/>
    <w:rsid w:val="00A053AF"/>
    <w:rsid w:val="00A05467"/>
    <w:rsid w:val="00A05BE9"/>
    <w:rsid w:val="00A06CB8"/>
    <w:rsid w:val="00A06E53"/>
    <w:rsid w:val="00A077A1"/>
    <w:rsid w:val="00A12175"/>
    <w:rsid w:val="00A129D7"/>
    <w:rsid w:val="00A13178"/>
    <w:rsid w:val="00A144EA"/>
    <w:rsid w:val="00A14BFA"/>
    <w:rsid w:val="00A14D82"/>
    <w:rsid w:val="00A167B1"/>
    <w:rsid w:val="00A215DC"/>
    <w:rsid w:val="00A22AF6"/>
    <w:rsid w:val="00A2302B"/>
    <w:rsid w:val="00A24755"/>
    <w:rsid w:val="00A25057"/>
    <w:rsid w:val="00A254C4"/>
    <w:rsid w:val="00A2652B"/>
    <w:rsid w:val="00A26E0F"/>
    <w:rsid w:val="00A27D1A"/>
    <w:rsid w:val="00A30018"/>
    <w:rsid w:val="00A30769"/>
    <w:rsid w:val="00A31B39"/>
    <w:rsid w:val="00A31B4F"/>
    <w:rsid w:val="00A338DF"/>
    <w:rsid w:val="00A33D7A"/>
    <w:rsid w:val="00A349E5"/>
    <w:rsid w:val="00A34A84"/>
    <w:rsid w:val="00A3525D"/>
    <w:rsid w:val="00A3559B"/>
    <w:rsid w:val="00A37305"/>
    <w:rsid w:val="00A3772E"/>
    <w:rsid w:val="00A378C4"/>
    <w:rsid w:val="00A40729"/>
    <w:rsid w:val="00A4092D"/>
    <w:rsid w:val="00A40D92"/>
    <w:rsid w:val="00A41098"/>
    <w:rsid w:val="00A43777"/>
    <w:rsid w:val="00A454ED"/>
    <w:rsid w:val="00A46B96"/>
    <w:rsid w:val="00A47865"/>
    <w:rsid w:val="00A47BA6"/>
    <w:rsid w:val="00A50BE0"/>
    <w:rsid w:val="00A51774"/>
    <w:rsid w:val="00A527DA"/>
    <w:rsid w:val="00A5283C"/>
    <w:rsid w:val="00A52F5D"/>
    <w:rsid w:val="00A53A66"/>
    <w:rsid w:val="00A5428D"/>
    <w:rsid w:val="00A54723"/>
    <w:rsid w:val="00A54E2B"/>
    <w:rsid w:val="00A552E1"/>
    <w:rsid w:val="00A553CD"/>
    <w:rsid w:val="00A55D71"/>
    <w:rsid w:val="00A560C6"/>
    <w:rsid w:val="00A56F65"/>
    <w:rsid w:val="00A60D34"/>
    <w:rsid w:val="00A615A9"/>
    <w:rsid w:val="00A6179B"/>
    <w:rsid w:val="00A61923"/>
    <w:rsid w:val="00A62247"/>
    <w:rsid w:val="00A6244C"/>
    <w:rsid w:val="00A62C64"/>
    <w:rsid w:val="00A63E92"/>
    <w:rsid w:val="00A63E9E"/>
    <w:rsid w:val="00A64414"/>
    <w:rsid w:val="00A6493C"/>
    <w:rsid w:val="00A65229"/>
    <w:rsid w:val="00A65238"/>
    <w:rsid w:val="00A65514"/>
    <w:rsid w:val="00A659D5"/>
    <w:rsid w:val="00A65D95"/>
    <w:rsid w:val="00A665A3"/>
    <w:rsid w:val="00A6767E"/>
    <w:rsid w:val="00A7085D"/>
    <w:rsid w:val="00A719BE"/>
    <w:rsid w:val="00A729FF"/>
    <w:rsid w:val="00A72C85"/>
    <w:rsid w:val="00A73F6C"/>
    <w:rsid w:val="00A73FE7"/>
    <w:rsid w:val="00A7428F"/>
    <w:rsid w:val="00A74E2F"/>
    <w:rsid w:val="00A77062"/>
    <w:rsid w:val="00A82186"/>
    <w:rsid w:val="00A82DB4"/>
    <w:rsid w:val="00A835CD"/>
    <w:rsid w:val="00A83893"/>
    <w:rsid w:val="00A83959"/>
    <w:rsid w:val="00A847F2"/>
    <w:rsid w:val="00A84914"/>
    <w:rsid w:val="00A84931"/>
    <w:rsid w:val="00A9238F"/>
    <w:rsid w:val="00A93552"/>
    <w:rsid w:val="00A938CB"/>
    <w:rsid w:val="00A94C92"/>
    <w:rsid w:val="00A95A1E"/>
    <w:rsid w:val="00A96301"/>
    <w:rsid w:val="00A972FB"/>
    <w:rsid w:val="00A97DB5"/>
    <w:rsid w:val="00AA29DF"/>
    <w:rsid w:val="00AA2B45"/>
    <w:rsid w:val="00AA4F69"/>
    <w:rsid w:val="00AA5080"/>
    <w:rsid w:val="00AA5E5E"/>
    <w:rsid w:val="00AA64D3"/>
    <w:rsid w:val="00AA6A54"/>
    <w:rsid w:val="00AA73E5"/>
    <w:rsid w:val="00AA77AB"/>
    <w:rsid w:val="00AB15A7"/>
    <w:rsid w:val="00AB176D"/>
    <w:rsid w:val="00AB19DD"/>
    <w:rsid w:val="00AB4554"/>
    <w:rsid w:val="00AB572C"/>
    <w:rsid w:val="00AB6275"/>
    <w:rsid w:val="00AB64A1"/>
    <w:rsid w:val="00AB7D1F"/>
    <w:rsid w:val="00AC09C2"/>
    <w:rsid w:val="00AC0A47"/>
    <w:rsid w:val="00AC1D50"/>
    <w:rsid w:val="00AC40A4"/>
    <w:rsid w:val="00AC60D6"/>
    <w:rsid w:val="00AC669E"/>
    <w:rsid w:val="00AC66C3"/>
    <w:rsid w:val="00AC6BD9"/>
    <w:rsid w:val="00AC7433"/>
    <w:rsid w:val="00AC780F"/>
    <w:rsid w:val="00AC7FF3"/>
    <w:rsid w:val="00AD02F9"/>
    <w:rsid w:val="00AD17BA"/>
    <w:rsid w:val="00AD18F4"/>
    <w:rsid w:val="00AD1B9C"/>
    <w:rsid w:val="00AD1FEA"/>
    <w:rsid w:val="00AD31E0"/>
    <w:rsid w:val="00AD34D0"/>
    <w:rsid w:val="00AD4632"/>
    <w:rsid w:val="00AD58EE"/>
    <w:rsid w:val="00AD64FD"/>
    <w:rsid w:val="00AD73CE"/>
    <w:rsid w:val="00AD7605"/>
    <w:rsid w:val="00AD7613"/>
    <w:rsid w:val="00AD7C0A"/>
    <w:rsid w:val="00AD7DBF"/>
    <w:rsid w:val="00AE0B58"/>
    <w:rsid w:val="00AE0F04"/>
    <w:rsid w:val="00AE10D0"/>
    <w:rsid w:val="00AE1CA1"/>
    <w:rsid w:val="00AE3F5A"/>
    <w:rsid w:val="00AE45C4"/>
    <w:rsid w:val="00AE4961"/>
    <w:rsid w:val="00AE4C6E"/>
    <w:rsid w:val="00AE4F68"/>
    <w:rsid w:val="00AE66C9"/>
    <w:rsid w:val="00AE672C"/>
    <w:rsid w:val="00AE71C6"/>
    <w:rsid w:val="00AF08C3"/>
    <w:rsid w:val="00AF0C14"/>
    <w:rsid w:val="00AF16E0"/>
    <w:rsid w:val="00AF1D26"/>
    <w:rsid w:val="00AF4A5C"/>
    <w:rsid w:val="00AF4D45"/>
    <w:rsid w:val="00AF4DEE"/>
    <w:rsid w:val="00AF6F56"/>
    <w:rsid w:val="00B018EA"/>
    <w:rsid w:val="00B0306B"/>
    <w:rsid w:val="00B04979"/>
    <w:rsid w:val="00B06845"/>
    <w:rsid w:val="00B06C5B"/>
    <w:rsid w:val="00B07C68"/>
    <w:rsid w:val="00B1076B"/>
    <w:rsid w:val="00B10B73"/>
    <w:rsid w:val="00B10E76"/>
    <w:rsid w:val="00B12A9A"/>
    <w:rsid w:val="00B13DDE"/>
    <w:rsid w:val="00B13F4F"/>
    <w:rsid w:val="00B152ED"/>
    <w:rsid w:val="00B15FD3"/>
    <w:rsid w:val="00B17F58"/>
    <w:rsid w:val="00B20A33"/>
    <w:rsid w:val="00B20D7F"/>
    <w:rsid w:val="00B20F5C"/>
    <w:rsid w:val="00B2109F"/>
    <w:rsid w:val="00B222EF"/>
    <w:rsid w:val="00B22474"/>
    <w:rsid w:val="00B22B8F"/>
    <w:rsid w:val="00B22C20"/>
    <w:rsid w:val="00B24809"/>
    <w:rsid w:val="00B24970"/>
    <w:rsid w:val="00B24A61"/>
    <w:rsid w:val="00B24FB8"/>
    <w:rsid w:val="00B251F3"/>
    <w:rsid w:val="00B261DC"/>
    <w:rsid w:val="00B333CD"/>
    <w:rsid w:val="00B336C9"/>
    <w:rsid w:val="00B3441D"/>
    <w:rsid w:val="00B357DC"/>
    <w:rsid w:val="00B35BAE"/>
    <w:rsid w:val="00B37861"/>
    <w:rsid w:val="00B37FAD"/>
    <w:rsid w:val="00B413E5"/>
    <w:rsid w:val="00B416E7"/>
    <w:rsid w:val="00B42A96"/>
    <w:rsid w:val="00B43546"/>
    <w:rsid w:val="00B4364B"/>
    <w:rsid w:val="00B43D26"/>
    <w:rsid w:val="00B43DE4"/>
    <w:rsid w:val="00B442F5"/>
    <w:rsid w:val="00B445CD"/>
    <w:rsid w:val="00B45543"/>
    <w:rsid w:val="00B46829"/>
    <w:rsid w:val="00B47018"/>
    <w:rsid w:val="00B501A2"/>
    <w:rsid w:val="00B509BD"/>
    <w:rsid w:val="00B512D4"/>
    <w:rsid w:val="00B51B7B"/>
    <w:rsid w:val="00B5280F"/>
    <w:rsid w:val="00B53BE7"/>
    <w:rsid w:val="00B53DCA"/>
    <w:rsid w:val="00B5632A"/>
    <w:rsid w:val="00B563F3"/>
    <w:rsid w:val="00B5654E"/>
    <w:rsid w:val="00B56B45"/>
    <w:rsid w:val="00B57932"/>
    <w:rsid w:val="00B57F15"/>
    <w:rsid w:val="00B63768"/>
    <w:rsid w:val="00B63D67"/>
    <w:rsid w:val="00B642CF"/>
    <w:rsid w:val="00B65F94"/>
    <w:rsid w:val="00B66375"/>
    <w:rsid w:val="00B66B5B"/>
    <w:rsid w:val="00B67873"/>
    <w:rsid w:val="00B7023E"/>
    <w:rsid w:val="00B7042E"/>
    <w:rsid w:val="00B70A4B"/>
    <w:rsid w:val="00B7142C"/>
    <w:rsid w:val="00B73CA4"/>
    <w:rsid w:val="00B75CAE"/>
    <w:rsid w:val="00B80E0B"/>
    <w:rsid w:val="00B8143E"/>
    <w:rsid w:val="00B81E2A"/>
    <w:rsid w:val="00B83E6C"/>
    <w:rsid w:val="00B83F72"/>
    <w:rsid w:val="00B8614F"/>
    <w:rsid w:val="00B86D03"/>
    <w:rsid w:val="00B914DD"/>
    <w:rsid w:val="00B942C0"/>
    <w:rsid w:val="00B94C6C"/>
    <w:rsid w:val="00B94C9A"/>
    <w:rsid w:val="00B94E35"/>
    <w:rsid w:val="00B96013"/>
    <w:rsid w:val="00B97A45"/>
    <w:rsid w:val="00BA0169"/>
    <w:rsid w:val="00BA0773"/>
    <w:rsid w:val="00BA0CF4"/>
    <w:rsid w:val="00BA0E12"/>
    <w:rsid w:val="00BA1140"/>
    <w:rsid w:val="00BA168B"/>
    <w:rsid w:val="00BA18E3"/>
    <w:rsid w:val="00BA1C9F"/>
    <w:rsid w:val="00BA3481"/>
    <w:rsid w:val="00BA3515"/>
    <w:rsid w:val="00BA38D8"/>
    <w:rsid w:val="00BA4D8D"/>
    <w:rsid w:val="00BA4FE3"/>
    <w:rsid w:val="00BA5375"/>
    <w:rsid w:val="00BA55A4"/>
    <w:rsid w:val="00BA66D2"/>
    <w:rsid w:val="00BA69AF"/>
    <w:rsid w:val="00BA7968"/>
    <w:rsid w:val="00BB0846"/>
    <w:rsid w:val="00BB1667"/>
    <w:rsid w:val="00BB23C3"/>
    <w:rsid w:val="00BB2BCE"/>
    <w:rsid w:val="00BB3B16"/>
    <w:rsid w:val="00BB671E"/>
    <w:rsid w:val="00BB716F"/>
    <w:rsid w:val="00BB7A64"/>
    <w:rsid w:val="00BC0A4F"/>
    <w:rsid w:val="00BC1A32"/>
    <w:rsid w:val="00BC1B06"/>
    <w:rsid w:val="00BC1FEF"/>
    <w:rsid w:val="00BC3477"/>
    <w:rsid w:val="00BC3663"/>
    <w:rsid w:val="00BC3AA6"/>
    <w:rsid w:val="00BC49B9"/>
    <w:rsid w:val="00BC4F83"/>
    <w:rsid w:val="00BC5AC5"/>
    <w:rsid w:val="00BC6858"/>
    <w:rsid w:val="00BC74E6"/>
    <w:rsid w:val="00BD06DD"/>
    <w:rsid w:val="00BD09E9"/>
    <w:rsid w:val="00BD1A30"/>
    <w:rsid w:val="00BD2148"/>
    <w:rsid w:val="00BD3C8E"/>
    <w:rsid w:val="00BD4749"/>
    <w:rsid w:val="00BD47D2"/>
    <w:rsid w:val="00BD503B"/>
    <w:rsid w:val="00BD6B48"/>
    <w:rsid w:val="00BD748D"/>
    <w:rsid w:val="00BD753E"/>
    <w:rsid w:val="00BE028D"/>
    <w:rsid w:val="00BE0BD1"/>
    <w:rsid w:val="00BE1FA2"/>
    <w:rsid w:val="00BE4BDB"/>
    <w:rsid w:val="00BE5462"/>
    <w:rsid w:val="00BE6070"/>
    <w:rsid w:val="00BE6A8D"/>
    <w:rsid w:val="00BE7106"/>
    <w:rsid w:val="00BE7AB9"/>
    <w:rsid w:val="00BF09B4"/>
    <w:rsid w:val="00BF15F1"/>
    <w:rsid w:val="00BF2D2C"/>
    <w:rsid w:val="00BF42F2"/>
    <w:rsid w:val="00BF47A5"/>
    <w:rsid w:val="00BF4F46"/>
    <w:rsid w:val="00BF58A4"/>
    <w:rsid w:val="00BF5C72"/>
    <w:rsid w:val="00BF608B"/>
    <w:rsid w:val="00BF6F0F"/>
    <w:rsid w:val="00C00643"/>
    <w:rsid w:val="00C0111F"/>
    <w:rsid w:val="00C01C08"/>
    <w:rsid w:val="00C0257E"/>
    <w:rsid w:val="00C04596"/>
    <w:rsid w:val="00C05770"/>
    <w:rsid w:val="00C05FB9"/>
    <w:rsid w:val="00C07CA9"/>
    <w:rsid w:val="00C07F46"/>
    <w:rsid w:val="00C10C02"/>
    <w:rsid w:val="00C1140E"/>
    <w:rsid w:val="00C119D6"/>
    <w:rsid w:val="00C1205F"/>
    <w:rsid w:val="00C12754"/>
    <w:rsid w:val="00C140E0"/>
    <w:rsid w:val="00C146E0"/>
    <w:rsid w:val="00C16515"/>
    <w:rsid w:val="00C16BDA"/>
    <w:rsid w:val="00C17357"/>
    <w:rsid w:val="00C17C85"/>
    <w:rsid w:val="00C20F5A"/>
    <w:rsid w:val="00C214DB"/>
    <w:rsid w:val="00C214EC"/>
    <w:rsid w:val="00C22549"/>
    <w:rsid w:val="00C22E89"/>
    <w:rsid w:val="00C23FC6"/>
    <w:rsid w:val="00C2405F"/>
    <w:rsid w:val="00C248EB"/>
    <w:rsid w:val="00C27909"/>
    <w:rsid w:val="00C27AEB"/>
    <w:rsid w:val="00C27E70"/>
    <w:rsid w:val="00C318F9"/>
    <w:rsid w:val="00C31D9D"/>
    <w:rsid w:val="00C32079"/>
    <w:rsid w:val="00C32160"/>
    <w:rsid w:val="00C321DD"/>
    <w:rsid w:val="00C36447"/>
    <w:rsid w:val="00C40D3D"/>
    <w:rsid w:val="00C41081"/>
    <w:rsid w:val="00C41F06"/>
    <w:rsid w:val="00C427D8"/>
    <w:rsid w:val="00C44221"/>
    <w:rsid w:val="00C442EC"/>
    <w:rsid w:val="00C44945"/>
    <w:rsid w:val="00C44EA3"/>
    <w:rsid w:val="00C45757"/>
    <w:rsid w:val="00C45904"/>
    <w:rsid w:val="00C45A56"/>
    <w:rsid w:val="00C45BF4"/>
    <w:rsid w:val="00C467BE"/>
    <w:rsid w:val="00C47CA2"/>
    <w:rsid w:val="00C51E98"/>
    <w:rsid w:val="00C521BE"/>
    <w:rsid w:val="00C5393B"/>
    <w:rsid w:val="00C53C94"/>
    <w:rsid w:val="00C548BC"/>
    <w:rsid w:val="00C56197"/>
    <w:rsid w:val="00C56BAE"/>
    <w:rsid w:val="00C57841"/>
    <w:rsid w:val="00C60D2E"/>
    <w:rsid w:val="00C61B2B"/>
    <w:rsid w:val="00C62DC3"/>
    <w:rsid w:val="00C63AF4"/>
    <w:rsid w:val="00C63D66"/>
    <w:rsid w:val="00C64874"/>
    <w:rsid w:val="00C64955"/>
    <w:rsid w:val="00C65E5D"/>
    <w:rsid w:val="00C66F11"/>
    <w:rsid w:val="00C70828"/>
    <w:rsid w:val="00C70B78"/>
    <w:rsid w:val="00C7340A"/>
    <w:rsid w:val="00C739E6"/>
    <w:rsid w:val="00C73E21"/>
    <w:rsid w:val="00C74460"/>
    <w:rsid w:val="00C747EF"/>
    <w:rsid w:val="00C750F7"/>
    <w:rsid w:val="00C76EE3"/>
    <w:rsid w:val="00C770D7"/>
    <w:rsid w:val="00C77859"/>
    <w:rsid w:val="00C80A27"/>
    <w:rsid w:val="00C80B7B"/>
    <w:rsid w:val="00C80CB9"/>
    <w:rsid w:val="00C81BBB"/>
    <w:rsid w:val="00C82192"/>
    <w:rsid w:val="00C84452"/>
    <w:rsid w:val="00C860CD"/>
    <w:rsid w:val="00C87EBA"/>
    <w:rsid w:val="00C90E0A"/>
    <w:rsid w:val="00C90EB8"/>
    <w:rsid w:val="00C910F8"/>
    <w:rsid w:val="00C91129"/>
    <w:rsid w:val="00C91683"/>
    <w:rsid w:val="00C91E7E"/>
    <w:rsid w:val="00C9268C"/>
    <w:rsid w:val="00C9373C"/>
    <w:rsid w:val="00C947E0"/>
    <w:rsid w:val="00C948EE"/>
    <w:rsid w:val="00C94A2C"/>
    <w:rsid w:val="00C94DDA"/>
    <w:rsid w:val="00C94FDF"/>
    <w:rsid w:val="00C95F6C"/>
    <w:rsid w:val="00CA28ED"/>
    <w:rsid w:val="00CA427B"/>
    <w:rsid w:val="00CA5499"/>
    <w:rsid w:val="00CA5678"/>
    <w:rsid w:val="00CA7B93"/>
    <w:rsid w:val="00CB0B93"/>
    <w:rsid w:val="00CB12CA"/>
    <w:rsid w:val="00CB2051"/>
    <w:rsid w:val="00CB2CD0"/>
    <w:rsid w:val="00CB3910"/>
    <w:rsid w:val="00CB3BDC"/>
    <w:rsid w:val="00CB48D7"/>
    <w:rsid w:val="00CB5C24"/>
    <w:rsid w:val="00CB61F9"/>
    <w:rsid w:val="00CB7C12"/>
    <w:rsid w:val="00CC02B0"/>
    <w:rsid w:val="00CC043A"/>
    <w:rsid w:val="00CC16B1"/>
    <w:rsid w:val="00CC1FA1"/>
    <w:rsid w:val="00CC228F"/>
    <w:rsid w:val="00CC6797"/>
    <w:rsid w:val="00CC6C64"/>
    <w:rsid w:val="00CC71A4"/>
    <w:rsid w:val="00CD2902"/>
    <w:rsid w:val="00CD48D3"/>
    <w:rsid w:val="00CE0AC3"/>
    <w:rsid w:val="00CE1604"/>
    <w:rsid w:val="00CE2667"/>
    <w:rsid w:val="00CE2BBD"/>
    <w:rsid w:val="00CE35E8"/>
    <w:rsid w:val="00CE3E4D"/>
    <w:rsid w:val="00CE4001"/>
    <w:rsid w:val="00CE426D"/>
    <w:rsid w:val="00CE4543"/>
    <w:rsid w:val="00CE48E1"/>
    <w:rsid w:val="00CE5CF1"/>
    <w:rsid w:val="00CE5FF5"/>
    <w:rsid w:val="00CE6629"/>
    <w:rsid w:val="00CE69D2"/>
    <w:rsid w:val="00CF22E4"/>
    <w:rsid w:val="00CF248E"/>
    <w:rsid w:val="00CF27FB"/>
    <w:rsid w:val="00CF2A8F"/>
    <w:rsid w:val="00CF3B19"/>
    <w:rsid w:val="00CF45D1"/>
    <w:rsid w:val="00CF48AE"/>
    <w:rsid w:val="00CF5AF1"/>
    <w:rsid w:val="00CF5F7F"/>
    <w:rsid w:val="00CF79F1"/>
    <w:rsid w:val="00D020CE"/>
    <w:rsid w:val="00D020D1"/>
    <w:rsid w:val="00D0228F"/>
    <w:rsid w:val="00D02475"/>
    <w:rsid w:val="00D029F9"/>
    <w:rsid w:val="00D04D26"/>
    <w:rsid w:val="00D0595A"/>
    <w:rsid w:val="00D05EF9"/>
    <w:rsid w:val="00D067E3"/>
    <w:rsid w:val="00D0776B"/>
    <w:rsid w:val="00D104F2"/>
    <w:rsid w:val="00D105D8"/>
    <w:rsid w:val="00D10A85"/>
    <w:rsid w:val="00D110BC"/>
    <w:rsid w:val="00D11FC8"/>
    <w:rsid w:val="00D12533"/>
    <w:rsid w:val="00D12A5D"/>
    <w:rsid w:val="00D12D83"/>
    <w:rsid w:val="00D13ABC"/>
    <w:rsid w:val="00D14ED6"/>
    <w:rsid w:val="00D1518B"/>
    <w:rsid w:val="00D15AC4"/>
    <w:rsid w:val="00D15C96"/>
    <w:rsid w:val="00D1603D"/>
    <w:rsid w:val="00D21460"/>
    <w:rsid w:val="00D21499"/>
    <w:rsid w:val="00D21560"/>
    <w:rsid w:val="00D2235E"/>
    <w:rsid w:val="00D2260F"/>
    <w:rsid w:val="00D2268C"/>
    <w:rsid w:val="00D23C6B"/>
    <w:rsid w:val="00D23F24"/>
    <w:rsid w:val="00D2475E"/>
    <w:rsid w:val="00D2480A"/>
    <w:rsid w:val="00D248EA"/>
    <w:rsid w:val="00D26081"/>
    <w:rsid w:val="00D262EB"/>
    <w:rsid w:val="00D27F2C"/>
    <w:rsid w:val="00D27F39"/>
    <w:rsid w:val="00D30350"/>
    <w:rsid w:val="00D31875"/>
    <w:rsid w:val="00D32B3F"/>
    <w:rsid w:val="00D32DEB"/>
    <w:rsid w:val="00D33AB3"/>
    <w:rsid w:val="00D340D3"/>
    <w:rsid w:val="00D354CF"/>
    <w:rsid w:val="00D3700A"/>
    <w:rsid w:val="00D422BE"/>
    <w:rsid w:val="00D428BE"/>
    <w:rsid w:val="00D4296A"/>
    <w:rsid w:val="00D447C3"/>
    <w:rsid w:val="00D45273"/>
    <w:rsid w:val="00D4566A"/>
    <w:rsid w:val="00D456D3"/>
    <w:rsid w:val="00D47CD7"/>
    <w:rsid w:val="00D47F72"/>
    <w:rsid w:val="00D50067"/>
    <w:rsid w:val="00D504C3"/>
    <w:rsid w:val="00D52F3F"/>
    <w:rsid w:val="00D53D42"/>
    <w:rsid w:val="00D54C0A"/>
    <w:rsid w:val="00D5508C"/>
    <w:rsid w:val="00D56F10"/>
    <w:rsid w:val="00D61106"/>
    <w:rsid w:val="00D61416"/>
    <w:rsid w:val="00D61655"/>
    <w:rsid w:val="00D62019"/>
    <w:rsid w:val="00D6254C"/>
    <w:rsid w:val="00D638EB"/>
    <w:rsid w:val="00D63CED"/>
    <w:rsid w:val="00D64363"/>
    <w:rsid w:val="00D64A60"/>
    <w:rsid w:val="00D65953"/>
    <w:rsid w:val="00D67C63"/>
    <w:rsid w:val="00D706C1"/>
    <w:rsid w:val="00D712A4"/>
    <w:rsid w:val="00D71827"/>
    <w:rsid w:val="00D71A8C"/>
    <w:rsid w:val="00D73E13"/>
    <w:rsid w:val="00D7461B"/>
    <w:rsid w:val="00D76E43"/>
    <w:rsid w:val="00D77817"/>
    <w:rsid w:val="00D77EA2"/>
    <w:rsid w:val="00D8007F"/>
    <w:rsid w:val="00D80450"/>
    <w:rsid w:val="00D80547"/>
    <w:rsid w:val="00D8117B"/>
    <w:rsid w:val="00D82B94"/>
    <w:rsid w:val="00D846CE"/>
    <w:rsid w:val="00D8561C"/>
    <w:rsid w:val="00D85F9D"/>
    <w:rsid w:val="00D862B6"/>
    <w:rsid w:val="00D862CC"/>
    <w:rsid w:val="00D868DE"/>
    <w:rsid w:val="00D8762F"/>
    <w:rsid w:val="00D9181A"/>
    <w:rsid w:val="00D91BA9"/>
    <w:rsid w:val="00D91C5E"/>
    <w:rsid w:val="00D91E68"/>
    <w:rsid w:val="00D92CD3"/>
    <w:rsid w:val="00D932E6"/>
    <w:rsid w:val="00D93B35"/>
    <w:rsid w:val="00D94D37"/>
    <w:rsid w:val="00D955EA"/>
    <w:rsid w:val="00D95E21"/>
    <w:rsid w:val="00D961AA"/>
    <w:rsid w:val="00D96A14"/>
    <w:rsid w:val="00D96E6D"/>
    <w:rsid w:val="00D97124"/>
    <w:rsid w:val="00D97DC8"/>
    <w:rsid w:val="00DA0295"/>
    <w:rsid w:val="00DA134D"/>
    <w:rsid w:val="00DA3597"/>
    <w:rsid w:val="00DA5015"/>
    <w:rsid w:val="00DA578E"/>
    <w:rsid w:val="00DA6BC8"/>
    <w:rsid w:val="00DB05FC"/>
    <w:rsid w:val="00DB0901"/>
    <w:rsid w:val="00DB0CC7"/>
    <w:rsid w:val="00DB0D4E"/>
    <w:rsid w:val="00DB15D4"/>
    <w:rsid w:val="00DB4DE4"/>
    <w:rsid w:val="00DB518E"/>
    <w:rsid w:val="00DB526C"/>
    <w:rsid w:val="00DB5435"/>
    <w:rsid w:val="00DB56DB"/>
    <w:rsid w:val="00DB61D8"/>
    <w:rsid w:val="00DB6CB0"/>
    <w:rsid w:val="00DC03CA"/>
    <w:rsid w:val="00DC15CB"/>
    <w:rsid w:val="00DC1A5C"/>
    <w:rsid w:val="00DC284C"/>
    <w:rsid w:val="00DC2BC8"/>
    <w:rsid w:val="00DC310F"/>
    <w:rsid w:val="00DC335E"/>
    <w:rsid w:val="00DC4267"/>
    <w:rsid w:val="00DC57D0"/>
    <w:rsid w:val="00DC5A1E"/>
    <w:rsid w:val="00DD1981"/>
    <w:rsid w:val="00DD274F"/>
    <w:rsid w:val="00DD2A39"/>
    <w:rsid w:val="00DD3E09"/>
    <w:rsid w:val="00DD4A5B"/>
    <w:rsid w:val="00DD4B72"/>
    <w:rsid w:val="00DD501E"/>
    <w:rsid w:val="00DD5114"/>
    <w:rsid w:val="00DD7B53"/>
    <w:rsid w:val="00DE383F"/>
    <w:rsid w:val="00DE5482"/>
    <w:rsid w:val="00DF0C8C"/>
    <w:rsid w:val="00DF17E8"/>
    <w:rsid w:val="00DF1807"/>
    <w:rsid w:val="00DF2CEF"/>
    <w:rsid w:val="00DF2D2E"/>
    <w:rsid w:val="00DF318C"/>
    <w:rsid w:val="00DF44B4"/>
    <w:rsid w:val="00DF5897"/>
    <w:rsid w:val="00DF5D64"/>
    <w:rsid w:val="00DF743D"/>
    <w:rsid w:val="00DF750F"/>
    <w:rsid w:val="00DF7727"/>
    <w:rsid w:val="00DF7CD9"/>
    <w:rsid w:val="00E00DF6"/>
    <w:rsid w:val="00E00DFE"/>
    <w:rsid w:val="00E01065"/>
    <w:rsid w:val="00E0217C"/>
    <w:rsid w:val="00E0238D"/>
    <w:rsid w:val="00E03003"/>
    <w:rsid w:val="00E0579F"/>
    <w:rsid w:val="00E05B86"/>
    <w:rsid w:val="00E06B60"/>
    <w:rsid w:val="00E06FB8"/>
    <w:rsid w:val="00E07634"/>
    <w:rsid w:val="00E07A32"/>
    <w:rsid w:val="00E07EA7"/>
    <w:rsid w:val="00E10287"/>
    <w:rsid w:val="00E11A1C"/>
    <w:rsid w:val="00E11E7A"/>
    <w:rsid w:val="00E13CD2"/>
    <w:rsid w:val="00E16218"/>
    <w:rsid w:val="00E1681B"/>
    <w:rsid w:val="00E16DE4"/>
    <w:rsid w:val="00E16F7B"/>
    <w:rsid w:val="00E20EB5"/>
    <w:rsid w:val="00E21937"/>
    <w:rsid w:val="00E224C6"/>
    <w:rsid w:val="00E23BA6"/>
    <w:rsid w:val="00E27DD6"/>
    <w:rsid w:val="00E320FB"/>
    <w:rsid w:val="00E324E8"/>
    <w:rsid w:val="00E32FCE"/>
    <w:rsid w:val="00E35177"/>
    <w:rsid w:val="00E3679A"/>
    <w:rsid w:val="00E3725E"/>
    <w:rsid w:val="00E402A5"/>
    <w:rsid w:val="00E40755"/>
    <w:rsid w:val="00E40E3F"/>
    <w:rsid w:val="00E40ECB"/>
    <w:rsid w:val="00E41DE2"/>
    <w:rsid w:val="00E43B1F"/>
    <w:rsid w:val="00E45A88"/>
    <w:rsid w:val="00E46F12"/>
    <w:rsid w:val="00E47125"/>
    <w:rsid w:val="00E476D0"/>
    <w:rsid w:val="00E50E34"/>
    <w:rsid w:val="00E51139"/>
    <w:rsid w:val="00E52170"/>
    <w:rsid w:val="00E5351C"/>
    <w:rsid w:val="00E536E4"/>
    <w:rsid w:val="00E53D08"/>
    <w:rsid w:val="00E5423D"/>
    <w:rsid w:val="00E542F2"/>
    <w:rsid w:val="00E54BB9"/>
    <w:rsid w:val="00E56BCC"/>
    <w:rsid w:val="00E573DF"/>
    <w:rsid w:val="00E57842"/>
    <w:rsid w:val="00E60010"/>
    <w:rsid w:val="00E60380"/>
    <w:rsid w:val="00E625CC"/>
    <w:rsid w:val="00E655F8"/>
    <w:rsid w:val="00E659E5"/>
    <w:rsid w:val="00E65C7F"/>
    <w:rsid w:val="00E66D31"/>
    <w:rsid w:val="00E6735D"/>
    <w:rsid w:val="00E67CA9"/>
    <w:rsid w:val="00E705E0"/>
    <w:rsid w:val="00E70DA0"/>
    <w:rsid w:val="00E71CDF"/>
    <w:rsid w:val="00E72237"/>
    <w:rsid w:val="00E73DE3"/>
    <w:rsid w:val="00E75CCE"/>
    <w:rsid w:val="00E763EB"/>
    <w:rsid w:val="00E76B69"/>
    <w:rsid w:val="00E7735D"/>
    <w:rsid w:val="00E8019B"/>
    <w:rsid w:val="00E825A0"/>
    <w:rsid w:val="00E827BC"/>
    <w:rsid w:val="00E82B26"/>
    <w:rsid w:val="00E849FA"/>
    <w:rsid w:val="00E852DB"/>
    <w:rsid w:val="00E85376"/>
    <w:rsid w:val="00E856EB"/>
    <w:rsid w:val="00E86820"/>
    <w:rsid w:val="00E87822"/>
    <w:rsid w:val="00E87B16"/>
    <w:rsid w:val="00E9030B"/>
    <w:rsid w:val="00E90C41"/>
    <w:rsid w:val="00E91406"/>
    <w:rsid w:val="00E92059"/>
    <w:rsid w:val="00E9266F"/>
    <w:rsid w:val="00E93AEF"/>
    <w:rsid w:val="00E93CC4"/>
    <w:rsid w:val="00E93DA7"/>
    <w:rsid w:val="00E9530E"/>
    <w:rsid w:val="00E95335"/>
    <w:rsid w:val="00E95A57"/>
    <w:rsid w:val="00E96A2E"/>
    <w:rsid w:val="00E96FF1"/>
    <w:rsid w:val="00E9700C"/>
    <w:rsid w:val="00E977F8"/>
    <w:rsid w:val="00EA138F"/>
    <w:rsid w:val="00EA1990"/>
    <w:rsid w:val="00EA20F4"/>
    <w:rsid w:val="00EA2579"/>
    <w:rsid w:val="00EA26A4"/>
    <w:rsid w:val="00EA2707"/>
    <w:rsid w:val="00EA27D2"/>
    <w:rsid w:val="00EA3079"/>
    <w:rsid w:val="00EA4A28"/>
    <w:rsid w:val="00EA50BD"/>
    <w:rsid w:val="00EA51B8"/>
    <w:rsid w:val="00EA54C7"/>
    <w:rsid w:val="00EA66B5"/>
    <w:rsid w:val="00EA7643"/>
    <w:rsid w:val="00EA7A4F"/>
    <w:rsid w:val="00EB20ED"/>
    <w:rsid w:val="00EB2B3E"/>
    <w:rsid w:val="00EB3418"/>
    <w:rsid w:val="00EB4253"/>
    <w:rsid w:val="00EB4282"/>
    <w:rsid w:val="00EB4DBA"/>
    <w:rsid w:val="00EB5150"/>
    <w:rsid w:val="00EB6962"/>
    <w:rsid w:val="00EC0387"/>
    <w:rsid w:val="00EC0982"/>
    <w:rsid w:val="00EC18C5"/>
    <w:rsid w:val="00EC1ADA"/>
    <w:rsid w:val="00EC52FC"/>
    <w:rsid w:val="00EC59FD"/>
    <w:rsid w:val="00EC6222"/>
    <w:rsid w:val="00EC78F5"/>
    <w:rsid w:val="00EC7FB9"/>
    <w:rsid w:val="00ED155A"/>
    <w:rsid w:val="00ED281C"/>
    <w:rsid w:val="00ED32EA"/>
    <w:rsid w:val="00ED520F"/>
    <w:rsid w:val="00ED7038"/>
    <w:rsid w:val="00ED7594"/>
    <w:rsid w:val="00ED79C3"/>
    <w:rsid w:val="00EE100C"/>
    <w:rsid w:val="00EE14CF"/>
    <w:rsid w:val="00EE28DB"/>
    <w:rsid w:val="00EE3A16"/>
    <w:rsid w:val="00EE5649"/>
    <w:rsid w:val="00EE6BA9"/>
    <w:rsid w:val="00EE6EB3"/>
    <w:rsid w:val="00EE7405"/>
    <w:rsid w:val="00EE7416"/>
    <w:rsid w:val="00EE7AC1"/>
    <w:rsid w:val="00EF0084"/>
    <w:rsid w:val="00EF0A83"/>
    <w:rsid w:val="00EF1C09"/>
    <w:rsid w:val="00EF1CB9"/>
    <w:rsid w:val="00EF1CF3"/>
    <w:rsid w:val="00EF1F38"/>
    <w:rsid w:val="00EF28E4"/>
    <w:rsid w:val="00EF2D53"/>
    <w:rsid w:val="00EF2EBD"/>
    <w:rsid w:val="00EF5110"/>
    <w:rsid w:val="00F005BA"/>
    <w:rsid w:val="00F00CF8"/>
    <w:rsid w:val="00F01213"/>
    <w:rsid w:val="00F023D4"/>
    <w:rsid w:val="00F023E1"/>
    <w:rsid w:val="00F02787"/>
    <w:rsid w:val="00F05A21"/>
    <w:rsid w:val="00F0618E"/>
    <w:rsid w:val="00F075D7"/>
    <w:rsid w:val="00F07B00"/>
    <w:rsid w:val="00F10882"/>
    <w:rsid w:val="00F12033"/>
    <w:rsid w:val="00F14B0C"/>
    <w:rsid w:val="00F14C1E"/>
    <w:rsid w:val="00F14E81"/>
    <w:rsid w:val="00F15D3D"/>
    <w:rsid w:val="00F15DB2"/>
    <w:rsid w:val="00F15E47"/>
    <w:rsid w:val="00F1635B"/>
    <w:rsid w:val="00F16ACF"/>
    <w:rsid w:val="00F16B77"/>
    <w:rsid w:val="00F1714C"/>
    <w:rsid w:val="00F17FA2"/>
    <w:rsid w:val="00F202B6"/>
    <w:rsid w:val="00F20ABA"/>
    <w:rsid w:val="00F22326"/>
    <w:rsid w:val="00F23130"/>
    <w:rsid w:val="00F23829"/>
    <w:rsid w:val="00F23C44"/>
    <w:rsid w:val="00F241D2"/>
    <w:rsid w:val="00F24DAD"/>
    <w:rsid w:val="00F25831"/>
    <w:rsid w:val="00F268FF"/>
    <w:rsid w:val="00F26C22"/>
    <w:rsid w:val="00F27511"/>
    <w:rsid w:val="00F277FC"/>
    <w:rsid w:val="00F27EA7"/>
    <w:rsid w:val="00F30572"/>
    <w:rsid w:val="00F30C68"/>
    <w:rsid w:val="00F30CB5"/>
    <w:rsid w:val="00F30DC4"/>
    <w:rsid w:val="00F311FE"/>
    <w:rsid w:val="00F31425"/>
    <w:rsid w:val="00F33681"/>
    <w:rsid w:val="00F341CC"/>
    <w:rsid w:val="00F35FC5"/>
    <w:rsid w:val="00F36A73"/>
    <w:rsid w:val="00F37C49"/>
    <w:rsid w:val="00F37E0A"/>
    <w:rsid w:val="00F422E4"/>
    <w:rsid w:val="00F42983"/>
    <w:rsid w:val="00F42E8F"/>
    <w:rsid w:val="00F453D3"/>
    <w:rsid w:val="00F47596"/>
    <w:rsid w:val="00F51566"/>
    <w:rsid w:val="00F51F0A"/>
    <w:rsid w:val="00F52159"/>
    <w:rsid w:val="00F5221E"/>
    <w:rsid w:val="00F53B14"/>
    <w:rsid w:val="00F5440C"/>
    <w:rsid w:val="00F550AC"/>
    <w:rsid w:val="00F556B1"/>
    <w:rsid w:val="00F55CAE"/>
    <w:rsid w:val="00F57466"/>
    <w:rsid w:val="00F605E5"/>
    <w:rsid w:val="00F61C6B"/>
    <w:rsid w:val="00F62B99"/>
    <w:rsid w:val="00F62BF4"/>
    <w:rsid w:val="00F62C29"/>
    <w:rsid w:val="00F632D1"/>
    <w:rsid w:val="00F634ED"/>
    <w:rsid w:val="00F65961"/>
    <w:rsid w:val="00F66939"/>
    <w:rsid w:val="00F71426"/>
    <w:rsid w:val="00F722C9"/>
    <w:rsid w:val="00F72EA5"/>
    <w:rsid w:val="00F7682F"/>
    <w:rsid w:val="00F7685A"/>
    <w:rsid w:val="00F80F75"/>
    <w:rsid w:val="00F81435"/>
    <w:rsid w:val="00F82039"/>
    <w:rsid w:val="00F820DA"/>
    <w:rsid w:val="00F8264B"/>
    <w:rsid w:val="00F83301"/>
    <w:rsid w:val="00F839BF"/>
    <w:rsid w:val="00F8540A"/>
    <w:rsid w:val="00F85ACF"/>
    <w:rsid w:val="00F85E6F"/>
    <w:rsid w:val="00F868F5"/>
    <w:rsid w:val="00F87963"/>
    <w:rsid w:val="00F87F85"/>
    <w:rsid w:val="00F90795"/>
    <w:rsid w:val="00F91719"/>
    <w:rsid w:val="00F918E0"/>
    <w:rsid w:val="00F93759"/>
    <w:rsid w:val="00F937B8"/>
    <w:rsid w:val="00F941DA"/>
    <w:rsid w:val="00F946C3"/>
    <w:rsid w:val="00F94E4E"/>
    <w:rsid w:val="00F94FEF"/>
    <w:rsid w:val="00F95307"/>
    <w:rsid w:val="00F954CE"/>
    <w:rsid w:val="00F95B5C"/>
    <w:rsid w:val="00F96B91"/>
    <w:rsid w:val="00F96FED"/>
    <w:rsid w:val="00FA078A"/>
    <w:rsid w:val="00FA1B90"/>
    <w:rsid w:val="00FA2287"/>
    <w:rsid w:val="00FA269F"/>
    <w:rsid w:val="00FA3E12"/>
    <w:rsid w:val="00FA4F23"/>
    <w:rsid w:val="00FA5125"/>
    <w:rsid w:val="00FA57E0"/>
    <w:rsid w:val="00FA65C2"/>
    <w:rsid w:val="00FA6A0F"/>
    <w:rsid w:val="00FA6EE0"/>
    <w:rsid w:val="00FA7FB1"/>
    <w:rsid w:val="00FB038E"/>
    <w:rsid w:val="00FB1DD3"/>
    <w:rsid w:val="00FB2B5C"/>
    <w:rsid w:val="00FB2EDD"/>
    <w:rsid w:val="00FB33ED"/>
    <w:rsid w:val="00FB3D13"/>
    <w:rsid w:val="00FB4587"/>
    <w:rsid w:val="00FB4CF6"/>
    <w:rsid w:val="00FB58FD"/>
    <w:rsid w:val="00FB5F07"/>
    <w:rsid w:val="00FB61B5"/>
    <w:rsid w:val="00FB7F89"/>
    <w:rsid w:val="00FC1CEA"/>
    <w:rsid w:val="00FC2249"/>
    <w:rsid w:val="00FC2C74"/>
    <w:rsid w:val="00FC2CF7"/>
    <w:rsid w:val="00FC3158"/>
    <w:rsid w:val="00FC342F"/>
    <w:rsid w:val="00FC3708"/>
    <w:rsid w:val="00FC4B0B"/>
    <w:rsid w:val="00FC4EB5"/>
    <w:rsid w:val="00FC5B27"/>
    <w:rsid w:val="00FC6674"/>
    <w:rsid w:val="00FD01D8"/>
    <w:rsid w:val="00FD0E9A"/>
    <w:rsid w:val="00FD1496"/>
    <w:rsid w:val="00FD23D1"/>
    <w:rsid w:val="00FD34CE"/>
    <w:rsid w:val="00FD72FC"/>
    <w:rsid w:val="00FD7E56"/>
    <w:rsid w:val="00FE14DB"/>
    <w:rsid w:val="00FE1FA0"/>
    <w:rsid w:val="00FE2178"/>
    <w:rsid w:val="00FE218B"/>
    <w:rsid w:val="00FE4364"/>
    <w:rsid w:val="00FE5874"/>
    <w:rsid w:val="00FE5A2F"/>
    <w:rsid w:val="00FE6A69"/>
    <w:rsid w:val="00FE7CA1"/>
    <w:rsid w:val="00FE7CB5"/>
    <w:rsid w:val="00FF0152"/>
    <w:rsid w:val="00FF08B3"/>
    <w:rsid w:val="00FF105E"/>
    <w:rsid w:val="00FF16E3"/>
    <w:rsid w:val="00FF1961"/>
    <w:rsid w:val="00FF1BA6"/>
    <w:rsid w:val="00FF1C8A"/>
    <w:rsid w:val="00FF2022"/>
    <w:rsid w:val="00FF34A8"/>
    <w:rsid w:val="00FF514B"/>
    <w:rsid w:val="00FF662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0FE983"/>
  <w15:docId w15:val="{D1028179-50A2-43BC-A578-8AA24F88D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10E2C"/>
    <w:pPr>
      <w:suppressAutoHyphens/>
    </w:pPr>
    <w:rPr>
      <w:sz w:val="24"/>
      <w:szCs w:val="24"/>
      <w:lang w:eastAsia="ar-SA"/>
    </w:rPr>
  </w:style>
  <w:style w:type="paragraph" w:styleId="berschrift1">
    <w:name w:val="heading 1"/>
    <w:basedOn w:val="Standard"/>
    <w:next w:val="Standard"/>
    <w:qFormat/>
    <w:pPr>
      <w:keepNext/>
      <w:numPr>
        <w:numId w:val="1"/>
      </w:numPr>
      <w:tabs>
        <w:tab w:val="left" w:pos="0"/>
      </w:tabs>
      <w:spacing w:line="360" w:lineRule="atLeast"/>
      <w:jc w:val="both"/>
      <w:outlineLvl w:val="0"/>
    </w:pPr>
    <w:rPr>
      <w:rFonts w:ascii="Arial" w:hAnsi="Arial"/>
      <w:b/>
      <w:bCs/>
      <w:sz w:val="40"/>
    </w:rPr>
  </w:style>
  <w:style w:type="paragraph" w:styleId="berschrift2">
    <w:name w:val="heading 2"/>
    <w:basedOn w:val="Standard"/>
    <w:next w:val="Standard"/>
    <w:qFormat/>
    <w:pPr>
      <w:keepNext/>
      <w:outlineLvl w:val="1"/>
    </w:pPr>
    <w:rPr>
      <w:rFonts w:ascii="Arial" w:hAnsi="Arial" w:cs="Arial"/>
      <w:b/>
      <w:bCs/>
      <w:sz w:val="40"/>
    </w:rPr>
  </w:style>
  <w:style w:type="paragraph" w:styleId="berschrift4">
    <w:name w:val="heading 4"/>
    <w:basedOn w:val="Standard"/>
    <w:next w:val="Standard"/>
    <w:qFormat/>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pPr>
      <w:keepNext/>
      <w:numPr>
        <w:ilvl w:val="4"/>
        <w:numId w:val="1"/>
      </w:numPr>
      <w:tabs>
        <w:tab w:val="left" w:pos="0"/>
      </w:tabs>
      <w:spacing w:line="400" w:lineRule="atLeast"/>
      <w:outlineLvl w:val="4"/>
    </w:pPr>
    <w:rPr>
      <w:rFonts w:ascii="Arial" w:hAnsi="Arial"/>
      <w:b/>
      <w:bCs/>
      <w:sz w:val="20"/>
    </w:rPr>
  </w:style>
  <w:style w:type="paragraph" w:styleId="berschrift6">
    <w:name w:val="heading 6"/>
    <w:basedOn w:val="Standard"/>
    <w:next w:val="Standard"/>
    <w:qFormat/>
    <w:pPr>
      <w:keepNext/>
      <w:numPr>
        <w:ilvl w:val="5"/>
        <w:numId w:val="1"/>
      </w:numPr>
      <w:tabs>
        <w:tab w:val="left" w:pos="0"/>
      </w:tabs>
      <w:spacing w:line="400" w:lineRule="atLeast"/>
      <w:outlineLvl w:val="5"/>
    </w:pPr>
    <w:rPr>
      <w:rFonts w:ascii="Arial" w:hAnsi="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4">
    <w:name w:val="Absatz-Standardschriftart4"/>
    <w:semiHidden/>
  </w:style>
  <w:style w:type="character" w:customStyle="1" w:styleId="Absatz-Standardschriftart3">
    <w:name w:val="Absatz-Standardschriftart3"/>
  </w:style>
  <w:style w:type="character" w:customStyle="1" w:styleId="Absatz-Standardschriftart2">
    <w:name w:val="Absatz-Standardschriftart2"/>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8Num1z0">
    <w:name w:val="WW8Num1z0"/>
    <w:rPr>
      <w:rFonts w:ascii="Symbol" w:hAnsi="Symbol"/>
    </w:rPr>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WW8Num1z0">
    <w:name w:val="WW-WW8Num1z0"/>
    <w:rPr>
      <w:rFonts w:ascii="Symbol" w:hAnsi="Symbol"/>
    </w:rPr>
  </w:style>
  <w:style w:type="character" w:customStyle="1" w:styleId="WW-Absatz-Standardschriftart111">
    <w:name w:val="WW-Absatz-Standardschriftart111"/>
  </w:style>
  <w:style w:type="character" w:customStyle="1" w:styleId="WW8Num2z0">
    <w:name w:val="WW8Num2z0"/>
    <w:rPr>
      <w:rFonts w:ascii="Symbol" w:hAnsi="Symbol"/>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Absatz-Standardschriftart1111">
    <w:name w:val="WW-Absatz-Standardschriftart1111"/>
  </w:style>
  <w:style w:type="character" w:styleId="Hyperlink">
    <w:name w:val="Hyperlink"/>
    <w:semiHidden/>
    <w:rPr>
      <w:color w:val="0000FF"/>
      <w:u w:val="single"/>
    </w:rPr>
  </w:style>
  <w:style w:type="character" w:customStyle="1" w:styleId="text">
    <w:name w:val="text"/>
    <w:basedOn w:val="WW-Absatz-Standardschriftart1111"/>
  </w:style>
  <w:style w:type="character" w:customStyle="1" w:styleId="news2">
    <w:name w:val="news2"/>
    <w:basedOn w:val="WW-Absatz-Standardschriftart1111"/>
  </w:style>
  <w:style w:type="character" w:styleId="Seitenzahl">
    <w:name w:val="page number"/>
    <w:basedOn w:val="WW-Absatz-Standardschriftart1"/>
    <w:semiHidden/>
  </w:style>
  <w:style w:type="character" w:styleId="BesuchterLink">
    <w:name w:val="FollowedHyperlink"/>
    <w:semiHidden/>
    <w:rPr>
      <w:color w:val="800080"/>
      <w:u w:val="single"/>
    </w:rPr>
  </w:style>
  <w:style w:type="character" w:customStyle="1" w:styleId="hyperlinks">
    <w:name w:val="hyperlinks"/>
    <w:basedOn w:val="WW-Absatz-Standardschriftart1"/>
  </w:style>
  <w:style w:type="character" w:customStyle="1" w:styleId="TextkrperZchn">
    <w:name w:val="Textkörper Zchn"/>
    <w:rPr>
      <w:rFonts w:ascii="Arial" w:hAnsi="Arial"/>
      <w:b/>
      <w:bCs/>
      <w:sz w:val="24"/>
      <w:szCs w:val="24"/>
    </w:rPr>
  </w:style>
  <w:style w:type="character" w:styleId="Fett">
    <w:name w:val="Strong"/>
    <w:uiPriority w:val="22"/>
    <w:qFormat/>
    <w:rPr>
      <w:b/>
      <w:bCs/>
    </w:rPr>
  </w:style>
  <w:style w:type="character" w:customStyle="1" w:styleId="HTMLVorformatiertZchn">
    <w:name w:val="HTML Vorformatiert Zchn"/>
    <w:rPr>
      <w:rFonts w:ascii="Courier New" w:hAnsi="Courier New" w:cs="Courier New"/>
    </w:rPr>
  </w:style>
  <w:style w:type="character" w:customStyle="1" w:styleId="FuzeileZchn">
    <w:name w:val="Fußzeile Zchn"/>
    <w:rPr>
      <w:sz w:val="24"/>
      <w:szCs w:val="24"/>
    </w:rPr>
  </w:style>
  <w:style w:type="character" w:customStyle="1" w:styleId="SprechblasentextZchn">
    <w:name w:val="Sprechblasentext Zchn"/>
    <w:rPr>
      <w:rFonts w:ascii="Tahoma" w:hAnsi="Tahoma" w:cs="Tahoma"/>
      <w:sz w:val="16"/>
      <w:szCs w:val="16"/>
    </w:rPr>
  </w:style>
  <w:style w:type="paragraph" w:customStyle="1" w:styleId="berschrift">
    <w:name w:val="Überschrift"/>
    <w:basedOn w:val="Standard"/>
    <w:next w:val="Textkrper"/>
    <w:pPr>
      <w:keepNext/>
      <w:spacing w:before="240" w:after="120"/>
    </w:pPr>
    <w:rPr>
      <w:rFonts w:ascii="Arial" w:eastAsia="Lucida Sans Unicode" w:hAnsi="Arial" w:cs="Tahoma"/>
      <w:sz w:val="28"/>
      <w:szCs w:val="28"/>
    </w:rPr>
  </w:style>
  <w:style w:type="paragraph" w:styleId="Textkrper">
    <w:name w:val="Body Text"/>
    <w:basedOn w:val="Standard"/>
    <w:semiHidden/>
    <w:pPr>
      <w:spacing w:line="360" w:lineRule="atLeast"/>
      <w:jc w:val="both"/>
    </w:pPr>
    <w:rPr>
      <w:rFonts w:ascii="Arial" w:hAnsi="Arial"/>
      <w:b/>
      <w:bCs/>
    </w:rPr>
  </w:style>
  <w:style w:type="paragraph" w:styleId="Liste">
    <w:name w:val="List"/>
    <w:basedOn w:val="Textkrper"/>
    <w:semiHidden/>
    <w:rPr>
      <w:rFonts w:cs="Tahoma"/>
    </w:rPr>
  </w:style>
  <w:style w:type="paragraph" w:styleId="Beschriftung">
    <w:name w:val="caption"/>
    <w:basedOn w:val="Standard"/>
    <w:qFormat/>
    <w:pPr>
      <w:suppressLineNumbers/>
      <w:spacing w:before="120" w:after="120"/>
    </w:pPr>
    <w:rPr>
      <w:rFonts w:cs="Mangal"/>
      <w:i/>
      <w:iCs/>
    </w:rPr>
  </w:style>
  <w:style w:type="paragraph" w:customStyle="1" w:styleId="Verzeichnis">
    <w:name w:val="Verzeichnis"/>
    <w:basedOn w:val="Standard"/>
    <w:pPr>
      <w:suppressLineNumbers/>
    </w:pPr>
    <w:rPr>
      <w:rFonts w:cs="Tahoma"/>
    </w:rPr>
  </w:style>
  <w:style w:type="paragraph" w:customStyle="1" w:styleId="Beschriftung3">
    <w:name w:val="Beschriftung3"/>
    <w:basedOn w:val="Standard"/>
    <w:pPr>
      <w:suppressLineNumbers/>
      <w:spacing w:before="120" w:after="120"/>
    </w:pPr>
    <w:rPr>
      <w:rFonts w:cs="Tahoma"/>
      <w:i/>
      <w:iCs/>
    </w:rPr>
  </w:style>
  <w:style w:type="paragraph" w:customStyle="1" w:styleId="Beschriftung2">
    <w:name w:val="Beschriftung2"/>
    <w:basedOn w:val="Standard"/>
    <w:pPr>
      <w:suppressLineNumbers/>
      <w:spacing w:before="120" w:after="120"/>
    </w:pPr>
    <w:rPr>
      <w:rFonts w:cs="Tahoma"/>
      <w:i/>
      <w:iCs/>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ascii="Arial" w:eastAsia="Lucida Sans Unicode" w:hAnsi="Arial"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ascii="Arial" w:eastAsia="Lucida Sans Unicode" w:hAnsi="Arial" w:cs="Tahoma"/>
      <w:sz w:val="28"/>
      <w:szCs w:val="28"/>
    </w:rPr>
  </w:style>
  <w:style w:type="paragraph" w:styleId="Kopfzeile">
    <w:name w:val="header"/>
    <w:basedOn w:val="Standard"/>
    <w:semiHidden/>
    <w:pPr>
      <w:tabs>
        <w:tab w:val="center" w:pos="4536"/>
        <w:tab w:val="right" w:pos="9072"/>
      </w:tabs>
    </w:pPr>
    <w:rPr>
      <w:rFonts w:ascii="Arial" w:hAnsi="Arial"/>
      <w:sz w:val="22"/>
    </w:rPr>
  </w:style>
  <w:style w:type="paragraph" w:customStyle="1" w:styleId="WW-Textkrper2">
    <w:name w:val="WW-Textkörper 2"/>
    <w:basedOn w:val="Standard"/>
    <w:pPr>
      <w:spacing w:line="400" w:lineRule="exact"/>
      <w:jc w:val="both"/>
    </w:pPr>
    <w:rPr>
      <w:rFonts w:ascii="Arial" w:hAnsi="Arial" w:cs="Arial"/>
      <w:sz w:val="28"/>
    </w:rPr>
  </w:style>
  <w:style w:type="paragraph" w:customStyle="1" w:styleId="WW-Textkrper3">
    <w:name w:val="WW-Textkörper 3"/>
    <w:basedOn w:val="Standard"/>
    <w:rPr>
      <w:rFonts w:ascii="Arial" w:hAnsi="Arial" w:cs="Arial"/>
      <w:b/>
      <w:bCs/>
      <w:sz w:val="40"/>
    </w:rPr>
  </w:style>
  <w:style w:type="paragraph" w:customStyle="1" w:styleId="Textkrper21">
    <w:name w:val="Textkörper 21"/>
    <w:basedOn w:val="Standard"/>
    <w:pPr>
      <w:spacing w:line="400" w:lineRule="exact"/>
      <w:jc w:val="both"/>
    </w:pPr>
    <w:rPr>
      <w:rFonts w:ascii="Arial" w:hAnsi="Arial" w:cs="Arial"/>
      <w:i/>
    </w:rPr>
  </w:style>
  <w:style w:type="paragraph" w:styleId="Fuzeile">
    <w:name w:val="footer"/>
    <w:basedOn w:val="Standard"/>
    <w:uiPriority w:val="99"/>
    <w:pPr>
      <w:tabs>
        <w:tab w:val="center" w:pos="4536"/>
        <w:tab w:val="right" w:pos="9072"/>
      </w:tabs>
    </w:pPr>
  </w:style>
  <w:style w:type="paragraph" w:customStyle="1" w:styleId="Textkrper31">
    <w:name w:val="Textkörper 31"/>
    <w:basedOn w:val="Standard"/>
    <w:pPr>
      <w:spacing w:line="400" w:lineRule="exact"/>
    </w:pPr>
    <w:rPr>
      <w:rFonts w:ascii="Arial" w:hAnsi="Arial" w:cs="Arial"/>
      <w:i/>
      <w:iCs/>
    </w:rPr>
  </w:style>
  <w:style w:type="paragraph" w:customStyle="1" w:styleId="Rahmeninhalt">
    <w:name w:val="Rahmeninhalt"/>
    <w:basedOn w:val="Textkrper"/>
  </w:style>
  <w:style w:type="paragraph" w:styleId="HTMLVorformatiert">
    <w:name w:val="HTML Preformatted"/>
    <w:basedOn w:val="Standard"/>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tandardWeb">
    <w:name w:val="Normal (Web)"/>
    <w:basedOn w:val="Standard"/>
    <w:uiPriority w:val="99"/>
    <w:semiHidden/>
    <w:pPr>
      <w:suppressAutoHyphens w:val="0"/>
      <w:spacing w:before="280" w:after="280"/>
    </w:pPr>
  </w:style>
  <w:style w:type="paragraph" w:styleId="Sprechblasentext">
    <w:name w:val="Balloon Text"/>
    <w:basedOn w:val="Standard"/>
    <w:rPr>
      <w:rFonts w:ascii="Tahoma" w:hAnsi="Tahoma" w:cs="Tahoma"/>
      <w:sz w:val="16"/>
      <w:szCs w:val="16"/>
    </w:rPr>
  </w:style>
  <w:style w:type="character" w:styleId="Kommentarzeichen">
    <w:name w:val="annotation reference"/>
    <w:uiPriority w:val="99"/>
    <w:semiHidden/>
    <w:unhideWhenUsed/>
    <w:rsid w:val="00A4092D"/>
    <w:rPr>
      <w:sz w:val="16"/>
      <w:szCs w:val="16"/>
    </w:rPr>
  </w:style>
  <w:style w:type="paragraph" w:styleId="Kommentartext">
    <w:name w:val="annotation text"/>
    <w:basedOn w:val="Standard"/>
    <w:link w:val="KommentartextZchn"/>
    <w:uiPriority w:val="99"/>
    <w:semiHidden/>
    <w:unhideWhenUsed/>
    <w:rsid w:val="00A4092D"/>
    <w:rPr>
      <w:sz w:val="20"/>
      <w:szCs w:val="20"/>
    </w:rPr>
  </w:style>
  <w:style w:type="character" w:customStyle="1" w:styleId="KommentartextZchn">
    <w:name w:val="Kommentartext Zchn"/>
    <w:link w:val="Kommentartext"/>
    <w:uiPriority w:val="99"/>
    <w:semiHidden/>
    <w:rsid w:val="00A4092D"/>
    <w:rPr>
      <w:lang w:val="de-DE" w:eastAsia="ar-SA"/>
    </w:rPr>
  </w:style>
  <w:style w:type="paragraph" w:styleId="Kommentarthema">
    <w:name w:val="annotation subject"/>
    <w:basedOn w:val="Kommentartext"/>
    <w:next w:val="Kommentartext"/>
    <w:link w:val="KommentarthemaZchn"/>
    <w:uiPriority w:val="99"/>
    <w:semiHidden/>
    <w:unhideWhenUsed/>
    <w:rsid w:val="00A4092D"/>
    <w:rPr>
      <w:b/>
      <w:bCs/>
    </w:rPr>
  </w:style>
  <w:style w:type="character" w:customStyle="1" w:styleId="KommentarthemaZchn">
    <w:name w:val="Kommentarthema Zchn"/>
    <w:link w:val="Kommentarthema"/>
    <w:uiPriority w:val="99"/>
    <w:semiHidden/>
    <w:rsid w:val="00A4092D"/>
    <w:rPr>
      <w:b/>
      <w:bCs/>
      <w:lang w:val="de-DE" w:eastAsia="ar-SA"/>
    </w:rPr>
  </w:style>
  <w:style w:type="character" w:styleId="Hervorhebung">
    <w:name w:val="Emphasis"/>
    <w:uiPriority w:val="20"/>
    <w:qFormat/>
    <w:rsid w:val="00C77859"/>
    <w:rPr>
      <w:i/>
      <w:iCs/>
    </w:rPr>
  </w:style>
  <w:style w:type="table" w:styleId="Tabellenraster">
    <w:name w:val="Table Grid"/>
    <w:basedOn w:val="NormaleTabelle"/>
    <w:uiPriority w:val="59"/>
    <w:rsid w:val="00C778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5B9D"/>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40D7B"/>
    <w:pPr>
      <w:suppressAutoHyphens w:val="0"/>
      <w:spacing w:before="100" w:beforeAutospacing="1" w:after="100" w:afterAutospacing="1"/>
    </w:pPr>
    <w:rPr>
      <w:lang w:eastAsia="de-DE"/>
    </w:rPr>
  </w:style>
  <w:style w:type="character" w:customStyle="1" w:styleId="A9">
    <w:name w:val="A9"/>
    <w:uiPriority w:val="99"/>
    <w:rsid w:val="00D02475"/>
    <w:rPr>
      <w:rFonts w:cs="Gill Sans MT"/>
      <w:b/>
      <w:bCs/>
      <w:color w:val="000000"/>
      <w:sz w:val="28"/>
      <w:szCs w:val="28"/>
    </w:rPr>
  </w:style>
  <w:style w:type="paragraph" w:styleId="Funotentext">
    <w:name w:val="footnote text"/>
    <w:basedOn w:val="Standard"/>
    <w:link w:val="FunotentextZchn"/>
    <w:rsid w:val="00445EFE"/>
    <w:pPr>
      <w:suppressAutoHyphens w:val="0"/>
      <w:jc w:val="both"/>
    </w:pPr>
    <w:rPr>
      <w:rFonts w:ascii="Univers" w:eastAsia="PMingLiU" w:hAnsi="Univers"/>
      <w:sz w:val="20"/>
      <w:szCs w:val="20"/>
      <w:lang w:eastAsia="zh-TW"/>
    </w:rPr>
  </w:style>
  <w:style w:type="character" w:customStyle="1" w:styleId="FunotentextZchn">
    <w:name w:val="Fußnotentext Zchn"/>
    <w:basedOn w:val="Absatz-Standardschriftart"/>
    <w:link w:val="Funotentext"/>
    <w:rsid w:val="00445EFE"/>
    <w:rPr>
      <w:rFonts w:ascii="Univers" w:eastAsia="PMingLiU" w:hAnsi="Univers"/>
      <w:lang w:eastAsia="zh-TW"/>
    </w:rPr>
  </w:style>
  <w:style w:type="character" w:styleId="Funotenzeichen">
    <w:name w:val="footnote reference"/>
    <w:rsid w:val="00445EFE"/>
    <w:rPr>
      <w:vertAlign w:val="superscript"/>
    </w:rPr>
  </w:style>
  <w:style w:type="paragraph" w:customStyle="1" w:styleId="bodytext">
    <w:name w:val="bodytext"/>
    <w:basedOn w:val="Standard"/>
    <w:rsid w:val="00A51774"/>
    <w:pPr>
      <w:suppressAutoHyphens w:val="0"/>
      <w:spacing w:before="100" w:beforeAutospacing="1" w:after="100" w:afterAutospacing="1"/>
    </w:pPr>
    <w:rPr>
      <w:lang w:eastAsia="de-DE"/>
    </w:rPr>
  </w:style>
  <w:style w:type="character" w:customStyle="1" w:styleId="t">
    <w:name w:val="t"/>
    <w:basedOn w:val="Absatz-Standardschriftart"/>
    <w:rsid w:val="0039708F"/>
  </w:style>
  <w:style w:type="character" w:customStyle="1" w:styleId="Beschriftung4">
    <w:name w:val="Beschriftung4"/>
    <w:basedOn w:val="Absatz-Standardschriftart"/>
    <w:rsid w:val="0085392B"/>
  </w:style>
  <w:style w:type="character" w:customStyle="1" w:styleId="hcf-headline">
    <w:name w:val="hcf-headline"/>
    <w:basedOn w:val="Absatz-Standardschriftart"/>
    <w:rsid w:val="005E4872"/>
  </w:style>
  <w:style w:type="paragraph" w:customStyle="1" w:styleId="hcf-teaser">
    <w:name w:val="hcf-teaser"/>
    <w:basedOn w:val="Standard"/>
    <w:rsid w:val="005E4872"/>
    <w:pPr>
      <w:suppressAutoHyphens w:val="0"/>
      <w:spacing w:before="100" w:beforeAutospacing="1" w:after="100" w:afterAutospacing="1"/>
    </w:pPr>
    <w:rPr>
      <w:lang w:eastAsia="de-DE"/>
    </w:rPr>
  </w:style>
  <w:style w:type="character" w:customStyle="1" w:styleId="st">
    <w:name w:val="st"/>
    <w:basedOn w:val="Absatz-Standardschriftart"/>
    <w:rsid w:val="00DD274F"/>
  </w:style>
  <w:style w:type="paragraph" w:customStyle="1" w:styleId="wp-caption-text">
    <w:name w:val="wp-caption-text"/>
    <w:basedOn w:val="Standard"/>
    <w:rsid w:val="00447CD1"/>
    <w:pPr>
      <w:suppressAutoHyphens w:val="0"/>
      <w:spacing w:before="100" w:beforeAutospacing="1" w:after="100" w:afterAutospacing="1"/>
    </w:pPr>
    <w:rPr>
      <w:lang w:eastAsia="de-DE"/>
    </w:rPr>
  </w:style>
  <w:style w:type="character" w:customStyle="1" w:styleId="NichtaufgelsteErwhnung1">
    <w:name w:val="Nicht aufgelöste Erwähnung1"/>
    <w:basedOn w:val="Absatz-Standardschriftart"/>
    <w:uiPriority w:val="99"/>
    <w:semiHidden/>
    <w:unhideWhenUsed/>
    <w:rsid w:val="009A49FD"/>
    <w:rPr>
      <w:color w:val="605E5C"/>
      <w:shd w:val="clear" w:color="auto" w:fill="E1DFDD"/>
    </w:rPr>
  </w:style>
  <w:style w:type="character" w:customStyle="1" w:styleId="NichtaufgelsteErwhnung2">
    <w:name w:val="Nicht aufgelöste Erwähnung2"/>
    <w:basedOn w:val="Absatz-Standardschriftart"/>
    <w:uiPriority w:val="99"/>
    <w:semiHidden/>
    <w:unhideWhenUsed/>
    <w:rsid w:val="00CD2902"/>
    <w:rPr>
      <w:color w:val="605E5C"/>
      <w:shd w:val="clear" w:color="auto" w:fill="E1DFDD"/>
    </w:rPr>
  </w:style>
  <w:style w:type="paragraph" w:styleId="berarbeitung">
    <w:name w:val="Revision"/>
    <w:hidden/>
    <w:uiPriority w:val="99"/>
    <w:semiHidden/>
    <w:rsid w:val="00E827BC"/>
    <w:rPr>
      <w:sz w:val="24"/>
      <w:szCs w:val="24"/>
      <w:lang w:eastAsia="ar-SA"/>
    </w:rPr>
  </w:style>
  <w:style w:type="character" w:styleId="NichtaufgelsteErwhnung">
    <w:name w:val="Unresolved Mention"/>
    <w:basedOn w:val="Absatz-Standardschriftart"/>
    <w:uiPriority w:val="99"/>
    <w:semiHidden/>
    <w:unhideWhenUsed/>
    <w:rsid w:val="008D56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15475">
      <w:bodyDiv w:val="1"/>
      <w:marLeft w:val="0"/>
      <w:marRight w:val="0"/>
      <w:marTop w:val="0"/>
      <w:marBottom w:val="0"/>
      <w:divBdr>
        <w:top w:val="none" w:sz="0" w:space="0" w:color="auto"/>
        <w:left w:val="none" w:sz="0" w:space="0" w:color="auto"/>
        <w:bottom w:val="none" w:sz="0" w:space="0" w:color="auto"/>
        <w:right w:val="none" w:sz="0" w:space="0" w:color="auto"/>
      </w:divBdr>
    </w:div>
    <w:div w:id="72243195">
      <w:bodyDiv w:val="1"/>
      <w:marLeft w:val="0"/>
      <w:marRight w:val="0"/>
      <w:marTop w:val="0"/>
      <w:marBottom w:val="0"/>
      <w:divBdr>
        <w:top w:val="none" w:sz="0" w:space="0" w:color="auto"/>
        <w:left w:val="none" w:sz="0" w:space="0" w:color="auto"/>
        <w:bottom w:val="none" w:sz="0" w:space="0" w:color="auto"/>
        <w:right w:val="none" w:sz="0" w:space="0" w:color="auto"/>
      </w:divBdr>
    </w:div>
    <w:div w:id="100607446">
      <w:bodyDiv w:val="1"/>
      <w:marLeft w:val="0"/>
      <w:marRight w:val="0"/>
      <w:marTop w:val="0"/>
      <w:marBottom w:val="0"/>
      <w:divBdr>
        <w:top w:val="none" w:sz="0" w:space="0" w:color="auto"/>
        <w:left w:val="none" w:sz="0" w:space="0" w:color="auto"/>
        <w:bottom w:val="none" w:sz="0" w:space="0" w:color="auto"/>
        <w:right w:val="none" w:sz="0" w:space="0" w:color="auto"/>
      </w:divBdr>
    </w:div>
    <w:div w:id="109709836">
      <w:bodyDiv w:val="1"/>
      <w:marLeft w:val="0"/>
      <w:marRight w:val="0"/>
      <w:marTop w:val="0"/>
      <w:marBottom w:val="0"/>
      <w:divBdr>
        <w:top w:val="none" w:sz="0" w:space="0" w:color="auto"/>
        <w:left w:val="none" w:sz="0" w:space="0" w:color="auto"/>
        <w:bottom w:val="none" w:sz="0" w:space="0" w:color="auto"/>
        <w:right w:val="none" w:sz="0" w:space="0" w:color="auto"/>
      </w:divBdr>
    </w:div>
    <w:div w:id="147745258">
      <w:bodyDiv w:val="1"/>
      <w:marLeft w:val="0"/>
      <w:marRight w:val="0"/>
      <w:marTop w:val="0"/>
      <w:marBottom w:val="0"/>
      <w:divBdr>
        <w:top w:val="none" w:sz="0" w:space="0" w:color="auto"/>
        <w:left w:val="none" w:sz="0" w:space="0" w:color="auto"/>
        <w:bottom w:val="none" w:sz="0" w:space="0" w:color="auto"/>
        <w:right w:val="none" w:sz="0" w:space="0" w:color="auto"/>
      </w:divBdr>
    </w:div>
    <w:div w:id="148903952">
      <w:bodyDiv w:val="1"/>
      <w:marLeft w:val="0"/>
      <w:marRight w:val="0"/>
      <w:marTop w:val="0"/>
      <w:marBottom w:val="0"/>
      <w:divBdr>
        <w:top w:val="none" w:sz="0" w:space="0" w:color="auto"/>
        <w:left w:val="none" w:sz="0" w:space="0" w:color="auto"/>
        <w:bottom w:val="none" w:sz="0" w:space="0" w:color="auto"/>
        <w:right w:val="none" w:sz="0" w:space="0" w:color="auto"/>
      </w:divBdr>
    </w:div>
    <w:div w:id="194537431">
      <w:bodyDiv w:val="1"/>
      <w:marLeft w:val="0"/>
      <w:marRight w:val="0"/>
      <w:marTop w:val="0"/>
      <w:marBottom w:val="0"/>
      <w:divBdr>
        <w:top w:val="none" w:sz="0" w:space="0" w:color="auto"/>
        <w:left w:val="none" w:sz="0" w:space="0" w:color="auto"/>
        <w:bottom w:val="none" w:sz="0" w:space="0" w:color="auto"/>
        <w:right w:val="none" w:sz="0" w:space="0" w:color="auto"/>
      </w:divBdr>
      <w:divsChild>
        <w:div w:id="1518691713">
          <w:marLeft w:val="0"/>
          <w:marRight w:val="0"/>
          <w:marTop w:val="0"/>
          <w:marBottom w:val="0"/>
          <w:divBdr>
            <w:top w:val="none" w:sz="0" w:space="0" w:color="auto"/>
            <w:left w:val="none" w:sz="0" w:space="0" w:color="auto"/>
            <w:bottom w:val="none" w:sz="0" w:space="0" w:color="auto"/>
            <w:right w:val="none" w:sz="0" w:space="0" w:color="auto"/>
          </w:divBdr>
        </w:div>
        <w:div w:id="657197555">
          <w:marLeft w:val="0"/>
          <w:marRight w:val="0"/>
          <w:marTop w:val="0"/>
          <w:marBottom w:val="0"/>
          <w:divBdr>
            <w:top w:val="none" w:sz="0" w:space="0" w:color="auto"/>
            <w:left w:val="none" w:sz="0" w:space="0" w:color="auto"/>
            <w:bottom w:val="none" w:sz="0" w:space="0" w:color="auto"/>
            <w:right w:val="none" w:sz="0" w:space="0" w:color="auto"/>
          </w:divBdr>
        </w:div>
        <w:div w:id="1145704679">
          <w:marLeft w:val="0"/>
          <w:marRight w:val="0"/>
          <w:marTop w:val="0"/>
          <w:marBottom w:val="0"/>
          <w:divBdr>
            <w:top w:val="none" w:sz="0" w:space="0" w:color="auto"/>
            <w:left w:val="none" w:sz="0" w:space="0" w:color="auto"/>
            <w:bottom w:val="none" w:sz="0" w:space="0" w:color="auto"/>
            <w:right w:val="none" w:sz="0" w:space="0" w:color="auto"/>
          </w:divBdr>
        </w:div>
      </w:divsChild>
    </w:div>
    <w:div w:id="228884337">
      <w:bodyDiv w:val="1"/>
      <w:marLeft w:val="0"/>
      <w:marRight w:val="0"/>
      <w:marTop w:val="0"/>
      <w:marBottom w:val="0"/>
      <w:divBdr>
        <w:top w:val="none" w:sz="0" w:space="0" w:color="auto"/>
        <w:left w:val="none" w:sz="0" w:space="0" w:color="auto"/>
        <w:bottom w:val="none" w:sz="0" w:space="0" w:color="auto"/>
        <w:right w:val="none" w:sz="0" w:space="0" w:color="auto"/>
      </w:divBdr>
    </w:div>
    <w:div w:id="273950547">
      <w:bodyDiv w:val="1"/>
      <w:marLeft w:val="0"/>
      <w:marRight w:val="0"/>
      <w:marTop w:val="0"/>
      <w:marBottom w:val="0"/>
      <w:divBdr>
        <w:top w:val="none" w:sz="0" w:space="0" w:color="auto"/>
        <w:left w:val="none" w:sz="0" w:space="0" w:color="auto"/>
        <w:bottom w:val="none" w:sz="0" w:space="0" w:color="auto"/>
        <w:right w:val="none" w:sz="0" w:space="0" w:color="auto"/>
      </w:divBdr>
    </w:div>
    <w:div w:id="378673819">
      <w:bodyDiv w:val="1"/>
      <w:marLeft w:val="0"/>
      <w:marRight w:val="0"/>
      <w:marTop w:val="0"/>
      <w:marBottom w:val="0"/>
      <w:divBdr>
        <w:top w:val="none" w:sz="0" w:space="0" w:color="auto"/>
        <w:left w:val="none" w:sz="0" w:space="0" w:color="auto"/>
        <w:bottom w:val="none" w:sz="0" w:space="0" w:color="auto"/>
        <w:right w:val="none" w:sz="0" w:space="0" w:color="auto"/>
      </w:divBdr>
    </w:div>
    <w:div w:id="386608085">
      <w:bodyDiv w:val="1"/>
      <w:marLeft w:val="0"/>
      <w:marRight w:val="0"/>
      <w:marTop w:val="0"/>
      <w:marBottom w:val="0"/>
      <w:divBdr>
        <w:top w:val="none" w:sz="0" w:space="0" w:color="auto"/>
        <w:left w:val="none" w:sz="0" w:space="0" w:color="auto"/>
        <w:bottom w:val="none" w:sz="0" w:space="0" w:color="auto"/>
        <w:right w:val="none" w:sz="0" w:space="0" w:color="auto"/>
      </w:divBdr>
      <w:divsChild>
        <w:div w:id="288318359">
          <w:marLeft w:val="0"/>
          <w:marRight w:val="0"/>
          <w:marTop w:val="0"/>
          <w:marBottom w:val="0"/>
          <w:divBdr>
            <w:top w:val="none" w:sz="0" w:space="0" w:color="auto"/>
            <w:left w:val="none" w:sz="0" w:space="0" w:color="auto"/>
            <w:bottom w:val="none" w:sz="0" w:space="0" w:color="auto"/>
            <w:right w:val="none" w:sz="0" w:space="0" w:color="auto"/>
          </w:divBdr>
        </w:div>
        <w:div w:id="1073284687">
          <w:marLeft w:val="0"/>
          <w:marRight w:val="0"/>
          <w:marTop w:val="0"/>
          <w:marBottom w:val="0"/>
          <w:divBdr>
            <w:top w:val="none" w:sz="0" w:space="0" w:color="auto"/>
            <w:left w:val="none" w:sz="0" w:space="0" w:color="auto"/>
            <w:bottom w:val="none" w:sz="0" w:space="0" w:color="auto"/>
            <w:right w:val="none" w:sz="0" w:space="0" w:color="auto"/>
          </w:divBdr>
        </w:div>
        <w:div w:id="1780643588">
          <w:marLeft w:val="0"/>
          <w:marRight w:val="0"/>
          <w:marTop w:val="0"/>
          <w:marBottom w:val="0"/>
          <w:divBdr>
            <w:top w:val="none" w:sz="0" w:space="0" w:color="auto"/>
            <w:left w:val="none" w:sz="0" w:space="0" w:color="auto"/>
            <w:bottom w:val="none" w:sz="0" w:space="0" w:color="auto"/>
            <w:right w:val="none" w:sz="0" w:space="0" w:color="auto"/>
          </w:divBdr>
        </w:div>
      </w:divsChild>
    </w:div>
    <w:div w:id="417406853">
      <w:bodyDiv w:val="1"/>
      <w:marLeft w:val="0"/>
      <w:marRight w:val="0"/>
      <w:marTop w:val="0"/>
      <w:marBottom w:val="0"/>
      <w:divBdr>
        <w:top w:val="none" w:sz="0" w:space="0" w:color="auto"/>
        <w:left w:val="none" w:sz="0" w:space="0" w:color="auto"/>
        <w:bottom w:val="none" w:sz="0" w:space="0" w:color="auto"/>
        <w:right w:val="none" w:sz="0" w:space="0" w:color="auto"/>
      </w:divBdr>
    </w:div>
    <w:div w:id="428895551">
      <w:bodyDiv w:val="1"/>
      <w:marLeft w:val="0"/>
      <w:marRight w:val="0"/>
      <w:marTop w:val="0"/>
      <w:marBottom w:val="0"/>
      <w:divBdr>
        <w:top w:val="none" w:sz="0" w:space="0" w:color="auto"/>
        <w:left w:val="none" w:sz="0" w:space="0" w:color="auto"/>
        <w:bottom w:val="none" w:sz="0" w:space="0" w:color="auto"/>
        <w:right w:val="none" w:sz="0" w:space="0" w:color="auto"/>
      </w:divBdr>
      <w:divsChild>
        <w:div w:id="845750925">
          <w:marLeft w:val="0"/>
          <w:marRight w:val="0"/>
          <w:marTop w:val="0"/>
          <w:marBottom w:val="0"/>
          <w:divBdr>
            <w:top w:val="none" w:sz="0" w:space="0" w:color="auto"/>
            <w:left w:val="none" w:sz="0" w:space="0" w:color="auto"/>
            <w:bottom w:val="none" w:sz="0" w:space="0" w:color="auto"/>
            <w:right w:val="none" w:sz="0" w:space="0" w:color="auto"/>
          </w:divBdr>
          <w:divsChild>
            <w:div w:id="4724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18777">
      <w:bodyDiv w:val="1"/>
      <w:marLeft w:val="0"/>
      <w:marRight w:val="0"/>
      <w:marTop w:val="0"/>
      <w:marBottom w:val="0"/>
      <w:divBdr>
        <w:top w:val="none" w:sz="0" w:space="0" w:color="auto"/>
        <w:left w:val="none" w:sz="0" w:space="0" w:color="auto"/>
        <w:bottom w:val="none" w:sz="0" w:space="0" w:color="auto"/>
        <w:right w:val="none" w:sz="0" w:space="0" w:color="auto"/>
      </w:divBdr>
      <w:divsChild>
        <w:div w:id="611546727">
          <w:marLeft w:val="0"/>
          <w:marRight w:val="0"/>
          <w:marTop w:val="0"/>
          <w:marBottom w:val="0"/>
          <w:divBdr>
            <w:top w:val="none" w:sz="0" w:space="0" w:color="auto"/>
            <w:left w:val="none" w:sz="0" w:space="0" w:color="auto"/>
            <w:bottom w:val="none" w:sz="0" w:space="0" w:color="auto"/>
            <w:right w:val="none" w:sz="0" w:space="0" w:color="auto"/>
          </w:divBdr>
        </w:div>
        <w:div w:id="98530662">
          <w:marLeft w:val="0"/>
          <w:marRight w:val="0"/>
          <w:marTop w:val="0"/>
          <w:marBottom w:val="0"/>
          <w:divBdr>
            <w:top w:val="none" w:sz="0" w:space="0" w:color="auto"/>
            <w:left w:val="none" w:sz="0" w:space="0" w:color="auto"/>
            <w:bottom w:val="none" w:sz="0" w:space="0" w:color="auto"/>
            <w:right w:val="none" w:sz="0" w:space="0" w:color="auto"/>
          </w:divBdr>
        </w:div>
        <w:div w:id="1973973227">
          <w:marLeft w:val="0"/>
          <w:marRight w:val="0"/>
          <w:marTop w:val="0"/>
          <w:marBottom w:val="0"/>
          <w:divBdr>
            <w:top w:val="none" w:sz="0" w:space="0" w:color="auto"/>
            <w:left w:val="none" w:sz="0" w:space="0" w:color="auto"/>
            <w:bottom w:val="none" w:sz="0" w:space="0" w:color="auto"/>
            <w:right w:val="none" w:sz="0" w:space="0" w:color="auto"/>
          </w:divBdr>
        </w:div>
      </w:divsChild>
    </w:div>
    <w:div w:id="485557442">
      <w:bodyDiv w:val="1"/>
      <w:marLeft w:val="0"/>
      <w:marRight w:val="0"/>
      <w:marTop w:val="0"/>
      <w:marBottom w:val="0"/>
      <w:divBdr>
        <w:top w:val="none" w:sz="0" w:space="0" w:color="auto"/>
        <w:left w:val="none" w:sz="0" w:space="0" w:color="auto"/>
        <w:bottom w:val="none" w:sz="0" w:space="0" w:color="auto"/>
        <w:right w:val="none" w:sz="0" w:space="0" w:color="auto"/>
      </w:divBdr>
      <w:divsChild>
        <w:div w:id="1058406738">
          <w:marLeft w:val="0"/>
          <w:marRight w:val="0"/>
          <w:marTop w:val="0"/>
          <w:marBottom w:val="0"/>
          <w:divBdr>
            <w:top w:val="none" w:sz="0" w:space="0" w:color="auto"/>
            <w:left w:val="none" w:sz="0" w:space="0" w:color="auto"/>
            <w:bottom w:val="none" w:sz="0" w:space="0" w:color="auto"/>
            <w:right w:val="none" w:sz="0" w:space="0" w:color="auto"/>
          </w:divBdr>
        </w:div>
        <w:div w:id="1841040503">
          <w:marLeft w:val="0"/>
          <w:marRight w:val="0"/>
          <w:marTop w:val="0"/>
          <w:marBottom w:val="0"/>
          <w:divBdr>
            <w:top w:val="none" w:sz="0" w:space="0" w:color="auto"/>
            <w:left w:val="none" w:sz="0" w:space="0" w:color="auto"/>
            <w:bottom w:val="none" w:sz="0" w:space="0" w:color="auto"/>
            <w:right w:val="none" w:sz="0" w:space="0" w:color="auto"/>
          </w:divBdr>
        </w:div>
      </w:divsChild>
    </w:div>
    <w:div w:id="506557856">
      <w:bodyDiv w:val="1"/>
      <w:marLeft w:val="0"/>
      <w:marRight w:val="0"/>
      <w:marTop w:val="0"/>
      <w:marBottom w:val="0"/>
      <w:divBdr>
        <w:top w:val="none" w:sz="0" w:space="0" w:color="auto"/>
        <w:left w:val="none" w:sz="0" w:space="0" w:color="auto"/>
        <w:bottom w:val="none" w:sz="0" w:space="0" w:color="auto"/>
        <w:right w:val="none" w:sz="0" w:space="0" w:color="auto"/>
      </w:divBdr>
    </w:div>
    <w:div w:id="520901182">
      <w:bodyDiv w:val="1"/>
      <w:marLeft w:val="0"/>
      <w:marRight w:val="0"/>
      <w:marTop w:val="0"/>
      <w:marBottom w:val="0"/>
      <w:divBdr>
        <w:top w:val="none" w:sz="0" w:space="0" w:color="auto"/>
        <w:left w:val="none" w:sz="0" w:space="0" w:color="auto"/>
        <w:bottom w:val="none" w:sz="0" w:space="0" w:color="auto"/>
        <w:right w:val="none" w:sz="0" w:space="0" w:color="auto"/>
      </w:divBdr>
    </w:div>
    <w:div w:id="576288835">
      <w:bodyDiv w:val="1"/>
      <w:marLeft w:val="0"/>
      <w:marRight w:val="0"/>
      <w:marTop w:val="0"/>
      <w:marBottom w:val="0"/>
      <w:divBdr>
        <w:top w:val="none" w:sz="0" w:space="0" w:color="auto"/>
        <w:left w:val="none" w:sz="0" w:space="0" w:color="auto"/>
        <w:bottom w:val="none" w:sz="0" w:space="0" w:color="auto"/>
        <w:right w:val="none" w:sz="0" w:space="0" w:color="auto"/>
      </w:divBdr>
    </w:div>
    <w:div w:id="595333737">
      <w:bodyDiv w:val="1"/>
      <w:marLeft w:val="0"/>
      <w:marRight w:val="0"/>
      <w:marTop w:val="0"/>
      <w:marBottom w:val="0"/>
      <w:divBdr>
        <w:top w:val="none" w:sz="0" w:space="0" w:color="auto"/>
        <w:left w:val="none" w:sz="0" w:space="0" w:color="auto"/>
        <w:bottom w:val="none" w:sz="0" w:space="0" w:color="auto"/>
        <w:right w:val="none" w:sz="0" w:space="0" w:color="auto"/>
      </w:divBdr>
    </w:div>
    <w:div w:id="604195877">
      <w:bodyDiv w:val="1"/>
      <w:marLeft w:val="0"/>
      <w:marRight w:val="0"/>
      <w:marTop w:val="0"/>
      <w:marBottom w:val="0"/>
      <w:divBdr>
        <w:top w:val="none" w:sz="0" w:space="0" w:color="auto"/>
        <w:left w:val="none" w:sz="0" w:space="0" w:color="auto"/>
        <w:bottom w:val="none" w:sz="0" w:space="0" w:color="auto"/>
        <w:right w:val="none" w:sz="0" w:space="0" w:color="auto"/>
      </w:divBdr>
      <w:divsChild>
        <w:div w:id="2118258363">
          <w:marLeft w:val="0"/>
          <w:marRight w:val="0"/>
          <w:marTop w:val="0"/>
          <w:marBottom w:val="0"/>
          <w:divBdr>
            <w:top w:val="none" w:sz="0" w:space="0" w:color="auto"/>
            <w:left w:val="none" w:sz="0" w:space="0" w:color="auto"/>
            <w:bottom w:val="none" w:sz="0" w:space="0" w:color="auto"/>
            <w:right w:val="none" w:sz="0" w:space="0" w:color="auto"/>
          </w:divBdr>
        </w:div>
        <w:div w:id="164134504">
          <w:marLeft w:val="0"/>
          <w:marRight w:val="0"/>
          <w:marTop w:val="0"/>
          <w:marBottom w:val="0"/>
          <w:divBdr>
            <w:top w:val="none" w:sz="0" w:space="0" w:color="auto"/>
            <w:left w:val="none" w:sz="0" w:space="0" w:color="auto"/>
            <w:bottom w:val="none" w:sz="0" w:space="0" w:color="auto"/>
            <w:right w:val="none" w:sz="0" w:space="0" w:color="auto"/>
          </w:divBdr>
          <w:divsChild>
            <w:div w:id="914364831">
              <w:marLeft w:val="0"/>
              <w:marRight w:val="0"/>
              <w:marTop w:val="0"/>
              <w:marBottom w:val="0"/>
              <w:divBdr>
                <w:top w:val="none" w:sz="0" w:space="0" w:color="auto"/>
                <w:left w:val="none" w:sz="0" w:space="0" w:color="auto"/>
                <w:bottom w:val="none" w:sz="0" w:space="0" w:color="auto"/>
                <w:right w:val="none" w:sz="0" w:space="0" w:color="auto"/>
              </w:divBdr>
            </w:div>
            <w:div w:id="1975597697">
              <w:marLeft w:val="0"/>
              <w:marRight w:val="0"/>
              <w:marTop w:val="0"/>
              <w:marBottom w:val="0"/>
              <w:divBdr>
                <w:top w:val="none" w:sz="0" w:space="0" w:color="auto"/>
                <w:left w:val="none" w:sz="0" w:space="0" w:color="auto"/>
                <w:bottom w:val="none" w:sz="0" w:space="0" w:color="auto"/>
                <w:right w:val="none" w:sz="0" w:space="0" w:color="auto"/>
              </w:divBdr>
            </w:div>
          </w:divsChild>
        </w:div>
        <w:div w:id="14891660">
          <w:marLeft w:val="0"/>
          <w:marRight w:val="0"/>
          <w:marTop w:val="0"/>
          <w:marBottom w:val="0"/>
          <w:divBdr>
            <w:top w:val="none" w:sz="0" w:space="0" w:color="auto"/>
            <w:left w:val="none" w:sz="0" w:space="0" w:color="auto"/>
            <w:bottom w:val="none" w:sz="0" w:space="0" w:color="auto"/>
            <w:right w:val="none" w:sz="0" w:space="0" w:color="auto"/>
          </w:divBdr>
        </w:div>
        <w:div w:id="627780468">
          <w:marLeft w:val="0"/>
          <w:marRight w:val="0"/>
          <w:marTop w:val="0"/>
          <w:marBottom w:val="0"/>
          <w:divBdr>
            <w:top w:val="none" w:sz="0" w:space="0" w:color="auto"/>
            <w:left w:val="none" w:sz="0" w:space="0" w:color="auto"/>
            <w:bottom w:val="none" w:sz="0" w:space="0" w:color="auto"/>
            <w:right w:val="none" w:sz="0" w:space="0" w:color="auto"/>
          </w:divBdr>
        </w:div>
      </w:divsChild>
    </w:div>
    <w:div w:id="686755294">
      <w:bodyDiv w:val="1"/>
      <w:marLeft w:val="0"/>
      <w:marRight w:val="0"/>
      <w:marTop w:val="0"/>
      <w:marBottom w:val="0"/>
      <w:divBdr>
        <w:top w:val="none" w:sz="0" w:space="0" w:color="auto"/>
        <w:left w:val="none" w:sz="0" w:space="0" w:color="auto"/>
        <w:bottom w:val="none" w:sz="0" w:space="0" w:color="auto"/>
        <w:right w:val="none" w:sz="0" w:space="0" w:color="auto"/>
      </w:divBdr>
    </w:div>
    <w:div w:id="750588168">
      <w:bodyDiv w:val="1"/>
      <w:marLeft w:val="0"/>
      <w:marRight w:val="0"/>
      <w:marTop w:val="0"/>
      <w:marBottom w:val="0"/>
      <w:divBdr>
        <w:top w:val="none" w:sz="0" w:space="0" w:color="auto"/>
        <w:left w:val="none" w:sz="0" w:space="0" w:color="auto"/>
        <w:bottom w:val="none" w:sz="0" w:space="0" w:color="auto"/>
        <w:right w:val="none" w:sz="0" w:space="0" w:color="auto"/>
      </w:divBdr>
    </w:div>
    <w:div w:id="755709304">
      <w:bodyDiv w:val="1"/>
      <w:marLeft w:val="0"/>
      <w:marRight w:val="0"/>
      <w:marTop w:val="0"/>
      <w:marBottom w:val="0"/>
      <w:divBdr>
        <w:top w:val="none" w:sz="0" w:space="0" w:color="auto"/>
        <w:left w:val="none" w:sz="0" w:space="0" w:color="auto"/>
        <w:bottom w:val="none" w:sz="0" w:space="0" w:color="auto"/>
        <w:right w:val="none" w:sz="0" w:space="0" w:color="auto"/>
      </w:divBdr>
      <w:divsChild>
        <w:div w:id="1451242914">
          <w:marLeft w:val="0"/>
          <w:marRight w:val="0"/>
          <w:marTop w:val="0"/>
          <w:marBottom w:val="0"/>
          <w:divBdr>
            <w:top w:val="none" w:sz="0" w:space="0" w:color="auto"/>
            <w:left w:val="none" w:sz="0" w:space="0" w:color="auto"/>
            <w:bottom w:val="none" w:sz="0" w:space="0" w:color="auto"/>
            <w:right w:val="none" w:sz="0" w:space="0" w:color="auto"/>
          </w:divBdr>
        </w:div>
      </w:divsChild>
    </w:div>
    <w:div w:id="777259490">
      <w:bodyDiv w:val="1"/>
      <w:marLeft w:val="0"/>
      <w:marRight w:val="0"/>
      <w:marTop w:val="0"/>
      <w:marBottom w:val="0"/>
      <w:divBdr>
        <w:top w:val="none" w:sz="0" w:space="0" w:color="auto"/>
        <w:left w:val="none" w:sz="0" w:space="0" w:color="auto"/>
        <w:bottom w:val="none" w:sz="0" w:space="0" w:color="auto"/>
        <w:right w:val="none" w:sz="0" w:space="0" w:color="auto"/>
      </w:divBdr>
    </w:div>
    <w:div w:id="844638839">
      <w:bodyDiv w:val="1"/>
      <w:marLeft w:val="0"/>
      <w:marRight w:val="0"/>
      <w:marTop w:val="0"/>
      <w:marBottom w:val="0"/>
      <w:divBdr>
        <w:top w:val="none" w:sz="0" w:space="0" w:color="auto"/>
        <w:left w:val="none" w:sz="0" w:space="0" w:color="auto"/>
        <w:bottom w:val="none" w:sz="0" w:space="0" w:color="auto"/>
        <w:right w:val="none" w:sz="0" w:space="0" w:color="auto"/>
      </w:divBdr>
    </w:div>
    <w:div w:id="867763303">
      <w:bodyDiv w:val="1"/>
      <w:marLeft w:val="0"/>
      <w:marRight w:val="0"/>
      <w:marTop w:val="0"/>
      <w:marBottom w:val="0"/>
      <w:divBdr>
        <w:top w:val="none" w:sz="0" w:space="0" w:color="auto"/>
        <w:left w:val="none" w:sz="0" w:space="0" w:color="auto"/>
        <w:bottom w:val="none" w:sz="0" w:space="0" w:color="auto"/>
        <w:right w:val="none" w:sz="0" w:space="0" w:color="auto"/>
      </w:divBdr>
    </w:div>
    <w:div w:id="975644152">
      <w:bodyDiv w:val="1"/>
      <w:marLeft w:val="0"/>
      <w:marRight w:val="0"/>
      <w:marTop w:val="0"/>
      <w:marBottom w:val="0"/>
      <w:divBdr>
        <w:top w:val="none" w:sz="0" w:space="0" w:color="auto"/>
        <w:left w:val="none" w:sz="0" w:space="0" w:color="auto"/>
        <w:bottom w:val="none" w:sz="0" w:space="0" w:color="auto"/>
        <w:right w:val="none" w:sz="0" w:space="0" w:color="auto"/>
      </w:divBdr>
    </w:div>
    <w:div w:id="990249482">
      <w:bodyDiv w:val="1"/>
      <w:marLeft w:val="0"/>
      <w:marRight w:val="0"/>
      <w:marTop w:val="0"/>
      <w:marBottom w:val="0"/>
      <w:divBdr>
        <w:top w:val="none" w:sz="0" w:space="0" w:color="auto"/>
        <w:left w:val="none" w:sz="0" w:space="0" w:color="auto"/>
        <w:bottom w:val="none" w:sz="0" w:space="0" w:color="auto"/>
        <w:right w:val="none" w:sz="0" w:space="0" w:color="auto"/>
      </w:divBdr>
      <w:divsChild>
        <w:div w:id="53937422">
          <w:marLeft w:val="0"/>
          <w:marRight w:val="0"/>
          <w:marTop w:val="0"/>
          <w:marBottom w:val="0"/>
          <w:divBdr>
            <w:top w:val="none" w:sz="0" w:space="0" w:color="auto"/>
            <w:left w:val="none" w:sz="0" w:space="0" w:color="auto"/>
            <w:bottom w:val="none" w:sz="0" w:space="0" w:color="auto"/>
            <w:right w:val="none" w:sz="0" w:space="0" w:color="auto"/>
          </w:divBdr>
        </w:div>
        <w:div w:id="153109035">
          <w:marLeft w:val="0"/>
          <w:marRight w:val="0"/>
          <w:marTop w:val="0"/>
          <w:marBottom w:val="0"/>
          <w:divBdr>
            <w:top w:val="none" w:sz="0" w:space="0" w:color="auto"/>
            <w:left w:val="none" w:sz="0" w:space="0" w:color="auto"/>
            <w:bottom w:val="none" w:sz="0" w:space="0" w:color="auto"/>
            <w:right w:val="none" w:sz="0" w:space="0" w:color="auto"/>
          </w:divBdr>
        </w:div>
        <w:div w:id="196431715">
          <w:marLeft w:val="0"/>
          <w:marRight w:val="0"/>
          <w:marTop w:val="0"/>
          <w:marBottom w:val="0"/>
          <w:divBdr>
            <w:top w:val="none" w:sz="0" w:space="0" w:color="auto"/>
            <w:left w:val="none" w:sz="0" w:space="0" w:color="auto"/>
            <w:bottom w:val="none" w:sz="0" w:space="0" w:color="auto"/>
            <w:right w:val="none" w:sz="0" w:space="0" w:color="auto"/>
          </w:divBdr>
        </w:div>
        <w:div w:id="875460450">
          <w:marLeft w:val="0"/>
          <w:marRight w:val="0"/>
          <w:marTop w:val="0"/>
          <w:marBottom w:val="0"/>
          <w:divBdr>
            <w:top w:val="none" w:sz="0" w:space="0" w:color="auto"/>
            <w:left w:val="none" w:sz="0" w:space="0" w:color="auto"/>
            <w:bottom w:val="none" w:sz="0" w:space="0" w:color="auto"/>
            <w:right w:val="none" w:sz="0" w:space="0" w:color="auto"/>
          </w:divBdr>
        </w:div>
        <w:div w:id="1139301673">
          <w:marLeft w:val="0"/>
          <w:marRight w:val="0"/>
          <w:marTop w:val="0"/>
          <w:marBottom w:val="0"/>
          <w:divBdr>
            <w:top w:val="none" w:sz="0" w:space="0" w:color="auto"/>
            <w:left w:val="none" w:sz="0" w:space="0" w:color="auto"/>
            <w:bottom w:val="none" w:sz="0" w:space="0" w:color="auto"/>
            <w:right w:val="none" w:sz="0" w:space="0" w:color="auto"/>
          </w:divBdr>
        </w:div>
        <w:div w:id="1395012291">
          <w:marLeft w:val="0"/>
          <w:marRight w:val="0"/>
          <w:marTop w:val="0"/>
          <w:marBottom w:val="0"/>
          <w:divBdr>
            <w:top w:val="none" w:sz="0" w:space="0" w:color="auto"/>
            <w:left w:val="none" w:sz="0" w:space="0" w:color="auto"/>
            <w:bottom w:val="none" w:sz="0" w:space="0" w:color="auto"/>
            <w:right w:val="none" w:sz="0" w:space="0" w:color="auto"/>
          </w:divBdr>
        </w:div>
        <w:div w:id="1426681930">
          <w:marLeft w:val="0"/>
          <w:marRight w:val="0"/>
          <w:marTop w:val="0"/>
          <w:marBottom w:val="0"/>
          <w:divBdr>
            <w:top w:val="none" w:sz="0" w:space="0" w:color="auto"/>
            <w:left w:val="none" w:sz="0" w:space="0" w:color="auto"/>
            <w:bottom w:val="none" w:sz="0" w:space="0" w:color="auto"/>
            <w:right w:val="none" w:sz="0" w:space="0" w:color="auto"/>
          </w:divBdr>
        </w:div>
        <w:div w:id="1470518513">
          <w:marLeft w:val="0"/>
          <w:marRight w:val="0"/>
          <w:marTop w:val="0"/>
          <w:marBottom w:val="0"/>
          <w:divBdr>
            <w:top w:val="none" w:sz="0" w:space="0" w:color="auto"/>
            <w:left w:val="none" w:sz="0" w:space="0" w:color="auto"/>
            <w:bottom w:val="none" w:sz="0" w:space="0" w:color="auto"/>
            <w:right w:val="none" w:sz="0" w:space="0" w:color="auto"/>
          </w:divBdr>
        </w:div>
        <w:div w:id="1512598618">
          <w:marLeft w:val="0"/>
          <w:marRight w:val="0"/>
          <w:marTop w:val="0"/>
          <w:marBottom w:val="0"/>
          <w:divBdr>
            <w:top w:val="none" w:sz="0" w:space="0" w:color="auto"/>
            <w:left w:val="none" w:sz="0" w:space="0" w:color="auto"/>
            <w:bottom w:val="none" w:sz="0" w:space="0" w:color="auto"/>
            <w:right w:val="none" w:sz="0" w:space="0" w:color="auto"/>
          </w:divBdr>
        </w:div>
        <w:div w:id="1879005142">
          <w:marLeft w:val="0"/>
          <w:marRight w:val="0"/>
          <w:marTop w:val="0"/>
          <w:marBottom w:val="0"/>
          <w:divBdr>
            <w:top w:val="none" w:sz="0" w:space="0" w:color="auto"/>
            <w:left w:val="none" w:sz="0" w:space="0" w:color="auto"/>
            <w:bottom w:val="none" w:sz="0" w:space="0" w:color="auto"/>
            <w:right w:val="none" w:sz="0" w:space="0" w:color="auto"/>
          </w:divBdr>
        </w:div>
        <w:div w:id="2069641349">
          <w:marLeft w:val="0"/>
          <w:marRight w:val="0"/>
          <w:marTop w:val="0"/>
          <w:marBottom w:val="0"/>
          <w:divBdr>
            <w:top w:val="none" w:sz="0" w:space="0" w:color="auto"/>
            <w:left w:val="none" w:sz="0" w:space="0" w:color="auto"/>
            <w:bottom w:val="none" w:sz="0" w:space="0" w:color="auto"/>
            <w:right w:val="none" w:sz="0" w:space="0" w:color="auto"/>
          </w:divBdr>
        </w:div>
        <w:div w:id="2113284477">
          <w:marLeft w:val="0"/>
          <w:marRight w:val="0"/>
          <w:marTop w:val="0"/>
          <w:marBottom w:val="0"/>
          <w:divBdr>
            <w:top w:val="none" w:sz="0" w:space="0" w:color="auto"/>
            <w:left w:val="none" w:sz="0" w:space="0" w:color="auto"/>
            <w:bottom w:val="none" w:sz="0" w:space="0" w:color="auto"/>
            <w:right w:val="none" w:sz="0" w:space="0" w:color="auto"/>
          </w:divBdr>
        </w:div>
      </w:divsChild>
    </w:div>
    <w:div w:id="999426884">
      <w:bodyDiv w:val="1"/>
      <w:marLeft w:val="0"/>
      <w:marRight w:val="0"/>
      <w:marTop w:val="0"/>
      <w:marBottom w:val="0"/>
      <w:divBdr>
        <w:top w:val="none" w:sz="0" w:space="0" w:color="auto"/>
        <w:left w:val="none" w:sz="0" w:space="0" w:color="auto"/>
        <w:bottom w:val="none" w:sz="0" w:space="0" w:color="auto"/>
        <w:right w:val="none" w:sz="0" w:space="0" w:color="auto"/>
      </w:divBdr>
    </w:div>
    <w:div w:id="1039931989">
      <w:bodyDiv w:val="1"/>
      <w:marLeft w:val="0"/>
      <w:marRight w:val="0"/>
      <w:marTop w:val="0"/>
      <w:marBottom w:val="0"/>
      <w:divBdr>
        <w:top w:val="none" w:sz="0" w:space="0" w:color="auto"/>
        <w:left w:val="none" w:sz="0" w:space="0" w:color="auto"/>
        <w:bottom w:val="none" w:sz="0" w:space="0" w:color="auto"/>
        <w:right w:val="none" w:sz="0" w:space="0" w:color="auto"/>
      </w:divBdr>
    </w:div>
    <w:div w:id="1178235145">
      <w:bodyDiv w:val="1"/>
      <w:marLeft w:val="0"/>
      <w:marRight w:val="0"/>
      <w:marTop w:val="0"/>
      <w:marBottom w:val="0"/>
      <w:divBdr>
        <w:top w:val="none" w:sz="0" w:space="0" w:color="auto"/>
        <w:left w:val="none" w:sz="0" w:space="0" w:color="auto"/>
        <w:bottom w:val="none" w:sz="0" w:space="0" w:color="auto"/>
        <w:right w:val="none" w:sz="0" w:space="0" w:color="auto"/>
      </w:divBdr>
    </w:div>
    <w:div w:id="1245920373">
      <w:bodyDiv w:val="1"/>
      <w:marLeft w:val="0"/>
      <w:marRight w:val="0"/>
      <w:marTop w:val="0"/>
      <w:marBottom w:val="0"/>
      <w:divBdr>
        <w:top w:val="none" w:sz="0" w:space="0" w:color="auto"/>
        <w:left w:val="none" w:sz="0" w:space="0" w:color="auto"/>
        <w:bottom w:val="none" w:sz="0" w:space="0" w:color="auto"/>
        <w:right w:val="none" w:sz="0" w:space="0" w:color="auto"/>
      </w:divBdr>
    </w:div>
    <w:div w:id="1246040192">
      <w:bodyDiv w:val="1"/>
      <w:marLeft w:val="0"/>
      <w:marRight w:val="0"/>
      <w:marTop w:val="0"/>
      <w:marBottom w:val="0"/>
      <w:divBdr>
        <w:top w:val="none" w:sz="0" w:space="0" w:color="auto"/>
        <w:left w:val="none" w:sz="0" w:space="0" w:color="auto"/>
        <w:bottom w:val="none" w:sz="0" w:space="0" w:color="auto"/>
        <w:right w:val="none" w:sz="0" w:space="0" w:color="auto"/>
      </w:divBdr>
    </w:div>
    <w:div w:id="1266308425">
      <w:bodyDiv w:val="1"/>
      <w:marLeft w:val="0"/>
      <w:marRight w:val="0"/>
      <w:marTop w:val="0"/>
      <w:marBottom w:val="0"/>
      <w:divBdr>
        <w:top w:val="none" w:sz="0" w:space="0" w:color="auto"/>
        <w:left w:val="none" w:sz="0" w:space="0" w:color="auto"/>
        <w:bottom w:val="none" w:sz="0" w:space="0" w:color="auto"/>
        <w:right w:val="none" w:sz="0" w:space="0" w:color="auto"/>
      </w:divBdr>
      <w:divsChild>
        <w:div w:id="45837451">
          <w:marLeft w:val="0"/>
          <w:marRight w:val="0"/>
          <w:marTop w:val="0"/>
          <w:marBottom w:val="0"/>
          <w:divBdr>
            <w:top w:val="none" w:sz="0" w:space="0" w:color="auto"/>
            <w:left w:val="none" w:sz="0" w:space="0" w:color="auto"/>
            <w:bottom w:val="none" w:sz="0" w:space="0" w:color="auto"/>
            <w:right w:val="none" w:sz="0" w:space="0" w:color="auto"/>
          </w:divBdr>
          <w:divsChild>
            <w:div w:id="1034966666">
              <w:marLeft w:val="0"/>
              <w:marRight w:val="0"/>
              <w:marTop w:val="0"/>
              <w:marBottom w:val="0"/>
              <w:divBdr>
                <w:top w:val="none" w:sz="0" w:space="0" w:color="auto"/>
                <w:left w:val="none" w:sz="0" w:space="0" w:color="auto"/>
                <w:bottom w:val="none" w:sz="0" w:space="0" w:color="auto"/>
                <w:right w:val="none" w:sz="0" w:space="0" w:color="auto"/>
              </w:divBdr>
              <w:divsChild>
                <w:div w:id="124441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130443">
      <w:bodyDiv w:val="1"/>
      <w:marLeft w:val="0"/>
      <w:marRight w:val="0"/>
      <w:marTop w:val="0"/>
      <w:marBottom w:val="0"/>
      <w:divBdr>
        <w:top w:val="none" w:sz="0" w:space="0" w:color="auto"/>
        <w:left w:val="none" w:sz="0" w:space="0" w:color="auto"/>
        <w:bottom w:val="none" w:sz="0" w:space="0" w:color="auto"/>
        <w:right w:val="none" w:sz="0" w:space="0" w:color="auto"/>
      </w:divBdr>
      <w:divsChild>
        <w:div w:id="1301813329">
          <w:marLeft w:val="0"/>
          <w:marRight w:val="0"/>
          <w:marTop w:val="0"/>
          <w:marBottom w:val="0"/>
          <w:divBdr>
            <w:top w:val="none" w:sz="0" w:space="0" w:color="auto"/>
            <w:left w:val="none" w:sz="0" w:space="0" w:color="auto"/>
            <w:bottom w:val="none" w:sz="0" w:space="0" w:color="auto"/>
            <w:right w:val="none" w:sz="0" w:space="0" w:color="auto"/>
          </w:divBdr>
          <w:divsChild>
            <w:div w:id="568618227">
              <w:marLeft w:val="0"/>
              <w:marRight w:val="0"/>
              <w:marTop w:val="0"/>
              <w:marBottom w:val="0"/>
              <w:divBdr>
                <w:top w:val="none" w:sz="0" w:space="0" w:color="auto"/>
                <w:left w:val="none" w:sz="0" w:space="0" w:color="auto"/>
                <w:bottom w:val="none" w:sz="0" w:space="0" w:color="auto"/>
                <w:right w:val="none" w:sz="0" w:space="0" w:color="auto"/>
              </w:divBdr>
            </w:div>
          </w:divsChild>
        </w:div>
        <w:div w:id="1579706844">
          <w:marLeft w:val="0"/>
          <w:marRight w:val="0"/>
          <w:marTop w:val="0"/>
          <w:marBottom w:val="0"/>
          <w:divBdr>
            <w:top w:val="none" w:sz="0" w:space="0" w:color="auto"/>
            <w:left w:val="none" w:sz="0" w:space="0" w:color="auto"/>
            <w:bottom w:val="none" w:sz="0" w:space="0" w:color="auto"/>
            <w:right w:val="none" w:sz="0" w:space="0" w:color="auto"/>
          </w:divBdr>
        </w:div>
      </w:divsChild>
    </w:div>
    <w:div w:id="1367096256">
      <w:bodyDiv w:val="1"/>
      <w:marLeft w:val="0"/>
      <w:marRight w:val="0"/>
      <w:marTop w:val="0"/>
      <w:marBottom w:val="0"/>
      <w:divBdr>
        <w:top w:val="none" w:sz="0" w:space="0" w:color="auto"/>
        <w:left w:val="none" w:sz="0" w:space="0" w:color="auto"/>
        <w:bottom w:val="none" w:sz="0" w:space="0" w:color="auto"/>
        <w:right w:val="none" w:sz="0" w:space="0" w:color="auto"/>
      </w:divBdr>
    </w:div>
    <w:div w:id="1452823213">
      <w:bodyDiv w:val="1"/>
      <w:marLeft w:val="0"/>
      <w:marRight w:val="0"/>
      <w:marTop w:val="0"/>
      <w:marBottom w:val="0"/>
      <w:divBdr>
        <w:top w:val="none" w:sz="0" w:space="0" w:color="auto"/>
        <w:left w:val="none" w:sz="0" w:space="0" w:color="auto"/>
        <w:bottom w:val="none" w:sz="0" w:space="0" w:color="auto"/>
        <w:right w:val="none" w:sz="0" w:space="0" w:color="auto"/>
      </w:divBdr>
      <w:divsChild>
        <w:div w:id="1506244629">
          <w:marLeft w:val="0"/>
          <w:marRight w:val="0"/>
          <w:marTop w:val="0"/>
          <w:marBottom w:val="0"/>
          <w:divBdr>
            <w:top w:val="none" w:sz="0" w:space="0" w:color="auto"/>
            <w:left w:val="none" w:sz="0" w:space="0" w:color="auto"/>
            <w:bottom w:val="none" w:sz="0" w:space="0" w:color="auto"/>
            <w:right w:val="none" w:sz="0" w:space="0" w:color="auto"/>
          </w:divBdr>
          <w:divsChild>
            <w:div w:id="147594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15582">
      <w:bodyDiv w:val="1"/>
      <w:marLeft w:val="0"/>
      <w:marRight w:val="0"/>
      <w:marTop w:val="0"/>
      <w:marBottom w:val="0"/>
      <w:divBdr>
        <w:top w:val="none" w:sz="0" w:space="0" w:color="auto"/>
        <w:left w:val="none" w:sz="0" w:space="0" w:color="auto"/>
        <w:bottom w:val="none" w:sz="0" w:space="0" w:color="auto"/>
        <w:right w:val="none" w:sz="0" w:space="0" w:color="auto"/>
      </w:divBdr>
    </w:div>
    <w:div w:id="1578437414">
      <w:bodyDiv w:val="1"/>
      <w:marLeft w:val="0"/>
      <w:marRight w:val="0"/>
      <w:marTop w:val="0"/>
      <w:marBottom w:val="0"/>
      <w:divBdr>
        <w:top w:val="none" w:sz="0" w:space="0" w:color="auto"/>
        <w:left w:val="none" w:sz="0" w:space="0" w:color="auto"/>
        <w:bottom w:val="none" w:sz="0" w:space="0" w:color="auto"/>
        <w:right w:val="none" w:sz="0" w:space="0" w:color="auto"/>
      </w:divBdr>
      <w:divsChild>
        <w:div w:id="533929640">
          <w:marLeft w:val="0"/>
          <w:marRight w:val="0"/>
          <w:marTop w:val="0"/>
          <w:marBottom w:val="0"/>
          <w:divBdr>
            <w:top w:val="none" w:sz="0" w:space="0" w:color="auto"/>
            <w:left w:val="none" w:sz="0" w:space="0" w:color="auto"/>
            <w:bottom w:val="none" w:sz="0" w:space="0" w:color="auto"/>
            <w:right w:val="none" w:sz="0" w:space="0" w:color="auto"/>
          </w:divBdr>
          <w:divsChild>
            <w:div w:id="486633667">
              <w:marLeft w:val="0"/>
              <w:marRight w:val="0"/>
              <w:marTop w:val="0"/>
              <w:marBottom w:val="0"/>
              <w:divBdr>
                <w:top w:val="none" w:sz="0" w:space="0" w:color="auto"/>
                <w:left w:val="none" w:sz="0" w:space="0" w:color="auto"/>
                <w:bottom w:val="none" w:sz="0" w:space="0" w:color="auto"/>
                <w:right w:val="none" w:sz="0" w:space="0" w:color="auto"/>
              </w:divBdr>
            </w:div>
          </w:divsChild>
        </w:div>
        <w:div w:id="705251269">
          <w:marLeft w:val="0"/>
          <w:marRight w:val="0"/>
          <w:marTop w:val="0"/>
          <w:marBottom w:val="0"/>
          <w:divBdr>
            <w:top w:val="none" w:sz="0" w:space="0" w:color="auto"/>
            <w:left w:val="none" w:sz="0" w:space="0" w:color="auto"/>
            <w:bottom w:val="none" w:sz="0" w:space="0" w:color="auto"/>
            <w:right w:val="none" w:sz="0" w:space="0" w:color="auto"/>
          </w:divBdr>
          <w:divsChild>
            <w:div w:id="2860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88383">
      <w:bodyDiv w:val="1"/>
      <w:marLeft w:val="0"/>
      <w:marRight w:val="0"/>
      <w:marTop w:val="0"/>
      <w:marBottom w:val="0"/>
      <w:divBdr>
        <w:top w:val="none" w:sz="0" w:space="0" w:color="auto"/>
        <w:left w:val="none" w:sz="0" w:space="0" w:color="auto"/>
        <w:bottom w:val="none" w:sz="0" w:space="0" w:color="auto"/>
        <w:right w:val="none" w:sz="0" w:space="0" w:color="auto"/>
      </w:divBdr>
    </w:div>
    <w:div w:id="1685470732">
      <w:bodyDiv w:val="1"/>
      <w:marLeft w:val="0"/>
      <w:marRight w:val="0"/>
      <w:marTop w:val="0"/>
      <w:marBottom w:val="0"/>
      <w:divBdr>
        <w:top w:val="none" w:sz="0" w:space="0" w:color="auto"/>
        <w:left w:val="none" w:sz="0" w:space="0" w:color="auto"/>
        <w:bottom w:val="none" w:sz="0" w:space="0" w:color="auto"/>
        <w:right w:val="none" w:sz="0" w:space="0" w:color="auto"/>
      </w:divBdr>
    </w:div>
    <w:div w:id="1686899800">
      <w:bodyDiv w:val="1"/>
      <w:marLeft w:val="0"/>
      <w:marRight w:val="0"/>
      <w:marTop w:val="0"/>
      <w:marBottom w:val="0"/>
      <w:divBdr>
        <w:top w:val="none" w:sz="0" w:space="0" w:color="auto"/>
        <w:left w:val="none" w:sz="0" w:space="0" w:color="auto"/>
        <w:bottom w:val="none" w:sz="0" w:space="0" w:color="auto"/>
        <w:right w:val="none" w:sz="0" w:space="0" w:color="auto"/>
      </w:divBdr>
    </w:div>
    <w:div w:id="1713648913">
      <w:bodyDiv w:val="1"/>
      <w:marLeft w:val="0"/>
      <w:marRight w:val="0"/>
      <w:marTop w:val="0"/>
      <w:marBottom w:val="0"/>
      <w:divBdr>
        <w:top w:val="none" w:sz="0" w:space="0" w:color="auto"/>
        <w:left w:val="none" w:sz="0" w:space="0" w:color="auto"/>
        <w:bottom w:val="none" w:sz="0" w:space="0" w:color="auto"/>
        <w:right w:val="none" w:sz="0" w:space="0" w:color="auto"/>
      </w:divBdr>
    </w:div>
    <w:div w:id="1812745571">
      <w:bodyDiv w:val="1"/>
      <w:marLeft w:val="0"/>
      <w:marRight w:val="0"/>
      <w:marTop w:val="0"/>
      <w:marBottom w:val="0"/>
      <w:divBdr>
        <w:top w:val="none" w:sz="0" w:space="0" w:color="auto"/>
        <w:left w:val="none" w:sz="0" w:space="0" w:color="auto"/>
        <w:bottom w:val="none" w:sz="0" w:space="0" w:color="auto"/>
        <w:right w:val="none" w:sz="0" w:space="0" w:color="auto"/>
      </w:divBdr>
    </w:div>
    <w:div w:id="1876960879">
      <w:bodyDiv w:val="1"/>
      <w:marLeft w:val="0"/>
      <w:marRight w:val="0"/>
      <w:marTop w:val="0"/>
      <w:marBottom w:val="0"/>
      <w:divBdr>
        <w:top w:val="none" w:sz="0" w:space="0" w:color="auto"/>
        <w:left w:val="none" w:sz="0" w:space="0" w:color="auto"/>
        <w:bottom w:val="none" w:sz="0" w:space="0" w:color="auto"/>
        <w:right w:val="none" w:sz="0" w:space="0" w:color="auto"/>
      </w:divBdr>
    </w:div>
    <w:div w:id="1942181112">
      <w:bodyDiv w:val="1"/>
      <w:marLeft w:val="0"/>
      <w:marRight w:val="0"/>
      <w:marTop w:val="0"/>
      <w:marBottom w:val="0"/>
      <w:divBdr>
        <w:top w:val="none" w:sz="0" w:space="0" w:color="auto"/>
        <w:left w:val="none" w:sz="0" w:space="0" w:color="auto"/>
        <w:bottom w:val="none" w:sz="0" w:space="0" w:color="auto"/>
        <w:right w:val="none" w:sz="0" w:space="0" w:color="auto"/>
      </w:divBdr>
    </w:div>
    <w:div w:id="1963343998">
      <w:bodyDiv w:val="1"/>
      <w:marLeft w:val="0"/>
      <w:marRight w:val="0"/>
      <w:marTop w:val="0"/>
      <w:marBottom w:val="0"/>
      <w:divBdr>
        <w:top w:val="none" w:sz="0" w:space="0" w:color="auto"/>
        <w:left w:val="none" w:sz="0" w:space="0" w:color="auto"/>
        <w:bottom w:val="none" w:sz="0" w:space="0" w:color="auto"/>
        <w:right w:val="none" w:sz="0" w:space="0" w:color="auto"/>
      </w:divBdr>
    </w:div>
    <w:div w:id="2006394740">
      <w:bodyDiv w:val="1"/>
      <w:marLeft w:val="0"/>
      <w:marRight w:val="0"/>
      <w:marTop w:val="0"/>
      <w:marBottom w:val="0"/>
      <w:divBdr>
        <w:top w:val="none" w:sz="0" w:space="0" w:color="auto"/>
        <w:left w:val="none" w:sz="0" w:space="0" w:color="auto"/>
        <w:bottom w:val="none" w:sz="0" w:space="0" w:color="auto"/>
        <w:right w:val="none" w:sz="0" w:space="0" w:color="auto"/>
      </w:divBdr>
      <w:divsChild>
        <w:div w:id="1343779360">
          <w:marLeft w:val="0"/>
          <w:marRight w:val="0"/>
          <w:marTop w:val="0"/>
          <w:marBottom w:val="0"/>
          <w:divBdr>
            <w:top w:val="none" w:sz="0" w:space="0" w:color="auto"/>
            <w:left w:val="none" w:sz="0" w:space="0" w:color="auto"/>
            <w:bottom w:val="none" w:sz="0" w:space="0" w:color="auto"/>
            <w:right w:val="none" w:sz="0" w:space="0" w:color="auto"/>
          </w:divBdr>
        </w:div>
      </w:divsChild>
    </w:div>
    <w:div w:id="2063671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header" Target="header6.xml"/></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_rels/header6.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35D313-0A51-4CE2-A61B-133FF2097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2419</Words>
  <Characters>15245</Characters>
  <Application>Microsoft Office Word</Application>
  <DocSecurity>0</DocSecurity>
  <Lines>127</Lines>
  <Paragraphs>35</Paragraphs>
  <ScaleCrop>false</ScaleCrop>
  <HeadingPairs>
    <vt:vector size="2" baseType="variant">
      <vt:variant>
        <vt:lpstr>Titel</vt:lpstr>
      </vt:variant>
      <vt:variant>
        <vt:i4>1</vt:i4>
      </vt:variant>
    </vt:vector>
  </HeadingPairs>
  <TitlesOfParts>
    <vt:vector size="1" baseType="lpstr">
      <vt:lpstr>Brüninghoff</vt:lpstr>
    </vt:vector>
  </TitlesOfParts>
  <Manager>Kommunikation2B</Manager>
  <Company>www.brueninghoff.de</Company>
  <LinksUpToDate>false</LinksUpToDate>
  <CharactersWithSpaces>17629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Brüninghoff</dc:title>
  <dc:creator>Mareike Quassowski;Andre Wand</dc:creator>
  <cp:keywords>Presseinformation</cp:keywords>
  <cp:lastModifiedBy>Mareike Wand-Quassowski</cp:lastModifiedBy>
  <cp:revision>4</cp:revision>
  <cp:lastPrinted>2021-07-14T13:55:00Z</cp:lastPrinted>
  <dcterms:created xsi:type="dcterms:W3CDTF">2022-08-11T08:55:00Z</dcterms:created>
  <dcterms:modified xsi:type="dcterms:W3CDTF">2023-08-15T07:05:00Z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154282-20aa-49ad-8637-e9b4c9019bd1_Enabled">
    <vt:lpwstr>True</vt:lpwstr>
  </property>
  <property fmtid="{D5CDD505-2E9C-101B-9397-08002B2CF9AE}" pid="3" name="MSIP_Label_7d154282-20aa-49ad-8637-e9b4c9019bd1_SiteId">
    <vt:lpwstr>770c8619-ed01-4f02-84c5-2d8ea3da5d94</vt:lpwstr>
  </property>
  <property fmtid="{D5CDD505-2E9C-101B-9397-08002B2CF9AE}" pid="4" name="MSIP_Label_7d154282-20aa-49ad-8637-e9b4c9019bd1_Owner">
    <vt:lpwstr>moritz.burk@metsagroup.com</vt:lpwstr>
  </property>
  <property fmtid="{D5CDD505-2E9C-101B-9397-08002B2CF9AE}" pid="5" name="MSIP_Label_7d154282-20aa-49ad-8637-e9b4c9019bd1_SetDate">
    <vt:lpwstr>2021-03-30T13:10:14.4679076Z</vt:lpwstr>
  </property>
  <property fmtid="{D5CDD505-2E9C-101B-9397-08002B2CF9AE}" pid="6" name="MSIP_Label_7d154282-20aa-49ad-8637-e9b4c9019bd1_Name">
    <vt:lpwstr>Confidential</vt:lpwstr>
  </property>
  <property fmtid="{D5CDD505-2E9C-101B-9397-08002B2CF9AE}" pid="7" name="MSIP_Label_7d154282-20aa-49ad-8637-e9b4c9019bd1_Application">
    <vt:lpwstr>Microsoft Azure Information Protection</vt:lpwstr>
  </property>
  <property fmtid="{D5CDD505-2E9C-101B-9397-08002B2CF9AE}" pid="8" name="MSIP_Label_7d154282-20aa-49ad-8637-e9b4c9019bd1_ActionId">
    <vt:lpwstr>5a2b901e-7396-49c3-9fa8-5f106940da5c</vt:lpwstr>
  </property>
  <property fmtid="{D5CDD505-2E9C-101B-9397-08002B2CF9AE}" pid="9" name="MSIP_Label_7d154282-20aa-49ad-8637-e9b4c9019bd1_Extended_MSFT_Method">
    <vt:lpwstr>Manual</vt:lpwstr>
  </property>
  <property fmtid="{D5CDD505-2E9C-101B-9397-08002B2CF9AE}" pid="10" name="Sensitivity">
    <vt:lpwstr>Confidential</vt:lpwstr>
  </property>
</Properties>
</file>