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29A5CD" w14:textId="77777777" w:rsidR="00052945" w:rsidRPr="00BB240B" w:rsidRDefault="00052945" w:rsidP="00366091">
      <w:pPr>
        <w:pStyle w:val="Kopfzeile"/>
        <w:tabs>
          <w:tab w:val="clear" w:pos="9072"/>
          <w:tab w:val="left" w:pos="708"/>
          <w:tab w:val="right" w:pos="7629"/>
        </w:tabs>
        <w:spacing w:line="400" w:lineRule="exact"/>
        <w:rPr>
          <w:color w:val="auto"/>
          <w:sz w:val="20"/>
          <w:szCs w:val="20"/>
        </w:rPr>
      </w:pPr>
    </w:p>
    <w:p w14:paraId="4DF11A5E" w14:textId="77777777" w:rsidR="001E0D6D" w:rsidRPr="00BB240B" w:rsidRDefault="001E0D6D" w:rsidP="00366091">
      <w:pPr>
        <w:pStyle w:val="Kopfzeile"/>
        <w:tabs>
          <w:tab w:val="clear" w:pos="9072"/>
          <w:tab w:val="left" w:pos="708"/>
          <w:tab w:val="right" w:pos="7629"/>
        </w:tabs>
        <w:spacing w:line="400" w:lineRule="exact"/>
        <w:rPr>
          <w:color w:val="auto"/>
          <w:sz w:val="20"/>
          <w:szCs w:val="20"/>
        </w:rPr>
      </w:pPr>
    </w:p>
    <w:p w14:paraId="6FCA57A0" w14:textId="02DD36BD" w:rsidR="00052945" w:rsidRPr="00E05D96" w:rsidRDefault="00B61A0A" w:rsidP="00366091">
      <w:pPr>
        <w:pStyle w:val="Kopfzeile"/>
        <w:tabs>
          <w:tab w:val="clear" w:pos="9072"/>
          <w:tab w:val="left" w:pos="708"/>
          <w:tab w:val="right" w:pos="7629"/>
        </w:tabs>
        <w:spacing w:line="400" w:lineRule="exact"/>
        <w:jc w:val="right"/>
        <w:rPr>
          <w:color w:val="auto"/>
          <w:sz w:val="32"/>
          <w:szCs w:val="32"/>
        </w:rPr>
      </w:pPr>
      <w:r>
        <w:rPr>
          <w:color w:val="auto"/>
          <w:sz w:val="20"/>
          <w:szCs w:val="20"/>
        </w:rPr>
        <w:t>0</w:t>
      </w:r>
      <w:r w:rsidR="0058747B">
        <w:rPr>
          <w:color w:val="auto"/>
          <w:sz w:val="20"/>
          <w:szCs w:val="20"/>
        </w:rPr>
        <w:t>8</w:t>
      </w:r>
      <w:r w:rsidR="0028794D" w:rsidRPr="00E05D96">
        <w:rPr>
          <w:color w:val="auto"/>
          <w:sz w:val="20"/>
          <w:szCs w:val="20"/>
        </w:rPr>
        <w:t>/</w:t>
      </w:r>
      <w:r>
        <w:rPr>
          <w:color w:val="auto"/>
          <w:sz w:val="20"/>
          <w:szCs w:val="20"/>
        </w:rPr>
        <w:t>23-0</w:t>
      </w:r>
      <w:r w:rsidR="000B5EDD">
        <w:rPr>
          <w:color w:val="auto"/>
          <w:sz w:val="20"/>
          <w:szCs w:val="20"/>
        </w:rPr>
        <w:t>5</w:t>
      </w:r>
    </w:p>
    <w:p w14:paraId="40909122" w14:textId="1FEEED31" w:rsidR="00052945" w:rsidRPr="00E05D96" w:rsidRDefault="00052945" w:rsidP="00366091">
      <w:pPr>
        <w:keepNext/>
        <w:spacing w:line="360" w:lineRule="atLeast"/>
        <w:jc w:val="both"/>
        <w:outlineLvl w:val="0"/>
        <w:rPr>
          <w:rFonts w:ascii="Arial" w:eastAsia="Arial" w:hAnsi="Arial" w:cs="Arial"/>
          <w:b/>
          <w:bCs/>
          <w:color w:val="auto"/>
          <w:sz w:val="40"/>
          <w:szCs w:val="40"/>
        </w:rPr>
      </w:pPr>
    </w:p>
    <w:p w14:paraId="614B3FC0" w14:textId="032C1B3E" w:rsidR="00552E0D" w:rsidRPr="005C6EF7" w:rsidRDefault="007669F2" w:rsidP="00A67B30">
      <w:pPr>
        <w:keepNext/>
        <w:spacing w:line="400" w:lineRule="exact"/>
        <w:jc w:val="both"/>
        <w:outlineLvl w:val="0"/>
        <w:rPr>
          <w:rFonts w:ascii="Arial" w:hAnsi="Arial"/>
          <w:b/>
          <w:bCs/>
          <w:color w:val="auto"/>
          <w:sz w:val="40"/>
          <w:szCs w:val="40"/>
        </w:rPr>
      </w:pPr>
      <w:r>
        <w:rPr>
          <w:rFonts w:ascii="Arial" w:hAnsi="Arial"/>
          <w:b/>
          <w:bCs/>
          <w:color w:val="auto"/>
          <w:sz w:val="40"/>
          <w:szCs w:val="40"/>
        </w:rPr>
        <w:t xml:space="preserve">Von Gewerbebau bis Kunst </w:t>
      </w:r>
    </w:p>
    <w:p w14:paraId="7FBCBC75" w14:textId="77777777" w:rsidR="00A67B30" w:rsidRPr="005C6EF7" w:rsidRDefault="00A67B30" w:rsidP="00A67B30">
      <w:pPr>
        <w:keepNext/>
        <w:spacing w:line="400" w:lineRule="exact"/>
        <w:jc w:val="both"/>
        <w:outlineLvl w:val="0"/>
        <w:rPr>
          <w:rFonts w:ascii="Arial" w:eastAsia="Arial" w:hAnsi="Arial" w:cs="Arial"/>
          <w:b/>
          <w:bCs/>
          <w:color w:val="auto"/>
          <w:sz w:val="40"/>
          <w:szCs w:val="40"/>
        </w:rPr>
      </w:pPr>
    </w:p>
    <w:p w14:paraId="17A53752" w14:textId="56B6AD70" w:rsidR="00052945" w:rsidRPr="005C6EF7" w:rsidRDefault="007669F2" w:rsidP="00366091">
      <w:pPr>
        <w:spacing w:line="400" w:lineRule="exact"/>
        <w:rPr>
          <w:rFonts w:ascii="Arial" w:hAnsi="Arial"/>
          <w:color w:val="auto"/>
          <w:sz w:val="28"/>
          <w:szCs w:val="28"/>
        </w:rPr>
      </w:pPr>
      <w:r w:rsidRPr="007669F2">
        <w:rPr>
          <w:rFonts w:ascii="Arial" w:hAnsi="Arial"/>
          <w:color w:val="auto"/>
          <w:sz w:val="28"/>
          <w:szCs w:val="28"/>
        </w:rPr>
        <w:t>Gestalterische Vielfalt</w:t>
      </w:r>
      <w:r>
        <w:rPr>
          <w:rFonts w:ascii="Arial" w:hAnsi="Arial"/>
          <w:color w:val="auto"/>
          <w:sz w:val="28"/>
          <w:szCs w:val="28"/>
        </w:rPr>
        <w:t>:</w:t>
      </w:r>
      <w:r w:rsidRPr="007669F2">
        <w:rPr>
          <w:rFonts w:ascii="Arial" w:hAnsi="Arial"/>
          <w:color w:val="auto"/>
          <w:sz w:val="28"/>
          <w:szCs w:val="28"/>
        </w:rPr>
        <w:t xml:space="preserve"> </w:t>
      </w:r>
      <w:r w:rsidR="00B61A0A" w:rsidRPr="005C6EF7">
        <w:rPr>
          <w:rFonts w:ascii="Arial" w:hAnsi="Arial"/>
          <w:color w:val="auto"/>
          <w:sz w:val="28"/>
          <w:szCs w:val="28"/>
        </w:rPr>
        <w:t>Lichtbauelemente und Hohlkammerscheiben</w:t>
      </w:r>
      <w:r>
        <w:rPr>
          <w:rFonts w:ascii="Arial" w:hAnsi="Arial"/>
          <w:color w:val="auto"/>
          <w:sz w:val="28"/>
          <w:szCs w:val="28"/>
        </w:rPr>
        <w:t xml:space="preserve"> </w:t>
      </w:r>
      <w:r w:rsidR="00B61A0A" w:rsidRPr="005C6EF7">
        <w:rPr>
          <w:rFonts w:ascii="Arial" w:hAnsi="Arial"/>
          <w:color w:val="auto"/>
          <w:sz w:val="28"/>
          <w:szCs w:val="28"/>
        </w:rPr>
        <w:t xml:space="preserve">von </w:t>
      </w:r>
      <w:proofErr w:type="spellStart"/>
      <w:r w:rsidR="00B61A0A" w:rsidRPr="005C6EF7">
        <w:rPr>
          <w:rFonts w:ascii="Arial" w:hAnsi="Arial"/>
          <w:color w:val="auto"/>
          <w:sz w:val="28"/>
          <w:szCs w:val="28"/>
        </w:rPr>
        <w:t>Rodeca</w:t>
      </w:r>
      <w:proofErr w:type="spellEnd"/>
      <w:r w:rsidR="001D1DE6" w:rsidRPr="005C6EF7">
        <w:rPr>
          <w:rFonts w:ascii="Arial" w:hAnsi="Arial"/>
          <w:color w:val="auto"/>
          <w:sz w:val="28"/>
          <w:szCs w:val="28"/>
        </w:rPr>
        <w:t xml:space="preserve"> weltweit</w:t>
      </w:r>
      <w:r w:rsidR="00B61A0A" w:rsidRPr="005C6EF7">
        <w:rPr>
          <w:rFonts w:ascii="Arial" w:hAnsi="Arial"/>
          <w:color w:val="auto"/>
          <w:sz w:val="28"/>
          <w:szCs w:val="28"/>
        </w:rPr>
        <w:t xml:space="preserve"> im </w:t>
      </w:r>
      <w:r w:rsidR="000B5EDD" w:rsidRPr="005C6EF7">
        <w:rPr>
          <w:rFonts w:ascii="Arial" w:hAnsi="Arial"/>
          <w:color w:val="auto"/>
          <w:sz w:val="28"/>
          <w:szCs w:val="28"/>
        </w:rPr>
        <w:t>Einsat</w:t>
      </w:r>
      <w:r w:rsidR="00613079">
        <w:rPr>
          <w:rFonts w:ascii="Arial" w:hAnsi="Arial"/>
          <w:color w:val="auto"/>
          <w:sz w:val="28"/>
          <w:szCs w:val="28"/>
        </w:rPr>
        <w:t>z</w:t>
      </w:r>
      <w:r w:rsidR="00B61A0A" w:rsidRPr="005C6EF7">
        <w:rPr>
          <w:rFonts w:ascii="Arial" w:hAnsi="Arial"/>
          <w:color w:val="auto"/>
          <w:sz w:val="28"/>
          <w:szCs w:val="28"/>
        </w:rPr>
        <w:t xml:space="preserve"> </w:t>
      </w:r>
    </w:p>
    <w:p w14:paraId="34A44EF2" w14:textId="77777777" w:rsidR="00CB1B1E" w:rsidRPr="005C6EF7" w:rsidRDefault="00CB1B1E" w:rsidP="00366091">
      <w:pPr>
        <w:spacing w:line="400" w:lineRule="exact"/>
        <w:rPr>
          <w:rFonts w:ascii="Arial" w:hAnsi="Arial"/>
          <w:color w:val="auto"/>
          <w:sz w:val="28"/>
          <w:szCs w:val="28"/>
        </w:rPr>
      </w:pPr>
    </w:p>
    <w:p w14:paraId="59A92FDE" w14:textId="24F84AC0" w:rsidR="00622FFD" w:rsidRDefault="00D13E49" w:rsidP="004D2ADC">
      <w:pPr>
        <w:spacing w:line="360" w:lineRule="auto"/>
        <w:jc w:val="both"/>
        <w:rPr>
          <w:rFonts w:ascii="Arial" w:hAnsi="Arial"/>
          <w:b/>
          <w:bCs/>
          <w:color w:val="auto"/>
        </w:rPr>
      </w:pPr>
      <w:r w:rsidRPr="0011545E">
        <w:rPr>
          <w:rFonts w:ascii="Arial" w:hAnsi="Arial"/>
          <w:b/>
          <w:bCs/>
          <w:color w:val="auto"/>
        </w:rPr>
        <w:t xml:space="preserve">Ob in der Industrie, im Sport- und Kulturbereich oder </w:t>
      </w:r>
      <w:r w:rsidR="007669F2">
        <w:rPr>
          <w:rFonts w:ascii="Arial" w:hAnsi="Arial"/>
          <w:b/>
          <w:bCs/>
          <w:color w:val="auto"/>
        </w:rPr>
        <w:t xml:space="preserve">im </w:t>
      </w:r>
      <w:r w:rsidRPr="0011545E">
        <w:rPr>
          <w:rFonts w:ascii="Arial" w:hAnsi="Arial"/>
          <w:b/>
          <w:bCs/>
          <w:color w:val="auto"/>
        </w:rPr>
        <w:t>Tiny House</w:t>
      </w:r>
      <w:r>
        <w:rPr>
          <w:rFonts w:ascii="Arial" w:hAnsi="Arial"/>
          <w:b/>
          <w:bCs/>
          <w:color w:val="auto"/>
        </w:rPr>
        <w:t xml:space="preserve">: </w:t>
      </w:r>
      <w:r w:rsidR="0011545E" w:rsidRPr="0011545E">
        <w:rPr>
          <w:rFonts w:ascii="Arial" w:hAnsi="Arial"/>
          <w:b/>
          <w:bCs/>
          <w:color w:val="auto"/>
        </w:rPr>
        <w:t xml:space="preserve">Die hochwertigen transluzenten Lichtbauelemente und Hohlkammerscheiben der </w:t>
      </w:r>
      <w:proofErr w:type="spellStart"/>
      <w:r w:rsidR="0011545E" w:rsidRPr="0011545E">
        <w:rPr>
          <w:rFonts w:ascii="Arial" w:hAnsi="Arial"/>
          <w:b/>
          <w:bCs/>
          <w:color w:val="auto"/>
        </w:rPr>
        <w:t>Rodeca</w:t>
      </w:r>
      <w:proofErr w:type="spellEnd"/>
      <w:r w:rsidR="0011545E" w:rsidRPr="0011545E">
        <w:rPr>
          <w:rFonts w:ascii="Arial" w:hAnsi="Arial"/>
          <w:b/>
          <w:bCs/>
          <w:color w:val="auto"/>
        </w:rPr>
        <w:t xml:space="preserve"> GmbH bieten vielfältige </w:t>
      </w:r>
      <w:r w:rsidR="007669F2">
        <w:rPr>
          <w:rFonts w:ascii="Arial" w:hAnsi="Arial"/>
          <w:b/>
          <w:bCs/>
          <w:color w:val="auto"/>
        </w:rPr>
        <w:t>Einsatz</w:t>
      </w:r>
      <w:r w:rsidR="0011545E" w:rsidRPr="0011545E">
        <w:rPr>
          <w:rFonts w:ascii="Arial" w:hAnsi="Arial"/>
          <w:b/>
          <w:bCs/>
          <w:color w:val="auto"/>
        </w:rPr>
        <w:t>möglichkeiten in der modernen Architektur</w:t>
      </w:r>
      <w:r w:rsidR="0011545E">
        <w:rPr>
          <w:rFonts w:ascii="Arial" w:hAnsi="Arial"/>
          <w:b/>
          <w:bCs/>
          <w:color w:val="auto"/>
        </w:rPr>
        <w:t>.</w:t>
      </w:r>
      <w:r>
        <w:rPr>
          <w:rFonts w:ascii="Arial" w:hAnsi="Arial"/>
          <w:b/>
          <w:bCs/>
          <w:color w:val="auto"/>
        </w:rPr>
        <w:t xml:space="preserve"> Denn ihre Eigenschaften</w:t>
      </w:r>
      <w:r w:rsidR="0011545E" w:rsidRPr="0011545E">
        <w:rPr>
          <w:rFonts w:ascii="Arial" w:hAnsi="Arial"/>
          <w:b/>
          <w:bCs/>
          <w:color w:val="auto"/>
        </w:rPr>
        <w:t xml:space="preserve"> tragen zur Realisierung kreativer und nachhaltiger Gebäudelösungen bei. </w:t>
      </w:r>
      <w:r>
        <w:rPr>
          <w:rFonts w:ascii="Arial" w:hAnsi="Arial"/>
          <w:b/>
          <w:bCs/>
          <w:color w:val="auto"/>
        </w:rPr>
        <w:t xml:space="preserve">So sind die </w:t>
      </w:r>
      <w:proofErr w:type="spellStart"/>
      <w:r w:rsidRPr="00320523">
        <w:rPr>
          <w:rFonts w:ascii="Arial" w:hAnsi="Arial"/>
          <w:b/>
          <w:bCs/>
          <w:color w:val="auto"/>
        </w:rPr>
        <w:t>Rodeca</w:t>
      </w:r>
      <w:proofErr w:type="spellEnd"/>
      <w:r w:rsidR="009E7BFC" w:rsidRPr="00320523">
        <w:rPr>
          <w:rFonts w:ascii="Arial" w:hAnsi="Arial"/>
          <w:b/>
          <w:bCs/>
          <w:color w:val="auto"/>
        </w:rPr>
        <w:t xml:space="preserve"> </w:t>
      </w:r>
      <w:r w:rsidRPr="00320523">
        <w:rPr>
          <w:rFonts w:ascii="Arial" w:hAnsi="Arial"/>
          <w:b/>
          <w:bCs/>
          <w:color w:val="auto"/>
        </w:rPr>
        <w:t>Produkte</w:t>
      </w:r>
      <w:r>
        <w:rPr>
          <w:rFonts w:ascii="Arial" w:hAnsi="Arial"/>
          <w:b/>
          <w:bCs/>
          <w:color w:val="auto"/>
        </w:rPr>
        <w:t xml:space="preserve"> auch b</w:t>
      </w:r>
      <w:r w:rsidR="0011545E" w:rsidRPr="0011545E">
        <w:rPr>
          <w:rFonts w:ascii="Arial" w:hAnsi="Arial"/>
          <w:b/>
          <w:bCs/>
          <w:color w:val="auto"/>
        </w:rPr>
        <w:t xml:space="preserve">ei zahlreichen internationalen Projekten wie dem </w:t>
      </w:r>
      <w:r w:rsidRPr="0011545E">
        <w:rPr>
          <w:rFonts w:ascii="Arial" w:hAnsi="Arial"/>
          <w:b/>
          <w:bCs/>
          <w:color w:val="auto"/>
        </w:rPr>
        <w:t>MRO-Flugzeughangar</w:t>
      </w:r>
      <w:r w:rsidR="0011545E" w:rsidRPr="0011545E">
        <w:rPr>
          <w:rFonts w:ascii="Arial" w:hAnsi="Arial"/>
          <w:b/>
          <w:bCs/>
          <w:color w:val="auto"/>
        </w:rPr>
        <w:t xml:space="preserve"> in der Türkei, der Sportanlage Aberdeen Sports Village in Schottland </w:t>
      </w:r>
      <w:r w:rsidR="00B043AD">
        <w:rPr>
          <w:rFonts w:ascii="Arial" w:hAnsi="Arial"/>
          <w:b/>
          <w:bCs/>
          <w:color w:val="auto"/>
        </w:rPr>
        <w:t>oder</w:t>
      </w:r>
      <w:r w:rsidR="00B043AD" w:rsidRPr="0011545E">
        <w:rPr>
          <w:rFonts w:ascii="Arial" w:hAnsi="Arial"/>
          <w:b/>
          <w:bCs/>
          <w:color w:val="auto"/>
        </w:rPr>
        <w:t xml:space="preserve"> </w:t>
      </w:r>
      <w:r w:rsidR="0011545E" w:rsidRPr="0011545E">
        <w:rPr>
          <w:rFonts w:ascii="Arial" w:hAnsi="Arial"/>
          <w:b/>
          <w:bCs/>
          <w:color w:val="auto"/>
        </w:rPr>
        <w:t xml:space="preserve">dem Museum für zeitgenössische Kunst in Zagreb </w:t>
      </w:r>
      <w:r w:rsidR="007669F2">
        <w:rPr>
          <w:rFonts w:ascii="Arial" w:hAnsi="Arial"/>
          <w:b/>
          <w:bCs/>
          <w:color w:val="auto"/>
        </w:rPr>
        <w:t>integraler</w:t>
      </w:r>
      <w:r w:rsidR="00B043AD">
        <w:rPr>
          <w:rFonts w:ascii="Arial" w:hAnsi="Arial"/>
          <w:b/>
          <w:bCs/>
          <w:color w:val="auto"/>
        </w:rPr>
        <w:t xml:space="preserve"> Bestandteil</w:t>
      </w:r>
      <w:r w:rsidR="00B043AD" w:rsidRPr="0011545E">
        <w:rPr>
          <w:rFonts w:ascii="Arial" w:hAnsi="Arial"/>
          <w:b/>
          <w:bCs/>
          <w:color w:val="auto"/>
        </w:rPr>
        <w:t xml:space="preserve"> </w:t>
      </w:r>
      <w:r w:rsidR="0011545E" w:rsidRPr="0011545E">
        <w:rPr>
          <w:rFonts w:ascii="Arial" w:hAnsi="Arial"/>
          <w:b/>
          <w:bCs/>
          <w:color w:val="auto"/>
        </w:rPr>
        <w:t>anspruchsvolle</w:t>
      </w:r>
      <w:r w:rsidR="007669F2">
        <w:rPr>
          <w:rFonts w:ascii="Arial" w:hAnsi="Arial"/>
          <w:b/>
          <w:bCs/>
          <w:color w:val="auto"/>
        </w:rPr>
        <w:t>r</w:t>
      </w:r>
      <w:r w:rsidR="0011545E" w:rsidRPr="0011545E">
        <w:rPr>
          <w:rFonts w:ascii="Arial" w:hAnsi="Arial"/>
          <w:b/>
          <w:bCs/>
          <w:color w:val="auto"/>
        </w:rPr>
        <w:t xml:space="preserve"> Architektur.</w:t>
      </w:r>
    </w:p>
    <w:p w14:paraId="5FFA72FC" w14:textId="77777777" w:rsidR="0011545E" w:rsidRPr="005C6EF7" w:rsidRDefault="0011545E" w:rsidP="004D2ADC">
      <w:pPr>
        <w:spacing w:line="360" w:lineRule="auto"/>
        <w:jc w:val="both"/>
        <w:rPr>
          <w:rFonts w:ascii="Arial" w:hAnsi="Arial"/>
          <w:b/>
          <w:bCs/>
          <w:color w:val="auto"/>
        </w:rPr>
      </w:pPr>
    </w:p>
    <w:p w14:paraId="5F3ADCB5" w14:textId="74C52DB0" w:rsidR="00837B0D" w:rsidRDefault="00B043AD" w:rsidP="001D1DE6">
      <w:pPr>
        <w:spacing w:line="360" w:lineRule="auto"/>
        <w:jc w:val="both"/>
        <w:rPr>
          <w:rFonts w:ascii="Arial" w:hAnsi="Arial"/>
          <w:color w:val="auto"/>
        </w:rPr>
      </w:pPr>
      <w:r>
        <w:rPr>
          <w:rFonts w:ascii="Arial" w:hAnsi="Arial"/>
          <w:color w:val="auto"/>
        </w:rPr>
        <w:t xml:space="preserve">Überall auf der </w:t>
      </w:r>
      <w:r w:rsidR="00917D67">
        <w:rPr>
          <w:rFonts w:ascii="Arial" w:hAnsi="Arial"/>
          <w:color w:val="auto"/>
        </w:rPr>
        <w:t>Welt</w:t>
      </w:r>
      <w:r>
        <w:rPr>
          <w:rFonts w:ascii="Arial" w:hAnsi="Arial"/>
          <w:color w:val="auto"/>
        </w:rPr>
        <w:t xml:space="preserve"> gibt es herausragende architektonische Bauwerke, die auf der einen Seite durch planerische Extravaganz überzeugen. Auf der anderen Seite sind es jedoch vor allem die eingesetzten Materialien, die Objekten einen einzigartigen, unverwechselbaren Charakter verleihen. </w:t>
      </w:r>
    </w:p>
    <w:p w14:paraId="2FDA979F" w14:textId="77777777" w:rsidR="00837B0D" w:rsidRDefault="00837B0D" w:rsidP="001D1DE6">
      <w:pPr>
        <w:spacing w:line="360" w:lineRule="auto"/>
        <w:jc w:val="both"/>
        <w:rPr>
          <w:rFonts w:ascii="Arial" w:hAnsi="Arial"/>
          <w:color w:val="auto"/>
        </w:rPr>
      </w:pPr>
    </w:p>
    <w:p w14:paraId="4F54E33A" w14:textId="042F5E3E" w:rsidR="00837B0D" w:rsidRPr="00917D67" w:rsidRDefault="00837B0D" w:rsidP="001D1DE6">
      <w:pPr>
        <w:spacing w:line="360" w:lineRule="auto"/>
        <w:jc w:val="both"/>
        <w:rPr>
          <w:rFonts w:ascii="Arial" w:hAnsi="Arial"/>
          <w:b/>
          <w:bCs/>
          <w:color w:val="auto"/>
        </w:rPr>
      </w:pPr>
      <w:r w:rsidRPr="00917D67">
        <w:rPr>
          <w:rFonts w:ascii="Arial" w:hAnsi="Arial"/>
          <w:b/>
          <w:bCs/>
          <w:color w:val="auto"/>
        </w:rPr>
        <w:t>Ästhetik und Funktionalität</w:t>
      </w:r>
    </w:p>
    <w:p w14:paraId="309B9AD6" w14:textId="2D0C7113" w:rsidR="0058747B" w:rsidRPr="00983DB5" w:rsidRDefault="00B043AD" w:rsidP="001D1DE6">
      <w:pPr>
        <w:spacing w:line="360" w:lineRule="auto"/>
        <w:jc w:val="both"/>
        <w:rPr>
          <w:rFonts w:ascii="Arial" w:hAnsi="Arial"/>
          <w:color w:val="auto"/>
        </w:rPr>
      </w:pPr>
      <w:r>
        <w:rPr>
          <w:rFonts w:ascii="Arial" w:hAnsi="Arial"/>
          <w:color w:val="auto"/>
        </w:rPr>
        <w:t xml:space="preserve">In diesem Kontext </w:t>
      </w:r>
      <w:r w:rsidR="00D13E49">
        <w:rPr>
          <w:rFonts w:ascii="Arial" w:hAnsi="Arial"/>
          <w:color w:val="auto"/>
        </w:rPr>
        <w:t>punkten die</w:t>
      </w:r>
      <w:r w:rsidR="00622FFD" w:rsidRPr="005C6EF7">
        <w:rPr>
          <w:rFonts w:ascii="Arial" w:hAnsi="Arial"/>
          <w:color w:val="auto"/>
        </w:rPr>
        <w:t xml:space="preserve"> transluzenten Lichtbauelemente</w:t>
      </w:r>
      <w:r w:rsidR="00320523">
        <w:rPr>
          <w:rFonts w:ascii="Arial" w:hAnsi="Arial"/>
          <w:color w:val="auto"/>
        </w:rPr>
        <w:t xml:space="preserve"> </w:t>
      </w:r>
      <w:r w:rsidR="00622FFD" w:rsidRPr="005C6EF7">
        <w:rPr>
          <w:rFonts w:ascii="Arial" w:hAnsi="Arial"/>
          <w:color w:val="auto"/>
        </w:rPr>
        <w:t xml:space="preserve">von </w:t>
      </w:r>
      <w:proofErr w:type="spellStart"/>
      <w:r w:rsidR="00622FFD" w:rsidRPr="005C6EF7">
        <w:rPr>
          <w:rFonts w:ascii="Arial" w:hAnsi="Arial"/>
          <w:color w:val="auto"/>
        </w:rPr>
        <w:t>Rodeca</w:t>
      </w:r>
      <w:proofErr w:type="spellEnd"/>
      <w:r w:rsidR="00622FFD" w:rsidRPr="005C6EF7">
        <w:rPr>
          <w:rFonts w:ascii="Arial" w:hAnsi="Arial"/>
          <w:color w:val="auto"/>
        </w:rPr>
        <w:t xml:space="preserve"> </w:t>
      </w:r>
      <w:r w:rsidR="00D13E49">
        <w:rPr>
          <w:rFonts w:ascii="Arial" w:hAnsi="Arial"/>
          <w:color w:val="auto"/>
        </w:rPr>
        <w:t>mit vielfältigen Einsatzmöglichkeiten</w:t>
      </w:r>
      <w:r w:rsidR="00622FFD" w:rsidRPr="005C6EF7">
        <w:rPr>
          <w:rFonts w:ascii="Arial" w:hAnsi="Arial"/>
          <w:color w:val="auto"/>
        </w:rPr>
        <w:t xml:space="preserve">. </w:t>
      </w:r>
      <w:r>
        <w:rPr>
          <w:rFonts w:ascii="Arial" w:hAnsi="Arial"/>
          <w:color w:val="auto"/>
        </w:rPr>
        <w:t xml:space="preserve">So </w:t>
      </w:r>
      <w:r w:rsidR="00D13E49">
        <w:rPr>
          <w:rFonts w:ascii="Arial" w:hAnsi="Arial"/>
          <w:color w:val="auto"/>
        </w:rPr>
        <w:t>erzeugen</w:t>
      </w:r>
      <w:r>
        <w:rPr>
          <w:rFonts w:ascii="Arial" w:hAnsi="Arial"/>
          <w:color w:val="auto"/>
        </w:rPr>
        <w:t xml:space="preserve"> sie</w:t>
      </w:r>
      <w:r w:rsidR="00C66A74" w:rsidRPr="005C6EF7">
        <w:rPr>
          <w:rFonts w:ascii="Arial" w:hAnsi="Arial"/>
          <w:color w:val="auto"/>
        </w:rPr>
        <w:t xml:space="preserve"> </w:t>
      </w:r>
      <w:r w:rsidR="00FA2E63" w:rsidRPr="005C6EF7">
        <w:rPr>
          <w:rFonts w:ascii="Arial" w:hAnsi="Arial"/>
          <w:color w:val="auto"/>
        </w:rPr>
        <w:t xml:space="preserve">eine einzigartige Fassadengestaltung, die durch eine harmonische Kombination von Ästhetik und Funktionalität </w:t>
      </w:r>
      <w:r w:rsidR="00FA2E63" w:rsidRPr="005C6EF7">
        <w:rPr>
          <w:rFonts w:ascii="Arial" w:hAnsi="Arial"/>
          <w:color w:val="auto"/>
        </w:rPr>
        <w:lastRenderedPageBreak/>
        <w:t xml:space="preserve">besticht. Die Auswahl verschiedener Farben, Strukturen und Größen eröffnet Architekten und Bauherren besonders viele gestalterische </w:t>
      </w:r>
      <w:r w:rsidR="00FA2E63" w:rsidRPr="00445256">
        <w:rPr>
          <w:rFonts w:ascii="Arial" w:hAnsi="Arial"/>
          <w:color w:val="auto"/>
        </w:rPr>
        <w:t>Möglichkeiten.</w:t>
      </w:r>
      <w:r w:rsidR="00917D67">
        <w:rPr>
          <w:rFonts w:ascii="Arial" w:hAnsi="Arial"/>
          <w:color w:val="auto"/>
        </w:rPr>
        <w:t xml:space="preserve"> Außerde</w:t>
      </w:r>
      <w:bookmarkStart w:id="0" w:name="_Hlk141262865"/>
      <w:r w:rsidR="00917D67">
        <w:rPr>
          <w:rFonts w:ascii="Arial" w:hAnsi="Arial"/>
          <w:color w:val="auto"/>
        </w:rPr>
        <w:t>m l</w:t>
      </w:r>
      <w:r w:rsidR="00FA2E63" w:rsidRPr="00445256">
        <w:rPr>
          <w:rFonts w:ascii="Arial" w:hAnsi="Arial"/>
          <w:color w:val="auto"/>
        </w:rPr>
        <w:t>assen die</w:t>
      </w:r>
      <w:r w:rsidR="00445256" w:rsidRPr="00445256">
        <w:rPr>
          <w:rFonts w:ascii="Arial" w:hAnsi="Arial"/>
          <w:color w:val="auto"/>
        </w:rPr>
        <w:t xml:space="preserve"> transluzenten</w:t>
      </w:r>
      <w:r w:rsidR="00FA2E63" w:rsidRPr="00445256">
        <w:rPr>
          <w:rFonts w:ascii="Arial" w:hAnsi="Arial"/>
          <w:color w:val="auto"/>
        </w:rPr>
        <w:t xml:space="preserve"> Lichtbauelemente </w:t>
      </w:r>
      <w:r w:rsidR="00445256" w:rsidRPr="00445256">
        <w:rPr>
          <w:rFonts w:ascii="Arial" w:hAnsi="Arial"/>
          <w:color w:val="auto"/>
        </w:rPr>
        <w:t xml:space="preserve">aus Polycarbonat </w:t>
      </w:r>
      <w:r w:rsidR="00FA2E63" w:rsidRPr="00445256">
        <w:rPr>
          <w:rFonts w:ascii="Arial" w:hAnsi="Arial"/>
          <w:color w:val="auto"/>
        </w:rPr>
        <w:t>natürliche</w:t>
      </w:r>
      <w:r w:rsidR="007669F2">
        <w:rPr>
          <w:rFonts w:ascii="Arial" w:hAnsi="Arial"/>
          <w:color w:val="auto"/>
        </w:rPr>
        <w:t>s</w:t>
      </w:r>
      <w:r w:rsidR="00FA2E63" w:rsidRPr="00445256">
        <w:rPr>
          <w:rFonts w:ascii="Arial" w:hAnsi="Arial"/>
          <w:color w:val="auto"/>
        </w:rPr>
        <w:t xml:space="preserve"> Tageslicht in Gebäude</w:t>
      </w:r>
      <w:r>
        <w:rPr>
          <w:rFonts w:ascii="Arial" w:hAnsi="Arial"/>
          <w:color w:val="auto"/>
        </w:rPr>
        <w:t xml:space="preserve"> – </w:t>
      </w:r>
      <w:r w:rsidR="00445256" w:rsidRPr="00445256">
        <w:rPr>
          <w:rFonts w:ascii="Arial" w:hAnsi="Arial"/>
          <w:color w:val="auto"/>
        </w:rPr>
        <w:t>wie</w:t>
      </w:r>
      <w:r>
        <w:rPr>
          <w:rFonts w:ascii="Arial" w:hAnsi="Arial"/>
          <w:color w:val="auto"/>
        </w:rPr>
        <w:t xml:space="preserve"> etwa</w:t>
      </w:r>
      <w:r w:rsidR="00445256" w:rsidRPr="00445256">
        <w:rPr>
          <w:rFonts w:ascii="Arial" w:hAnsi="Arial"/>
          <w:color w:val="auto"/>
        </w:rPr>
        <w:t xml:space="preserve"> im </w:t>
      </w:r>
      <w:r w:rsidR="00445256" w:rsidRPr="00983DB5">
        <w:rPr>
          <w:rFonts w:ascii="Arial" w:hAnsi="Arial"/>
          <w:color w:val="auto"/>
        </w:rPr>
        <w:t>Museum für zeitgenössische Kunst in Zagreb</w:t>
      </w:r>
      <w:r>
        <w:rPr>
          <w:rFonts w:ascii="Arial" w:hAnsi="Arial"/>
          <w:color w:val="auto"/>
        </w:rPr>
        <w:t xml:space="preserve"> – </w:t>
      </w:r>
      <w:r w:rsidR="00FA2E63" w:rsidRPr="00983DB5">
        <w:rPr>
          <w:rFonts w:ascii="Arial" w:hAnsi="Arial"/>
          <w:color w:val="auto"/>
        </w:rPr>
        <w:t>und sorgen</w:t>
      </w:r>
      <w:r>
        <w:rPr>
          <w:rFonts w:ascii="Arial" w:hAnsi="Arial"/>
          <w:color w:val="auto"/>
        </w:rPr>
        <w:t xml:space="preserve"> auf diese Weise</w:t>
      </w:r>
      <w:r w:rsidR="00FA2E63" w:rsidRPr="00983DB5">
        <w:rPr>
          <w:rFonts w:ascii="Arial" w:hAnsi="Arial"/>
          <w:color w:val="auto"/>
        </w:rPr>
        <w:t xml:space="preserve"> für eine gleichmäßige Verteilung des Lichts im Innenraum. </w:t>
      </w:r>
      <w:bookmarkEnd w:id="0"/>
      <w:r w:rsidR="00434F49" w:rsidRPr="00983DB5">
        <w:rPr>
          <w:rFonts w:ascii="Arial" w:hAnsi="Arial"/>
          <w:color w:val="auto"/>
        </w:rPr>
        <w:t xml:space="preserve">Auch </w:t>
      </w:r>
      <w:r w:rsidR="00D13E49">
        <w:rPr>
          <w:rFonts w:ascii="Arial" w:hAnsi="Arial"/>
          <w:color w:val="auto"/>
        </w:rPr>
        <w:t xml:space="preserve">in </w:t>
      </w:r>
      <w:r w:rsidR="00434F49" w:rsidRPr="00983DB5">
        <w:rPr>
          <w:rFonts w:ascii="Arial" w:hAnsi="Arial"/>
          <w:color w:val="auto"/>
        </w:rPr>
        <w:t>Kombination</w:t>
      </w:r>
      <w:r>
        <w:rPr>
          <w:rFonts w:ascii="Arial" w:hAnsi="Arial"/>
          <w:color w:val="auto"/>
        </w:rPr>
        <w:t xml:space="preserve"> mit anderen Materialien wie etwa Holz</w:t>
      </w:r>
      <w:r w:rsidR="00D13E49">
        <w:rPr>
          <w:rFonts w:ascii="Arial" w:hAnsi="Arial"/>
          <w:color w:val="auto"/>
        </w:rPr>
        <w:t xml:space="preserve"> setzt das Material Akzente</w:t>
      </w:r>
      <w:r w:rsidR="007669F2">
        <w:rPr>
          <w:rFonts w:ascii="Arial" w:hAnsi="Arial"/>
          <w:color w:val="auto"/>
        </w:rPr>
        <w:t xml:space="preserve"> und erweist sich aufgrund seines </w:t>
      </w:r>
      <w:r w:rsidR="007669F2" w:rsidRPr="00A76357">
        <w:rPr>
          <w:rFonts w:ascii="Arial" w:hAnsi="Arial"/>
          <w:color w:val="auto"/>
        </w:rPr>
        <w:t>geringen Gewichts als unkompliziert einsetzbar. Diese Vorteile spielen beispielsweise bei d</w:t>
      </w:r>
      <w:r w:rsidRPr="00A76357">
        <w:rPr>
          <w:rFonts w:ascii="Arial" w:hAnsi="Arial"/>
          <w:color w:val="auto"/>
        </w:rPr>
        <w:t>er Realisierung kompakter</w:t>
      </w:r>
      <w:r w:rsidR="00434F49" w:rsidRPr="00A76357">
        <w:rPr>
          <w:rFonts w:ascii="Arial" w:hAnsi="Arial"/>
          <w:color w:val="auto"/>
        </w:rPr>
        <w:t xml:space="preserve"> Tiny</w:t>
      </w:r>
      <w:r w:rsidR="00AA5A4C" w:rsidRPr="00A76357">
        <w:rPr>
          <w:rFonts w:ascii="Arial" w:hAnsi="Arial"/>
          <w:color w:val="auto"/>
        </w:rPr>
        <w:t xml:space="preserve"> </w:t>
      </w:r>
      <w:proofErr w:type="spellStart"/>
      <w:r w:rsidR="004921BB" w:rsidRPr="00A76357">
        <w:rPr>
          <w:rFonts w:ascii="Arial" w:hAnsi="Arial"/>
          <w:color w:val="auto"/>
        </w:rPr>
        <w:t>H</w:t>
      </w:r>
      <w:r w:rsidR="009E7BFC" w:rsidRPr="00A76357">
        <w:rPr>
          <w:rFonts w:ascii="Arial" w:hAnsi="Arial"/>
          <w:color w:val="auto"/>
        </w:rPr>
        <w:t>ouse</w:t>
      </w:r>
      <w:r w:rsidR="004921BB" w:rsidRPr="00A76357">
        <w:rPr>
          <w:rFonts w:ascii="Arial" w:hAnsi="Arial"/>
          <w:color w:val="auto"/>
        </w:rPr>
        <w:t>s</w:t>
      </w:r>
      <w:proofErr w:type="spellEnd"/>
      <w:r w:rsidRPr="00A76357">
        <w:rPr>
          <w:rFonts w:ascii="Arial" w:hAnsi="Arial"/>
          <w:color w:val="auto"/>
        </w:rPr>
        <w:t xml:space="preserve"> </w:t>
      </w:r>
      <w:r w:rsidR="007669F2" w:rsidRPr="00A76357">
        <w:rPr>
          <w:rFonts w:ascii="Arial" w:hAnsi="Arial"/>
          <w:color w:val="auto"/>
        </w:rPr>
        <w:t>eine Rolle</w:t>
      </w:r>
      <w:r w:rsidR="00434F49" w:rsidRPr="00A76357">
        <w:rPr>
          <w:rFonts w:ascii="Arial" w:hAnsi="Arial"/>
          <w:color w:val="auto"/>
        </w:rPr>
        <w:t>.</w:t>
      </w:r>
      <w:r w:rsidR="00F51F4D" w:rsidRPr="00A76357">
        <w:rPr>
          <w:rFonts w:ascii="Arial" w:hAnsi="Arial"/>
          <w:color w:val="auto"/>
        </w:rPr>
        <w:t xml:space="preserve"> </w:t>
      </w:r>
      <w:r w:rsidR="007669F2" w:rsidRPr="00A76357">
        <w:rPr>
          <w:rFonts w:ascii="Arial" w:hAnsi="Arial"/>
          <w:color w:val="auto"/>
        </w:rPr>
        <w:t>Durch den</w:t>
      </w:r>
      <w:r w:rsidRPr="00A76357">
        <w:rPr>
          <w:rFonts w:ascii="Arial" w:hAnsi="Arial"/>
          <w:color w:val="auto"/>
        </w:rPr>
        <w:t xml:space="preserve"> Einsatz</w:t>
      </w:r>
      <w:r w:rsidR="00FA2E63" w:rsidRPr="00A76357">
        <w:rPr>
          <w:rFonts w:ascii="Arial" w:hAnsi="Arial"/>
          <w:color w:val="auto"/>
        </w:rPr>
        <w:t xml:space="preserve"> </w:t>
      </w:r>
      <w:r w:rsidR="007669F2" w:rsidRPr="00A76357">
        <w:rPr>
          <w:rFonts w:ascii="Arial" w:hAnsi="Arial"/>
          <w:color w:val="auto"/>
        </w:rPr>
        <w:t xml:space="preserve">der Lichtbauelemente </w:t>
      </w:r>
      <w:r w:rsidRPr="00A76357">
        <w:rPr>
          <w:rFonts w:ascii="Arial" w:hAnsi="Arial"/>
          <w:color w:val="auto"/>
        </w:rPr>
        <w:t>wird</w:t>
      </w:r>
      <w:r w:rsidR="00FA2E63" w:rsidRPr="00A76357">
        <w:rPr>
          <w:rFonts w:ascii="Arial" w:hAnsi="Arial"/>
          <w:color w:val="auto"/>
        </w:rPr>
        <w:t xml:space="preserve"> der Bedarf an künstlicher Beleuchtung</w:t>
      </w:r>
      <w:r w:rsidRPr="00A76357">
        <w:rPr>
          <w:rFonts w:ascii="Arial" w:hAnsi="Arial"/>
          <w:color w:val="auto"/>
        </w:rPr>
        <w:t xml:space="preserve"> gesenkt und in der Folge der</w:t>
      </w:r>
      <w:r w:rsidR="00FA2E63" w:rsidRPr="00A76357">
        <w:rPr>
          <w:rFonts w:ascii="Arial" w:hAnsi="Arial"/>
          <w:color w:val="auto"/>
        </w:rPr>
        <w:t xml:space="preserve"> Energieverbrauch </w:t>
      </w:r>
      <w:r w:rsidRPr="00A76357">
        <w:rPr>
          <w:rFonts w:ascii="Arial" w:hAnsi="Arial"/>
          <w:color w:val="auto"/>
        </w:rPr>
        <w:t>erheblich reduziert. Eine</w:t>
      </w:r>
      <w:r w:rsidR="00FA2E63" w:rsidRPr="00A76357">
        <w:rPr>
          <w:rFonts w:ascii="Arial" w:hAnsi="Arial"/>
          <w:color w:val="auto"/>
        </w:rPr>
        <w:t xml:space="preserve"> angenehme und produktive Arbeits-</w:t>
      </w:r>
      <w:r w:rsidR="00257E47" w:rsidRPr="00A76357">
        <w:rPr>
          <w:rFonts w:ascii="Arial" w:hAnsi="Arial"/>
          <w:color w:val="auto"/>
        </w:rPr>
        <w:t>,</w:t>
      </w:r>
      <w:r w:rsidR="00FA2E63" w:rsidRPr="00A76357">
        <w:rPr>
          <w:rFonts w:ascii="Arial" w:hAnsi="Arial"/>
          <w:color w:val="auto"/>
        </w:rPr>
        <w:t xml:space="preserve"> </w:t>
      </w:r>
      <w:r w:rsidR="00257E47" w:rsidRPr="00A76357">
        <w:rPr>
          <w:rFonts w:ascii="Arial" w:hAnsi="Arial"/>
          <w:color w:val="auto"/>
        </w:rPr>
        <w:t xml:space="preserve">Freizeit- und </w:t>
      </w:r>
      <w:r w:rsidR="00FA2E63" w:rsidRPr="00A76357">
        <w:rPr>
          <w:rFonts w:ascii="Arial" w:hAnsi="Arial"/>
          <w:color w:val="auto"/>
        </w:rPr>
        <w:t xml:space="preserve">Wohnumgebung </w:t>
      </w:r>
      <w:r w:rsidRPr="00A76357">
        <w:rPr>
          <w:rFonts w:ascii="Arial" w:hAnsi="Arial"/>
          <w:color w:val="auto"/>
        </w:rPr>
        <w:t>sind ebenfalls Faktoren, die damit einhergehen</w:t>
      </w:r>
      <w:r w:rsidR="00FA2E63" w:rsidRPr="00A76357">
        <w:rPr>
          <w:rFonts w:ascii="Arial" w:hAnsi="Arial"/>
          <w:color w:val="auto"/>
        </w:rPr>
        <w:t xml:space="preserve">. </w:t>
      </w:r>
      <w:r w:rsidR="00445256" w:rsidRPr="00A76357">
        <w:rPr>
          <w:rFonts w:ascii="Arial" w:hAnsi="Arial"/>
          <w:color w:val="auto"/>
        </w:rPr>
        <w:t>Denn</w:t>
      </w:r>
      <w:r w:rsidRPr="00A76357">
        <w:rPr>
          <w:rFonts w:ascii="Arial" w:hAnsi="Arial"/>
          <w:color w:val="auto"/>
        </w:rPr>
        <w:t xml:space="preserve"> zahlreiche Studien kommen zu dem Ergebnis, dass</w:t>
      </w:r>
      <w:r w:rsidR="00445256" w:rsidRPr="00A76357">
        <w:rPr>
          <w:rFonts w:ascii="Arial" w:hAnsi="Arial"/>
          <w:color w:val="auto"/>
        </w:rPr>
        <w:t xml:space="preserve"> natürliches Licht die Produktion von Vitamin D </w:t>
      </w:r>
      <w:r w:rsidRPr="00A76357">
        <w:rPr>
          <w:rFonts w:ascii="Arial" w:hAnsi="Arial"/>
          <w:color w:val="auto"/>
        </w:rPr>
        <w:t xml:space="preserve">fördert und sich </w:t>
      </w:r>
      <w:r w:rsidR="00445256" w:rsidRPr="00A76357">
        <w:rPr>
          <w:rFonts w:ascii="Arial" w:hAnsi="Arial"/>
          <w:color w:val="auto"/>
        </w:rPr>
        <w:t>somit positiv auf die Stimmung und das Wohlbefinden der Menschen aus</w:t>
      </w:r>
      <w:r w:rsidR="00837B0D" w:rsidRPr="00A76357">
        <w:rPr>
          <w:rFonts w:ascii="Arial" w:hAnsi="Arial"/>
          <w:color w:val="auto"/>
        </w:rPr>
        <w:t>wirkt</w:t>
      </w:r>
      <w:r w:rsidR="00445256" w:rsidRPr="00A76357">
        <w:rPr>
          <w:rFonts w:ascii="Arial" w:hAnsi="Arial"/>
          <w:color w:val="auto"/>
        </w:rPr>
        <w:t xml:space="preserve">. </w:t>
      </w:r>
      <w:r w:rsidR="00837B0D" w:rsidRPr="00A76357">
        <w:rPr>
          <w:rFonts w:ascii="Arial" w:hAnsi="Arial"/>
          <w:color w:val="auto"/>
        </w:rPr>
        <w:t xml:space="preserve">Überdies </w:t>
      </w:r>
      <w:r w:rsidR="00445256" w:rsidRPr="00A76357">
        <w:rPr>
          <w:rFonts w:ascii="Arial" w:hAnsi="Arial"/>
          <w:color w:val="auto"/>
        </w:rPr>
        <w:t>minimier</w:t>
      </w:r>
      <w:r w:rsidR="00F51F4D" w:rsidRPr="00A76357">
        <w:rPr>
          <w:rFonts w:ascii="Arial" w:hAnsi="Arial"/>
          <w:color w:val="auto"/>
        </w:rPr>
        <w:t>en</w:t>
      </w:r>
      <w:r w:rsidR="00445256" w:rsidRPr="00A76357">
        <w:rPr>
          <w:rFonts w:ascii="Arial" w:hAnsi="Arial"/>
          <w:color w:val="auto"/>
        </w:rPr>
        <w:t xml:space="preserve"> </w:t>
      </w:r>
      <w:r w:rsidR="00837B0D" w:rsidRPr="00A76357">
        <w:rPr>
          <w:rFonts w:ascii="Arial" w:hAnsi="Arial"/>
          <w:color w:val="auto"/>
        </w:rPr>
        <w:t xml:space="preserve">eine </w:t>
      </w:r>
      <w:r w:rsidR="00445256" w:rsidRPr="00A76357">
        <w:rPr>
          <w:rFonts w:ascii="Arial" w:hAnsi="Arial"/>
          <w:color w:val="auto"/>
        </w:rPr>
        <w:t xml:space="preserve">gleichmäßige Lichtverteilung </w:t>
      </w:r>
      <w:r w:rsidR="00F51F4D" w:rsidRPr="00A76357">
        <w:rPr>
          <w:rFonts w:ascii="Arial" w:hAnsi="Arial"/>
          <w:color w:val="auto"/>
        </w:rPr>
        <w:t>und die in die Gebäudehülle integrierten Polycarbonat-Paneele</w:t>
      </w:r>
      <w:r w:rsidR="00F51F4D" w:rsidRPr="00A76357">
        <w:t xml:space="preserve"> </w:t>
      </w:r>
      <w:r w:rsidR="00F51F4D" w:rsidRPr="00A76357">
        <w:rPr>
          <w:rFonts w:ascii="Arial" w:hAnsi="Arial"/>
          <w:color w:val="auto"/>
        </w:rPr>
        <w:t xml:space="preserve">mit UV-Schutz </w:t>
      </w:r>
      <w:r w:rsidR="00445256" w:rsidRPr="00A76357">
        <w:rPr>
          <w:rFonts w:ascii="Arial" w:hAnsi="Arial"/>
          <w:color w:val="auto"/>
        </w:rPr>
        <w:t xml:space="preserve">Blendeffekte </w:t>
      </w:r>
      <w:r w:rsidR="00F51F4D" w:rsidRPr="00A76357">
        <w:rPr>
          <w:rFonts w:ascii="Arial" w:hAnsi="Arial"/>
          <w:color w:val="auto"/>
        </w:rPr>
        <w:t xml:space="preserve">sowie </w:t>
      </w:r>
      <w:r w:rsidR="00445256" w:rsidRPr="00A76357">
        <w:rPr>
          <w:rFonts w:ascii="Arial" w:hAnsi="Arial"/>
          <w:color w:val="auto"/>
        </w:rPr>
        <w:t>harte Schattenwürfe.</w:t>
      </w:r>
      <w:r w:rsidR="00445256" w:rsidRPr="00983DB5">
        <w:rPr>
          <w:rFonts w:ascii="Arial" w:hAnsi="Arial"/>
          <w:color w:val="auto"/>
        </w:rPr>
        <w:t xml:space="preserve">  </w:t>
      </w:r>
    </w:p>
    <w:p w14:paraId="12015F2C" w14:textId="77777777" w:rsidR="0058747B" w:rsidRPr="00983DB5" w:rsidRDefault="0058747B" w:rsidP="001D1DE6">
      <w:pPr>
        <w:spacing w:line="360" w:lineRule="auto"/>
        <w:jc w:val="both"/>
        <w:rPr>
          <w:rFonts w:ascii="Arial" w:hAnsi="Arial"/>
          <w:color w:val="auto"/>
        </w:rPr>
      </w:pPr>
    </w:p>
    <w:p w14:paraId="6D415E7A" w14:textId="6269ACAA" w:rsidR="00983DB5" w:rsidRPr="00983DB5" w:rsidRDefault="00983DB5" w:rsidP="001D1DE6">
      <w:pPr>
        <w:spacing w:line="360" w:lineRule="auto"/>
        <w:jc w:val="both"/>
        <w:rPr>
          <w:rFonts w:ascii="Arial" w:hAnsi="Arial"/>
          <w:b/>
          <w:bCs/>
          <w:color w:val="auto"/>
        </w:rPr>
      </w:pPr>
      <w:r w:rsidRPr="00983DB5">
        <w:rPr>
          <w:rFonts w:ascii="Arial" w:hAnsi="Arial"/>
          <w:b/>
          <w:bCs/>
          <w:color w:val="auto"/>
        </w:rPr>
        <w:t>Effektive Wärmedämmung und Schutz vor Witterung</w:t>
      </w:r>
    </w:p>
    <w:p w14:paraId="2B0F5220" w14:textId="5CFED6EF" w:rsidR="00983DB5" w:rsidRDefault="005060A2" w:rsidP="001D1DE6">
      <w:pPr>
        <w:spacing w:line="360" w:lineRule="auto"/>
        <w:jc w:val="both"/>
        <w:rPr>
          <w:rFonts w:ascii="Arial" w:hAnsi="Arial"/>
          <w:color w:val="auto"/>
        </w:rPr>
      </w:pPr>
      <w:r w:rsidRPr="00983DB5">
        <w:rPr>
          <w:rFonts w:ascii="Arial" w:hAnsi="Arial"/>
          <w:color w:val="auto"/>
        </w:rPr>
        <w:t>Aufgrund des mehrschaligen Aufbaus erreichen die Polycarbonat-Paneele</w:t>
      </w:r>
      <w:r w:rsidR="00837B0D">
        <w:rPr>
          <w:rFonts w:ascii="Arial" w:hAnsi="Arial"/>
          <w:color w:val="auto"/>
        </w:rPr>
        <w:t xml:space="preserve"> sehr gute</w:t>
      </w:r>
      <w:r w:rsidRPr="00983DB5">
        <w:rPr>
          <w:rFonts w:ascii="Arial" w:hAnsi="Arial"/>
          <w:color w:val="auto"/>
        </w:rPr>
        <w:t xml:space="preserve"> Wärmedurchgangskoeffizienten von </w:t>
      </w:r>
      <w:r w:rsidRPr="00AA5A4C">
        <w:rPr>
          <w:rFonts w:ascii="Arial" w:hAnsi="Arial"/>
          <w:color w:val="auto"/>
        </w:rPr>
        <w:t>1,</w:t>
      </w:r>
      <w:r w:rsidR="009E7BFC" w:rsidRPr="00AA5A4C">
        <w:rPr>
          <w:rFonts w:ascii="Arial" w:hAnsi="Arial"/>
          <w:color w:val="auto"/>
        </w:rPr>
        <w:t>4</w:t>
      </w:r>
      <w:r w:rsidRPr="00AA5A4C">
        <w:rPr>
          <w:rFonts w:ascii="Arial" w:hAnsi="Arial"/>
          <w:color w:val="auto"/>
        </w:rPr>
        <w:t xml:space="preserve"> bis</w:t>
      </w:r>
      <w:r w:rsidRPr="00983DB5">
        <w:rPr>
          <w:rFonts w:ascii="Arial" w:hAnsi="Arial"/>
          <w:color w:val="auto"/>
        </w:rPr>
        <w:t xml:space="preserve"> 0,75 W/m²K. </w:t>
      </w:r>
      <w:r w:rsidR="00837B0D">
        <w:rPr>
          <w:rFonts w:ascii="Arial" w:hAnsi="Arial"/>
          <w:color w:val="auto"/>
        </w:rPr>
        <w:t>Denn</w:t>
      </w:r>
      <w:r w:rsidR="00837B0D" w:rsidRPr="00983DB5">
        <w:rPr>
          <w:rFonts w:ascii="Arial" w:hAnsi="Arial"/>
          <w:color w:val="auto"/>
        </w:rPr>
        <w:t xml:space="preserve"> </w:t>
      </w:r>
      <w:r w:rsidR="00837B0D">
        <w:rPr>
          <w:rFonts w:ascii="Arial" w:hAnsi="Arial"/>
          <w:color w:val="auto"/>
        </w:rPr>
        <w:t xml:space="preserve">durch </w:t>
      </w:r>
      <w:r w:rsidR="00FA2E63" w:rsidRPr="00983DB5">
        <w:rPr>
          <w:rFonts w:ascii="Arial" w:hAnsi="Arial"/>
          <w:color w:val="auto"/>
        </w:rPr>
        <w:t xml:space="preserve">die Hohlkammerstruktur </w:t>
      </w:r>
      <w:r w:rsidRPr="00983DB5">
        <w:rPr>
          <w:rFonts w:ascii="Arial" w:hAnsi="Arial"/>
          <w:color w:val="auto"/>
        </w:rPr>
        <w:t xml:space="preserve">entsteht </w:t>
      </w:r>
      <w:r w:rsidR="00FA2E63" w:rsidRPr="00983DB5">
        <w:rPr>
          <w:rFonts w:ascii="Arial" w:hAnsi="Arial"/>
          <w:color w:val="auto"/>
        </w:rPr>
        <w:t>eine effektive Wärmedämmung</w:t>
      </w:r>
      <w:r w:rsidRPr="00983DB5">
        <w:rPr>
          <w:rFonts w:ascii="Arial" w:hAnsi="Arial"/>
          <w:color w:val="auto"/>
        </w:rPr>
        <w:t xml:space="preserve"> während gleichzeitig die Wärmeübertragung minimiert wird.</w:t>
      </w:r>
      <w:r w:rsidR="00937D20" w:rsidRPr="00983DB5">
        <w:rPr>
          <w:rFonts w:ascii="Arial" w:hAnsi="Arial"/>
          <w:color w:val="auto"/>
        </w:rPr>
        <w:t xml:space="preserve"> </w:t>
      </w:r>
      <w:r w:rsidR="004217AB" w:rsidRPr="00983DB5">
        <w:rPr>
          <w:rFonts w:ascii="Arial" w:hAnsi="Arial"/>
          <w:color w:val="auto"/>
        </w:rPr>
        <w:t>D</w:t>
      </w:r>
      <w:r w:rsidR="00937D20" w:rsidRPr="00983DB5">
        <w:rPr>
          <w:rFonts w:ascii="Arial" w:hAnsi="Arial"/>
          <w:color w:val="auto"/>
        </w:rPr>
        <w:t xml:space="preserve">ie Reduzierung des Wärmeverlustes </w:t>
      </w:r>
      <w:r w:rsidR="004217AB" w:rsidRPr="00983DB5">
        <w:rPr>
          <w:rFonts w:ascii="Arial" w:hAnsi="Arial"/>
          <w:color w:val="auto"/>
        </w:rPr>
        <w:t xml:space="preserve">führt </w:t>
      </w:r>
      <w:r w:rsidR="00937D20" w:rsidRPr="00983DB5">
        <w:rPr>
          <w:rFonts w:ascii="Arial" w:hAnsi="Arial"/>
          <w:color w:val="auto"/>
        </w:rPr>
        <w:t>zur Senkung des Energiebedarfs für Heizung und Kühlung</w:t>
      </w:r>
      <w:r w:rsidR="009C4344">
        <w:rPr>
          <w:rFonts w:ascii="Arial" w:hAnsi="Arial"/>
          <w:color w:val="auto"/>
        </w:rPr>
        <w:t xml:space="preserve">. </w:t>
      </w:r>
      <w:r w:rsidRPr="00AA5A4C">
        <w:rPr>
          <w:rFonts w:ascii="Arial" w:hAnsi="Arial"/>
          <w:color w:val="auto"/>
        </w:rPr>
        <w:t xml:space="preserve">Dabei </w:t>
      </w:r>
      <w:r w:rsidR="00920BAD" w:rsidRPr="00AA5A4C">
        <w:rPr>
          <w:rFonts w:ascii="Arial" w:hAnsi="Arial"/>
          <w:color w:val="auto"/>
        </w:rPr>
        <w:t>sorgt die seit Jahrzehnten bewährte N</w:t>
      </w:r>
      <w:r w:rsidRPr="00AA5A4C">
        <w:rPr>
          <w:rFonts w:ascii="Arial" w:hAnsi="Arial"/>
          <w:color w:val="auto"/>
        </w:rPr>
        <w:t>ut- und Federverbindung</w:t>
      </w:r>
      <w:r w:rsidR="00920BAD" w:rsidRPr="00AA5A4C">
        <w:rPr>
          <w:rFonts w:ascii="Arial" w:hAnsi="Arial"/>
          <w:color w:val="auto"/>
        </w:rPr>
        <w:t xml:space="preserve"> für eine nahtlose Optik und die Sogankerbefestigung an </w:t>
      </w:r>
      <w:proofErr w:type="gramStart"/>
      <w:r w:rsidR="00920BAD" w:rsidRPr="00AA5A4C">
        <w:rPr>
          <w:rFonts w:ascii="Arial" w:hAnsi="Arial"/>
          <w:color w:val="auto"/>
        </w:rPr>
        <w:t xml:space="preserve">der  </w:t>
      </w:r>
      <w:r w:rsidR="00920BAD" w:rsidRPr="00AA5A4C">
        <w:rPr>
          <w:rFonts w:ascii="Arial" w:hAnsi="Arial"/>
          <w:color w:val="auto"/>
        </w:rPr>
        <w:lastRenderedPageBreak/>
        <w:t>Unterkonstruktion</w:t>
      </w:r>
      <w:proofErr w:type="gramEnd"/>
      <w:r w:rsidR="00045609">
        <w:rPr>
          <w:rFonts w:ascii="Arial" w:hAnsi="Arial"/>
          <w:color w:val="auto"/>
        </w:rPr>
        <w:t xml:space="preserve"> </w:t>
      </w:r>
      <w:r w:rsidR="00920BAD" w:rsidRPr="00AA5A4C">
        <w:rPr>
          <w:rFonts w:ascii="Arial" w:hAnsi="Arial"/>
          <w:color w:val="auto"/>
        </w:rPr>
        <w:t xml:space="preserve">schützt das Innere zuverlässig </w:t>
      </w:r>
      <w:r w:rsidRPr="00AA5A4C">
        <w:rPr>
          <w:rFonts w:ascii="Arial" w:hAnsi="Arial"/>
          <w:color w:val="auto"/>
        </w:rPr>
        <w:t>vor wechselhaften</w:t>
      </w:r>
      <w:r w:rsidR="007669F2" w:rsidRPr="00AA5A4C">
        <w:rPr>
          <w:rFonts w:ascii="Arial" w:hAnsi="Arial"/>
          <w:color w:val="auto"/>
        </w:rPr>
        <w:t xml:space="preserve"> </w:t>
      </w:r>
      <w:r w:rsidRPr="00AA5A4C">
        <w:rPr>
          <w:rFonts w:ascii="Arial" w:hAnsi="Arial"/>
          <w:color w:val="auto"/>
        </w:rPr>
        <w:t>Witterungsverhältnissen</w:t>
      </w:r>
      <w:r w:rsidR="00920BAD" w:rsidRPr="00AA5A4C">
        <w:rPr>
          <w:rFonts w:ascii="Arial" w:hAnsi="Arial"/>
          <w:color w:val="auto"/>
        </w:rPr>
        <w:t>. Beispiele sind</w:t>
      </w:r>
      <w:r w:rsidRPr="00AA5A4C">
        <w:rPr>
          <w:rFonts w:ascii="Arial" w:hAnsi="Arial"/>
          <w:color w:val="auto"/>
        </w:rPr>
        <w:t xml:space="preserve"> die Reithalle in Riesenbeck und die Sportanlage Aberdeen Sports Village in Schottland. </w:t>
      </w:r>
      <w:r w:rsidR="00837B0D" w:rsidRPr="00AA5A4C">
        <w:rPr>
          <w:rFonts w:ascii="Arial" w:hAnsi="Arial"/>
          <w:color w:val="auto"/>
        </w:rPr>
        <w:t>So können sich Mensch und Tier</w:t>
      </w:r>
      <w:r w:rsidR="00920BAD" w:rsidRPr="00AA5A4C">
        <w:rPr>
          <w:rFonts w:ascii="Arial" w:hAnsi="Arial"/>
          <w:color w:val="auto"/>
        </w:rPr>
        <w:t>,</w:t>
      </w:r>
      <w:r w:rsidR="00837B0D" w:rsidRPr="00AA5A4C">
        <w:rPr>
          <w:rFonts w:ascii="Arial" w:hAnsi="Arial"/>
          <w:color w:val="auto"/>
        </w:rPr>
        <w:t xml:space="preserve"> </w:t>
      </w:r>
      <w:r w:rsidR="00920BAD" w:rsidRPr="00AA5A4C">
        <w:rPr>
          <w:rFonts w:ascii="Arial" w:hAnsi="Arial"/>
          <w:color w:val="auto"/>
        </w:rPr>
        <w:t xml:space="preserve">in mit </w:t>
      </w:r>
      <w:proofErr w:type="spellStart"/>
      <w:r w:rsidR="00920BAD" w:rsidRPr="00AA5A4C">
        <w:rPr>
          <w:rFonts w:ascii="Arial" w:hAnsi="Arial"/>
          <w:color w:val="auto"/>
        </w:rPr>
        <w:t>Rodeca</w:t>
      </w:r>
      <w:proofErr w:type="spellEnd"/>
      <w:r w:rsidR="00920BAD" w:rsidRPr="00AA5A4C">
        <w:rPr>
          <w:rFonts w:ascii="Arial" w:hAnsi="Arial"/>
          <w:color w:val="auto"/>
        </w:rPr>
        <w:t xml:space="preserve"> Produkten realisierten </w:t>
      </w:r>
      <w:r w:rsidR="00837B0D" w:rsidRPr="00AA5A4C">
        <w:rPr>
          <w:rFonts w:ascii="Arial" w:hAnsi="Arial"/>
          <w:color w:val="auto"/>
        </w:rPr>
        <w:t>Umgebungen</w:t>
      </w:r>
      <w:r w:rsidR="00920BAD" w:rsidRPr="00AA5A4C">
        <w:rPr>
          <w:rFonts w:ascii="Arial" w:hAnsi="Arial"/>
          <w:color w:val="auto"/>
        </w:rPr>
        <w:t>,</w:t>
      </w:r>
      <w:r w:rsidR="00837B0D" w:rsidRPr="00AA5A4C">
        <w:rPr>
          <w:rFonts w:ascii="Arial" w:hAnsi="Arial"/>
          <w:color w:val="auto"/>
        </w:rPr>
        <w:t xml:space="preserve"> ganzjährig </w:t>
      </w:r>
      <w:r w:rsidR="00920BAD" w:rsidRPr="00AA5A4C">
        <w:rPr>
          <w:rFonts w:ascii="Arial" w:hAnsi="Arial"/>
          <w:color w:val="auto"/>
        </w:rPr>
        <w:t xml:space="preserve">in </w:t>
      </w:r>
      <w:r w:rsidR="00837B0D" w:rsidRPr="00AA5A4C">
        <w:rPr>
          <w:rFonts w:ascii="Arial" w:hAnsi="Arial"/>
          <w:color w:val="auto"/>
        </w:rPr>
        <w:t>angenehmen</w:t>
      </w:r>
      <w:r w:rsidR="00837B0D">
        <w:rPr>
          <w:rFonts w:ascii="Arial" w:hAnsi="Arial"/>
          <w:color w:val="auto"/>
        </w:rPr>
        <w:t xml:space="preserve"> </w:t>
      </w:r>
      <w:r w:rsidRPr="00983DB5">
        <w:rPr>
          <w:rFonts w:ascii="Arial" w:hAnsi="Arial"/>
          <w:color w:val="auto"/>
        </w:rPr>
        <w:t xml:space="preserve">Temperaturen aufhalten beziehungsweise Sport treiben. </w:t>
      </w:r>
    </w:p>
    <w:p w14:paraId="7822AA64" w14:textId="77777777" w:rsidR="009C4344" w:rsidRPr="00983DB5" w:rsidRDefault="009C4344" w:rsidP="001D1DE6">
      <w:pPr>
        <w:spacing w:line="360" w:lineRule="auto"/>
        <w:jc w:val="both"/>
        <w:rPr>
          <w:rFonts w:ascii="Arial" w:hAnsi="Arial"/>
          <w:color w:val="auto"/>
        </w:rPr>
      </w:pPr>
    </w:p>
    <w:p w14:paraId="5904B784" w14:textId="5317282E" w:rsidR="00983DB5" w:rsidRPr="00983DB5" w:rsidRDefault="00F339F7" w:rsidP="001D1DE6">
      <w:pPr>
        <w:spacing w:line="360" w:lineRule="auto"/>
        <w:jc w:val="both"/>
        <w:rPr>
          <w:rFonts w:ascii="Arial" w:hAnsi="Arial"/>
          <w:b/>
          <w:bCs/>
          <w:color w:val="auto"/>
        </w:rPr>
      </w:pPr>
      <w:r>
        <w:rPr>
          <w:rFonts w:ascii="Arial" w:hAnsi="Arial"/>
          <w:b/>
          <w:bCs/>
          <w:color w:val="auto"/>
        </w:rPr>
        <w:t>Farbvielfalt als Gestaltungsinstrument</w:t>
      </w:r>
    </w:p>
    <w:p w14:paraId="042399B0" w14:textId="3B4A6B46" w:rsidR="00837B0D" w:rsidRDefault="001D1DE6" w:rsidP="001D1DE6">
      <w:pPr>
        <w:spacing w:line="360" w:lineRule="auto"/>
        <w:jc w:val="both"/>
        <w:rPr>
          <w:rFonts w:ascii="Arial" w:hAnsi="Arial"/>
          <w:color w:val="auto"/>
        </w:rPr>
      </w:pPr>
      <w:r w:rsidRPr="00983DB5">
        <w:rPr>
          <w:rFonts w:ascii="Arial" w:hAnsi="Arial"/>
          <w:color w:val="auto"/>
        </w:rPr>
        <w:t xml:space="preserve">Im Innenbereich </w:t>
      </w:r>
      <w:r w:rsidR="00837B0D">
        <w:rPr>
          <w:rFonts w:ascii="Arial" w:hAnsi="Arial"/>
          <w:color w:val="auto"/>
        </w:rPr>
        <w:t>finden</w:t>
      </w:r>
      <w:r w:rsidR="00837B0D" w:rsidRPr="00983DB5">
        <w:rPr>
          <w:rFonts w:ascii="Arial" w:hAnsi="Arial"/>
          <w:color w:val="auto"/>
        </w:rPr>
        <w:t xml:space="preserve"> </w:t>
      </w:r>
      <w:r w:rsidRPr="00983DB5">
        <w:rPr>
          <w:rFonts w:ascii="Arial" w:hAnsi="Arial"/>
          <w:color w:val="auto"/>
        </w:rPr>
        <w:t xml:space="preserve">die Produkte von </w:t>
      </w:r>
      <w:proofErr w:type="spellStart"/>
      <w:r w:rsidRPr="00983DB5">
        <w:rPr>
          <w:rFonts w:ascii="Arial" w:hAnsi="Arial"/>
          <w:color w:val="auto"/>
        </w:rPr>
        <w:t>Rodeca</w:t>
      </w:r>
      <w:proofErr w:type="spellEnd"/>
      <w:r w:rsidRPr="00983DB5">
        <w:rPr>
          <w:rFonts w:ascii="Arial" w:hAnsi="Arial"/>
          <w:color w:val="auto"/>
        </w:rPr>
        <w:t xml:space="preserve"> </w:t>
      </w:r>
      <w:r w:rsidR="00837B0D">
        <w:rPr>
          <w:rFonts w:ascii="Arial" w:hAnsi="Arial"/>
          <w:color w:val="auto"/>
        </w:rPr>
        <w:t xml:space="preserve">insbesondere </w:t>
      </w:r>
      <w:r w:rsidRPr="00983DB5">
        <w:rPr>
          <w:rFonts w:ascii="Arial" w:hAnsi="Arial"/>
          <w:color w:val="auto"/>
        </w:rPr>
        <w:t xml:space="preserve">als Raumteiler, Trennwände oder Designelemente </w:t>
      </w:r>
      <w:r w:rsidR="00837B0D">
        <w:rPr>
          <w:rFonts w:ascii="Arial" w:hAnsi="Arial"/>
          <w:color w:val="auto"/>
        </w:rPr>
        <w:t xml:space="preserve">Verwendung. In diesem Kontext strukturieren sie die Räumlichkeiten auf ästhetische Art und Weise </w:t>
      </w:r>
      <w:r w:rsidR="00920BAD" w:rsidRPr="00AA5A4C">
        <w:rPr>
          <w:rFonts w:ascii="Arial" w:hAnsi="Arial"/>
          <w:color w:val="auto"/>
        </w:rPr>
        <w:t xml:space="preserve">und </w:t>
      </w:r>
      <w:r w:rsidR="00837B0D" w:rsidRPr="00AA5A4C">
        <w:rPr>
          <w:rFonts w:ascii="Arial" w:hAnsi="Arial"/>
          <w:color w:val="auto"/>
        </w:rPr>
        <w:t>w</w:t>
      </w:r>
      <w:r w:rsidR="00837B0D">
        <w:rPr>
          <w:rFonts w:ascii="Arial" w:hAnsi="Arial"/>
          <w:color w:val="auto"/>
        </w:rPr>
        <w:t>erten diese – wie beim MRO Flugzeughangar Istanbul –</w:t>
      </w:r>
      <w:r w:rsidR="009C4344">
        <w:rPr>
          <w:rFonts w:ascii="Arial" w:hAnsi="Arial"/>
          <w:color w:val="auto"/>
        </w:rPr>
        <w:t xml:space="preserve"> </w:t>
      </w:r>
      <w:r w:rsidR="00837B0D">
        <w:rPr>
          <w:rFonts w:ascii="Arial" w:hAnsi="Arial"/>
          <w:color w:val="auto"/>
        </w:rPr>
        <w:t>etwa durch den Einsatz von Akzentfarben auf</w:t>
      </w:r>
      <w:r w:rsidRPr="00983DB5">
        <w:rPr>
          <w:rFonts w:ascii="Arial" w:hAnsi="Arial"/>
          <w:color w:val="auto"/>
        </w:rPr>
        <w:t>.</w:t>
      </w:r>
      <w:r w:rsidR="0092721E" w:rsidRPr="00983DB5">
        <w:rPr>
          <w:rFonts w:ascii="Arial" w:hAnsi="Arial"/>
          <w:color w:val="auto"/>
        </w:rPr>
        <w:t xml:space="preserve"> Hier wurden Lichtbauelemente der </w:t>
      </w:r>
      <w:r w:rsidR="0092721E" w:rsidRPr="00AA5A4C">
        <w:rPr>
          <w:rFonts w:ascii="Arial" w:hAnsi="Arial"/>
          <w:color w:val="auto"/>
        </w:rPr>
        <w:t xml:space="preserve">Produktkategorie </w:t>
      </w:r>
      <w:proofErr w:type="spellStart"/>
      <w:r w:rsidR="0092721E" w:rsidRPr="00AA5A4C">
        <w:rPr>
          <w:rFonts w:ascii="Arial" w:hAnsi="Arial"/>
          <w:color w:val="auto"/>
        </w:rPr>
        <w:t>Interactivity</w:t>
      </w:r>
      <w:proofErr w:type="spellEnd"/>
      <w:r w:rsidR="0092721E" w:rsidRPr="00AA5A4C">
        <w:rPr>
          <w:rFonts w:ascii="Arial" w:hAnsi="Arial"/>
          <w:color w:val="auto"/>
        </w:rPr>
        <w:t xml:space="preserve"> in</w:t>
      </w:r>
      <w:r w:rsidR="0092721E" w:rsidRPr="00983DB5">
        <w:rPr>
          <w:rFonts w:ascii="Arial" w:hAnsi="Arial"/>
          <w:color w:val="auto"/>
        </w:rPr>
        <w:t xml:space="preserve"> unterschiedlichen Farben eingebaut, die für eine bunte und abwechslungsreiche Mischung sorgen. </w:t>
      </w:r>
    </w:p>
    <w:p w14:paraId="2A9F2A7E" w14:textId="77777777" w:rsidR="00C66A74" w:rsidRPr="00F51F4D" w:rsidRDefault="00C66A74" w:rsidP="00366091">
      <w:pPr>
        <w:spacing w:line="360" w:lineRule="auto"/>
        <w:jc w:val="both"/>
        <w:rPr>
          <w:rFonts w:ascii="Arial" w:hAnsi="Arial"/>
          <w:b/>
          <w:bCs/>
          <w:color w:val="auto"/>
        </w:rPr>
      </w:pPr>
    </w:p>
    <w:p w14:paraId="237A76A0" w14:textId="7864B5B2" w:rsidR="003960B9" w:rsidRPr="003960B9" w:rsidRDefault="003960B9" w:rsidP="00366091">
      <w:pPr>
        <w:spacing w:line="360" w:lineRule="auto"/>
        <w:jc w:val="both"/>
        <w:rPr>
          <w:rFonts w:ascii="Arial" w:hAnsi="Arial"/>
          <w:color w:val="auto"/>
        </w:rPr>
      </w:pPr>
      <w:r w:rsidRPr="00F51F4D">
        <w:rPr>
          <w:rFonts w:ascii="Arial" w:hAnsi="Arial"/>
          <w:color w:val="auto"/>
        </w:rPr>
        <w:t>Weitere Informationen erhalten Inte</w:t>
      </w:r>
      <w:r w:rsidR="00C4264E" w:rsidRPr="00F51F4D">
        <w:rPr>
          <w:rFonts w:ascii="Arial" w:hAnsi="Arial"/>
          <w:color w:val="auto"/>
        </w:rPr>
        <w:t>ressierte</w:t>
      </w:r>
      <w:r w:rsidRPr="00F51F4D">
        <w:rPr>
          <w:rFonts w:ascii="Arial" w:hAnsi="Arial"/>
          <w:color w:val="auto"/>
        </w:rPr>
        <w:t xml:space="preserve"> unter </w:t>
      </w:r>
      <w:hyperlink r:id="rId8" w:history="1">
        <w:r w:rsidRPr="00F51F4D">
          <w:rPr>
            <w:rStyle w:val="Hyperlink"/>
            <w:rFonts w:ascii="Arial" w:hAnsi="Arial"/>
          </w:rPr>
          <w:t>www.rodeca.de</w:t>
        </w:r>
      </w:hyperlink>
      <w:r w:rsidRPr="00F51F4D">
        <w:rPr>
          <w:rFonts w:ascii="Arial" w:hAnsi="Arial"/>
          <w:color w:val="auto"/>
        </w:rPr>
        <w:t>.</w:t>
      </w:r>
    </w:p>
    <w:p w14:paraId="1978BF14" w14:textId="5EFF33AD" w:rsidR="00147D4F" w:rsidRPr="00AF5FF2" w:rsidRDefault="00B51302" w:rsidP="00302766">
      <w:pPr>
        <w:spacing w:line="360" w:lineRule="auto"/>
        <w:ind w:left="4248"/>
        <w:jc w:val="right"/>
        <w:rPr>
          <w:rFonts w:ascii="Arial" w:hAnsi="Arial"/>
          <w:color w:val="auto"/>
        </w:rPr>
      </w:pPr>
      <w:r w:rsidRPr="00AF5FF2">
        <w:rPr>
          <w:rFonts w:ascii="Arial" w:hAnsi="Arial"/>
          <w:color w:val="auto"/>
        </w:rPr>
        <w:t>c</w:t>
      </w:r>
      <w:r w:rsidR="00CC5AF6" w:rsidRPr="00AF5FF2">
        <w:rPr>
          <w:rFonts w:ascii="Arial" w:hAnsi="Arial"/>
          <w:color w:val="auto"/>
        </w:rPr>
        <w:t xml:space="preserve">a. </w:t>
      </w:r>
      <w:r w:rsidR="00476B18">
        <w:rPr>
          <w:rFonts w:ascii="Arial" w:hAnsi="Arial"/>
          <w:color w:val="auto"/>
        </w:rPr>
        <w:t>3.800</w:t>
      </w:r>
      <w:r w:rsidR="00A73BDD" w:rsidRPr="00AF5FF2">
        <w:rPr>
          <w:rFonts w:ascii="Arial" w:hAnsi="Arial"/>
          <w:color w:val="auto"/>
        </w:rPr>
        <w:t xml:space="preserve"> </w:t>
      </w:r>
      <w:r w:rsidR="00CC5AF6" w:rsidRPr="00AF5FF2">
        <w:rPr>
          <w:rFonts w:ascii="Arial" w:hAnsi="Arial"/>
          <w:color w:val="auto"/>
        </w:rPr>
        <w:t>Zeichen</w:t>
      </w:r>
    </w:p>
    <w:p w14:paraId="27BBB523" w14:textId="77777777" w:rsidR="00476B18" w:rsidRDefault="00476B18">
      <w:pPr>
        <w:suppressAutoHyphens w:val="0"/>
        <w:rPr>
          <w:rFonts w:ascii="Arial" w:hAnsi="Arial"/>
          <w:b/>
          <w:color w:val="auto"/>
          <w:u w:val="single"/>
        </w:rPr>
      </w:pPr>
      <w:r>
        <w:rPr>
          <w:rFonts w:ascii="Arial" w:hAnsi="Arial"/>
          <w:b/>
          <w:color w:val="auto"/>
          <w:u w:val="single"/>
        </w:rPr>
        <w:br w:type="page"/>
      </w:r>
    </w:p>
    <w:p w14:paraId="240F6A19" w14:textId="0D848DE5" w:rsidR="00FD2BFC" w:rsidRDefault="00E9409D" w:rsidP="007669F2">
      <w:pPr>
        <w:spacing w:line="400" w:lineRule="exact"/>
        <w:rPr>
          <w:rFonts w:ascii="Arial" w:hAnsi="Arial"/>
          <w:b/>
          <w:color w:val="auto"/>
          <w:u w:val="single"/>
        </w:rPr>
      </w:pPr>
      <w:r>
        <w:rPr>
          <w:noProof/>
          <w:lang w:val="en-GB" w:eastAsia="en-GB"/>
        </w:rPr>
        <w:lastRenderedPageBreak/>
        <w:drawing>
          <wp:anchor distT="0" distB="0" distL="114300" distR="114300" simplePos="0" relativeHeight="251678720" behindDoc="0" locked="0" layoutInCell="1" allowOverlap="1" wp14:anchorId="5E909412" wp14:editId="202CEFBF">
            <wp:simplePos x="0" y="0"/>
            <wp:positionH relativeFrom="margin">
              <wp:align>left</wp:align>
            </wp:positionH>
            <wp:positionV relativeFrom="paragraph">
              <wp:posOffset>424815</wp:posOffset>
            </wp:positionV>
            <wp:extent cx="3514725" cy="2428875"/>
            <wp:effectExtent l="0" t="0" r="9525" b="9525"/>
            <wp:wrapTopAndBottom/>
            <wp:docPr id="1517525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52508"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r w:rsidR="00736158" w:rsidRPr="00AF5FF2">
        <w:rPr>
          <w:rFonts w:ascii="Arial" w:hAnsi="Arial"/>
          <w:b/>
          <w:color w:val="auto"/>
          <w:u w:val="single"/>
        </w:rPr>
        <w:t>Bildunterschriften:</w:t>
      </w:r>
    </w:p>
    <w:p w14:paraId="5E29DEB0" w14:textId="3F5FE098" w:rsidR="007669F2" w:rsidRDefault="007669F2" w:rsidP="007669F2">
      <w:pPr>
        <w:spacing w:line="400" w:lineRule="exact"/>
        <w:rPr>
          <w:rFonts w:ascii="Arial" w:hAnsi="Arial"/>
          <w:color w:val="auto"/>
        </w:rPr>
      </w:pPr>
      <w:bookmarkStart w:id="1" w:name="_Hlk141259375"/>
      <w:r w:rsidRPr="000555DB">
        <w:rPr>
          <w:rFonts w:ascii="Arial" w:hAnsi="Arial"/>
          <w:b/>
          <w:bCs/>
          <w:color w:val="auto"/>
        </w:rPr>
        <w:t>[23-05 Sportanlage]</w:t>
      </w:r>
    </w:p>
    <w:p w14:paraId="0750F369" w14:textId="60E6F88A" w:rsidR="007669F2" w:rsidRPr="00FD7449" w:rsidRDefault="007669F2" w:rsidP="007669F2">
      <w:pPr>
        <w:spacing w:line="400" w:lineRule="exact"/>
        <w:ind w:right="-7"/>
        <w:jc w:val="both"/>
        <w:rPr>
          <w:rFonts w:ascii="Arial" w:hAnsi="Arial"/>
          <w:color w:val="auto"/>
        </w:rPr>
      </w:pPr>
      <w:r w:rsidRPr="000555DB">
        <w:rPr>
          <w:rFonts w:ascii="Arial" w:eastAsia="Arial" w:hAnsi="Arial" w:cs="Arial"/>
          <w:i/>
          <w:color w:val="auto"/>
        </w:rPr>
        <w:t xml:space="preserve">Durch die transluzenten Lichtbauelemente von </w:t>
      </w:r>
      <w:proofErr w:type="spellStart"/>
      <w:r w:rsidRPr="000555DB">
        <w:rPr>
          <w:rFonts w:ascii="Arial" w:eastAsia="Arial" w:hAnsi="Arial" w:cs="Arial"/>
          <w:i/>
          <w:color w:val="auto"/>
        </w:rPr>
        <w:t>Rodeca</w:t>
      </w:r>
      <w:proofErr w:type="spellEnd"/>
      <w:r w:rsidRPr="000555DB">
        <w:rPr>
          <w:rFonts w:ascii="Arial" w:eastAsia="Arial" w:hAnsi="Arial" w:cs="Arial"/>
          <w:i/>
          <w:color w:val="auto"/>
        </w:rPr>
        <w:t xml:space="preserve"> dringt natürliches Tageslicht in die </w:t>
      </w:r>
      <w:bookmarkStart w:id="2" w:name="_Hlk141267691"/>
      <w:r w:rsidRPr="000555DB">
        <w:rPr>
          <w:rFonts w:ascii="Arial" w:eastAsia="Arial" w:hAnsi="Arial" w:cs="Arial"/>
          <w:i/>
          <w:color w:val="auto"/>
        </w:rPr>
        <w:t>Sportanlage</w:t>
      </w:r>
      <w:r w:rsidRPr="000555DB">
        <w:t xml:space="preserve"> </w:t>
      </w:r>
      <w:r w:rsidRPr="000555DB">
        <w:rPr>
          <w:rFonts w:ascii="Arial" w:eastAsia="Arial" w:hAnsi="Arial" w:cs="Arial"/>
          <w:i/>
          <w:color w:val="auto"/>
        </w:rPr>
        <w:t>Aberdeen Sports Village</w:t>
      </w:r>
      <w:r>
        <w:rPr>
          <w:rFonts w:ascii="Arial" w:eastAsia="Arial" w:hAnsi="Arial" w:cs="Arial"/>
          <w:i/>
          <w:color w:val="auto"/>
        </w:rPr>
        <w:t xml:space="preserve"> in </w:t>
      </w:r>
      <w:r w:rsidRPr="000555DB">
        <w:rPr>
          <w:rFonts w:ascii="Arial" w:eastAsia="Arial" w:hAnsi="Arial" w:cs="Arial"/>
          <w:i/>
          <w:color w:val="auto"/>
        </w:rPr>
        <w:t>Schottland</w:t>
      </w:r>
      <w:r>
        <w:rPr>
          <w:rFonts w:ascii="Arial" w:eastAsia="Arial" w:hAnsi="Arial" w:cs="Arial"/>
          <w:i/>
          <w:color w:val="auto"/>
        </w:rPr>
        <w:t xml:space="preserve">. </w:t>
      </w:r>
    </w:p>
    <w:p w14:paraId="650D5BF4" w14:textId="4A3160B5" w:rsidR="00E9409D" w:rsidRDefault="00E9409D" w:rsidP="00E9409D">
      <w:pPr>
        <w:spacing w:line="400" w:lineRule="exact"/>
        <w:jc w:val="right"/>
        <w:rPr>
          <w:rFonts w:ascii="Arial" w:hAnsi="Arial"/>
          <w:color w:val="auto"/>
        </w:rPr>
      </w:pPr>
      <w:bookmarkStart w:id="3" w:name="_Hlk141264412"/>
      <w:bookmarkEnd w:id="1"/>
      <w:bookmarkEnd w:id="2"/>
      <w:r w:rsidRPr="00AA5A4C">
        <w:rPr>
          <w:noProof/>
          <w:lang w:val="en-GB" w:eastAsia="en-GB"/>
        </w:rPr>
        <w:drawing>
          <wp:anchor distT="0" distB="0" distL="114300" distR="114300" simplePos="0" relativeHeight="251679744" behindDoc="0" locked="0" layoutInCell="1" allowOverlap="1" wp14:anchorId="6868753D" wp14:editId="52CDDD20">
            <wp:simplePos x="0" y="0"/>
            <wp:positionH relativeFrom="column">
              <wp:posOffset>35398</wp:posOffset>
            </wp:positionH>
            <wp:positionV relativeFrom="paragraph">
              <wp:posOffset>450200</wp:posOffset>
            </wp:positionV>
            <wp:extent cx="3514725" cy="2428875"/>
            <wp:effectExtent l="0" t="0" r="9525" b="9525"/>
            <wp:wrapTopAndBottom/>
            <wp:docPr id="2148217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21706"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r w:rsidR="007669F2" w:rsidRPr="00AA5A4C">
        <w:rPr>
          <w:rFonts w:ascii="Arial" w:hAnsi="Arial"/>
          <w:color w:val="auto"/>
        </w:rPr>
        <w:t xml:space="preserve">Foto: </w:t>
      </w:r>
      <w:proofErr w:type="spellStart"/>
      <w:r w:rsidR="007669F2" w:rsidRPr="00AA5A4C">
        <w:rPr>
          <w:rFonts w:ascii="Arial" w:hAnsi="Arial"/>
          <w:color w:val="auto"/>
        </w:rPr>
        <w:t>Rodeca</w:t>
      </w:r>
      <w:proofErr w:type="spellEnd"/>
      <w:r w:rsidR="007669F2" w:rsidRPr="00AA5A4C">
        <w:rPr>
          <w:rFonts w:ascii="Arial" w:hAnsi="Arial"/>
          <w:color w:val="auto"/>
        </w:rPr>
        <w:t xml:space="preserve"> </w:t>
      </w:r>
      <w:bookmarkEnd w:id="3"/>
      <w:r w:rsidR="004F6216" w:rsidRPr="00AA5A4C">
        <w:rPr>
          <w:rFonts w:ascii="Arial" w:hAnsi="Arial"/>
          <w:color w:val="auto"/>
        </w:rPr>
        <w:t>Ltd</w:t>
      </w:r>
    </w:p>
    <w:p w14:paraId="7E138A78" w14:textId="2EF7B6D0" w:rsidR="007669F2" w:rsidRPr="005E75B5" w:rsidRDefault="007669F2" w:rsidP="007669F2">
      <w:pPr>
        <w:spacing w:line="400" w:lineRule="exact"/>
        <w:rPr>
          <w:rFonts w:ascii="Arial" w:hAnsi="Arial"/>
          <w:color w:val="auto"/>
        </w:rPr>
      </w:pPr>
      <w:r w:rsidRPr="005E75B5">
        <w:rPr>
          <w:rFonts w:ascii="Arial" w:hAnsi="Arial"/>
          <w:b/>
          <w:bCs/>
          <w:color w:val="auto"/>
        </w:rPr>
        <w:t>[23-05 Museum]</w:t>
      </w:r>
    </w:p>
    <w:p w14:paraId="4EB4279C" w14:textId="09667BD9" w:rsidR="007669F2" w:rsidRPr="00E05D96" w:rsidRDefault="007669F2" w:rsidP="007669F2">
      <w:pPr>
        <w:spacing w:line="400" w:lineRule="exact"/>
        <w:jc w:val="both"/>
        <w:rPr>
          <w:rFonts w:ascii="Arial" w:eastAsia="Arial" w:hAnsi="Arial" w:cs="Arial"/>
          <w:i/>
          <w:iCs/>
          <w:color w:val="auto"/>
        </w:rPr>
      </w:pPr>
      <w:r>
        <w:rPr>
          <w:rFonts w:ascii="Arial" w:eastAsia="Arial" w:hAnsi="Arial" w:cs="Arial"/>
          <w:i/>
          <w:color w:val="auto"/>
        </w:rPr>
        <w:t>Die</w:t>
      </w:r>
      <w:r w:rsidRPr="005E75B5">
        <w:rPr>
          <w:rFonts w:ascii="Arial" w:eastAsia="Arial" w:hAnsi="Arial" w:cs="Arial"/>
          <w:i/>
          <w:color w:val="auto"/>
        </w:rPr>
        <w:t xml:space="preserve"> lichtdurchlässigen Fassadenelemente von </w:t>
      </w:r>
      <w:proofErr w:type="spellStart"/>
      <w:r w:rsidRPr="005E75B5">
        <w:rPr>
          <w:rFonts w:ascii="Arial" w:eastAsia="Arial" w:hAnsi="Arial" w:cs="Arial"/>
          <w:i/>
          <w:color w:val="auto"/>
        </w:rPr>
        <w:t>Rodeca</w:t>
      </w:r>
      <w:proofErr w:type="spellEnd"/>
      <w:r w:rsidRPr="005E75B5">
        <w:rPr>
          <w:rFonts w:ascii="Arial" w:eastAsia="Arial" w:hAnsi="Arial" w:cs="Arial"/>
          <w:i/>
          <w:color w:val="auto"/>
        </w:rPr>
        <w:t xml:space="preserve"> </w:t>
      </w:r>
      <w:r>
        <w:rPr>
          <w:rFonts w:ascii="Arial" w:eastAsia="Arial" w:hAnsi="Arial" w:cs="Arial"/>
          <w:i/>
          <w:color w:val="auto"/>
        </w:rPr>
        <w:t>verleihen dem</w:t>
      </w:r>
      <w:r w:rsidRPr="005E75B5">
        <w:rPr>
          <w:rFonts w:ascii="Arial" w:eastAsia="Arial" w:hAnsi="Arial" w:cs="Arial"/>
          <w:i/>
          <w:color w:val="auto"/>
        </w:rPr>
        <w:t xml:space="preserve"> Museum für zeitgenössische Kunst in Zagreb</w:t>
      </w:r>
      <w:r>
        <w:rPr>
          <w:rFonts w:ascii="Arial" w:eastAsia="Arial" w:hAnsi="Arial" w:cs="Arial"/>
          <w:i/>
          <w:color w:val="auto"/>
        </w:rPr>
        <w:t xml:space="preserve"> </w:t>
      </w:r>
      <w:r w:rsidRPr="005E75B5">
        <w:rPr>
          <w:rFonts w:ascii="Arial" w:eastAsia="Arial" w:hAnsi="Arial" w:cs="Arial"/>
          <w:i/>
          <w:color w:val="auto"/>
        </w:rPr>
        <w:t xml:space="preserve">eine </w:t>
      </w:r>
      <w:r w:rsidRPr="00AA5A4C">
        <w:rPr>
          <w:rFonts w:ascii="Arial" w:eastAsia="Arial" w:hAnsi="Arial" w:cs="Arial"/>
          <w:i/>
          <w:color w:val="auto"/>
        </w:rPr>
        <w:t xml:space="preserve">hochwertige </w:t>
      </w:r>
      <w:r w:rsidR="002A4C47" w:rsidRPr="00AA5A4C">
        <w:rPr>
          <w:rFonts w:ascii="Arial" w:eastAsia="Arial" w:hAnsi="Arial" w:cs="Arial"/>
          <w:i/>
          <w:color w:val="auto"/>
        </w:rPr>
        <w:t xml:space="preserve">und moderne </w:t>
      </w:r>
      <w:r w:rsidRPr="00AA5A4C">
        <w:rPr>
          <w:rFonts w:ascii="Arial" w:eastAsia="Arial" w:hAnsi="Arial" w:cs="Arial"/>
          <w:i/>
          <w:color w:val="auto"/>
        </w:rPr>
        <w:t>Optik</w:t>
      </w:r>
      <w:r>
        <w:rPr>
          <w:rFonts w:ascii="Arial" w:eastAsia="Arial" w:hAnsi="Arial" w:cs="Arial"/>
          <w:i/>
          <w:color w:val="auto"/>
        </w:rPr>
        <w:t xml:space="preserve">. </w:t>
      </w:r>
    </w:p>
    <w:p w14:paraId="70607BFD" w14:textId="6E462E52" w:rsidR="007669F2" w:rsidRDefault="007669F2" w:rsidP="007669F2">
      <w:pPr>
        <w:spacing w:line="400" w:lineRule="exact"/>
        <w:jc w:val="right"/>
        <w:rPr>
          <w:rFonts w:ascii="Arial" w:hAnsi="Arial"/>
          <w:color w:val="auto"/>
        </w:rPr>
      </w:pPr>
      <w:r w:rsidRPr="00E05D96">
        <w:rPr>
          <w:rFonts w:ascii="Arial" w:hAnsi="Arial"/>
          <w:color w:val="auto"/>
        </w:rPr>
        <w:t xml:space="preserve"> </w:t>
      </w:r>
      <w:r w:rsidRPr="004F6216">
        <w:rPr>
          <w:rFonts w:ascii="Arial" w:hAnsi="Arial"/>
          <w:color w:val="auto"/>
        </w:rPr>
        <w:t xml:space="preserve">Foto: </w:t>
      </w:r>
      <w:proofErr w:type="spellStart"/>
      <w:r w:rsidRPr="004F6216">
        <w:rPr>
          <w:rFonts w:ascii="Arial" w:hAnsi="Arial"/>
          <w:color w:val="auto"/>
        </w:rPr>
        <w:t>Rodeca</w:t>
      </w:r>
      <w:proofErr w:type="spellEnd"/>
      <w:r w:rsidRPr="004F6216">
        <w:rPr>
          <w:rFonts w:ascii="Arial" w:hAnsi="Arial"/>
          <w:color w:val="auto"/>
        </w:rPr>
        <w:t xml:space="preserve"> GmbH</w:t>
      </w:r>
    </w:p>
    <w:p w14:paraId="40817D77" w14:textId="156BE312" w:rsidR="007669F2" w:rsidRPr="00FB6629" w:rsidRDefault="00E5421C" w:rsidP="007669F2">
      <w:pPr>
        <w:spacing w:line="400" w:lineRule="exact"/>
        <w:jc w:val="right"/>
        <w:rPr>
          <w:rFonts w:ascii="Arial" w:hAnsi="Arial"/>
          <w:color w:val="auto"/>
        </w:rPr>
      </w:pPr>
      <w:r>
        <w:rPr>
          <w:noProof/>
          <w:lang w:val="en-GB" w:eastAsia="en-GB"/>
        </w:rPr>
        <w:lastRenderedPageBreak/>
        <w:drawing>
          <wp:anchor distT="0" distB="0" distL="114300" distR="114300" simplePos="0" relativeHeight="251672576" behindDoc="0" locked="0" layoutInCell="1" allowOverlap="1" wp14:anchorId="4852A716" wp14:editId="66F2F6F0">
            <wp:simplePos x="0" y="0"/>
            <wp:positionH relativeFrom="margin">
              <wp:align>left</wp:align>
            </wp:positionH>
            <wp:positionV relativeFrom="paragraph">
              <wp:posOffset>300784</wp:posOffset>
            </wp:positionV>
            <wp:extent cx="3514725" cy="2428875"/>
            <wp:effectExtent l="0" t="0" r="9525" b="9525"/>
            <wp:wrapTopAndBottom/>
            <wp:docPr id="252149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14913" name=""/>
                    <pic:cNvPicPr/>
                  </pic:nvPicPr>
                  <pic:blipFill>
                    <a:blip r:embed="rId11">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p>
    <w:p w14:paraId="030BAFFE" w14:textId="27F7D4F9" w:rsidR="006153AF" w:rsidRPr="003C6468" w:rsidRDefault="00AB0F8F" w:rsidP="007669F2">
      <w:pPr>
        <w:spacing w:line="400" w:lineRule="exact"/>
        <w:rPr>
          <w:rFonts w:ascii="Arial" w:hAnsi="Arial"/>
          <w:b/>
          <w:color w:val="auto"/>
          <w:u w:val="single"/>
        </w:rPr>
      </w:pPr>
      <w:r w:rsidRPr="003C6468">
        <w:rPr>
          <w:rFonts w:ascii="Arial" w:hAnsi="Arial"/>
          <w:b/>
          <w:bCs/>
          <w:color w:val="auto"/>
        </w:rPr>
        <w:t>[</w:t>
      </w:r>
      <w:r w:rsidR="0009778C" w:rsidRPr="003C6468">
        <w:rPr>
          <w:rFonts w:ascii="Arial" w:hAnsi="Arial"/>
          <w:b/>
          <w:bCs/>
          <w:color w:val="auto"/>
        </w:rPr>
        <w:t>23-0</w:t>
      </w:r>
      <w:r w:rsidR="00FB6629" w:rsidRPr="003C6468">
        <w:rPr>
          <w:rFonts w:ascii="Arial" w:hAnsi="Arial"/>
          <w:b/>
          <w:bCs/>
          <w:color w:val="auto"/>
        </w:rPr>
        <w:t>5</w:t>
      </w:r>
      <w:r w:rsidR="0009778C" w:rsidRPr="003C6468">
        <w:rPr>
          <w:rFonts w:ascii="Arial" w:hAnsi="Arial"/>
          <w:b/>
          <w:bCs/>
          <w:color w:val="auto"/>
        </w:rPr>
        <w:t xml:space="preserve"> </w:t>
      </w:r>
      <w:r w:rsidR="0024570F" w:rsidRPr="003C6468">
        <w:rPr>
          <w:rFonts w:ascii="Arial" w:hAnsi="Arial"/>
          <w:b/>
          <w:bCs/>
          <w:color w:val="auto"/>
        </w:rPr>
        <w:t>Reithalle</w:t>
      </w:r>
      <w:r w:rsidRPr="003C6468">
        <w:rPr>
          <w:rFonts w:ascii="Arial" w:hAnsi="Arial"/>
          <w:b/>
          <w:bCs/>
          <w:color w:val="auto"/>
        </w:rPr>
        <w:t>]</w:t>
      </w:r>
    </w:p>
    <w:p w14:paraId="5E492B9B" w14:textId="640AD680" w:rsidR="006153AF" w:rsidRPr="00E05D96" w:rsidRDefault="003C6468" w:rsidP="0024570F">
      <w:pPr>
        <w:suppressAutoHyphens w:val="0"/>
        <w:spacing w:line="360" w:lineRule="auto"/>
        <w:jc w:val="both"/>
        <w:rPr>
          <w:rFonts w:ascii="Arial" w:eastAsia="Arial" w:hAnsi="Arial" w:cs="Arial"/>
          <w:i/>
          <w:color w:val="auto"/>
        </w:rPr>
      </w:pPr>
      <w:r w:rsidRPr="00AA5A4C">
        <w:rPr>
          <w:rFonts w:ascii="Arial" w:eastAsia="Arial" w:hAnsi="Arial" w:cs="Arial"/>
          <w:i/>
          <w:color w:val="auto"/>
        </w:rPr>
        <w:t xml:space="preserve">Die moderne </w:t>
      </w:r>
      <w:r w:rsidR="00A77087" w:rsidRPr="00AA5A4C">
        <w:rPr>
          <w:rFonts w:ascii="Arial" w:eastAsia="Arial" w:hAnsi="Arial" w:cs="Arial"/>
          <w:i/>
          <w:color w:val="auto"/>
        </w:rPr>
        <w:t xml:space="preserve">Reithalle in Riesenbeck </w:t>
      </w:r>
      <w:r w:rsidRPr="00AA5A4C">
        <w:rPr>
          <w:rFonts w:ascii="Arial" w:eastAsia="Arial" w:hAnsi="Arial" w:cs="Arial"/>
          <w:i/>
          <w:color w:val="auto"/>
        </w:rPr>
        <w:t xml:space="preserve">ist mit </w:t>
      </w:r>
      <w:r w:rsidR="002A4C47" w:rsidRPr="00AA5A4C">
        <w:rPr>
          <w:rFonts w:ascii="Arial" w:eastAsia="Arial" w:hAnsi="Arial" w:cs="Arial"/>
          <w:i/>
          <w:color w:val="auto"/>
        </w:rPr>
        <w:t xml:space="preserve">50 mm LBE in </w:t>
      </w:r>
      <w:proofErr w:type="spellStart"/>
      <w:r w:rsidR="002A4C47" w:rsidRPr="00AA5A4C">
        <w:rPr>
          <w:rFonts w:ascii="Arial" w:eastAsia="Arial" w:hAnsi="Arial" w:cs="Arial"/>
          <w:i/>
          <w:color w:val="auto"/>
        </w:rPr>
        <w:t>DuoColoor</w:t>
      </w:r>
      <w:proofErr w:type="spellEnd"/>
      <w:r w:rsidR="002A4C47" w:rsidRPr="00AA5A4C">
        <w:rPr>
          <w:rFonts w:ascii="Arial" w:eastAsia="Arial" w:hAnsi="Arial" w:cs="Arial"/>
          <w:i/>
          <w:color w:val="auto"/>
        </w:rPr>
        <w:t xml:space="preserve"> Version mit </w:t>
      </w:r>
      <w:r w:rsidR="007669F2" w:rsidRPr="00AA5A4C">
        <w:rPr>
          <w:rFonts w:ascii="Arial" w:eastAsia="Arial" w:hAnsi="Arial" w:cs="Arial"/>
          <w:i/>
          <w:color w:val="auto"/>
        </w:rPr>
        <w:t>T</w:t>
      </w:r>
      <w:r w:rsidRPr="00AA5A4C">
        <w:rPr>
          <w:rFonts w:ascii="Arial" w:eastAsia="Arial" w:hAnsi="Arial" w:cs="Arial"/>
          <w:i/>
          <w:color w:val="auto"/>
        </w:rPr>
        <w:t xml:space="preserve">itangrau </w:t>
      </w:r>
      <w:r w:rsidR="00FD7449" w:rsidRPr="00AA5A4C">
        <w:rPr>
          <w:rFonts w:ascii="Arial" w:eastAsia="Arial" w:hAnsi="Arial" w:cs="Arial"/>
          <w:i/>
          <w:color w:val="auto"/>
        </w:rPr>
        <w:t>ausgestattet</w:t>
      </w:r>
      <w:r w:rsidRPr="00AA5A4C">
        <w:rPr>
          <w:rFonts w:ascii="Arial" w:eastAsia="Arial" w:hAnsi="Arial" w:cs="Arial"/>
          <w:i/>
          <w:color w:val="auto"/>
        </w:rPr>
        <w:t>.</w:t>
      </w:r>
      <w:r w:rsidR="002A4C47" w:rsidRPr="00AA5A4C">
        <w:rPr>
          <w:rFonts w:ascii="Arial" w:eastAsia="Arial" w:hAnsi="Arial" w:cs="Arial"/>
          <w:i/>
          <w:color w:val="auto"/>
        </w:rPr>
        <w:t xml:space="preserve"> Das blendfreie Tageslicht wird von Pferd und Reiter dankbar wahrgenommen.</w:t>
      </w:r>
    </w:p>
    <w:p w14:paraId="11DAAEA1" w14:textId="7BE398AD" w:rsidR="003C6468" w:rsidRDefault="00AB0F8F" w:rsidP="000D7422">
      <w:pPr>
        <w:suppressAutoHyphens w:val="0"/>
        <w:spacing w:line="360" w:lineRule="auto"/>
        <w:jc w:val="right"/>
        <w:rPr>
          <w:rFonts w:ascii="Arial" w:hAnsi="Arial"/>
          <w:color w:val="auto"/>
          <w:lang w:val="en-US"/>
        </w:rPr>
      </w:pPr>
      <w:r w:rsidRPr="004F6216">
        <w:rPr>
          <w:rFonts w:ascii="Arial" w:hAnsi="Arial"/>
          <w:color w:val="auto"/>
          <w:lang w:val="en-US"/>
        </w:rPr>
        <w:t xml:space="preserve">Foto: </w:t>
      </w:r>
      <w:proofErr w:type="spellStart"/>
      <w:r w:rsidRPr="004F6216">
        <w:rPr>
          <w:rFonts w:ascii="Arial" w:hAnsi="Arial"/>
          <w:color w:val="auto"/>
          <w:lang w:val="en-US"/>
        </w:rPr>
        <w:t>Rodeca</w:t>
      </w:r>
      <w:proofErr w:type="spellEnd"/>
      <w:r w:rsidRPr="004F6216">
        <w:rPr>
          <w:rFonts w:ascii="Arial" w:hAnsi="Arial"/>
          <w:color w:val="auto"/>
          <w:lang w:val="en-US"/>
        </w:rPr>
        <w:t xml:space="preserve"> GmbH</w:t>
      </w:r>
    </w:p>
    <w:p w14:paraId="478FB276" w14:textId="656520DA" w:rsidR="00FD2BFC" w:rsidRPr="009C4344" w:rsidRDefault="00FD2BFC" w:rsidP="000D7422">
      <w:pPr>
        <w:suppressAutoHyphens w:val="0"/>
        <w:spacing w:line="360" w:lineRule="auto"/>
        <w:jc w:val="right"/>
        <w:rPr>
          <w:rFonts w:ascii="Arial" w:hAnsi="Arial"/>
          <w:color w:val="auto"/>
          <w:lang w:val="en-US"/>
        </w:rPr>
      </w:pPr>
      <w:r>
        <w:rPr>
          <w:noProof/>
          <w:lang w:val="en-GB" w:eastAsia="en-GB"/>
        </w:rPr>
        <w:drawing>
          <wp:anchor distT="0" distB="0" distL="114300" distR="114300" simplePos="0" relativeHeight="251676672" behindDoc="0" locked="0" layoutInCell="1" allowOverlap="1" wp14:anchorId="2D3A6C82" wp14:editId="73AA3CB5">
            <wp:simplePos x="0" y="0"/>
            <wp:positionH relativeFrom="margin">
              <wp:align>left</wp:align>
            </wp:positionH>
            <wp:positionV relativeFrom="paragraph">
              <wp:posOffset>237933</wp:posOffset>
            </wp:positionV>
            <wp:extent cx="3514725" cy="2428875"/>
            <wp:effectExtent l="0" t="0" r="9525" b="9525"/>
            <wp:wrapTopAndBottom/>
            <wp:docPr id="17611079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107937" name=""/>
                    <pic:cNvPicPr/>
                  </pic:nvPicPr>
                  <pic:blipFill>
                    <a:blip r:embed="rId12">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p>
    <w:p w14:paraId="65AC0041" w14:textId="241949AC" w:rsidR="00736158" w:rsidRPr="009C4344" w:rsidRDefault="00736158" w:rsidP="00736158">
      <w:pPr>
        <w:suppressAutoHyphens w:val="0"/>
        <w:spacing w:line="400" w:lineRule="exact"/>
        <w:rPr>
          <w:rFonts w:ascii="Arial" w:hAnsi="Arial"/>
          <w:b/>
          <w:bCs/>
          <w:color w:val="auto"/>
          <w:lang w:val="en-US"/>
        </w:rPr>
      </w:pPr>
      <w:r w:rsidRPr="009C4344">
        <w:rPr>
          <w:rFonts w:ascii="Arial" w:hAnsi="Arial"/>
          <w:b/>
          <w:bCs/>
          <w:color w:val="auto"/>
          <w:lang w:val="en-US"/>
        </w:rPr>
        <w:t>[</w:t>
      </w:r>
      <w:r w:rsidR="0009778C" w:rsidRPr="009C4344">
        <w:rPr>
          <w:rFonts w:ascii="Arial" w:hAnsi="Arial"/>
          <w:b/>
          <w:bCs/>
          <w:color w:val="auto"/>
          <w:lang w:val="en-US"/>
        </w:rPr>
        <w:t>23-0</w:t>
      </w:r>
      <w:r w:rsidR="0024570F" w:rsidRPr="009C4344">
        <w:rPr>
          <w:rFonts w:ascii="Arial" w:hAnsi="Arial"/>
          <w:b/>
          <w:bCs/>
          <w:color w:val="auto"/>
          <w:lang w:val="en-US"/>
        </w:rPr>
        <w:t>5</w:t>
      </w:r>
      <w:r w:rsidRPr="009C4344">
        <w:rPr>
          <w:rFonts w:ascii="Arial" w:hAnsi="Arial"/>
          <w:b/>
          <w:bCs/>
          <w:color w:val="auto"/>
          <w:lang w:val="en-US"/>
        </w:rPr>
        <w:t xml:space="preserve"> </w:t>
      </w:r>
      <w:r w:rsidR="0024570F" w:rsidRPr="009C4344">
        <w:rPr>
          <w:rFonts w:ascii="Arial" w:hAnsi="Arial"/>
          <w:b/>
          <w:bCs/>
          <w:color w:val="auto"/>
          <w:lang w:val="en-US"/>
        </w:rPr>
        <w:t>Tiny House</w:t>
      </w:r>
      <w:r w:rsidR="00FD7449" w:rsidRPr="009C4344">
        <w:rPr>
          <w:rFonts w:ascii="Arial" w:hAnsi="Arial"/>
          <w:b/>
          <w:bCs/>
          <w:color w:val="auto"/>
          <w:lang w:val="en-US"/>
        </w:rPr>
        <w:t>]</w:t>
      </w:r>
    </w:p>
    <w:p w14:paraId="129298BB" w14:textId="193C9249" w:rsidR="00736158" w:rsidRPr="00AA5A4C" w:rsidRDefault="003C6468" w:rsidP="00736158">
      <w:pPr>
        <w:spacing w:line="400" w:lineRule="exact"/>
        <w:jc w:val="both"/>
        <w:rPr>
          <w:rFonts w:ascii="Arial" w:eastAsia="Arial" w:hAnsi="Arial" w:cs="Arial"/>
          <w:i/>
          <w:iCs/>
          <w:color w:val="auto"/>
        </w:rPr>
      </w:pPr>
      <w:r w:rsidRPr="003C574C">
        <w:rPr>
          <w:rFonts w:ascii="Arial" w:eastAsia="Arial" w:hAnsi="Arial" w:cs="Arial"/>
          <w:i/>
          <w:color w:val="auto"/>
        </w:rPr>
        <w:t xml:space="preserve">Die Kombination aus </w:t>
      </w:r>
      <w:r w:rsidRPr="00AA5A4C">
        <w:rPr>
          <w:rFonts w:ascii="Arial" w:eastAsia="Arial" w:hAnsi="Arial" w:cs="Arial"/>
          <w:i/>
          <w:color w:val="auto"/>
        </w:rPr>
        <w:t>Polycarbonat</w:t>
      </w:r>
      <w:r w:rsidR="002A4C47" w:rsidRPr="00AA5A4C">
        <w:rPr>
          <w:rFonts w:ascii="Arial" w:eastAsia="Arial" w:hAnsi="Arial" w:cs="Arial"/>
          <w:i/>
          <w:color w:val="auto"/>
        </w:rPr>
        <w:t xml:space="preserve"> Lichtbauelementen, hier in 40 mm Dicke </w:t>
      </w:r>
      <w:r w:rsidRPr="00AA5A4C">
        <w:rPr>
          <w:rFonts w:ascii="Arial" w:eastAsia="Arial" w:hAnsi="Arial" w:cs="Arial"/>
          <w:i/>
          <w:color w:val="auto"/>
        </w:rPr>
        <w:t>und Holz verbinde</w:t>
      </w:r>
      <w:r w:rsidR="000928CD" w:rsidRPr="00AA5A4C">
        <w:rPr>
          <w:rFonts w:ascii="Arial" w:eastAsia="Arial" w:hAnsi="Arial" w:cs="Arial"/>
          <w:i/>
          <w:color w:val="auto"/>
        </w:rPr>
        <w:t>t</w:t>
      </w:r>
      <w:r w:rsidRPr="00AA5A4C">
        <w:rPr>
          <w:rFonts w:ascii="Arial" w:eastAsia="Arial" w:hAnsi="Arial" w:cs="Arial"/>
          <w:i/>
          <w:color w:val="auto"/>
        </w:rPr>
        <w:t xml:space="preserve"> sich ideal zu </w:t>
      </w:r>
      <w:r w:rsidR="003C574C" w:rsidRPr="00AA5A4C">
        <w:rPr>
          <w:rFonts w:ascii="Arial" w:eastAsia="Arial" w:hAnsi="Arial" w:cs="Arial"/>
          <w:i/>
          <w:color w:val="auto"/>
        </w:rPr>
        <w:t>kompakten</w:t>
      </w:r>
      <w:r w:rsidRPr="00AA5A4C">
        <w:rPr>
          <w:rFonts w:ascii="Arial" w:eastAsia="Arial" w:hAnsi="Arial" w:cs="Arial"/>
          <w:i/>
          <w:color w:val="auto"/>
        </w:rPr>
        <w:t xml:space="preserve"> </w:t>
      </w:r>
      <w:r w:rsidR="003C574C" w:rsidRPr="00AA5A4C">
        <w:rPr>
          <w:rFonts w:ascii="Arial" w:eastAsia="Arial" w:hAnsi="Arial" w:cs="Arial"/>
          <w:i/>
          <w:color w:val="auto"/>
        </w:rPr>
        <w:t>Wohnraum</w:t>
      </w:r>
      <w:r w:rsidR="00837B0D" w:rsidRPr="00AA5A4C">
        <w:rPr>
          <w:rFonts w:ascii="Arial" w:eastAsia="Arial" w:hAnsi="Arial" w:cs="Arial"/>
          <w:i/>
          <w:color w:val="auto"/>
        </w:rPr>
        <w:t xml:space="preserve"> in </w:t>
      </w:r>
      <w:r w:rsidR="00837B0D" w:rsidRPr="00A76357">
        <w:rPr>
          <w:rFonts w:ascii="Arial" w:eastAsia="Arial" w:hAnsi="Arial" w:cs="Arial"/>
          <w:i/>
          <w:color w:val="auto"/>
        </w:rPr>
        <w:t>Tiny</w:t>
      </w:r>
      <w:r w:rsidR="00747CF4" w:rsidRPr="00A76357">
        <w:rPr>
          <w:rFonts w:ascii="Arial" w:eastAsia="Arial" w:hAnsi="Arial" w:cs="Arial"/>
          <w:i/>
          <w:color w:val="auto"/>
        </w:rPr>
        <w:t xml:space="preserve"> </w:t>
      </w:r>
      <w:proofErr w:type="spellStart"/>
      <w:r w:rsidR="00747CF4" w:rsidRPr="00A76357">
        <w:rPr>
          <w:rFonts w:ascii="Arial" w:eastAsia="Arial" w:hAnsi="Arial" w:cs="Arial"/>
          <w:i/>
          <w:color w:val="auto"/>
        </w:rPr>
        <w:t>Houses</w:t>
      </w:r>
      <w:proofErr w:type="spellEnd"/>
      <w:r w:rsidRPr="00A76357">
        <w:rPr>
          <w:rFonts w:ascii="Arial" w:eastAsia="Arial" w:hAnsi="Arial" w:cs="Arial"/>
          <w:i/>
          <w:color w:val="auto"/>
        </w:rPr>
        <w:t>.</w:t>
      </w:r>
    </w:p>
    <w:p w14:paraId="66D677CD" w14:textId="77777777" w:rsidR="00FD7449" w:rsidRDefault="00736158" w:rsidP="00FD7449">
      <w:pPr>
        <w:spacing w:line="400" w:lineRule="exact"/>
        <w:jc w:val="right"/>
        <w:rPr>
          <w:rFonts w:ascii="Arial" w:hAnsi="Arial"/>
          <w:color w:val="auto"/>
        </w:rPr>
      </w:pPr>
      <w:r w:rsidRPr="00AA5A4C">
        <w:rPr>
          <w:rFonts w:ascii="Arial" w:hAnsi="Arial"/>
          <w:color w:val="auto"/>
        </w:rPr>
        <w:t xml:space="preserve">Foto: </w:t>
      </w:r>
      <w:proofErr w:type="spellStart"/>
      <w:r w:rsidRPr="00AA5A4C">
        <w:rPr>
          <w:rFonts w:ascii="Arial" w:hAnsi="Arial"/>
          <w:color w:val="auto"/>
        </w:rPr>
        <w:t>Rodeca</w:t>
      </w:r>
      <w:proofErr w:type="spellEnd"/>
      <w:r w:rsidRPr="00AA5A4C">
        <w:rPr>
          <w:rFonts w:ascii="Arial" w:hAnsi="Arial"/>
          <w:color w:val="auto"/>
        </w:rPr>
        <w:t xml:space="preserve"> GmbH</w:t>
      </w:r>
    </w:p>
    <w:p w14:paraId="2F0CDD99" w14:textId="30D9AD50" w:rsidR="003369C6" w:rsidRDefault="003369C6" w:rsidP="00FD7449">
      <w:pPr>
        <w:spacing w:line="400" w:lineRule="exact"/>
        <w:jc w:val="right"/>
        <w:rPr>
          <w:rFonts w:ascii="Arial" w:hAnsi="Arial"/>
          <w:color w:val="auto"/>
        </w:rPr>
      </w:pPr>
    </w:p>
    <w:p w14:paraId="5574B45F" w14:textId="77777777" w:rsidR="00E9409D" w:rsidRDefault="00E9409D" w:rsidP="003369C6">
      <w:pPr>
        <w:suppressAutoHyphens w:val="0"/>
        <w:spacing w:line="400" w:lineRule="exact"/>
        <w:rPr>
          <w:rFonts w:ascii="Arial" w:hAnsi="Arial"/>
          <w:b/>
          <w:bCs/>
          <w:color w:val="auto"/>
        </w:rPr>
      </w:pPr>
    </w:p>
    <w:p w14:paraId="4A69C310" w14:textId="551ECA48" w:rsidR="003369C6" w:rsidRPr="00E9409D" w:rsidRDefault="00E9409D" w:rsidP="003369C6">
      <w:pPr>
        <w:suppressAutoHyphens w:val="0"/>
        <w:spacing w:line="400" w:lineRule="exact"/>
        <w:rPr>
          <w:noProof/>
        </w:rPr>
      </w:pPr>
      <w:r>
        <w:rPr>
          <w:noProof/>
          <w:lang w:val="en-GB" w:eastAsia="en-GB"/>
        </w:rPr>
        <w:lastRenderedPageBreak/>
        <w:drawing>
          <wp:anchor distT="0" distB="0" distL="114300" distR="114300" simplePos="0" relativeHeight="251677696" behindDoc="0" locked="0" layoutInCell="1" allowOverlap="1" wp14:anchorId="2DEB7A56" wp14:editId="194309BF">
            <wp:simplePos x="0" y="0"/>
            <wp:positionH relativeFrom="margin">
              <wp:align>left</wp:align>
            </wp:positionH>
            <wp:positionV relativeFrom="paragraph">
              <wp:posOffset>-508044</wp:posOffset>
            </wp:positionV>
            <wp:extent cx="3514725" cy="2438400"/>
            <wp:effectExtent l="0" t="0" r="9525" b="0"/>
            <wp:wrapTopAndBottom/>
            <wp:docPr id="5585446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544629" name=""/>
                    <pic:cNvPicPr/>
                  </pic:nvPicPr>
                  <pic:blipFill>
                    <a:blip r:embed="rId13">
                      <a:extLst>
                        <a:ext uri="{28A0092B-C50C-407E-A947-70E740481C1C}">
                          <a14:useLocalDpi xmlns:a14="http://schemas.microsoft.com/office/drawing/2010/main" val="0"/>
                        </a:ext>
                      </a:extLst>
                    </a:blip>
                    <a:stretch>
                      <a:fillRect/>
                    </a:stretch>
                  </pic:blipFill>
                  <pic:spPr>
                    <a:xfrm>
                      <a:off x="0" y="0"/>
                      <a:ext cx="3514725" cy="2438400"/>
                    </a:xfrm>
                    <a:prstGeom prst="rect">
                      <a:avLst/>
                    </a:prstGeom>
                  </pic:spPr>
                </pic:pic>
              </a:graphicData>
            </a:graphic>
          </wp:anchor>
        </w:drawing>
      </w:r>
      <w:r w:rsidR="003369C6" w:rsidRPr="000928CD">
        <w:rPr>
          <w:rFonts w:ascii="Arial" w:hAnsi="Arial"/>
          <w:b/>
          <w:bCs/>
          <w:color w:val="auto"/>
        </w:rPr>
        <w:t>[23-0</w:t>
      </w:r>
      <w:r w:rsidR="0024570F" w:rsidRPr="000928CD">
        <w:rPr>
          <w:rFonts w:ascii="Arial" w:hAnsi="Arial"/>
          <w:b/>
          <w:bCs/>
          <w:color w:val="auto"/>
        </w:rPr>
        <w:t>5</w:t>
      </w:r>
      <w:r w:rsidR="003369C6" w:rsidRPr="000928CD">
        <w:rPr>
          <w:rFonts w:ascii="Arial" w:hAnsi="Arial"/>
          <w:b/>
          <w:bCs/>
          <w:color w:val="auto"/>
        </w:rPr>
        <w:t xml:space="preserve"> </w:t>
      </w:r>
      <w:r w:rsidR="0024570F" w:rsidRPr="000928CD">
        <w:rPr>
          <w:rFonts w:ascii="Arial" w:hAnsi="Arial"/>
          <w:b/>
          <w:bCs/>
          <w:color w:val="auto"/>
        </w:rPr>
        <w:t>Flugzeug</w:t>
      </w:r>
      <w:r w:rsidR="003369C6" w:rsidRPr="000928CD">
        <w:rPr>
          <w:rFonts w:ascii="Arial" w:hAnsi="Arial"/>
          <w:b/>
          <w:bCs/>
          <w:color w:val="auto"/>
        </w:rPr>
        <w:t>]</w:t>
      </w:r>
    </w:p>
    <w:p w14:paraId="5A6393F0" w14:textId="1D455F52" w:rsidR="000928CD" w:rsidRPr="000928CD" w:rsidRDefault="000928CD" w:rsidP="003369C6">
      <w:pPr>
        <w:spacing w:line="400" w:lineRule="exact"/>
        <w:jc w:val="both"/>
        <w:rPr>
          <w:rFonts w:ascii="Arial" w:eastAsia="Arial" w:hAnsi="Arial" w:cs="Arial"/>
          <w:i/>
          <w:color w:val="auto"/>
        </w:rPr>
      </w:pPr>
      <w:bookmarkStart w:id="4" w:name="_Hlk141266986"/>
      <w:r w:rsidRPr="000928CD">
        <w:rPr>
          <w:rFonts w:ascii="Arial" w:eastAsia="Arial" w:hAnsi="Arial" w:cs="Arial"/>
          <w:i/>
          <w:color w:val="auto"/>
        </w:rPr>
        <w:t>Der MRO</w:t>
      </w:r>
      <w:r w:rsidR="007669F2">
        <w:rPr>
          <w:rFonts w:ascii="Arial" w:eastAsia="Arial" w:hAnsi="Arial" w:cs="Arial"/>
          <w:i/>
          <w:color w:val="auto"/>
        </w:rPr>
        <w:t>-</w:t>
      </w:r>
      <w:r w:rsidRPr="000928CD">
        <w:rPr>
          <w:rFonts w:ascii="Arial" w:eastAsia="Arial" w:hAnsi="Arial" w:cs="Arial"/>
          <w:i/>
          <w:color w:val="auto"/>
        </w:rPr>
        <w:t>Flugzeughangar</w:t>
      </w:r>
      <w:r w:rsidR="00837B0D">
        <w:rPr>
          <w:rFonts w:ascii="Arial" w:eastAsia="Arial" w:hAnsi="Arial" w:cs="Arial"/>
          <w:i/>
          <w:color w:val="auto"/>
        </w:rPr>
        <w:t xml:space="preserve"> </w:t>
      </w:r>
      <w:r w:rsidR="007669F2">
        <w:rPr>
          <w:rFonts w:ascii="Arial" w:eastAsia="Arial" w:hAnsi="Arial" w:cs="Arial"/>
          <w:i/>
          <w:color w:val="auto"/>
        </w:rPr>
        <w:t xml:space="preserve">in </w:t>
      </w:r>
      <w:r w:rsidR="00837B0D">
        <w:rPr>
          <w:rFonts w:ascii="Arial" w:eastAsia="Arial" w:hAnsi="Arial" w:cs="Arial"/>
          <w:i/>
          <w:color w:val="auto"/>
        </w:rPr>
        <w:t>I</w:t>
      </w:r>
      <w:r w:rsidR="009C4344">
        <w:rPr>
          <w:rFonts w:ascii="Arial" w:eastAsia="Arial" w:hAnsi="Arial" w:cs="Arial"/>
          <w:i/>
          <w:color w:val="auto"/>
        </w:rPr>
        <w:t>s</w:t>
      </w:r>
      <w:r w:rsidR="00837B0D">
        <w:rPr>
          <w:rFonts w:ascii="Arial" w:eastAsia="Arial" w:hAnsi="Arial" w:cs="Arial"/>
          <w:i/>
          <w:color w:val="auto"/>
        </w:rPr>
        <w:t>tanbul</w:t>
      </w:r>
      <w:r w:rsidRPr="000928CD">
        <w:rPr>
          <w:rFonts w:ascii="Arial" w:eastAsia="Arial" w:hAnsi="Arial" w:cs="Arial"/>
          <w:i/>
          <w:color w:val="auto"/>
        </w:rPr>
        <w:t xml:space="preserve"> </w:t>
      </w:r>
      <w:bookmarkEnd w:id="4"/>
      <w:r w:rsidRPr="000928CD">
        <w:rPr>
          <w:rFonts w:ascii="Arial" w:eastAsia="Arial" w:hAnsi="Arial" w:cs="Arial"/>
          <w:i/>
          <w:color w:val="auto"/>
        </w:rPr>
        <w:t xml:space="preserve">kombiniert die Lichtbauelemente in verschiedenen Farben und sorgt damit </w:t>
      </w:r>
      <w:r w:rsidR="002A4C47" w:rsidRPr="00AA5A4C">
        <w:rPr>
          <w:rFonts w:ascii="Arial" w:eastAsia="Arial" w:hAnsi="Arial" w:cs="Arial"/>
          <w:i/>
          <w:color w:val="auto"/>
        </w:rPr>
        <w:t>auch</w:t>
      </w:r>
      <w:r w:rsidR="002A4C47">
        <w:rPr>
          <w:rFonts w:ascii="Arial" w:eastAsia="Arial" w:hAnsi="Arial" w:cs="Arial"/>
          <w:i/>
          <w:color w:val="auto"/>
        </w:rPr>
        <w:t xml:space="preserve"> </w:t>
      </w:r>
      <w:r w:rsidR="00F339F7">
        <w:rPr>
          <w:rFonts w:ascii="Arial" w:eastAsia="Arial" w:hAnsi="Arial" w:cs="Arial"/>
          <w:i/>
          <w:color w:val="auto"/>
        </w:rPr>
        <w:t>für ein gestal</w:t>
      </w:r>
      <w:r w:rsidR="009C4344">
        <w:rPr>
          <w:rFonts w:ascii="Arial" w:eastAsia="Arial" w:hAnsi="Arial" w:cs="Arial"/>
          <w:i/>
          <w:color w:val="auto"/>
        </w:rPr>
        <w:t>t</w:t>
      </w:r>
      <w:r w:rsidR="00F339F7">
        <w:rPr>
          <w:rFonts w:ascii="Arial" w:eastAsia="Arial" w:hAnsi="Arial" w:cs="Arial"/>
          <w:i/>
          <w:color w:val="auto"/>
        </w:rPr>
        <w:t>erisches Highlight.</w:t>
      </w:r>
    </w:p>
    <w:p w14:paraId="38C99A7B" w14:textId="77777777" w:rsidR="00FD7449" w:rsidRDefault="003369C6" w:rsidP="00FD7449">
      <w:pPr>
        <w:spacing w:line="400" w:lineRule="exact"/>
        <w:jc w:val="right"/>
        <w:rPr>
          <w:rFonts w:ascii="Arial" w:hAnsi="Arial"/>
          <w:color w:val="auto"/>
        </w:rPr>
      </w:pPr>
      <w:r w:rsidRPr="004F6216">
        <w:rPr>
          <w:rFonts w:ascii="Arial" w:hAnsi="Arial"/>
          <w:color w:val="auto"/>
        </w:rPr>
        <w:t xml:space="preserve">Foto: </w:t>
      </w:r>
      <w:proofErr w:type="spellStart"/>
      <w:r w:rsidRPr="004F6216">
        <w:rPr>
          <w:rFonts w:ascii="Arial" w:hAnsi="Arial"/>
          <w:color w:val="auto"/>
        </w:rPr>
        <w:t>Rodeca</w:t>
      </w:r>
      <w:proofErr w:type="spellEnd"/>
      <w:r w:rsidRPr="004F6216">
        <w:rPr>
          <w:rFonts w:ascii="Arial" w:hAnsi="Arial"/>
          <w:color w:val="auto"/>
        </w:rPr>
        <w:t xml:space="preserve"> GmbH</w:t>
      </w:r>
    </w:p>
    <w:p w14:paraId="4F334398" w14:textId="10FBFAC0" w:rsidR="00FD7449" w:rsidRPr="00FB6629" w:rsidRDefault="00FD7449" w:rsidP="005E75B5">
      <w:pPr>
        <w:spacing w:line="400" w:lineRule="exact"/>
        <w:jc w:val="right"/>
        <w:rPr>
          <w:rFonts w:ascii="Arial" w:hAnsi="Arial"/>
          <w:color w:val="auto"/>
        </w:rPr>
      </w:pPr>
    </w:p>
    <w:tbl>
      <w:tblPr>
        <w:tblStyle w:val="TableNormal"/>
        <w:tblW w:w="680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803"/>
      </w:tblGrid>
      <w:tr w:rsidR="00052945" w:rsidRPr="00E05D96" w14:paraId="71DCD767" w14:textId="77777777">
        <w:trPr>
          <w:trHeight w:val="4433"/>
          <w:jc w:val="right"/>
        </w:trPr>
        <w:tc>
          <w:tcPr>
            <w:tcW w:w="6803" w:type="dxa"/>
            <w:tcBorders>
              <w:top w:val="nil"/>
              <w:left w:val="nil"/>
              <w:bottom w:val="nil"/>
              <w:right w:val="nil"/>
            </w:tcBorders>
            <w:shd w:val="clear" w:color="auto" w:fill="E2E2E2"/>
            <w:tcMar>
              <w:top w:w="80" w:type="dxa"/>
              <w:left w:w="80" w:type="dxa"/>
              <w:bottom w:w="80" w:type="dxa"/>
              <w:right w:w="80" w:type="dxa"/>
            </w:tcMar>
          </w:tcPr>
          <w:p w14:paraId="048A9130" w14:textId="11EC26C7" w:rsidR="00052945" w:rsidRPr="00E05D96" w:rsidRDefault="00052945">
            <w:pPr>
              <w:spacing w:line="360" w:lineRule="auto"/>
              <w:jc w:val="both"/>
              <w:rPr>
                <w:rFonts w:ascii="Arial" w:eastAsia="Arial" w:hAnsi="Arial" w:cs="Arial"/>
                <w:b/>
                <w:bCs/>
                <w:color w:val="auto"/>
              </w:rPr>
            </w:pPr>
          </w:p>
          <w:p w14:paraId="52F0A11F" w14:textId="572DCD4F" w:rsidR="00052945" w:rsidRPr="00E05D96" w:rsidRDefault="00CC5AF6">
            <w:pPr>
              <w:spacing w:line="360" w:lineRule="auto"/>
              <w:jc w:val="both"/>
              <w:rPr>
                <w:rFonts w:ascii="Arial" w:eastAsia="Arial" w:hAnsi="Arial" w:cs="Arial"/>
                <w:b/>
                <w:bCs/>
                <w:color w:val="auto"/>
              </w:rPr>
            </w:pPr>
            <w:r w:rsidRPr="00E05D96">
              <w:rPr>
                <w:rFonts w:ascii="Arial" w:hAnsi="Arial"/>
                <w:b/>
                <w:bCs/>
                <w:color w:val="auto"/>
              </w:rPr>
              <w:t xml:space="preserve">Über </w:t>
            </w:r>
            <w:proofErr w:type="spellStart"/>
            <w:r w:rsidRPr="00E05D96">
              <w:rPr>
                <w:rFonts w:ascii="Arial" w:hAnsi="Arial"/>
                <w:b/>
                <w:bCs/>
                <w:color w:val="auto"/>
              </w:rPr>
              <w:t>Rodeca</w:t>
            </w:r>
            <w:proofErr w:type="spellEnd"/>
            <w:r w:rsidRPr="00E05D96">
              <w:rPr>
                <w:rFonts w:ascii="Arial" w:hAnsi="Arial"/>
                <w:b/>
                <w:bCs/>
                <w:color w:val="auto"/>
              </w:rPr>
              <w:t xml:space="preserve">: </w:t>
            </w:r>
          </w:p>
          <w:p w14:paraId="7462156C" w14:textId="3F47B0C8" w:rsidR="00052945" w:rsidRPr="00E05D96" w:rsidRDefault="00CC5AF6">
            <w:pPr>
              <w:spacing w:line="360" w:lineRule="auto"/>
              <w:jc w:val="both"/>
              <w:rPr>
                <w:color w:val="auto"/>
              </w:rPr>
            </w:pPr>
            <w:r w:rsidRPr="00E05D96">
              <w:rPr>
                <w:rFonts w:ascii="Arial" w:hAnsi="Arial"/>
                <w:color w:val="auto"/>
              </w:rPr>
              <w:t xml:space="preserve">Die </w:t>
            </w:r>
            <w:proofErr w:type="spellStart"/>
            <w:r w:rsidRPr="00E05D96">
              <w:rPr>
                <w:rFonts w:ascii="Arial" w:hAnsi="Arial"/>
                <w:color w:val="auto"/>
              </w:rPr>
              <w:t>Rodeca</w:t>
            </w:r>
            <w:proofErr w:type="spellEnd"/>
            <w:r w:rsidRPr="00E05D96">
              <w:rPr>
                <w:rFonts w:ascii="Arial" w:hAnsi="Arial"/>
                <w:color w:val="auto"/>
              </w:rPr>
              <w:t xml:space="preserve"> GmbH hat sich als Produzent für </w:t>
            </w:r>
            <w:r w:rsidR="0046554B" w:rsidRPr="00E05D96">
              <w:rPr>
                <w:rFonts w:ascii="Arial" w:hAnsi="Arial"/>
                <w:color w:val="auto"/>
              </w:rPr>
              <w:t xml:space="preserve">transluzente </w:t>
            </w:r>
            <w:r w:rsidRPr="00E05D96">
              <w:rPr>
                <w:rFonts w:ascii="Arial" w:hAnsi="Arial"/>
                <w:color w:val="auto"/>
              </w:rPr>
              <w:t xml:space="preserve">Fassaden- und Dachsysteme international einen Namen gemacht. Mit dem Firmensitz in Mülheim an der Ruhr und Produktionsstätten in Deutschland, Brasilien und Italien exportiert das Unternehmen in mehr als 60 Länder weltweit. Dabei setzt es bei der Herstellung von Lichtbauelementen auf das leistungsfähige Material Polycarbonat. </w:t>
            </w:r>
            <w:r w:rsidR="00313685" w:rsidRPr="00E05D96">
              <w:rPr>
                <w:rFonts w:ascii="Arial" w:hAnsi="Arial"/>
                <w:color w:val="auto"/>
              </w:rPr>
              <w:t>Das Produktportfolio umfasst Wand-, Dach- und Fassadensysteme – sowohl im Neubau als auch bei Sanierungen.</w:t>
            </w:r>
          </w:p>
        </w:tc>
      </w:tr>
    </w:tbl>
    <w:p w14:paraId="0A2C3159" w14:textId="55B38A37" w:rsidR="00052945" w:rsidRPr="00E05D96" w:rsidRDefault="00CC5AF6">
      <w:pPr>
        <w:pStyle w:val="berschrift6"/>
        <w:rPr>
          <w:b w:val="0"/>
          <w:bCs w:val="0"/>
          <w:color w:val="auto"/>
        </w:rPr>
      </w:pPr>
      <w:r w:rsidRPr="00E05D96">
        <w:rPr>
          <w:rFonts w:eastAsia="Arial Unicode MS" w:cs="Arial Unicode MS"/>
          <w:b w:val="0"/>
          <w:bCs w:val="0"/>
          <w:color w:val="auto"/>
        </w:rPr>
        <w:t>Rückfragen beantwortet gern:</w:t>
      </w:r>
    </w:p>
    <w:p w14:paraId="5C6DCB31" w14:textId="77777777" w:rsidR="00052945" w:rsidRPr="00E05D96" w:rsidRDefault="00052945">
      <w:pPr>
        <w:rPr>
          <w:rFonts w:ascii="Arial" w:eastAsia="Arial" w:hAnsi="Arial" w:cs="Arial"/>
          <w:color w:val="auto"/>
        </w:rPr>
      </w:pPr>
    </w:p>
    <w:p w14:paraId="7B1908EA" w14:textId="77777777" w:rsidR="00052945" w:rsidRPr="00E05D96" w:rsidRDefault="00052945">
      <w:pPr>
        <w:rPr>
          <w:color w:val="auto"/>
        </w:rPr>
        <w:sectPr w:rsidR="00052945" w:rsidRPr="00E05D96">
          <w:footerReference w:type="default" r:id="rId14"/>
          <w:headerReference w:type="first" r:id="rId15"/>
          <w:pgSz w:w="11900" w:h="16840"/>
          <w:pgMar w:top="1474" w:right="3402" w:bottom="1276" w:left="1701" w:header="720" w:footer="284" w:gutter="0"/>
          <w:cols w:space="720"/>
          <w:titlePg/>
        </w:sectPr>
      </w:pPr>
    </w:p>
    <w:p w14:paraId="0A77EB5A" w14:textId="77777777" w:rsidR="00052945" w:rsidRPr="00E05D96" w:rsidRDefault="00CC5AF6">
      <w:pPr>
        <w:rPr>
          <w:rFonts w:ascii="Arial" w:eastAsia="Arial" w:hAnsi="Arial" w:cs="Arial"/>
          <w:b/>
          <w:bCs/>
          <w:color w:val="auto"/>
          <w:sz w:val="22"/>
          <w:szCs w:val="22"/>
        </w:rPr>
      </w:pPr>
      <w:proofErr w:type="spellStart"/>
      <w:r w:rsidRPr="00E05D96">
        <w:rPr>
          <w:rFonts w:ascii="Arial" w:hAnsi="Arial"/>
          <w:b/>
          <w:bCs/>
          <w:color w:val="auto"/>
          <w:sz w:val="22"/>
          <w:szCs w:val="22"/>
        </w:rPr>
        <w:t>Rodeca</w:t>
      </w:r>
      <w:proofErr w:type="spellEnd"/>
    </w:p>
    <w:p w14:paraId="358C965D" w14:textId="77777777" w:rsidR="00052945" w:rsidRPr="00E05D96" w:rsidRDefault="00CC5AF6">
      <w:pPr>
        <w:rPr>
          <w:rFonts w:ascii="Arial" w:eastAsia="Arial" w:hAnsi="Arial" w:cs="Arial"/>
          <w:color w:val="auto"/>
          <w:sz w:val="20"/>
          <w:szCs w:val="20"/>
          <w:lang w:val="fr-FR"/>
        </w:rPr>
      </w:pPr>
      <w:r w:rsidRPr="00E05D96">
        <w:rPr>
          <w:rFonts w:ascii="Arial" w:hAnsi="Arial"/>
          <w:color w:val="auto"/>
          <w:sz w:val="20"/>
          <w:szCs w:val="20"/>
          <w:lang w:val="fr-FR"/>
        </w:rPr>
        <w:t>Jenny Peters</w:t>
      </w:r>
    </w:p>
    <w:p w14:paraId="6D71503D" w14:textId="1C121499" w:rsidR="00052945" w:rsidRPr="00E05D96" w:rsidRDefault="00CC5AF6">
      <w:pPr>
        <w:rPr>
          <w:rFonts w:ascii="Arial" w:eastAsia="Arial" w:hAnsi="Arial" w:cs="Arial"/>
          <w:color w:val="auto"/>
          <w:sz w:val="20"/>
          <w:szCs w:val="20"/>
          <w:lang w:val="fr-FR"/>
        </w:rPr>
      </w:pPr>
      <w:proofErr w:type="gramStart"/>
      <w:r w:rsidRPr="00E05D96">
        <w:rPr>
          <w:rFonts w:ascii="Arial" w:hAnsi="Arial"/>
          <w:color w:val="auto"/>
          <w:sz w:val="20"/>
          <w:szCs w:val="20"/>
          <w:lang w:val="fr-FR"/>
        </w:rPr>
        <w:t>Fon:</w:t>
      </w:r>
      <w:proofErr w:type="gramEnd"/>
      <w:r w:rsidRPr="00E05D96">
        <w:rPr>
          <w:rFonts w:ascii="Arial" w:hAnsi="Arial"/>
          <w:color w:val="auto"/>
          <w:sz w:val="20"/>
          <w:szCs w:val="20"/>
          <w:lang w:val="fr-FR"/>
        </w:rPr>
        <w:t xml:space="preserve"> 0208/76502-10</w:t>
      </w:r>
    </w:p>
    <w:p w14:paraId="2F2027ED" w14:textId="77777777" w:rsidR="00052945" w:rsidRPr="00E05D96" w:rsidRDefault="00CC5AF6">
      <w:pPr>
        <w:rPr>
          <w:rFonts w:ascii="Arial" w:eastAsia="Arial" w:hAnsi="Arial" w:cs="Arial"/>
          <w:color w:val="auto"/>
          <w:sz w:val="20"/>
          <w:szCs w:val="20"/>
          <w:lang w:val="fr-FR"/>
        </w:rPr>
      </w:pPr>
      <w:proofErr w:type="gramStart"/>
      <w:r w:rsidRPr="00E05D96">
        <w:rPr>
          <w:rFonts w:ascii="Arial" w:hAnsi="Arial"/>
          <w:color w:val="auto"/>
          <w:sz w:val="20"/>
          <w:szCs w:val="20"/>
          <w:lang w:val="fr-FR"/>
        </w:rPr>
        <w:t>Mail:</w:t>
      </w:r>
      <w:proofErr w:type="gramEnd"/>
      <w:r w:rsidRPr="00E05D96">
        <w:rPr>
          <w:rFonts w:ascii="Arial" w:hAnsi="Arial"/>
          <w:color w:val="auto"/>
          <w:sz w:val="20"/>
          <w:szCs w:val="20"/>
          <w:lang w:val="fr-FR"/>
        </w:rPr>
        <w:t xml:space="preserve"> j.peters@rodeca.de</w:t>
      </w:r>
    </w:p>
    <w:p w14:paraId="7FA87AFF" w14:textId="77777777" w:rsidR="00052945" w:rsidRPr="00E05D96" w:rsidRDefault="00CC5AF6">
      <w:pPr>
        <w:rPr>
          <w:rFonts w:ascii="Arial" w:eastAsia="Arial" w:hAnsi="Arial" w:cs="Arial"/>
          <w:b/>
          <w:bCs/>
          <w:color w:val="auto"/>
          <w:sz w:val="22"/>
          <w:szCs w:val="22"/>
          <w:lang w:val="fr-FR"/>
        </w:rPr>
      </w:pPr>
      <w:r w:rsidRPr="00E05D96">
        <w:rPr>
          <w:rFonts w:ascii="Arial" w:hAnsi="Arial"/>
          <w:b/>
          <w:bCs/>
          <w:color w:val="auto"/>
          <w:sz w:val="22"/>
          <w:szCs w:val="22"/>
          <w:lang w:val="fr-FR"/>
        </w:rPr>
        <w:t>Kommunikation2B</w:t>
      </w:r>
    </w:p>
    <w:p w14:paraId="7D8388E9" w14:textId="76FA2F80" w:rsidR="00052945" w:rsidRPr="00E05D96" w:rsidRDefault="00377393">
      <w:pPr>
        <w:rPr>
          <w:rFonts w:ascii="Arial" w:eastAsia="Arial" w:hAnsi="Arial" w:cs="Arial"/>
          <w:color w:val="auto"/>
          <w:sz w:val="20"/>
          <w:szCs w:val="20"/>
        </w:rPr>
      </w:pPr>
      <w:r>
        <w:rPr>
          <w:rFonts w:ascii="Arial" w:hAnsi="Arial"/>
          <w:color w:val="auto"/>
          <w:sz w:val="20"/>
          <w:szCs w:val="20"/>
        </w:rPr>
        <w:t>Mareike Wand-Quassowski</w:t>
      </w:r>
    </w:p>
    <w:p w14:paraId="3A2851A6" w14:textId="77777777" w:rsidR="00052945" w:rsidRPr="00E05D96" w:rsidRDefault="00CC5AF6">
      <w:pPr>
        <w:pStyle w:val="Textkrper"/>
        <w:shd w:val="clear" w:color="auto" w:fill="FFFFFF"/>
        <w:spacing w:line="240" w:lineRule="auto"/>
        <w:ind w:left="3402" w:hanging="3402"/>
        <w:jc w:val="left"/>
        <w:rPr>
          <w:b w:val="0"/>
          <w:bCs w:val="0"/>
          <w:color w:val="auto"/>
          <w:sz w:val="20"/>
          <w:szCs w:val="20"/>
        </w:rPr>
      </w:pPr>
      <w:r w:rsidRPr="00E05D96">
        <w:rPr>
          <w:b w:val="0"/>
          <w:bCs w:val="0"/>
          <w:color w:val="auto"/>
          <w:sz w:val="20"/>
          <w:szCs w:val="20"/>
        </w:rPr>
        <w:t>Fon: 0231/33049323</w:t>
      </w:r>
    </w:p>
    <w:p w14:paraId="37D122A6" w14:textId="2F5677A5" w:rsidR="00052945" w:rsidRPr="00377393" w:rsidRDefault="00B859BD" w:rsidP="00377393">
      <w:pPr>
        <w:pStyle w:val="Textkrper"/>
        <w:shd w:val="clear" w:color="auto" w:fill="FFFFFF"/>
        <w:spacing w:line="240" w:lineRule="auto"/>
        <w:ind w:left="3402" w:right="-1071" w:hanging="3402"/>
        <w:jc w:val="left"/>
        <w:rPr>
          <w:color w:val="auto"/>
          <w:lang w:val="en-GB"/>
        </w:rPr>
        <w:sectPr w:rsidR="00052945" w:rsidRPr="00377393">
          <w:type w:val="continuous"/>
          <w:pgSz w:w="11900" w:h="16840"/>
          <w:pgMar w:top="1474" w:right="2550" w:bottom="1276" w:left="1701" w:header="720" w:footer="284" w:gutter="0"/>
          <w:cols w:num="2" w:space="719"/>
        </w:sectPr>
      </w:pPr>
      <w:r w:rsidRPr="00377393">
        <w:rPr>
          <w:b w:val="0"/>
          <w:bCs w:val="0"/>
          <w:color w:val="auto"/>
          <w:sz w:val="20"/>
          <w:szCs w:val="20"/>
          <w:lang w:val="en-GB"/>
        </w:rPr>
        <w:t xml:space="preserve">Mail: </w:t>
      </w:r>
      <w:r w:rsidR="00377393">
        <w:rPr>
          <w:b w:val="0"/>
          <w:bCs w:val="0"/>
          <w:color w:val="auto"/>
          <w:sz w:val="20"/>
          <w:szCs w:val="20"/>
          <w:lang w:val="en-GB"/>
        </w:rPr>
        <w:t>m.quassowski</w:t>
      </w:r>
      <w:r w:rsidRPr="00377393">
        <w:rPr>
          <w:b w:val="0"/>
          <w:bCs w:val="0"/>
          <w:color w:val="auto"/>
          <w:sz w:val="20"/>
          <w:szCs w:val="20"/>
          <w:lang w:val="en-GB"/>
        </w:rPr>
        <w:t>@kommunikation2b.de</w:t>
      </w:r>
    </w:p>
    <w:p w14:paraId="6D2B0FDF" w14:textId="77777777" w:rsidR="00052945" w:rsidRPr="00377393" w:rsidRDefault="00052945">
      <w:pPr>
        <w:pStyle w:val="Textkrper"/>
        <w:shd w:val="clear" w:color="auto" w:fill="FFFFFF"/>
        <w:spacing w:line="240" w:lineRule="auto"/>
        <w:jc w:val="left"/>
        <w:rPr>
          <w:color w:val="auto"/>
          <w:lang w:val="en-GB"/>
        </w:rPr>
      </w:pPr>
    </w:p>
    <w:sectPr w:rsidR="00052945" w:rsidRPr="00377393">
      <w:type w:val="continuous"/>
      <w:pgSz w:w="11900" w:h="16840"/>
      <w:pgMar w:top="1474" w:right="3402" w:bottom="1474"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55E6" w14:textId="77777777" w:rsidR="005A4413" w:rsidRDefault="005A4413" w:rsidP="00455558">
      <w:r>
        <w:separator/>
      </w:r>
    </w:p>
  </w:endnote>
  <w:endnote w:type="continuationSeparator" w:id="0">
    <w:p w14:paraId="1BCADD04" w14:textId="77777777" w:rsidR="005A4413" w:rsidRDefault="005A4413" w:rsidP="0045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20600000009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3E8D" w14:textId="08BA8153" w:rsidR="00052945" w:rsidRPr="0028794D" w:rsidRDefault="0009778C" w:rsidP="00455558">
    <w:pPr>
      <w:pStyle w:val="Fuzeile"/>
      <w:tabs>
        <w:tab w:val="clear" w:pos="9072"/>
        <w:tab w:val="right" w:pos="7629"/>
      </w:tabs>
      <w:rPr>
        <w:rFonts w:ascii="Arial" w:hAnsi="Arial"/>
        <w:sz w:val="18"/>
        <w:szCs w:val="18"/>
      </w:rPr>
    </w:pPr>
    <w:r>
      <w:rPr>
        <w:rFonts w:ascii="Arial" w:hAnsi="Arial"/>
        <w:sz w:val="18"/>
        <w:szCs w:val="18"/>
      </w:rPr>
      <w:t>23-0</w:t>
    </w:r>
    <w:r w:rsidR="000B5EDD">
      <w:rPr>
        <w:rFonts w:ascii="Arial" w:hAnsi="Arial"/>
        <w:sz w:val="18"/>
        <w:szCs w:val="18"/>
      </w:rPr>
      <w:t>5 Anwendungsvielfallt</w:t>
    </w:r>
    <w:r w:rsidR="00CC5AF6">
      <w:rPr>
        <w:rFonts w:ascii="Arial" w:hAnsi="Arial"/>
        <w:sz w:val="18"/>
        <w:szCs w:val="18"/>
      </w:rPr>
      <w:tab/>
    </w:r>
    <w:r w:rsidR="00CC5AF6">
      <w:rPr>
        <w:rFonts w:ascii="Arial" w:hAnsi="Arial"/>
        <w:sz w:val="18"/>
        <w:szCs w:val="18"/>
      </w:rPr>
      <w:tab/>
      <w:t xml:space="preserve">Seite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PAGE </w:instrText>
    </w:r>
    <w:r w:rsidR="00CC5AF6">
      <w:rPr>
        <w:rFonts w:ascii="Arial" w:eastAsia="Arial" w:hAnsi="Arial" w:cs="Arial"/>
        <w:sz w:val="18"/>
        <w:szCs w:val="18"/>
      </w:rPr>
      <w:fldChar w:fldCharType="separate"/>
    </w:r>
    <w:r w:rsidR="00E33757">
      <w:rPr>
        <w:rFonts w:ascii="Arial" w:eastAsia="Arial" w:hAnsi="Arial" w:cs="Arial"/>
        <w:noProof/>
        <w:sz w:val="18"/>
        <w:szCs w:val="18"/>
      </w:rPr>
      <w:t>6</w:t>
    </w:r>
    <w:r w:rsidR="00CC5AF6">
      <w:rPr>
        <w:rFonts w:ascii="Arial" w:eastAsia="Arial" w:hAnsi="Arial" w:cs="Arial"/>
        <w:sz w:val="18"/>
        <w:szCs w:val="18"/>
      </w:rPr>
      <w:fldChar w:fldCharType="end"/>
    </w:r>
    <w:r w:rsidR="00CC5AF6">
      <w:rPr>
        <w:rFonts w:ascii="Arial" w:hAnsi="Arial"/>
        <w:sz w:val="18"/>
        <w:szCs w:val="18"/>
      </w:rPr>
      <w:t xml:space="preserve"> von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NUMPAGES </w:instrText>
    </w:r>
    <w:r w:rsidR="00CC5AF6">
      <w:rPr>
        <w:rFonts w:ascii="Arial" w:eastAsia="Arial" w:hAnsi="Arial" w:cs="Arial"/>
        <w:sz w:val="18"/>
        <w:szCs w:val="18"/>
      </w:rPr>
      <w:fldChar w:fldCharType="separate"/>
    </w:r>
    <w:r w:rsidR="00E33757">
      <w:rPr>
        <w:rFonts w:ascii="Arial" w:eastAsia="Arial" w:hAnsi="Arial" w:cs="Arial"/>
        <w:noProof/>
        <w:sz w:val="18"/>
        <w:szCs w:val="18"/>
      </w:rPr>
      <w:t>6</w:t>
    </w:r>
    <w:r w:rsidR="00CC5AF6">
      <w:rPr>
        <w:rFonts w:ascii="Arial" w:eastAsia="Arial" w:hAnsi="Arial" w:cs="Arial"/>
        <w:sz w:val="18"/>
        <w:szCs w:val="18"/>
      </w:rPr>
      <w:fldChar w:fldCharType="end"/>
    </w:r>
  </w:p>
  <w:p w14:paraId="2F6F7320" w14:textId="77777777" w:rsidR="00052945" w:rsidRDefault="00052945" w:rsidP="00455558">
    <w:pPr>
      <w:pStyle w:val="Fuzeile"/>
      <w:tabs>
        <w:tab w:val="clear" w:pos="9072"/>
        <w:tab w:val="right" w:pos="7629"/>
      </w:tabs>
      <w:rPr>
        <w:rFonts w:ascii="Arial" w:eastAsia="Arial" w:hAnsi="Arial" w:cs="Arial"/>
        <w:sz w:val="18"/>
        <w:szCs w:val="18"/>
      </w:rPr>
    </w:pPr>
  </w:p>
  <w:p w14:paraId="61A06C8A" w14:textId="77777777" w:rsidR="00052945" w:rsidRDefault="00052945" w:rsidP="00455558">
    <w:pPr>
      <w:pStyle w:val="Fuzeile"/>
      <w:tabs>
        <w:tab w:val="clear" w:pos="9072"/>
        <w:tab w:val="right" w:pos="76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0CA1" w14:textId="77777777" w:rsidR="005A4413" w:rsidRDefault="005A4413" w:rsidP="00455558">
      <w:r>
        <w:separator/>
      </w:r>
    </w:p>
  </w:footnote>
  <w:footnote w:type="continuationSeparator" w:id="0">
    <w:p w14:paraId="74504B07" w14:textId="77777777" w:rsidR="005A4413" w:rsidRDefault="005A4413" w:rsidP="0045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FB33" w14:textId="6E6DB169" w:rsidR="00052945" w:rsidRDefault="00613FD5" w:rsidP="00455558">
    <w:pPr>
      <w:pStyle w:val="Kopfzeile"/>
      <w:tabs>
        <w:tab w:val="clear" w:pos="9072"/>
        <w:tab w:val="left" w:pos="708"/>
        <w:tab w:val="right" w:pos="7629"/>
      </w:tabs>
      <w:spacing w:before="120" w:line="480" w:lineRule="exact"/>
      <w:rPr>
        <w:b/>
        <w:bCs/>
        <w:sz w:val="56"/>
        <w:szCs w:val="56"/>
      </w:rPr>
    </w:pPr>
    <w:r>
      <w:rPr>
        <w:noProof/>
        <w:lang w:val="en-GB" w:eastAsia="en-GB"/>
      </w:rPr>
      <w:drawing>
        <wp:anchor distT="0" distB="0" distL="114300" distR="114300" simplePos="0" relativeHeight="251659264" behindDoc="0" locked="0" layoutInCell="1" allowOverlap="1" wp14:anchorId="013BF51F" wp14:editId="74374FFE">
          <wp:simplePos x="0" y="0"/>
          <wp:positionH relativeFrom="margin">
            <wp:posOffset>4684395</wp:posOffset>
          </wp:positionH>
          <wp:positionV relativeFrom="margin">
            <wp:posOffset>-939165</wp:posOffset>
          </wp:positionV>
          <wp:extent cx="1252220" cy="1266825"/>
          <wp:effectExtent l="0" t="0" r="5080" b="9525"/>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minarium.in.ua/wp-content/uploads/2016/09/Rodeka-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222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AF6">
      <w:rPr>
        <w:b/>
        <w:bCs/>
        <w:sz w:val="56"/>
        <w:szCs w:val="56"/>
      </w:rPr>
      <w:t>Presseinformation</w:t>
    </w:r>
  </w:p>
  <w:p w14:paraId="106DA221" w14:textId="77777777" w:rsidR="00052945" w:rsidRDefault="00CC5AF6" w:rsidP="00455558">
    <w:pPr>
      <w:pStyle w:val="Kopfzeile"/>
      <w:tabs>
        <w:tab w:val="clear" w:pos="9072"/>
        <w:tab w:val="left" w:pos="708"/>
        <w:tab w:val="right" w:pos="7629"/>
      </w:tabs>
      <w:spacing w:line="320" w:lineRule="exact"/>
      <w:rPr>
        <w:b/>
        <w:bCs/>
        <w:sz w:val="18"/>
        <w:szCs w:val="18"/>
      </w:rPr>
    </w:pPr>
    <w:proofErr w:type="spellStart"/>
    <w:r>
      <w:rPr>
        <w:b/>
        <w:bCs/>
        <w:sz w:val="18"/>
        <w:szCs w:val="18"/>
      </w:rPr>
      <w:t>Rodeca</w:t>
    </w:r>
    <w:proofErr w:type="spellEnd"/>
    <w:r>
      <w:rPr>
        <w:b/>
        <w:bCs/>
        <w:sz w:val="18"/>
        <w:szCs w:val="18"/>
      </w:rPr>
      <w:t xml:space="preserve"> GmbH</w:t>
    </w:r>
    <w:r>
      <w:rPr>
        <w:sz w:val="18"/>
        <w:szCs w:val="18"/>
      </w:rPr>
      <w:t>, Freiherr-vom-Stein-Str. 165, 45473 Mülheim an der Ruhr</w:t>
    </w:r>
  </w:p>
  <w:p w14:paraId="58F19438" w14:textId="77777777" w:rsidR="00052945" w:rsidRDefault="00CC5AF6" w:rsidP="00455558">
    <w:pPr>
      <w:pStyle w:val="Kopfzeile"/>
      <w:tabs>
        <w:tab w:val="clear" w:pos="9072"/>
        <w:tab w:val="left" w:pos="708"/>
        <w:tab w:val="right" w:pos="7629"/>
      </w:tabs>
      <w:spacing w:line="320" w:lineRule="exact"/>
      <w:rPr>
        <w:sz w:val="18"/>
        <w:szCs w:val="18"/>
      </w:rPr>
    </w:pPr>
    <w:r>
      <w:rPr>
        <w:sz w:val="18"/>
        <w:szCs w:val="18"/>
      </w:rPr>
      <w:t>Abdruck honorarfrei. Belegexemplar und Rückfragen bitte an:</w:t>
    </w:r>
  </w:p>
  <w:p w14:paraId="46D00614" w14:textId="132B22B6" w:rsidR="00052945" w:rsidRDefault="00CC5AF6" w:rsidP="00455558">
    <w:pPr>
      <w:pStyle w:val="Kopfzeile"/>
      <w:tabs>
        <w:tab w:val="clear" w:pos="9072"/>
        <w:tab w:val="left" w:pos="708"/>
        <w:tab w:val="right" w:pos="7629"/>
      </w:tabs>
      <w:spacing w:line="320" w:lineRule="exact"/>
    </w:pPr>
    <w:r>
      <w:rPr>
        <w:b/>
        <w:bCs/>
        <w:sz w:val="18"/>
        <w:szCs w:val="18"/>
      </w:rPr>
      <w:t>Kommunikation2B</w:t>
    </w:r>
    <w:r>
      <w:rPr>
        <w:sz w:val="18"/>
        <w:szCs w:val="18"/>
      </w:rPr>
      <w:t xml:space="preserve">, Westfalendamm </w:t>
    </w:r>
    <w:r w:rsidR="000B5EDD">
      <w:rPr>
        <w:sz w:val="18"/>
        <w:szCs w:val="18"/>
      </w:rPr>
      <w:t>241</w:t>
    </w:r>
    <w:r>
      <w:rPr>
        <w:sz w:val="18"/>
        <w:szCs w:val="18"/>
      </w:rPr>
      <w:t>, 44141 Dortmund, Fon: 0231/330 49 323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715"/>
    <w:multiLevelType w:val="hybridMultilevel"/>
    <w:tmpl w:val="6C044BEE"/>
    <w:lvl w:ilvl="0" w:tplc="D8E6A5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7D0775"/>
    <w:multiLevelType w:val="hybridMultilevel"/>
    <w:tmpl w:val="0408E700"/>
    <w:lvl w:ilvl="0" w:tplc="D5E2C9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02464"/>
    <w:multiLevelType w:val="hybridMultilevel"/>
    <w:tmpl w:val="E03ACD78"/>
    <w:lvl w:ilvl="0" w:tplc="988A7E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1430192">
    <w:abstractNumId w:val="0"/>
  </w:num>
  <w:num w:numId="2" w16cid:durableId="588277378">
    <w:abstractNumId w:val="2"/>
  </w:num>
  <w:num w:numId="3" w16cid:durableId="36028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945"/>
    <w:rsid w:val="00000F3D"/>
    <w:rsid w:val="00004BDB"/>
    <w:rsid w:val="00006CAC"/>
    <w:rsid w:val="000071A2"/>
    <w:rsid w:val="00012142"/>
    <w:rsid w:val="000153CA"/>
    <w:rsid w:val="00016CF6"/>
    <w:rsid w:val="0002040D"/>
    <w:rsid w:val="00024E28"/>
    <w:rsid w:val="00031F81"/>
    <w:rsid w:val="000363ED"/>
    <w:rsid w:val="00037FFA"/>
    <w:rsid w:val="000402A6"/>
    <w:rsid w:val="00045609"/>
    <w:rsid w:val="00052945"/>
    <w:rsid w:val="000555DB"/>
    <w:rsid w:val="00056026"/>
    <w:rsid w:val="00061CE2"/>
    <w:rsid w:val="000657D7"/>
    <w:rsid w:val="000666BE"/>
    <w:rsid w:val="00073683"/>
    <w:rsid w:val="00073F06"/>
    <w:rsid w:val="00075813"/>
    <w:rsid w:val="00082815"/>
    <w:rsid w:val="00091A89"/>
    <w:rsid w:val="000928CD"/>
    <w:rsid w:val="0009778C"/>
    <w:rsid w:val="000A0F0D"/>
    <w:rsid w:val="000A1E86"/>
    <w:rsid w:val="000A2B87"/>
    <w:rsid w:val="000A5A1F"/>
    <w:rsid w:val="000B5EDD"/>
    <w:rsid w:val="000C36A4"/>
    <w:rsid w:val="000C7E51"/>
    <w:rsid w:val="000D0D2E"/>
    <w:rsid w:val="000D12CA"/>
    <w:rsid w:val="000D4856"/>
    <w:rsid w:val="000D5608"/>
    <w:rsid w:val="000D7422"/>
    <w:rsid w:val="000D751E"/>
    <w:rsid w:val="000E73DC"/>
    <w:rsid w:val="000F3AD3"/>
    <w:rsid w:val="000F5FD8"/>
    <w:rsid w:val="00101843"/>
    <w:rsid w:val="00101991"/>
    <w:rsid w:val="00111AD7"/>
    <w:rsid w:val="00111FD7"/>
    <w:rsid w:val="0011545E"/>
    <w:rsid w:val="00134EDF"/>
    <w:rsid w:val="001356FE"/>
    <w:rsid w:val="001360DF"/>
    <w:rsid w:val="0013737D"/>
    <w:rsid w:val="001374F3"/>
    <w:rsid w:val="00140C80"/>
    <w:rsid w:val="00141AB4"/>
    <w:rsid w:val="00146403"/>
    <w:rsid w:val="00147D4F"/>
    <w:rsid w:val="00147FF7"/>
    <w:rsid w:val="001555DD"/>
    <w:rsid w:val="001556EB"/>
    <w:rsid w:val="00160170"/>
    <w:rsid w:val="00165079"/>
    <w:rsid w:val="00175B65"/>
    <w:rsid w:val="00185E5E"/>
    <w:rsid w:val="00194625"/>
    <w:rsid w:val="001A2E7E"/>
    <w:rsid w:val="001A33D1"/>
    <w:rsid w:val="001A36B1"/>
    <w:rsid w:val="001A4D21"/>
    <w:rsid w:val="001B266F"/>
    <w:rsid w:val="001B4B06"/>
    <w:rsid w:val="001C2771"/>
    <w:rsid w:val="001C7899"/>
    <w:rsid w:val="001D00C9"/>
    <w:rsid w:val="001D1DE6"/>
    <w:rsid w:val="001D36BC"/>
    <w:rsid w:val="001E0D6D"/>
    <w:rsid w:val="001E475B"/>
    <w:rsid w:val="001E713D"/>
    <w:rsid w:val="001E7455"/>
    <w:rsid w:val="001E7482"/>
    <w:rsid w:val="001F3D6D"/>
    <w:rsid w:val="001F4B22"/>
    <w:rsid w:val="001F71C2"/>
    <w:rsid w:val="00200B89"/>
    <w:rsid w:val="00202A22"/>
    <w:rsid w:val="00207E5B"/>
    <w:rsid w:val="00214AFB"/>
    <w:rsid w:val="00215EA8"/>
    <w:rsid w:val="00215EC1"/>
    <w:rsid w:val="0021711F"/>
    <w:rsid w:val="0022392F"/>
    <w:rsid w:val="00242B66"/>
    <w:rsid w:val="0024570F"/>
    <w:rsid w:val="0025013E"/>
    <w:rsid w:val="002529FB"/>
    <w:rsid w:val="00256DA2"/>
    <w:rsid w:val="00257E47"/>
    <w:rsid w:val="00267B68"/>
    <w:rsid w:val="00267F98"/>
    <w:rsid w:val="00275037"/>
    <w:rsid w:val="00286002"/>
    <w:rsid w:val="0028794D"/>
    <w:rsid w:val="00291E9E"/>
    <w:rsid w:val="00295D18"/>
    <w:rsid w:val="002A4C47"/>
    <w:rsid w:val="002A517B"/>
    <w:rsid w:val="002A6986"/>
    <w:rsid w:val="002B7062"/>
    <w:rsid w:val="002C075C"/>
    <w:rsid w:val="002C1907"/>
    <w:rsid w:val="002C6F69"/>
    <w:rsid w:val="002D2E0A"/>
    <w:rsid w:val="002D535D"/>
    <w:rsid w:val="002E710C"/>
    <w:rsid w:val="002F361D"/>
    <w:rsid w:val="002F3B00"/>
    <w:rsid w:val="00302766"/>
    <w:rsid w:val="00313685"/>
    <w:rsid w:val="00314871"/>
    <w:rsid w:val="00317BEA"/>
    <w:rsid w:val="00320523"/>
    <w:rsid w:val="00325285"/>
    <w:rsid w:val="00325A93"/>
    <w:rsid w:val="00331E25"/>
    <w:rsid w:val="003369C6"/>
    <w:rsid w:val="00337980"/>
    <w:rsid w:val="00364E70"/>
    <w:rsid w:val="00366091"/>
    <w:rsid w:val="00371708"/>
    <w:rsid w:val="00371959"/>
    <w:rsid w:val="003724AC"/>
    <w:rsid w:val="00377393"/>
    <w:rsid w:val="00377FC5"/>
    <w:rsid w:val="00383661"/>
    <w:rsid w:val="003856B3"/>
    <w:rsid w:val="00390B2A"/>
    <w:rsid w:val="003960B9"/>
    <w:rsid w:val="00396FCE"/>
    <w:rsid w:val="003C574C"/>
    <w:rsid w:val="003C638A"/>
    <w:rsid w:val="003C6468"/>
    <w:rsid w:val="003C7B47"/>
    <w:rsid w:val="003D245D"/>
    <w:rsid w:val="003F179A"/>
    <w:rsid w:val="003F759C"/>
    <w:rsid w:val="00401142"/>
    <w:rsid w:val="00405FBA"/>
    <w:rsid w:val="0040792C"/>
    <w:rsid w:val="00413128"/>
    <w:rsid w:val="00413D3C"/>
    <w:rsid w:val="00417DE5"/>
    <w:rsid w:val="004217AB"/>
    <w:rsid w:val="004260FB"/>
    <w:rsid w:val="0043180A"/>
    <w:rsid w:val="00434F49"/>
    <w:rsid w:val="00445256"/>
    <w:rsid w:val="00454779"/>
    <w:rsid w:val="00455558"/>
    <w:rsid w:val="00457A96"/>
    <w:rsid w:val="00463086"/>
    <w:rsid w:val="0046554B"/>
    <w:rsid w:val="00467C40"/>
    <w:rsid w:val="00476716"/>
    <w:rsid w:val="00476B18"/>
    <w:rsid w:val="004806FC"/>
    <w:rsid w:val="0048071E"/>
    <w:rsid w:val="004824F1"/>
    <w:rsid w:val="004845D2"/>
    <w:rsid w:val="00486E9F"/>
    <w:rsid w:val="004921BB"/>
    <w:rsid w:val="004943B4"/>
    <w:rsid w:val="00496BA3"/>
    <w:rsid w:val="004A705A"/>
    <w:rsid w:val="004B359D"/>
    <w:rsid w:val="004B76B0"/>
    <w:rsid w:val="004C5178"/>
    <w:rsid w:val="004C6CF6"/>
    <w:rsid w:val="004D0567"/>
    <w:rsid w:val="004D2ADC"/>
    <w:rsid w:val="004E2CE8"/>
    <w:rsid w:val="004E44AC"/>
    <w:rsid w:val="004F6216"/>
    <w:rsid w:val="004F6F97"/>
    <w:rsid w:val="00505BA9"/>
    <w:rsid w:val="005060A2"/>
    <w:rsid w:val="00513B7D"/>
    <w:rsid w:val="00520038"/>
    <w:rsid w:val="0052278C"/>
    <w:rsid w:val="00522F67"/>
    <w:rsid w:val="0052506E"/>
    <w:rsid w:val="00532243"/>
    <w:rsid w:val="00544DF0"/>
    <w:rsid w:val="00545147"/>
    <w:rsid w:val="00545E54"/>
    <w:rsid w:val="00546BBD"/>
    <w:rsid w:val="00546F72"/>
    <w:rsid w:val="00547D98"/>
    <w:rsid w:val="00550D35"/>
    <w:rsid w:val="00550F3D"/>
    <w:rsid w:val="00552E0D"/>
    <w:rsid w:val="005534BF"/>
    <w:rsid w:val="00555974"/>
    <w:rsid w:val="005623F7"/>
    <w:rsid w:val="00562D47"/>
    <w:rsid w:val="0056599B"/>
    <w:rsid w:val="00573DF0"/>
    <w:rsid w:val="0058747B"/>
    <w:rsid w:val="00593620"/>
    <w:rsid w:val="00593DE6"/>
    <w:rsid w:val="00597B2E"/>
    <w:rsid w:val="005A1616"/>
    <w:rsid w:val="005A202E"/>
    <w:rsid w:val="005A2326"/>
    <w:rsid w:val="005A4413"/>
    <w:rsid w:val="005A77A6"/>
    <w:rsid w:val="005A7BF5"/>
    <w:rsid w:val="005C0A5D"/>
    <w:rsid w:val="005C38CD"/>
    <w:rsid w:val="005C497C"/>
    <w:rsid w:val="005C6EF7"/>
    <w:rsid w:val="005D48EC"/>
    <w:rsid w:val="005D742A"/>
    <w:rsid w:val="005E47E4"/>
    <w:rsid w:val="005E75B5"/>
    <w:rsid w:val="00605D8C"/>
    <w:rsid w:val="00606577"/>
    <w:rsid w:val="00610AD6"/>
    <w:rsid w:val="00613079"/>
    <w:rsid w:val="00613A7C"/>
    <w:rsid w:val="00613FD5"/>
    <w:rsid w:val="006153AF"/>
    <w:rsid w:val="00615FE8"/>
    <w:rsid w:val="00621EB1"/>
    <w:rsid w:val="00622FFD"/>
    <w:rsid w:val="00632A90"/>
    <w:rsid w:val="00645520"/>
    <w:rsid w:val="006478AD"/>
    <w:rsid w:val="00647BF9"/>
    <w:rsid w:val="0065125F"/>
    <w:rsid w:val="006530BB"/>
    <w:rsid w:val="00664E7A"/>
    <w:rsid w:val="00666B72"/>
    <w:rsid w:val="006676D0"/>
    <w:rsid w:val="006723BF"/>
    <w:rsid w:val="00681FAB"/>
    <w:rsid w:val="0068347E"/>
    <w:rsid w:val="00687B5A"/>
    <w:rsid w:val="0069107B"/>
    <w:rsid w:val="00691856"/>
    <w:rsid w:val="006928F0"/>
    <w:rsid w:val="00692E21"/>
    <w:rsid w:val="00696CDA"/>
    <w:rsid w:val="00696D27"/>
    <w:rsid w:val="006A1772"/>
    <w:rsid w:val="006B58B4"/>
    <w:rsid w:val="006D3E24"/>
    <w:rsid w:val="006E26D5"/>
    <w:rsid w:val="006E306A"/>
    <w:rsid w:val="006F4727"/>
    <w:rsid w:val="006F7489"/>
    <w:rsid w:val="00707381"/>
    <w:rsid w:val="007118BD"/>
    <w:rsid w:val="007161F9"/>
    <w:rsid w:val="00716FF1"/>
    <w:rsid w:val="007212B0"/>
    <w:rsid w:val="007223E0"/>
    <w:rsid w:val="00723A45"/>
    <w:rsid w:val="007320D9"/>
    <w:rsid w:val="00735425"/>
    <w:rsid w:val="00736158"/>
    <w:rsid w:val="007430A9"/>
    <w:rsid w:val="00747CF4"/>
    <w:rsid w:val="00751DB6"/>
    <w:rsid w:val="00752208"/>
    <w:rsid w:val="007540E2"/>
    <w:rsid w:val="007550B8"/>
    <w:rsid w:val="007663B2"/>
    <w:rsid w:val="007669F2"/>
    <w:rsid w:val="0077098E"/>
    <w:rsid w:val="0077599C"/>
    <w:rsid w:val="00775CC6"/>
    <w:rsid w:val="00796625"/>
    <w:rsid w:val="007A78C6"/>
    <w:rsid w:val="007B0BE7"/>
    <w:rsid w:val="007C2206"/>
    <w:rsid w:val="007C529F"/>
    <w:rsid w:val="007E2E2F"/>
    <w:rsid w:val="007E4C5C"/>
    <w:rsid w:val="007F6F6B"/>
    <w:rsid w:val="0080221F"/>
    <w:rsid w:val="00802FA5"/>
    <w:rsid w:val="00810D83"/>
    <w:rsid w:val="00813FF4"/>
    <w:rsid w:val="00820267"/>
    <w:rsid w:val="00822894"/>
    <w:rsid w:val="00831180"/>
    <w:rsid w:val="00837B0D"/>
    <w:rsid w:val="00842506"/>
    <w:rsid w:val="00846695"/>
    <w:rsid w:val="00852005"/>
    <w:rsid w:val="0085794B"/>
    <w:rsid w:val="008766BC"/>
    <w:rsid w:val="00882D2A"/>
    <w:rsid w:val="00893066"/>
    <w:rsid w:val="008B5F39"/>
    <w:rsid w:val="008B7BF8"/>
    <w:rsid w:val="008C3E94"/>
    <w:rsid w:val="008D397F"/>
    <w:rsid w:val="008E3A69"/>
    <w:rsid w:val="008E3ABF"/>
    <w:rsid w:val="008F1E06"/>
    <w:rsid w:val="008F5963"/>
    <w:rsid w:val="009051D8"/>
    <w:rsid w:val="00905C53"/>
    <w:rsid w:val="00905F65"/>
    <w:rsid w:val="009110A3"/>
    <w:rsid w:val="009154C8"/>
    <w:rsid w:val="00916E22"/>
    <w:rsid w:val="00917D67"/>
    <w:rsid w:val="0092060D"/>
    <w:rsid w:val="00920BAD"/>
    <w:rsid w:val="00922AD0"/>
    <w:rsid w:val="00925261"/>
    <w:rsid w:val="0092721E"/>
    <w:rsid w:val="00937D20"/>
    <w:rsid w:val="00945225"/>
    <w:rsid w:val="00954F8D"/>
    <w:rsid w:val="00956F15"/>
    <w:rsid w:val="00956F9D"/>
    <w:rsid w:val="0095767D"/>
    <w:rsid w:val="00983DB5"/>
    <w:rsid w:val="0099079A"/>
    <w:rsid w:val="009A1A52"/>
    <w:rsid w:val="009B63A3"/>
    <w:rsid w:val="009B7519"/>
    <w:rsid w:val="009C0C9A"/>
    <w:rsid w:val="009C2D4B"/>
    <w:rsid w:val="009C4344"/>
    <w:rsid w:val="009C7DC5"/>
    <w:rsid w:val="009D0D13"/>
    <w:rsid w:val="009E0380"/>
    <w:rsid w:val="009E46F6"/>
    <w:rsid w:val="009E7BFC"/>
    <w:rsid w:val="009F140D"/>
    <w:rsid w:val="009F417C"/>
    <w:rsid w:val="009F586A"/>
    <w:rsid w:val="009F7E11"/>
    <w:rsid w:val="00A05626"/>
    <w:rsid w:val="00A07C26"/>
    <w:rsid w:val="00A1544A"/>
    <w:rsid w:val="00A17985"/>
    <w:rsid w:val="00A20788"/>
    <w:rsid w:val="00A2581E"/>
    <w:rsid w:val="00A333C6"/>
    <w:rsid w:val="00A476D1"/>
    <w:rsid w:val="00A50FD2"/>
    <w:rsid w:val="00A64C23"/>
    <w:rsid w:val="00A66344"/>
    <w:rsid w:val="00A67B30"/>
    <w:rsid w:val="00A71ACF"/>
    <w:rsid w:val="00A73BDD"/>
    <w:rsid w:val="00A73CF7"/>
    <w:rsid w:val="00A73D1B"/>
    <w:rsid w:val="00A76357"/>
    <w:rsid w:val="00A77087"/>
    <w:rsid w:val="00A95C02"/>
    <w:rsid w:val="00AA5A4C"/>
    <w:rsid w:val="00AB0F8F"/>
    <w:rsid w:val="00AB45F7"/>
    <w:rsid w:val="00AB75D9"/>
    <w:rsid w:val="00AC32B6"/>
    <w:rsid w:val="00AC597C"/>
    <w:rsid w:val="00AC7EB3"/>
    <w:rsid w:val="00AD39B7"/>
    <w:rsid w:val="00AE5021"/>
    <w:rsid w:val="00AE6243"/>
    <w:rsid w:val="00AF1654"/>
    <w:rsid w:val="00AF5FF2"/>
    <w:rsid w:val="00B030AC"/>
    <w:rsid w:val="00B043AD"/>
    <w:rsid w:val="00B047E4"/>
    <w:rsid w:val="00B13A66"/>
    <w:rsid w:val="00B218DB"/>
    <w:rsid w:val="00B440A2"/>
    <w:rsid w:val="00B51302"/>
    <w:rsid w:val="00B52F7B"/>
    <w:rsid w:val="00B61A0A"/>
    <w:rsid w:val="00B64A4C"/>
    <w:rsid w:val="00B65E4D"/>
    <w:rsid w:val="00B74BB1"/>
    <w:rsid w:val="00B75A52"/>
    <w:rsid w:val="00B7609E"/>
    <w:rsid w:val="00B84580"/>
    <w:rsid w:val="00B859BD"/>
    <w:rsid w:val="00B901B6"/>
    <w:rsid w:val="00B91460"/>
    <w:rsid w:val="00B9262B"/>
    <w:rsid w:val="00B935A0"/>
    <w:rsid w:val="00B96C73"/>
    <w:rsid w:val="00BA2A6C"/>
    <w:rsid w:val="00BA2B46"/>
    <w:rsid w:val="00BA43DF"/>
    <w:rsid w:val="00BA5995"/>
    <w:rsid w:val="00BB0167"/>
    <w:rsid w:val="00BB240B"/>
    <w:rsid w:val="00BC4258"/>
    <w:rsid w:val="00BE1088"/>
    <w:rsid w:val="00BF52D1"/>
    <w:rsid w:val="00BF6CBB"/>
    <w:rsid w:val="00C03A40"/>
    <w:rsid w:val="00C03A74"/>
    <w:rsid w:val="00C14695"/>
    <w:rsid w:val="00C17C64"/>
    <w:rsid w:val="00C21903"/>
    <w:rsid w:val="00C23211"/>
    <w:rsid w:val="00C351FF"/>
    <w:rsid w:val="00C37DA2"/>
    <w:rsid w:val="00C4226D"/>
    <w:rsid w:val="00C4264E"/>
    <w:rsid w:val="00C4352B"/>
    <w:rsid w:val="00C51398"/>
    <w:rsid w:val="00C541F4"/>
    <w:rsid w:val="00C65CF8"/>
    <w:rsid w:val="00C66A74"/>
    <w:rsid w:val="00C81561"/>
    <w:rsid w:val="00C85D33"/>
    <w:rsid w:val="00C86803"/>
    <w:rsid w:val="00C90306"/>
    <w:rsid w:val="00C9182A"/>
    <w:rsid w:val="00C91939"/>
    <w:rsid w:val="00C942BB"/>
    <w:rsid w:val="00CA7983"/>
    <w:rsid w:val="00CB1B1E"/>
    <w:rsid w:val="00CB4973"/>
    <w:rsid w:val="00CC2BB6"/>
    <w:rsid w:val="00CC5AF6"/>
    <w:rsid w:val="00CE27F8"/>
    <w:rsid w:val="00CE2B41"/>
    <w:rsid w:val="00CE31E6"/>
    <w:rsid w:val="00CE6979"/>
    <w:rsid w:val="00CF2874"/>
    <w:rsid w:val="00CF2E10"/>
    <w:rsid w:val="00CF3CFB"/>
    <w:rsid w:val="00CF4FFB"/>
    <w:rsid w:val="00D02C1F"/>
    <w:rsid w:val="00D10AFD"/>
    <w:rsid w:val="00D12606"/>
    <w:rsid w:val="00D13E49"/>
    <w:rsid w:val="00D2766C"/>
    <w:rsid w:val="00D3374A"/>
    <w:rsid w:val="00D343A2"/>
    <w:rsid w:val="00D42E7F"/>
    <w:rsid w:val="00D46A96"/>
    <w:rsid w:val="00D50F71"/>
    <w:rsid w:val="00D525BD"/>
    <w:rsid w:val="00D5742B"/>
    <w:rsid w:val="00D66337"/>
    <w:rsid w:val="00D66D75"/>
    <w:rsid w:val="00D75C3D"/>
    <w:rsid w:val="00D85E03"/>
    <w:rsid w:val="00D92616"/>
    <w:rsid w:val="00DA757A"/>
    <w:rsid w:val="00DB022B"/>
    <w:rsid w:val="00DB27F4"/>
    <w:rsid w:val="00DB5D17"/>
    <w:rsid w:val="00DC11E8"/>
    <w:rsid w:val="00DC3E2E"/>
    <w:rsid w:val="00DD5C5F"/>
    <w:rsid w:val="00DD6A59"/>
    <w:rsid w:val="00DD6A5A"/>
    <w:rsid w:val="00DE18F3"/>
    <w:rsid w:val="00DF7F53"/>
    <w:rsid w:val="00E02A49"/>
    <w:rsid w:val="00E039E0"/>
    <w:rsid w:val="00E05D96"/>
    <w:rsid w:val="00E17FE6"/>
    <w:rsid w:val="00E2022E"/>
    <w:rsid w:val="00E25985"/>
    <w:rsid w:val="00E308EC"/>
    <w:rsid w:val="00E30D8A"/>
    <w:rsid w:val="00E32180"/>
    <w:rsid w:val="00E3303D"/>
    <w:rsid w:val="00E33757"/>
    <w:rsid w:val="00E339C1"/>
    <w:rsid w:val="00E35A40"/>
    <w:rsid w:val="00E4215D"/>
    <w:rsid w:val="00E5421C"/>
    <w:rsid w:val="00E600B0"/>
    <w:rsid w:val="00E604A0"/>
    <w:rsid w:val="00E71256"/>
    <w:rsid w:val="00E7602A"/>
    <w:rsid w:val="00E760E5"/>
    <w:rsid w:val="00E76D54"/>
    <w:rsid w:val="00E772CB"/>
    <w:rsid w:val="00E8134B"/>
    <w:rsid w:val="00E9409D"/>
    <w:rsid w:val="00E95718"/>
    <w:rsid w:val="00EB51CC"/>
    <w:rsid w:val="00EC331B"/>
    <w:rsid w:val="00EC76D8"/>
    <w:rsid w:val="00ED55BA"/>
    <w:rsid w:val="00EE0962"/>
    <w:rsid w:val="00EE3446"/>
    <w:rsid w:val="00EE7280"/>
    <w:rsid w:val="00F01B62"/>
    <w:rsid w:val="00F05D8C"/>
    <w:rsid w:val="00F1619B"/>
    <w:rsid w:val="00F241B0"/>
    <w:rsid w:val="00F339F7"/>
    <w:rsid w:val="00F33C00"/>
    <w:rsid w:val="00F34CD6"/>
    <w:rsid w:val="00F40916"/>
    <w:rsid w:val="00F44083"/>
    <w:rsid w:val="00F4674D"/>
    <w:rsid w:val="00F51F4D"/>
    <w:rsid w:val="00F52A9B"/>
    <w:rsid w:val="00F531A4"/>
    <w:rsid w:val="00F80D0B"/>
    <w:rsid w:val="00F825BC"/>
    <w:rsid w:val="00F860B4"/>
    <w:rsid w:val="00FA2E63"/>
    <w:rsid w:val="00FB2EE3"/>
    <w:rsid w:val="00FB3DB5"/>
    <w:rsid w:val="00FB6629"/>
    <w:rsid w:val="00FB6B61"/>
    <w:rsid w:val="00FC338E"/>
    <w:rsid w:val="00FC406B"/>
    <w:rsid w:val="00FC4FFE"/>
    <w:rsid w:val="00FC522D"/>
    <w:rsid w:val="00FC6A42"/>
    <w:rsid w:val="00FD2BFC"/>
    <w:rsid w:val="00FD2F72"/>
    <w:rsid w:val="00FD377A"/>
    <w:rsid w:val="00FD7449"/>
    <w:rsid w:val="00FD757F"/>
    <w:rsid w:val="00FE2B8C"/>
    <w:rsid w:val="00FF1743"/>
    <w:rsid w:val="00FF395D"/>
    <w:rsid w:val="00FF5C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6FFFE"/>
  <w15:docId w15:val="{C7092ED4-1B72-4944-BC06-5192C56B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rPr>
      <w:rFonts w:eastAsia="Times New Roman"/>
      <w:color w:val="000000"/>
      <w:sz w:val="24"/>
      <w:szCs w:val="24"/>
      <w:u w:color="000000"/>
    </w:rPr>
  </w:style>
  <w:style w:type="paragraph" w:styleId="berschrift4">
    <w:name w:val="heading 4"/>
    <w:basedOn w:val="Standard"/>
    <w:next w:val="Standard"/>
    <w:link w:val="berschrift4Zchn"/>
    <w:uiPriority w:val="9"/>
    <w:semiHidden/>
    <w:unhideWhenUsed/>
    <w:qFormat/>
    <w:rsid w:val="00692E2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next w:val="Standard"/>
    <w:pPr>
      <w:keepNext/>
      <w:suppressAutoHyphens/>
      <w:spacing w:line="400" w:lineRule="atLeast"/>
      <w:outlineLvl w:val="5"/>
    </w:pPr>
    <w:rPr>
      <w:rFonts w:ascii="Arial" w:eastAsia="Arial" w:hAnsi="Arial" w:cs="Arial"/>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suppressAutoHyphens/>
    </w:pPr>
    <w:rPr>
      <w:rFonts w:cs="Arial Unicode MS"/>
      <w:color w:val="000000"/>
      <w:sz w:val="24"/>
      <w:szCs w:val="24"/>
      <w:u w:color="000000"/>
    </w:r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Textkrper">
    <w:name w:val="Body Text"/>
    <w:pPr>
      <w:suppressAutoHyphens/>
      <w:spacing w:line="360" w:lineRule="atLeast"/>
      <w:jc w:val="both"/>
    </w:pPr>
    <w:rPr>
      <w:rFonts w:ascii="Arial" w:hAnsi="Arial" w:cs="Arial Unicode MS"/>
      <w:b/>
      <w:bCs/>
      <w:color w:val="000000"/>
      <w:sz w:val="24"/>
      <w:szCs w:val="24"/>
      <w:u w:color="000000"/>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eastAsia="Times New Roman"/>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258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81E"/>
    <w:rPr>
      <w:rFonts w:ascii="Tahoma" w:eastAsia="Times New Roman"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CC5AF6"/>
    <w:rPr>
      <w:b/>
      <w:bCs/>
    </w:rPr>
  </w:style>
  <w:style w:type="character" w:customStyle="1" w:styleId="KommentarthemaZchn">
    <w:name w:val="Kommentarthema Zchn"/>
    <w:basedOn w:val="KommentartextZchn"/>
    <w:link w:val="Kommentarthema"/>
    <w:uiPriority w:val="99"/>
    <w:semiHidden/>
    <w:rsid w:val="00CC5AF6"/>
    <w:rPr>
      <w:rFonts w:eastAsia="Times New Roman"/>
      <w:b/>
      <w:bCs/>
      <w:color w:val="000000"/>
      <w:u w:color="000000"/>
    </w:rPr>
  </w:style>
  <w:style w:type="paragraph" w:styleId="StandardWeb">
    <w:name w:val="Normal (Web)"/>
    <w:basedOn w:val="Standard"/>
    <w:uiPriority w:val="99"/>
    <w:semiHidden/>
    <w:unhideWhenUsed/>
    <w:rsid w:val="000A1E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bdr w:val="none" w:sz="0" w:space="0" w:color="auto"/>
    </w:rPr>
  </w:style>
  <w:style w:type="character" w:styleId="Fett">
    <w:name w:val="Strong"/>
    <w:basedOn w:val="Absatz-Standardschriftart"/>
    <w:uiPriority w:val="22"/>
    <w:qFormat/>
    <w:rsid w:val="00F241B0"/>
    <w:rPr>
      <w:b/>
      <w:bCs/>
    </w:rPr>
  </w:style>
  <w:style w:type="character" w:customStyle="1" w:styleId="berschrift4Zchn">
    <w:name w:val="Überschrift 4 Zchn"/>
    <w:basedOn w:val="Absatz-Standardschriftart"/>
    <w:link w:val="berschrift4"/>
    <w:uiPriority w:val="9"/>
    <w:semiHidden/>
    <w:rsid w:val="00692E21"/>
    <w:rPr>
      <w:rFonts w:asciiTheme="majorHAnsi" w:eastAsiaTheme="majorEastAsia" w:hAnsiTheme="majorHAnsi" w:cstheme="majorBidi"/>
      <w:i/>
      <w:iCs/>
      <w:color w:val="2E74B5" w:themeColor="accent1" w:themeShade="BF"/>
      <w:sz w:val="24"/>
      <w:szCs w:val="24"/>
      <w:u w:color="000000"/>
    </w:rPr>
  </w:style>
  <w:style w:type="paragraph" w:styleId="Listenabsatz">
    <w:name w:val="List Paragraph"/>
    <w:basedOn w:val="Standard"/>
    <w:uiPriority w:val="34"/>
    <w:qFormat/>
    <w:rsid w:val="001F71C2"/>
    <w:pPr>
      <w:ind w:left="720"/>
      <w:contextualSpacing/>
    </w:pPr>
  </w:style>
  <w:style w:type="character" w:customStyle="1" w:styleId="NichtaufgelsteErwhnung1">
    <w:name w:val="Nicht aufgelöste Erwähnung1"/>
    <w:basedOn w:val="Absatz-Standardschriftart"/>
    <w:uiPriority w:val="99"/>
    <w:semiHidden/>
    <w:unhideWhenUsed/>
    <w:rsid w:val="00325A93"/>
    <w:rPr>
      <w:color w:val="605E5C"/>
      <w:shd w:val="clear" w:color="auto" w:fill="E1DFDD"/>
    </w:rPr>
  </w:style>
  <w:style w:type="character" w:styleId="BesuchterLink">
    <w:name w:val="FollowedHyperlink"/>
    <w:basedOn w:val="Absatz-Standardschriftart"/>
    <w:uiPriority w:val="99"/>
    <w:semiHidden/>
    <w:unhideWhenUsed/>
    <w:rsid w:val="00A71ACF"/>
    <w:rPr>
      <w:color w:val="FF00FF" w:themeColor="followedHyperlink"/>
      <w:u w:val="single"/>
    </w:rPr>
  </w:style>
  <w:style w:type="character" w:customStyle="1" w:styleId="NichtaufgelsteErwhnung2">
    <w:name w:val="Nicht aufgelöste Erwähnung2"/>
    <w:basedOn w:val="Absatz-Standardschriftart"/>
    <w:uiPriority w:val="99"/>
    <w:semiHidden/>
    <w:unhideWhenUsed/>
    <w:rsid w:val="00D10AF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60B9"/>
    <w:rPr>
      <w:color w:val="605E5C"/>
      <w:shd w:val="clear" w:color="auto" w:fill="E1DFDD"/>
    </w:rPr>
  </w:style>
  <w:style w:type="paragraph" w:styleId="berarbeitung">
    <w:name w:val="Revision"/>
    <w:hidden/>
    <w:uiPriority w:val="99"/>
    <w:semiHidden/>
    <w:rsid w:val="00B043A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66707">
      <w:bodyDiv w:val="1"/>
      <w:marLeft w:val="0"/>
      <w:marRight w:val="0"/>
      <w:marTop w:val="0"/>
      <w:marBottom w:val="0"/>
      <w:divBdr>
        <w:top w:val="none" w:sz="0" w:space="0" w:color="auto"/>
        <w:left w:val="none" w:sz="0" w:space="0" w:color="auto"/>
        <w:bottom w:val="none" w:sz="0" w:space="0" w:color="auto"/>
        <w:right w:val="none" w:sz="0" w:space="0" w:color="auto"/>
      </w:divBdr>
    </w:div>
    <w:div w:id="210711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eca.d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01BC-D6C2-45B1-868E-EC262E52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Rodeca</vt:lpstr>
    </vt:vector>
  </TitlesOfParts>
  <Company>https://www.rodeca.de/</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Rodeca</dc:title>
  <dc:creator>"Kommunikation2B - M. Wand-Quassowski" &lt;m.quassowski@kommunikation2b.de&gt;</dc:creator>
  <cp:lastModifiedBy>Melissa Martins Marques</cp:lastModifiedBy>
  <cp:revision>11</cp:revision>
  <cp:lastPrinted>2023-08-17T08:48:00Z</cp:lastPrinted>
  <dcterms:created xsi:type="dcterms:W3CDTF">2023-08-17T07:53:00Z</dcterms:created>
  <dcterms:modified xsi:type="dcterms:W3CDTF">2023-08-21T11:08:00Z</dcterms:modified>
</cp:coreProperties>
</file>