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DB456C" w14:textId="77777777" w:rsidR="00623F74" w:rsidRPr="005E50F5" w:rsidRDefault="00623F74" w:rsidP="00BC49B9">
      <w:pPr>
        <w:pStyle w:val="Kopfzeile"/>
        <w:tabs>
          <w:tab w:val="left" w:pos="708"/>
        </w:tabs>
        <w:spacing w:line="400" w:lineRule="exact"/>
        <w:rPr>
          <w:rFonts w:cs="Arial"/>
          <w:color w:val="000000"/>
          <w:sz w:val="20"/>
        </w:rPr>
      </w:pPr>
    </w:p>
    <w:p w14:paraId="69030B3C" w14:textId="77777777" w:rsidR="00FB61B5" w:rsidRPr="00082210" w:rsidRDefault="00FB61B5" w:rsidP="00BC49B9">
      <w:pPr>
        <w:pStyle w:val="Kopfzeile"/>
        <w:tabs>
          <w:tab w:val="left" w:pos="708"/>
        </w:tabs>
        <w:spacing w:line="400" w:lineRule="exact"/>
        <w:rPr>
          <w:rFonts w:cs="Arial"/>
          <w:sz w:val="20"/>
        </w:rPr>
      </w:pPr>
    </w:p>
    <w:p w14:paraId="34D2F62F" w14:textId="0F5DDC9F" w:rsidR="00445EFE" w:rsidRPr="003A2357" w:rsidRDefault="00F556B1" w:rsidP="00445EFE">
      <w:pPr>
        <w:pStyle w:val="Kopfzeile"/>
        <w:tabs>
          <w:tab w:val="left" w:pos="708"/>
        </w:tabs>
        <w:spacing w:line="400" w:lineRule="exact"/>
        <w:jc w:val="right"/>
        <w:rPr>
          <w:rFonts w:cs="Arial"/>
          <w:color w:val="000000"/>
          <w:sz w:val="32"/>
          <w:szCs w:val="32"/>
        </w:rPr>
      </w:pPr>
      <w:r w:rsidRPr="003A2357">
        <w:rPr>
          <w:rFonts w:cs="Arial"/>
          <w:color w:val="000000"/>
          <w:sz w:val="20"/>
        </w:rPr>
        <w:t>0</w:t>
      </w:r>
      <w:r w:rsidR="00D17940" w:rsidRPr="003A2357">
        <w:rPr>
          <w:rFonts w:cs="Arial"/>
          <w:color w:val="000000"/>
          <w:sz w:val="20"/>
        </w:rPr>
        <w:t>9</w:t>
      </w:r>
      <w:r w:rsidR="00445EFE" w:rsidRPr="003A2357">
        <w:rPr>
          <w:rFonts w:cs="Arial"/>
          <w:color w:val="000000"/>
          <w:sz w:val="20"/>
        </w:rPr>
        <w:t>/</w:t>
      </w:r>
      <w:r w:rsidR="00F94DF0" w:rsidRPr="003A2357">
        <w:rPr>
          <w:rFonts w:cs="Arial"/>
          <w:color w:val="000000"/>
          <w:sz w:val="20"/>
        </w:rPr>
        <w:t>23-15</w:t>
      </w:r>
    </w:p>
    <w:p w14:paraId="1C3B2671" w14:textId="77777777" w:rsidR="00445EFE" w:rsidRPr="003A2357" w:rsidRDefault="00445EFE" w:rsidP="00445EFE">
      <w:pPr>
        <w:pStyle w:val="Kopfzeile"/>
        <w:tabs>
          <w:tab w:val="left" w:pos="708"/>
          <w:tab w:val="left" w:pos="5387"/>
        </w:tabs>
        <w:spacing w:line="320" w:lineRule="exact"/>
        <w:jc w:val="both"/>
        <w:rPr>
          <w:rFonts w:cs="Arial"/>
          <w:sz w:val="28"/>
          <w:u w:val="single"/>
        </w:rPr>
      </w:pPr>
    </w:p>
    <w:p w14:paraId="0D37AAED" w14:textId="1F93D81B" w:rsidR="008C673D" w:rsidRPr="003A2357" w:rsidRDefault="00AA50D2" w:rsidP="00685797">
      <w:pPr>
        <w:jc w:val="both"/>
        <w:rPr>
          <w:rFonts w:ascii="Arial" w:hAnsi="Arial" w:cs="Arial"/>
          <w:b/>
          <w:bCs/>
          <w:sz w:val="40"/>
        </w:rPr>
      </w:pPr>
      <w:r w:rsidRPr="003A2357">
        <w:rPr>
          <w:rFonts w:ascii="Arial" w:hAnsi="Arial" w:cs="Arial"/>
          <w:b/>
          <w:bCs/>
          <w:sz w:val="40"/>
        </w:rPr>
        <w:t>Industriebau nachhaltig gedacht</w:t>
      </w:r>
    </w:p>
    <w:p w14:paraId="0ED3AA27" w14:textId="77777777" w:rsidR="00685797" w:rsidRPr="003A2357" w:rsidRDefault="00685797" w:rsidP="00685797">
      <w:pPr>
        <w:spacing w:line="400" w:lineRule="exact"/>
        <w:jc w:val="both"/>
        <w:rPr>
          <w:rFonts w:ascii="Arial" w:hAnsi="Arial" w:cs="Arial"/>
          <w:b/>
        </w:rPr>
      </w:pPr>
    </w:p>
    <w:p w14:paraId="007A0D1A" w14:textId="4FFC810B" w:rsidR="000E0AD4" w:rsidRPr="003A2357" w:rsidRDefault="008C673D" w:rsidP="0067217E">
      <w:pPr>
        <w:spacing w:line="400" w:lineRule="exact"/>
        <w:jc w:val="both"/>
        <w:rPr>
          <w:rFonts w:ascii="Arial" w:hAnsi="Arial" w:cs="Arial"/>
          <w:color w:val="000000"/>
          <w:sz w:val="28"/>
          <w:szCs w:val="28"/>
        </w:rPr>
      </w:pPr>
      <w:r w:rsidRPr="003A2357">
        <w:rPr>
          <w:rFonts w:ascii="Arial" w:hAnsi="Arial" w:cs="Arial"/>
          <w:color w:val="000000"/>
          <w:sz w:val="28"/>
          <w:szCs w:val="28"/>
        </w:rPr>
        <w:t xml:space="preserve">Brüninghoff </w:t>
      </w:r>
      <w:r w:rsidR="002D7803" w:rsidRPr="003A2357">
        <w:rPr>
          <w:rFonts w:ascii="Arial" w:hAnsi="Arial" w:cs="Arial"/>
          <w:color w:val="000000"/>
          <w:sz w:val="28"/>
          <w:szCs w:val="28"/>
        </w:rPr>
        <w:t xml:space="preserve">entwickelt </w:t>
      </w:r>
    </w:p>
    <w:p w14:paraId="4E27D6E5" w14:textId="3CC06746" w:rsidR="008C673D" w:rsidRPr="003A2357" w:rsidRDefault="000E0AD4" w:rsidP="0067217E">
      <w:pPr>
        <w:spacing w:line="400" w:lineRule="exact"/>
        <w:jc w:val="both"/>
        <w:rPr>
          <w:rFonts w:ascii="Arial" w:hAnsi="Arial" w:cs="Arial"/>
          <w:color w:val="000000"/>
          <w:sz w:val="28"/>
          <w:szCs w:val="28"/>
        </w:rPr>
      </w:pPr>
      <w:r w:rsidRPr="003A2357">
        <w:rPr>
          <w:rFonts w:ascii="Arial" w:hAnsi="Arial" w:cs="Arial"/>
          <w:color w:val="000000"/>
          <w:sz w:val="28"/>
          <w:szCs w:val="28"/>
        </w:rPr>
        <w:t xml:space="preserve">flächenschonende Ansätze </w:t>
      </w:r>
    </w:p>
    <w:p w14:paraId="729D6F30" w14:textId="2913F356" w:rsidR="00685797" w:rsidRPr="003A2357" w:rsidRDefault="00685797" w:rsidP="00685797">
      <w:pPr>
        <w:spacing w:line="400" w:lineRule="exact"/>
        <w:jc w:val="both"/>
        <w:rPr>
          <w:rFonts w:ascii="Arial" w:hAnsi="Arial" w:cs="Arial"/>
        </w:rPr>
      </w:pPr>
    </w:p>
    <w:p w14:paraId="70357733" w14:textId="71EAE7B3" w:rsidR="000E0AD4" w:rsidRPr="003A2357" w:rsidRDefault="000E0AD4" w:rsidP="006A7428">
      <w:pPr>
        <w:spacing w:line="360" w:lineRule="auto"/>
        <w:jc w:val="both"/>
        <w:rPr>
          <w:rFonts w:ascii="Arial" w:hAnsi="Arial" w:cs="Arial"/>
          <w:b/>
        </w:rPr>
      </w:pPr>
      <w:r w:rsidRPr="003A2357">
        <w:rPr>
          <w:rFonts w:ascii="Arial" w:hAnsi="Arial" w:cs="Arial"/>
          <w:b/>
        </w:rPr>
        <w:t xml:space="preserve">Den Flächenverbrauch deutlich reduzieren: Dieses Ziel ist auch in der Nachhaltigkeitsstrategie des Bundes definiert. </w:t>
      </w:r>
      <w:r w:rsidR="00A316FA" w:rsidRPr="003A2357">
        <w:rPr>
          <w:rFonts w:ascii="Arial" w:hAnsi="Arial" w:cs="Arial"/>
          <w:b/>
        </w:rPr>
        <w:t>Zugleich stellt</w:t>
      </w:r>
      <w:r w:rsidRPr="003A2357">
        <w:rPr>
          <w:rFonts w:ascii="Arial" w:hAnsi="Arial" w:cs="Arial"/>
          <w:b/>
        </w:rPr>
        <w:t xml:space="preserve"> die zunehmende Versiegelung des Bodens durch eine dichtere Bebauung</w:t>
      </w:r>
      <w:r w:rsidR="008C1F0D" w:rsidRPr="003A2357">
        <w:rPr>
          <w:rFonts w:ascii="Arial" w:hAnsi="Arial" w:cs="Arial"/>
          <w:b/>
        </w:rPr>
        <w:t xml:space="preserve"> ein Problem dar – insbesondere hinsichtlich </w:t>
      </w:r>
      <w:r w:rsidR="00043F06" w:rsidRPr="003A2357">
        <w:rPr>
          <w:rFonts w:ascii="Arial" w:hAnsi="Arial" w:cs="Arial"/>
          <w:b/>
        </w:rPr>
        <w:t xml:space="preserve">immer häufiger auftretenden </w:t>
      </w:r>
      <w:r w:rsidRPr="003A2357">
        <w:rPr>
          <w:rFonts w:ascii="Arial" w:hAnsi="Arial" w:cs="Arial"/>
          <w:b/>
        </w:rPr>
        <w:t>Extremwettereignisse</w:t>
      </w:r>
      <w:r w:rsidR="00043F06" w:rsidRPr="003A2357">
        <w:rPr>
          <w:rFonts w:ascii="Arial" w:hAnsi="Arial" w:cs="Arial"/>
          <w:b/>
        </w:rPr>
        <w:t>n</w:t>
      </w:r>
      <w:r w:rsidRPr="003A2357">
        <w:rPr>
          <w:rFonts w:ascii="Arial" w:hAnsi="Arial" w:cs="Arial"/>
          <w:b/>
        </w:rPr>
        <w:t xml:space="preserve">. </w:t>
      </w:r>
      <w:r w:rsidR="002D7803" w:rsidRPr="003A2357">
        <w:rPr>
          <w:rFonts w:ascii="Arial" w:hAnsi="Arial" w:cs="Arial"/>
          <w:b/>
        </w:rPr>
        <w:t>Im Bereich des Wohnungsbaus</w:t>
      </w:r>
      <w:r w:rsidRPr="003A2357">
        <w:rPr>
          <w:rFonts w:ascii="Arial" w:hAnsi="Arial" w:cs="Arial"/>
          <w:b/>
        </w:rPr>
        <w:t xml:space="preserve"> </w:t>
      </w:r>
      <w:r w:rsidR="008C1F0D" w:rsidRPr="003A2357">
        <w:rPr>
          <w:rFonts w:ascii="Arial" w:hAnsi="Arial" w:cs="Arial"/>
          <w:b/>
        </w:rPr>
        <w:t>existieren</w:t>
      </w:r>
      <w:r w:rsidRPr="003A2357">
        <w:rPr>
          <w:rFonts w:ascii="Arial" w:hAnsi="Arial" w:cs="Arial"/>
          <w:b/>
        </w:rPr>
        <w:t xml:space="preserve"> für beide Herausforderungen zahlreiche </w:t>
      </w:r>
      <w:r w:rsidR="00A316FA" w:rsidRPr="003A2357">
        <w:rPr>
          <w:rFonts w:ascii="Arial" w:hAnsi="Arial" w:cs="Arial"/>
          <w:b/>
        </w:rPr>
        <w:t>in der Öffentlichkeit diskutierte</w:t>
      </w:r>
      <w:r w:rsidRPr="003A2357">
        <w:rPr>
          <w:rFonts w:ascii="Arial" w:hAnsi="Arial" w:cs="Arial"/>
          <w:b/>
        </w:rPr>
        <w:t xml:space="preserve"> Ansätze. Der auf Wirtschaftlichkeit und Effizienz ausgerichtete Gewerbe- und Industriebau hinkt hier </w:t>
      </w:r>
      <w:r w:rsidR="00A316FA" w:rsidRPr="003A2357">
        <w:rPr>
          <w:rFonts w:ascii="Arial" w:hAnsi="Arial" w:cs="Arial"/>
          <w:b/>
        </w:rPr>
        <w:t>jedoch</w:t>
      </w:r>
      <w:r w:rsidRPr="003A2357">
        <w:rPr>
          <w:rFonts w:ascii="Arial" w:hAnsi="Arial" w:cs="Arial"/>
          <w:b/>
        </w:rPr>
        <w:t xml:space="preserve"> hinterher. Dabei gibt es </w:t>
      </w:r>
      <w:r w:rsidR="002D7803" w:rsidRPr="003A2357">
        <w:rPr>
          <w:rFonts w:ascii="Arial" w:hAnsi="Arial" w:cs="Arial"/>
          <w:b/>
        </w:rPr>
        <w:t xml:space="preserve">bereits </w:t>
      </w:r>
      <w:r w:rsidRPr="003A2357">
        <w:rPr>
          <w:rFonts w:ascii="Arial" w:hAnsi="Arial" w:cs="Arial"/>
          <w:b/>
        </w:rPr>
        <w:t>vielversprechende Lösungen</w:t>
      </w:r>
      <w:r w:rsidR="00043F06" w:rsidRPr="003A2357">
        <w:rPr>
          <w:rFonts w:ascii="Arial" w:hAnsi="Arial" w:cs="Arial"/>
          <w:b/>
        </w:rPr>
        <w:t>,</w:t>
      </w:r>
      <w:r w:rsidRPr="003A2357">
        <w:rPr>
          <w:rFonts w:ascii="Arial" w:hAnsi="Arial" w:cs="Arial"/>
          <w:b/>
        </w:rPr>
        <w:t xml:space="preserve"> wie Brüninghoff mit verschiedenen realisierten Projekten im Hallenbau zeigt. </w:t>
      </w:r>
    </w:p>
    <w:p w14:paraId="69449EF5" w14:textId="77777777" w:rsidR="000E0AD4" w:rsidRPr="003A2357" w:rsidRDefault="000E0AD4" w:rsidP="006A7428">
      <w:pPr>
        <w:spacing w:line="360" w:lineRule="auto"/>
        <w:jc w:val="both"/>
        <w:rPr>
          <w:rFonts w:ascii="Arial" w:hAnsi="Arial" w:cs="Arial"/>
          <w:bCs/>
        </w:rPr>
      </w:pPr>
    </w:p>
    <w:p w14:paraId="6825DC9F" w14:textId="365EB1F8" w:rsidR="003A0A08" w:rsidRPr="003A2357" w:rsidRDefault="00A316FA" w:rsidP="00A316FA">
      <w:pPr>
        <w:spacing w:line="360" w:lineRule="auto"/>
        <w:jc w:val="both"/>
        <w:rPr>
          <w:rFonts w:ascii="Arial" w:hAnsi="Arial" w:cs="Arial"/>
          <w:bCs/>
        </w:rPr>
      </w:pPr>
      <w:r w:rsidRPr="003A2357">
        <w:rPr>
          <w:rFonts w:ascii="Arial" w:hAnsi="Arial" w:cs="Arial"/>
          <w:bCs/>
        </w:rPr>
        <w:t xml:space="preserve">Wiederverwertung und Reduktion sind wichtige Ansatzpunkte, um die Klima- und Umweltfolgen der Bauwirtschaft zu begrenzen – dabei spielt auch der Flächenverbrauch eine entscheidende Rolle. </w:t>
      </w:r>
      <w:r w:rsidR="003A0A08" w:rsidRPr="003A2357">
        <w:rPr>
          <w:rFonts w:ascii="Arial" w:hAnsi="Arial" w:cs="Arial"/>
          <w:bCs/>
        </w:rPr>
        <w:t>Denn die zunehmende Versiegelung</w:t>
      </w:r>
      <w:r w:rsidR="00043F06" w:rsidRPr="003A2357">
        <w:rPr>
          <w:rFonts w:ascii="Arial" w:hAnsi="Arial" w:cs="Arial"/>
          <w:bCs/>
        </w:rPr>
        <w:t xml:space="preserve"> des Bodens</w:t>
      </w:r>
      <w:r w:rsidR="003A0A08" w:rsidRPr="003A2357">
        <w:rPr>
          <w:rFonts w:ascii="Arial" w:hAnsi="Arial" w:cs="Arial"/>
          <w:bCs/>
        </w:rPr>
        <w:t xml:space="preserve"> zerstört nicht nur die Artenvielfalt, sondern fördert die Klimaerwärmung und steigert das Überflutungsrisiko. </w:t>
      </w:r>
      <w:r w:rsidRPr="003A2357">
        <w:rPr>
          <w:rFonts w:ascii="Arial" w:hAnsi="Arial" w:cs="Arial"/>
          <w:bCs/>
        </w:rPr>
        <w:t xml:space="preserve">Laut Deutschem Städtetag sind Neubauten für rund 70 Prozent des jährlichen Flächenverbrauchs verantwortlich. Somit </w:t>
      </w:r>
      <w:r w:rsidR="002D7803" w:rsidRPr="003A2357">
        <w:rPr>
          <w:rFonts w:ascii="Arial" w:hAnsi="Arial" w:cs="Arial"/>
          <w:bCs/>
        </w:rPr>
        <w:t xml:space="preserve">müssen </w:t>
      </w:r>
      <w:r w:rsidRPr="003A2357">
        <w:rPr>
          <w:rFonts w:ascii="Arial" w:hAnsi="Arial" w:cs="Arial"/>
          <w:bCs/>
        </w:rPr>
        <w:t xml:space="preserve">sich </w:t>
      </w:r>
      <w:r w:rsidRPr="003A2357">
        <w:rPr>
          <w:rFonts w:ascii="Arial" w:hAnsi="Arial" w:cs="Arial"/>
          <w:bCs/>
        </w:rPr>
        <w:lastRenderedPageBreak/>
        <w:t xml:space="preserve">Bauverantwortliche nicht nur mit ökologischen Baumaterialien auseinandersetzen, sondern auch mit der Frage, wie sie Bauland möglichst effizient nutzen können. Das gilt nicht nur für die Nachverdichtung im urbanen Raum, sondern auch für den klassischen Industrie- und Gewerbebau. </w:t>
      </w:r>
    </w:p>
    <w:p w14:paraId="499A7477" w14:textId="77777777" w:rsidR="003A0A08" w:rsidRPr="003A2357" w:rsidRDefault="003A0A08" w:rsidP="00A316FA">
      <w:pPr>
        <w:spacing w:line="360" w:lineRule="auto"/>
        <w:jc w:val="both"/>
        <w:rPr>
          <w:rFonts w:ascii="Arial" w:hAnsi="Arial" w:cs="Arial"/>
          <w:bCs/>
        </w:rPr>
      </w:pPr>
    </w:p>
    <w:p w14:paraId="6FC69252" w14:textId="00F2C682" w:rsidR="00AA50D2" w:rsidRPr="003A2357" w:rsidRDefault="00AA50D2" w:rsidP="00A316FA">
      <w:pPr>
        <w:spacing w:line="360" w:lineRule="auto"/>
        <w:jc w:val="both"/>
        <w:rPr>
          <w:rFonts w:ascii="Arial" w:hAnsi="Arial" w:cs="Arial"/>
          <w:b/>
        </w:rPr>
      </w:pPr>
      <w:r w:rsidRPr="003A2357">
        <w:rPr>
          <w:rFonts w:ascii="Arial" w:hAnsi="Arial" w:cs="Arial"/>
          <w:b/>
        </w:rPr>
        <w:t>Überflutungsrisiko senken</w:t>
      </w:r>
    </w:p>
    <w:p w14:paraId="1144959C" w14:textId="5CB8502E" w:rsidR="00522458" w:rsidRPr="003A2357" w:rsidRDefault="003A0A08" w:rsidP="00B85B2B">
      <w:pPr>
        <w:spacing w:line="360" w:lineRule="auto"/>
        <w:jc w:val="both"/>
        <w:rPr>
          <w:rFonts w:ascii="Arial" w:hAnsi="Arial" w:cs="Arial"/>
          <w:bCs/>
        </w:rPr>
      </w:pPr>
      <w:r w:rsidRPr="003A2357">
        <w:rPr>
          <w:rFonts w:ascii="Arial" w:hAnsi="Arial" w:cs="Arial"/>
          <w:bCs/>
        </w:rPr>
        <w:t xml:space="preserve">Renaturierungen, um den Flächenverbrauch zu kompensieren, sind ein Teil der Lösung. Auch Dachbegrünungen haben einen positiven Effekt. </w:t>
      </w:r>
      <w:r w:rsidR="00522458" w:rsidRPr="003A2357">
        <w:rPr>
          <w:rFonts w:ascii="Arial" w:hAnsi="Arial" w:cs="Arial"/>
          <w:bCs/>
        </w:rPr>
        <w:t>Zudem hilft eine Zisterne, um anfallendes Regenwasser von den meist großen Dachflächen der Industriebauten aufzufangen. Das spart auf der einen Seite Trinkwasser, mindert aber auf der anderen Seite auch die Folgen von Starkregenereignisse</w:t>
      </w:r>
      <w:r w:rsidR="00043F06" w:rsidRPr="003A2357">
        <w:rPr>
          <w:rFonts w:ascii="Arial" w:hAnsi="Arial" w:cs="Arial"/>
          <w:bCs/>
        </w:rPr>
        <w:t>n</w:t>
      </w:r>
      <w:r w:rsidR="00522458" w:rsidRPr="003A2357">
        <w:rPr>
          <w:rFonts w:ascii="Arial" w:hAnsi="Arial" w:cs="Arial"/>
          <w:bCs/>
        </w:rPr>
        <w:t xml:space="preserve">. Der Einbau einer Zisterne verkleinert somit den ökologischen Fußabdruck von Unternehmen. So sammelt Brüninghoff beispielsweise am eigenen Hauptstandort in Heiden anfallendes Regenwasser in einem 1.000 Kubikmeter fassenden unterirdischen Tank. 200 Kubikmeter </w:t>
      </w:r>
      <w:r w:rsidR="00043F06" w:rsidRPr="003A2357">
        <w:rPr>
          <w:rFonts w:ascii="Arial" w:hAnsi="Arial" w:cs="Arial"/>
          <w:bCs/>
        </w:rPr>
        <w:t xml:space="preserve">davon </w:t>
      </w:r>
      <w:r w:rsidR="00522458" w:rsidRPr="003A2357">
        <w:rPr>
          <w:rFonts w:ascii="Arial" w:hAnsi="Arial" w:cs="Arial"/>
          <w:bCs/>
        </w:rPr>
        <w:t xml:space="preserve">werden für Löscheinsätze vorgehalten. 400 Kubikmeter kommen dem benachbarten Beton-Unternehmen Spenner Herkules zu. Einen Teil des restlichen Vorrats verwendet Brüninghoff als Brauchwasser für den Produktionsprozess des Recyclingbetons sowie für Reinigungsarbeiten. Das übrige Fassungsvermögen wird für die Regenrückhaltung genutzt. </w:t>
      </w:r>
    </w:p>
    <w:p w14:paraId="22FB69A2" w14:textId="77777777" w:rsidR="00F30B00" w:rsidRPr="003A2357" w:rsidRDefault="00F30B00" w:rsidP="00B85B2B">
      <w:pPr>
        <w:spacing w:line="360" w:lineRule="auto"/>
        <w:jc w:val="both"/>
        <w:rPr>
          <w:rFonts w:ascii="Arial" w:hAnsi="Arial" w:cs="Arial"/>
          <w:bCs/>
        </w:rPr>
      </w:pPr>
    </w:p>
    <w:p w14:paraId="3280DC98" w14:textId="2E6DF5D0" w:rsidR="00AA50D2" w:rsidRPr="003A2357" w:rsidRDefault="00AA50D2" w:rsidP="00B85B2B">
      <w:pPr>
        <w:spacing w:line="360" w:lineRule="auto"/>
        <w:jc w:val="both"/>
        <w:rPr>
          <w:rFonts w:ascii="Arial" w:hAnsi="Arial" w:cs="Arial"/>
          <w:b/>
        </w:rPr>
      </w:pPr>
      <w:r w:rsidRPr="003A2357">
        <w:rPr>
          <w:rFonts w:ascii="Arial" w:hAnsi="Arial" w:cs="Arial"/>
          <w:b/>
        </w:rPr>
        <w:t>Flächenreduzierte Ansätze</w:t>
      </w:r>
    </w:p>
    <w:p w14:paraId="56FA7B67" w14:textId="7C6AE0F7" w:rsidR="00AA50D2" w:rsidRPr="003A2357" w:rsidRDefault="003A0A08" w:rsidP="00B85B2B">
      <w:pPr>
        <w:spacing w:line="360" w:lineRule="auto"/>
        <w:jc w:val="both"/>
        <w:rPr>
          <w:rFonts w:ascii="Arial" w:hAnsi="Arial" w:cs="Arial"/>
          <w:bCs/>
        </w:rPr>
      </w:pPr>
      <w:r w:rsidRPr="003A2357">
        <w:rPr>
          <w:rFonts w:ascii="Arial" w:hAnsi="Arial" w:cs="Arial"/>
          <w:bCs/>
        </w:rPr>
        <w:t xml:space="preserve">Eine besondere Rolle spielt jedoch die Entwicklung von Hallenkonzepten, welche möglichst wenig neue Fläche in Anspruch nehmen. </w:t>
      </w:r>
      <w:r w:rsidR="00B85B2B" w:rsidRPr="003A2357">
        <w:rPr>
          <w:rFonts w:ascii="Arial" w:hAnsi="Arial" w:cs="Arial"/>
          <w:bCs/>
        </w:rPr>
        <w:t xml:space="preserve">Brüninghoff sieht vor diesem Hintergrund auch einen gestiegenen Bedarf an zweigeschossigen Hallen. Dass dies funktioniert, zeigt unter anderem ein Bau für das Holzwerk van Roje aus Oberhonnefeld-Gierend (Rheinland-Pfalz). Hier wurden in der Statik der zweigeschossigen Halle auch die schweren Maschinen von bis zu 30 Tonnen im </w:t>
      </w:r>
      <w:r w:rsidR="00B85B2B" w:rsidRPr="003A2357">
        <w:rPr>
          <w:rFonts w:ascii="Arial" w:hAnsi="Arial" w:cs="Arial"/>
          <w:bCs/>
        </w:rPr>
        <w:lastRenderedPageBreak/>
        <w:t xml:space="preserve">Obergeschoss entsprechend berücksichtigt. Mit einem Tragwerkskonzept aus Stahlbetonstützen, Deckenplatten mit Stegen und Holzleimbinder </w:t>
      </w:r>
      <w:r w:rsidR="002D7803" w:rsidRPr="003A2357">
        <w:rPr>
          <w:rFonts w:ascii="Arial" w:hAnsi="Arial" w:cs="Arial"/>
          <w:bCs/>
        </w:rPr>
        <w:t xml:space="preserve">wird </w:t>
      </w:r>
      <w:r w:rsidR="00B85B2B" w:rsidRPr="003A2357">
        <w:rPr>
          <w:rFonts w:ascii="Arial" w:hAnsi="Arial" w:cs="Arial"/>
          <w:bCs/>
        </w:rPr>
        <w:t>den hohen statischen Lasten Rechnung getragen. Auch für einen Möbel-Discounter wurde</w:t>
      </w:r>
      <w:r w:rsidR="002D0CDC" w:rsidRPr="003A2357">
        <w:rPr>
          <w:rFonts w:ascii="Arial" w:hAnsi="Arial" w:cs="Arial"/>
          <w:bCs/>
        </w:rPr>
        <w:t xml:space="preserve"> teilweise</w:t>
      </w:r>
      <w:r w:rsidR="00B85B2B" w:rsidRPr="003A2357">
        <w:rPr>
          <w:rFonts w:ascii="Arial" w:hAnsi="Arial" w:cs="Arial"/>
          <w:bCs/>
        </w:rPr>
        <w:t xml:space="preserve"> ein zweigeschossiges Hallenkonzept für </w:t>
      </w:r>
      <w:r w:rsidR="002D0CDC" w:rsidRPr="003A2357">
        <w:rPr>
          <w:rFonts w:ascii="Arial" w:hAnsi="Arial" w:cs="Arial"/>
          <w:bCs/>
        </w:rPr>
        <w:t>ein Logistikzentrum gewählt. Bestehend aus fünf Hallen, verfügt es über eine Nutzfläche von rund 38.900 Quadratmeter</w:t>
      </w:r>
      <w:r w:rsidR="00F4388F" w:rsidRPr="003A2357">
        <w:rPr>
          <w:rFonts w:ascii="Arial" w:hAnsi="Arial" w:cs="Arial"/>
          <w:bCs/>
        </w:rPr>
        <w:t>n</w:t>
      </w:r>
      <w:r w:rsidR="002D0CDC" w:rsidRPr="003A2357">
        <w:rPr>
          <w:rFonts w:ascii="Arial" w:hAnsi="Arial" w:cs="Arial"/>
          <w:bCs/>
        </w:rPr>
        <w:t xml:space="preserve"> im Erdgeschoss. Um die bebaute Fläche bestmöglich zu nutzen und die Flächenversiegelung zu reduzieren, ist eine Halle zweigeschossig und die anderen Hallen mit umlaufenden Mezzaninen konzipiert. Letztere wurden gebaut, um die Fläche über den Anlieferungstoren für die Corlettenlagerung nutzen zu können. Sie verfügen zusammen über eine Nutzfläche von rund 7.300 Quadratmeter</w:t>
      </w:r>
      <w:r w:rsidR="002D7803" w:rsidRPr="003A2357">
        <w:rPr>
          <w:rFonts w:ascii="Arial" w:hAnsi="Arial" w:cs="Arial"/>
          <w:bCs/>
        </w:rPr>
        <w:t>n</w:t>
      </w:r>
      <w:r w:rsidR="002D0CDC" w:rsidRPr="003A2357">
        <w:rPr>
          <w:rFonts w:ascii="Arial" w:hAnsi="Arial" w:cs="Arial"/>
          <w:bCs/>
        </w:rPr>
        <w:t xml:space="preserve">. Um die vorhandene Fläche optimal auszunutzen, sind individuelle Konzepte gefragt, welche den Zweck des Gebäudes bereits in der Planung berücksichtigen. „Halleninvestitionen, die unspezifisch zur Vermietung und Verpachtung getätigt werden, sind in diesem Kontext meist kritisch zu betrachten. Denn eine Ausrichtung beispielsweise auf Produktionsabläufe und dadurch einzukalkulierende Lasten sind hier unkonkreter – </w:t>
      </w:r>
      <w:r w:rsidR="002D0CDC" w:rsidRPr="003A2357">
        <w:rPr>
          <w:rFonts w:ascii="Arial" w:hAnsi="Arial" w:cs="Arial"/>
        </w:rPr>
        <w:t>das Projekt bleibt in der Planung vager und die Möglichkeiten werden in der Regel nicht optimal genutzt“, erklärt Brüninghoff-Geschäftsführer Frank Steffens.</w:t>
      </w:r>
      <w:r w:rsidR="002D0CDC" w:rsidRPr="003A2357">
        <w:rPr>
          <w:rFonts w:ascii="Arial" w:hAnsi="Arial" w:cs="Arial"/>
          <w:bCs/>
        </w:rPr>
        <w:t xml:space="preserve"> </w:t>
      </w:r>
    </w:p>
    <w:p w14:paraId="23E08B53" w14:textId="77777777" w:rsidR="00AA50D2" w:rsidRPr="003A2357" w:rsidRDefault="00AA50D2" w:rsidP="00B85B2B">
      <w:pPr>
        <w:spacing w:line="360" w:lineRule="auto"/>
        <w:jc w:val="both"/>
        <w:rPr>
          <w:rFonts w:ascii="Arial" w:hAnsi="Arial" w:cs="Arial"/>
          <w:bCs/>
        </w:rPr>
      </w:pPr>
    </w:p>
    <w:p w14:paraId="6E7E3955" w14:textId="272E2755" w:rsidR="00AA50D2" w:rsidRPr="003A2357" w:rsidRDefault="00AA50D2" w:rsidP="00B85B2B">
      <w:pPr>
        <w:spacing w:line="360" w:lineRule="auto"/>
        <w:jc w:val="both"/>
        <w:rPr>
          <w:rFonts w:ascii="Arial" w:hAnsi="Arial" w:cs="Arial"/>
          <w:b/>
        </w:rPr>
      </w:pPr>
      <w:r w:rsidRPr="003A2357">
        <w:rPr>
          <w:rFonts w:ascii="Arial" w:hAnsi="Arial" w:cs="Arial"/>
          <w:b/>
        </w:rPr>
        <w:t>Schlanke Konstruktion mit Holz</w:t>
      </w:r>
    </w:p>
    <w:p w14:paraId="3527DDB2" w14:textId="35EF413F" w:rsidR="00AA50D2" w:rsidRPr="003A2357" w:rsidRDefault="002D0CDC" w:rsidP="00EC5007">
      <w:pPr>
        <w:spacing w:line="360" w:lineRule="auto"/>
        <w:jc w:val="both"/>
        <w:rPr>
          <w:rFonts w:ascii="Arial" w:hAnsi="Arial" w:cs="Arial"/>
          <w:bCs/>
        </w:rPr>
      </w:pPr>
      <w:r w:rsidRPr="003A2357">
        <w:rPr>
          <w:rFonts w:ascii="Arial" w:hAnsi="Arial" w:cs="Arial"/>
          <w:bCs/>
        </w:rPr>
        <w:t xml:space="preserve">Je schlanker </w:t>
      </w:r>
      <w:r w:rsidR="00AA50D2" w:rsidRPr="003A2357">
        <w:rPr>
          <w:rFonts w:ascii="Arial" w:hAnsi="Arial" w:cs="Arial"/>
          <w:bCs/>
        </w:rPr>
        <w:t xml:space="preserve">zudem </w:t>
      </w:r>
      <w:r w:rsidRPr="003A2357">
        <w:rPr>
          <w:rFonts w:ascii="Arial" w:hAnsi="Arial" w:cs="Arial"/>
          <w:bCs/>
        </w:rPr>
        <w:t>die Bauweise ist, desto mehr Raum wird gewonnen. Auch dabei gilt es</w:t>
      </w:r>
      <w:r w:rsidR="002D7803" w:rsidRPr="003A2357">
        <w:rPr>
          <w:rFonts w:ascii="Arial" w:hAnsi="Arial" w:cs="Arial"/>
          <w:bCs/>
        </w:rPr>
        <w:t>,</w:t>
      </w:r>
      <w:r w:rsidRPr="003A2357">
        <w:rPr>
          <w:rFonts w:ascii="Arial" w:hAnsi="Arial" w:cs="Arial"/>
          <w:bCs/>
        </w:rPr>
        <w:t xml:space="preserve"> im Sinne der Nachhaltigkeit materialoffen zu denken. So setzt Brüninghoff </w:t>
      </w:r>
      <w:r w:rsidR="002D7803" w:rsidRPr="003A2357">
        <w:rPr>
          <w:rFonts w:ascii="Arial" w:hAnsi="Arial" w:cs="Arial"/>
          <w:bCs/>
        </w:rPr>
        <w:t xml:space="preserve">etwa </w:t>
      </w:r>
      <w:r w:rsidRPr="003A2357">
        <w:rPr>
          <w:rFonts w:ascii="Arial" w:hAnsi="Arial" w:cs="Arial"/>
          <w:bCs/>
        </w:rPr>
        <w:t xml:space="preserve">im eigenen Betonfertigteilwerk in Heiden auf </w:t>
      </w:r>
      <w:r w:rsidR="00522458" w:rsidRPr="003A2357">
        <w:rPr>
          <w:rFonts w:ascii="Arial" w:hAnsi="Arial" w:cs="Arial"/>
          <w:bCs/>
        </w:rPr>
        <w:t>Fassaden</w:t>
      </w:r>
      <w:r w:rsidRPr="003A2357">
        <w:rPr>
          <w:rFonts w:ascii="Arial" w:hAnsi="Arial" w:cs="Arial"/>
          <w:bCs/>
        </w:rPr>
        <w:t>elemente aus</w:t>
      </w:r>
      <w:r w:rsidR="00522458" w:rsidRPr="003A2357">
        <w:rPr>
          <w:rFonts w:ascii="Arial" w:hAnsi="Arial" w:cs="Arial"/>
          <w:bCs/>
        </w:rPr>
        <w:t xml:space="preserve"> Furnierschichtholz, die zum Schutz vor der Witterung mit einem hinterlüfteten Stahl-Trapezblech verkleidet sind. Um Heizlast und Wärmespeicherung zu optimieren, wurden die Außenwände dabei so konstruiert, dass die thermische Hülle eine besonders hohe energetische Qualität aufweist.</w:t>
      </w:r>
      <w:r w:rsidR="00AA50D2" w:rsidRPr="003A2357">
        <w:rPr>
          <w:rFonts w:ascii="Arial" w:hAnsi="Arial" w:cs="Arial"/>
          <w:bCs/>
        </w:rPr>
        <w:t xml:space="preserve"> Sie überzeugt zugleich </w:t>
      </w:r>
      <w:r w:rsidR="00AA50D2" w:rsidRPr="003A2357">
        <w:rPr>
          <w:rFonts w:ascii="Arial" w:hAnsi="Arial" w:cs="Arial"/>
          <w:bCs/>
        </w:rPr>
        <w:lastRenderedPageBreak/>
        <w:t>durch ihren hohen Holzanteil, welcher im Gebäudeinneren sichtbar bleibt</w:t>
      </w:r>
      <w:r w:rsidR="002D7803" w:rsidRPr="003A2357">
        <w:rPr>
          <w:rFonts w:ascii="Arial" w:hAnsi="Arial" w:cs="Arial"/>
          <w:bCs/>
        </w:rPr>
        <w:t>.</w:t>
      </w:r>
      <w:r w:rsidR="00AA50D2" w:rsidRPr="003A2357">
        <w:rPr>
          <w:rFonts w:ascii="Arial" w:hAnsi="Arial" w:cs="Arial"/>
          <w:bCs/>
        </w:rPr>
        <w:t xml:space="preserve"> </w:t>
      </w:r>
      <w:r w:rsidR="0091317C" w:rsidRPr="003A2357">
        <w:rPr>
          <w:rFonts w:ascii="Arial" w:hAnsi="Arial" w:cs="Arial"/>
          <w:bCs/>
        </w:rPr>
        <w:t xml:space="preserve">Als nachwachsender Rohstoff leistet Holz </w:t>
      </w:r>
      <w:r w:rsidR="00964282" w:rsidRPr="003A2357">
        <w:rPr>
          <w:rFonts w:ascii="Arial" w:hAnsi="Arial" w:cs="Arial"/>
          <w:bCs/>
        </w:rPr>
        <w:t>einen wichtigen Beitrag zur Ressourceneffizienz</w:t>
      </w:r>
      <w:r w:rsidR="0091317C" w:rsidRPr="003A2357">
        <w:rPr>
          <w:rFonts w:ascii="Arial" w:hAnsi="Arial" w:cs="Arial"/>
          <w:bCs/>
        </w:rPr>
        <w:t xml:space="preserve">, denn er kann endliche Rohstoffe ersetzen – oder diese in Kombination deutlich reduzieren. </w:t>
      </w:r>
    </w:p>
    <w:p w14:paraId="5FE1870E" w14:textId="77777777" w:rsidR="00AA50D2" w:rsidRPr="003A2357" w:rsidRDefault="00AA50D2" w:rsidP="00EC5007">
      <w:pPr>
        <w:spacing w:line="360" w:lineRule="auto"/>
        <w:jc w:val="both"/>
        <w:rPr>
          <w:rFonts w:ascii="Arial" w:hAnsi="Arial" w:cs="Arial"/>
          <w:bCs/>
        </w:rPr>
      </w:pPr>
    </w:p>
    <w:p w14:paraId="3E5C0673" w14:textId="4EEF5466" w:rsidR="000E4FBF" w:rsidRPr="003A2357" w:rsidRDefault="00AA50D2" w:rsidP="00895E5D">
      <w:pPr>
        <w:spacing w:line="360" w:lineRule="auto"/>
        <w:jc w:val="both"/>
        <w:rPr>
          <w:rFonts w:ascii="Arial" w:hAnsi="Arial" w:cs="Arial"/>
          <w:bCs/>
        </w:rPr>
      </w:pPr>
      <w:r w:rsidRPr="003A2357">
        <w:rPr>
          <w:rFonts w:ascii="Arial" w:hAnsi="Arial" w:cs="Arial"/>
          <w:bCs/>
        </w:rPr>
        <w:t>Auch dem Industriebau</w:t>
      </w:r>
      <w:r w:rsidR="0091317C" w:rsidRPr="003A2357">
        <w:rPr>
          <w:rFonts w:ascii="Arial" w:hAnsi="Arial" w:cs="Arial"/>
          <w:bCs/>
        </w:rPr>
        <w:t xml:space="preserve"> kommt </w:t>
      </w:r>
      <w:r w:rsidRPr="003A2357">
        <w:rPr>
          <w:rFonts w:ascii="Arial" w:hAnsi="Arial" w:cs="Arial"/>
          <w:bCs/>
        </w:rPr>
        <w:t xml:space="preserve">bei der Ressourcenwende eine wichtige Rolle zu. Trotz oftmals dominierender Effizienzgedanken sind Bauweisen und Konzepte möglich, die auf Nachhaltigkeit und </w:t>
      </w:r>
      <w:r w:rsidR="002D7803" w:rsidRPr="003A2357">
        <w:rPr>
          <w:rFonts w:ascii="Arial" w:hAnsi="Arial" w:cs="Arial"/>
          <w:bCs/>
        </w:rPr>
        <w:t xml:space="preserve">reduzierten </w:t>
      </w:r>
      <w:r w:rsidRPr="003A2357">
        <w:rPr>
          <w:rFonts w:ascii="Arial" w:hAnsi="Arial" w:cs="Arial"/>
          <w:bCs/>
        </w:rPr>
        <w:t xml:space="preserve">Flächenverbrauch ausgerichtet sind. </w:t>
      </w:r>
      <w:r w:rsidR="0067671E" w:rsidRPr="003A2357">
        <w:rPr>
          <w:rFonts w:ascii="Arial" w:hAnsi="Arial" w:cs="Arial"/>
          <w:bCs/>
        </w:rPr>
        <w:t xml:space="preserve">Als Partner begleitet Brüninghoff diese </w:t>
      </w:r>
      <w:r w:rsidR="002D7803" w:rsidRPr="003A2357">
        <w:rPr>
          <w:rFonts w:ascii="Arial" w:hAnsi="Arial" w:cs="Arial"/>
          <w:bCs/>
        </w:rPr>
        <w:t xml:space="preserve">Vorhaben </w:t>
      </w:r>
      <w:r w:rsidR="0067671E" w:rsidRPr="003A2357">
        <w:rPr>
          <w:rFonts w:ascii="Arial" w:hAnsi="Arial" w:cs="Arial"/>
          <w:bCs/>
        </w:rPr>
        <w:t>verantwortungsvoll</w:t>
      </w:r>
      <w:r w:rsidR="000A7244" w:rsidRPr="003A2357">
        <w:rPr>
          <w:rFonts w:ascii="Arial" w:hAnsi="Arial" w:cs="Arial"/>
          <w:bCs/>
        </w:rPr>
        <w:t>. „Die bereits realisierten Projekte spiegeln das verstärkte Bewusstsein des Industrie- und Gewerbebaus wider – für mehr Nachhaltigkeit und Ressourceneffizienz“, erklärt Steffens.</w:t>
      </w:r>
    </w:p>
    <w:p w14:paraId="07BD3A1D" w14:textId="2CCB93FE" w:rsidR="00C31D9D" w:rsidRPr="003A2357" w:rsidRDefault="00C31D9D" w:rsidP="00C31D9D">
      <w:pPr>
        <w:spacing w:line="360" w:lineRule="auto"/>
        <w:ind w:left="4248" w:right="-1"/>
        <w:jc w:val="right"/>
        <w:rPr>
          <w:rFonts w:ascii="Arial" w:hAnsi="Arial" w:cs="Arial"/>
        </w:rPr>
      </w:pPr>
      <w:r w:rsidRPr="003A2357">
        <w:rPr>
          <w:rFonts w:ascii="Arial" w:hAnsi="Arial" w:cs="Arial"/>
        </w:rPr>
        <w:t xml:space="preserve">ca. </w:t>
      </w:r>
      <w:r w:rsidR="000A7244" w:rsidRPr="003A2357">
        <w:rPr>
          <w:rFonts w:ascii="Arial" w:hAnsi="Arial" w:cs="Arial"/>
        </w:rPr>
        <w:t>5.500</w:t>
      </w:r>
      <w:r w:rsidRPr="003A2357">
        <w:rPr>
          <w:rFonts w:ascii="Arial" w:hAnsi="Arial" w:cs="Arial"/>
        </w:rPr>
        <w:t xml:space="preserve"> Zeichen</w:t>
      </w:r>
    </w:p>
    <w:p w14:paraId="50799A3D" w14:textId="641EFAA3" w:rsidR="002C4278" w:rsidRPr="003A2357" w:rsidRDefault="002C4278">
      <w:pPr>
        <w:suppressAutoHyphens w:val="0"/>
        <w:rPr>
          <w:rFonts w:ascii="Arial" w:hAnsi="Arial" w:cs="Arial"/>
          <w:b/>
        </w:rPr>
      </w:pPr>
    </w:p>
    <w:p w14:paraId="12B13777" w14:textId="2D11E53F" w:rsidR="00C31D9D" w:rsidRPr="003A2357" w:rsidRDefault="00C31D9D" w:rsidP="00C31D9D">
      <w:pPr>
        <w:spacing w:line="400" w:lineRule="exact"/>
        <w:jc w:val="both"/>
        <w:rPr>
          <w:rFonts w:ascii="Arial" w:hAnsi="Arial" w:cs="Arial"/>
          <w:b/>
          <w:u w:val="single"/>
        </w:rPr>
      </w:pPr>
      <w:r w:rsidRPr="003A2357">
        <w:rPr>
          <w:rFonts w:ascii="Arial" w:hAnsi="Arial" w:cs="Arial"/>
          <w:b/>
          <w:u w:val="single"/>
        </w:rPr>
        <w:t>Bildunterschriften</w:t>
      </w:r>
    </w:p>
    <w:p w14:paraId="764CBF42" w14:textId="133D6343" w:rsidR="008848B9" w:rsidRPr="003A2357" w:rsidRDefault="008848B9" w:rsidP="008848B9">
      <w:pPr>
        <w:spacing w:line="400" w:lineRule="exact"/>
        <w:rPr>
          <w:rFonts w:ascii="Arial" w:hAnsi="Arial" w:cs="Arial"/>
          <w:bCs/>
        </w:rPr>
      </w:pPr>
    </w:p>
    <w:p w14:paraId="79523D23" w14:textId="501D7E26" w:rsidR="008848B9" w:rsidRPr="003A2357" w:rsidRDefault="008848B9" w:rsidP="008848B9">
      <w:pPr>
        <w:spacing w:line="400" w:lineRule="exact"/>
        <w:rPr>
          <w:rFonts w:ascii="Arial" w:hAnsi="Arial" w:cs="Arial"/>
          <w:bCs/>
        </w:rPr>
      </w:pPr>
    </w:p>
    <w:p w14:paraId="630052C9" w14:textId="167764B7" w:rsidR="008848B9" w:rsidRPr="003A2357" w:rsidRDefault="008848B9" w:rsidP="008848B9">
      <w:pPr>
        <w:spacing w:line="400" w:lineRule="exact"/>
        <w:rPr>
          <w:rFonts w:ascii="Arial" w:hAnsi="Arial" w:cs="Arial"/>
          <w:bCs/>
        </w:rPr>
      </w:pPr>
    </w:p>
    <w:p w14:paraId="1E74D897" w14:textId="77777777" w:rsidR="008848B9" w:rsidRPr="003A2357" w:rsidRDefault="008848B9" w:rsidP="008848B9">
      <w:pPr>
        <w:spacing w:line="400" w:lineRule="exact"/>
        <w:rPr>
          <w:rFonts w:ascii="Arial" w:hAnsi="Arial" w:cs="Arial"/>
          <w:bCs/>
        </w:rPr>
      </w:pPr>
    </w:p>
    <w:p w14:paraId="03A5DE18" w14:textId="77777777" w:rsidR="008848B9" w:rsidRPr="003A2357" w:rsidRDefault="008848B9" w:rsidP="008848B9">
      <w:pPr>
        <w:spacing w:line="400" w:lineRule="exact"/>
        <w:rPr>
          <w:rFonts w:ascii="Arial" w:hAnsi="Arial" w:cs="Arial"/>
          <w:bCs/>
        </w:rPr>
      </w:pPr>
    </w:p>
    <w:p w14:paraId="0D45EBE7" w14:textId="77777777" w:rsidR="008848B9" w:rsidRPr="003A2357" w:rsidRDefault="008848B9" w:rsidP="008848B9">
      <w:pPr>
        <w:spacing w:line="400" w:lineRule="exact"/>
        <w:rPr>
          <w:rFonts w:ascii="Arial" w:hAnsi="Arial" w:cs="Arial"/>
          <w:bCs/>
        </w:rPr>
      </w:pPr>
    </w:p>
    <w:p w14:paraId="4E77C4B3" w14:textId="77777777" w:rsidR="008848B9" w:rsidRPr="003A2357" w:rsidRDefault="008848B9" w:rsidP="008848B9">
      <w:pPr>
        <w:spacing w:line="400" w:lineRule="exact"/>
        <w:rPr>
          <w:rFonts w:ascii="Arial" w:hAnsi="Arial" w:cs="Arial"/>
          <w:bCs/>
        </w:rPr>
      </w:pPr>
    </w:p>
    <w:p w14:paraId="63C1E150" w14:textId="77777777" w:rsidR="008848B9" w:rsidRPr="003A2357" w:rsidRDefault="008848B9" w:rsidP="008848B9">
      <w:pPr>
        <w:spacing w:line="400" w:lineRule="exact"/>
        <w:rPr>
          <w:rFonts w:ascii="Arial" w:hAnsi="Arial" w:cs="Arial"/>
          <w:bCs/>
        </w:rPr>
      </w:pPr>
    </w:p>
    <w:p w14:paraId="1FEDB58C" w14:textId="77777777" w:rsidR="008848B9" w:rsidRPr="003A2357" w:rsidRDefault="008848B9" w:rsidP="008848B9">
      <w:pPr>
        <w:spacing w:line="400" w:lineRule="exact"/>
        <w:rPr>
          <w:rFonts w:ascii="Arial" w:hAnsi="Arial" w:cs="Arial"/>
          <w:bCs/>
        </w:rPr>
      </w:pPr>
    </w:p>
    <w:p w14:paraId="7D5A7C85" w14:textId="5CF53AB7" w:rsidR="008848B9" w:rsidRPr="003A2357" w:rsidRDefault="00793B7B" w:rsidP="008848B9">
      <w:pPr>
        <w:spacing w:line="400" w:lineRule="exact"/>
        <w:rPr>
          <w:rFonts w:ascii="Arial" w:hAnsi="Arial" w:cs="Arial"/>
          <w:bCs/>
        </w:rPr>
      </w:pPr>
      <w:r w:rsidRPr="003A2357">
        <w:rPr>
          <w:noProof/>
        </w:rPr>
        <w:drawing>
          <wp:anchor distT="0" distB="0" distL="114300" distR="114300" simplePos="0" relativeHeight="251672576" behindDoc="0" locked="0" layoutInCell="1" allowOverlap="1" wp14:anchorId="46DA5E04" wp14:editId="4F7929A8">
            <wp:simplePos x="0" y="0"/>
            <wp:positionH relativeFrom="column">
              <wp:posOffset>-635</wp:posOffset>
            </wp:positionH>
            <wp:positionV relativeFrom="paragraph">
              <wp:posOffset>-2237105</wp:posOffset>
            </wp:positionV>
            <wp:extent cx="3514725" cy="2428875"/>
            <wp:effectExtent l="0" t="0" r="9525" b="9525"/>
            <wp:wrapNone/>
            <wp:docPr id="2517050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05009" name=""/>
                    <pic:cNvPicPr/>
                  </pic:nvPicPr>
                  <pic:blipFill>
                    <a:blip r:embed="rId8">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1367F128" w14:textId="66B3D591" w:rsidR="008848B9" w:rsidRPr="003A2357" w:rsidRDefault="008848B9" w:rsidP="008848B9">
      <w:pPr>
        <w:spacing w:line="400" w:lineRule="exact"/>
        <w:jc w:val="both"/>
        <w:rPr>
          <w:rFonts w:ascii="Arial" w:hAnsi="Arial" w:cs="Arial"/>
          <w:b/>
        </w:rPr>
      </w:pPr>
      <w:r w:rsidRPr="003A2357">
        <w:rPr>
          <w:rFonts w:ascii="Arial" w:hAnsi="Arial" w:cs="Arial"/>
          <w:b/>
        </w:rPr>
        <w:t>[23-15 Industriebau]</w:t>
      </w:r>
    </w:p>
    <w:p w14:paraId="159B424F" w14:textId="0BA3E24F" w:rsidR="008848B9" w:rsidRPr="003A2357" w:rsidRDefault="006852E5" w:rsidP="008848B9">
      <w:pPr>
        <w:spacing w:line="400" w:lineRule="exact"/>
        <w:jc w:val="both"/>
        <w:rPr>
          <w:rFonts w:ascii="Arial" w:hAnsi="Arial" w:cs="Arial"/>
          <w:bCs/>
          <w:i/>
          <w:iCs/>
        </w:rPr>
      </w:pPr>
      <w:r w:rsidRPr="003A2357">
        <w:rPr>
          <w:rFonts w:ascii="Arial" w:hAnsi="Arial" w:cs="Arial"/>
          <w:bCs/>
          <w:i/>
          <w:iCs/>
        </w:rPr>
        <w:t xml:space="preserve">Der klassische Industrie- und Gewerbebau sieht sich auch mit den Themen </w:t>
      </w:r>
      <w:r w:rsidR="008848B9" w:rsidRPr="003A2357">
        <w:rPr>
          <w:rFonts w:ascii="Arial" w:hAnsi="Arial" w:cs="Arial"/>
          <w:bCs/>
          <w:i/>
          <w:iCs/>
        </w:rPr>
        <w:t xml:space="preserve">Wiederverwertung und Reduktion </w:t>
      </w:r>
      <w:r w:rsidRPr="003A2357">
        <w:rPr>
          <w:rFonts w:ascii="Arial" w:hAnsi="Arial" w:cs="Arial"/>
          <w:bCs/>
          <w:i/>
          <w:iCs/>
        </w:rPr>
        <w:t xml:space="preserve">konfrontiert, </w:t>
      </w:r>
      <w:r w:rsidR="008848B9" w:rsidRPr="003A2357">
        <w:rPr>
          <w:rFonts w:ascii="Arial" w:hAnsi="Arial" w:cs="Arial"/>
          <w:bCs/>
          <w:i/>
          <w:iCs/>
        </w:rPr>
        <w:t xml:space="preserve">um die Klima- und Umweltfolgen der Bauwirtschaft zu begrenzen. </w:t>
      </w:r>
    </w:p>
    <w:p w14:paraId="004B7BB6" w14:textId="79B35811" w:rsidR="008848B9" w:rsidRPr="003A2357" w:rsidRDefault="008848B9" w:rsidP="008848B9">
      <w:pPr>
        <w:spacing w:line="400" w:lineRule="exact"/>
        <w:jc w:val="right"/>
        <w:rPr>
          <w:rFonts w:ascii="Arial" w:hAnsi="Arial" w:cs="Arial"/>
          <w:bCs/>
        </w:rPr>
      </w:pPr>
      <w:r w:rsidRPr="003A2357">
        <w:rPr>
          <w:rFonts w:ascii="Arial" w:hAnsi="Arial" w:cs="Arial"/>
          <w:bCs/>
        </w:rPr>
        <w:t>Foto: Brüninghoff</w:t>
      </w:r>
    </w:p>
    <w:p w14:paraId="54F4FB8E" w14:textId="77777777" w:rsidR="006852E5" w:rsidRPr="003A2357" w:rsidRDefault="006852E5" w:rsidP="008848B9">
      <w:pPr>
        <w:spacing w:line="400" w:lineRule="exact"/>
        <w:jc w:val="right"/>
        <w:rPr>
          <w:rFonts w:ascii="Arial" w:hAnsi="Arial" w:cs="Arial"/>
          <w:bCs/>
        </w:rPr>
      </w:pPr>
    </w:p>
    <w:p w14:paraId="47926050" w14:textId="32E917CF" w:rsidR="00710B20" w:rsidRPr="003A2357" w:rsidRDefault="00710B20" w:rsidP="008848B9">
      <w:pPr>
        <w:spacing w:line="400" w:lineRule="exact"/>
        <w:jc w:val="right"/>
        <w:rPr>
          <w:rFonts w:ascii="Arial" w:hAnsi="Arial" w:cs="Arial"/>
          <w:bCs/>
        </w:rPr>
      </w:pPr>
      <w:r w:rsidRPr="003A2357">
        <w:rPr>
          <w:noProof/>
        </w:rPr>
        <w:lastRenderedPageBreak/>
        <w:drawing>
          <wp:anchor distT="0" distB="0" distL="114300" distR="114300" simplePos="0" relativeHeight="251669504" behindDoc="0" locked="0" layoutInCell="1" allowOverlap="1" wp14:anchorId="37BD1424" wp14:editId="00E20F29">
            <wp:simplePos x="0" y="0"/>
            <wp:positionH relativeFrom="column">
              <wp:posOffset>-635</wp:posOffset>
            </wp:positionH>
            <wp:positionV relativeFrom="paragraph">
              <wp:posOffset>54610</wp:posOffset>
            </wp:positionV>
            <wp:extent cx="3514725" cy="2428875"/>
            <wp:effectExtent l="0" t="0" r="9525" b="9525"/>
            <wp:wrapNone/>
            <wp:docPr id="3428657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65744" name=""/>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40036519" w14:textId="77777777" w:rsidR="00710B20" w:rsidRPr="003A2357" w:rsidRDefault="00710B20" w:rsidP="008848B9">
      <w:pPr>
        <w:spacing w:line="400" w:lineRule="exact"/>
        <w:jc w:val="right"/>
        <w:rPr>
          <w:rFonts w:ascii="Arial" w:hAnsi="Arial" w:cs="Arial"/>
          <w:bCs/>
        </w:rPr>
      </w:pPr>
    </w:p>
    <w:p w14:paraId="24EDA7EF" w14:textId="77777777" w:rsidR="00710B20" w:rsidRPr="003A2357" w:rsidRDefault="00710B20" w:rsidP="008848B9">
      <w:pPr>
        <w:spacing w:line="400" w:lineRule="exact"/>
        <w:jc w:val="right"/>
        <w:rPr>
          <w:rFonts w:ascii="Arial" w:hAnsi="Arial" w:cs="Arial"/>
          <w:bCs/>
        </w:rPr>
      </w:pPr>
    </w:p>
    <w:p w14:paraId="16823468" w14:textId="77777777" w:rsidR="00710B20" w:rsidRPr="003A2357" w:rsidRDefault="00710B20" w:rsidP="008848B9">
      <w:pPr>
        <w:spacing w:line="400" w:lineRule="exact"/>
        <w:jc w:val="right"/>
        <w:rPr>
          <w:rFonts w:ascii="Arial" w:hAnsi="Arial" w:cs="Arial"/>
          <w:bCs/>
        </w:rPr>
      </w:pPr>
    </w:p>
    <w:p w14:paraId="5A36ADFB" w14:textId="77777777" w:rsidR="00710B20" w:rsidRPr="003A2357" w:rsidRDefault="00710B20" w:rsidP="008848B9">
      <w:pPr>
        <w:spacing w:line="400" w:lineRule="exact"/>
        <w:jc w:val="right"/>
        <w:rPr>
          <w:rFonts w:ascii="Arial" w:hAnsi="Arial" w:cs="Arial"/>
          <w:bCs/>
        </w:rPr>
      </w:pPr>
    </w:p>
    <w:p w14:paraId="7F924224" w14:textId="77777777" w:rsidR="00710B20" w:rsidRPr="003A2357" w:rsidRDefault="00710B20" w:rsidP="008848B9">
      <w:pPr>
        <w:spacing w:line="400" w:lineRule="exact"/>
        <w:jc w:val="right"/>
        <w:rPr>
          <w:rFonts w:ascii="Arial" w:hAnsi="Arial" w:cs="Arial"/>
          <w:bCs/>
        </w:rPr>
      </w:pPr>
    </w:p>
    <w:p w14:paraId="55415CC5" w14:textId="77777777" w:rsidR="00710B20" w:rsidRPr="003A2357" w:rsidRDefault="00710B20" w:rsidP="008848B9">
      <w:pPr>
        <w:spacing w:line="400" w:lineRule="exact"/>
        <w:jc w:val="right"/>
        <w:rPr>
          <w:rFonts w:ascii="Arial" w:hAnsi="Arial" w:cs="Arial"/>
          <w:bCs/>
        </w:rPr>
      </w:pPr>
    </w:p>
    <w:p w14:paraId="5AE4429A" w14:textId="77777777" w:rsidR="00710B20" w:rsidRPr="003A2357" w:rsidRDefault="00710B20" w:rsidP="008848B9">
      <w:pPr>
        <w:spacing w:line="400" w:lineRule="exact"/>
        <w:jc w:val="right"/>
        <w:rPr>
          <w:rFonts w:ascii="Arial" w:hAnsi="Arial" w:cs="Arial"/>
          <w:bCs/>
        </w:rPr>
      </w:pPr>
    </w:p>
    <w:p w14:paraId="55CE917A" w14:textId="77777777" w:rsidR="00710B20" w:rsidRPr="003A2357" w:rsidRDefault="00710B20" w:rsidP="008848B9">
      <w:pPr>
        <w:spacing w:line="400" w:lineRule="exact"/>
        <w:jc w:val="right"/>
        <w:rPr>
          <w:rFonts w:ascii="Arial" w:hAnsi="Arial" w:cs="Arial"/>
          <w:bCs/>
        </w:rPr>
      </w:pPr>
    </w:p>
    <w:p w14:paraId="0A561B7C" w14:textId="77777777" w:rsidR="00710B20" w:rsidRPr="003A2357" w:rsidRDefault="00710B20" w:rsidP="008848B9">
      <w:pPr>
        <w:spacing w:line="400" w:lineRule="exact"/>
        <w:jc w:val="right"/>
        <w:rPr>
          <w:rFonts w:ascii="Arial" w:hAnsi="Arial" w:cs="Arial"/>
          <w:bCs/>
        </w:rPr>
      </w:pPr>
    </w:p>
    <w:p w14:paraId="2B0C0EE2" w14:textId="1275F950" w:rsidR="00C31D9D" w:rsidRPr="003A2357" w:rsidRDefault="00C31D9D" w:rsidP="00C31D9D">
      <w:pPr>
        <w:tabs>
          <w:tab w:val="left" w:pos="3828"/>
        </w:tabs>
        <w:spacing w:line="400" w:lineRule="exact"/>
        <w:ind w:right="480"/>
        <w:rPr>
          <w:rFonts w:ascii="Arial" w:hAnsi="Arial" w:cs="Arial"/>
        </w:rPr>
      </w:pPr>
      <w:bookmarkStart w:id="0" w:name="_Hlk70670385"/>
      <w:r w:rsidRPr="003A2357">
        <w:rPr>
          <w:rFonts w:ascii="Arial" w:hAnsi="Arial" w:cs="Arial"/>
          <w:b/>
        </w:rPr>
        <w:t>[</w:t>
      </w:r>
      <w:r w:rsidR="000A7244" w:rsidRPr="003A2357">
        <w:rPr>
          <w:rFonts w:ascii="Arial" w:hAnsi="Arial" w:cs="Arial"/>
          <w:b/>
        </w:rPr>
        <w:t xml:space="preserve">23-15 </w:t>
      </w:r>
      <w:r w:rsidR="008848B9" w:rsidRPr="003A2357">
        <w:rPr>
          <w:rFonts w:ascii="Arial" w:hAnsi="Arial" w:cs="Arial"/>
          <w:b/>
        </w:rPr>
        <w:t>Holz</w:t>
      </w:r>
      <w:r w:rsidRPr="003A2357">
        <w:rPr>
          <w:rFonts w:ascii="Arial" w:hAnsi="Arial" w:cs="Arial"/>
          <w:b/>
          <w:sz w:val="26"/>
        </w:rPr>
        <w:t>]</w:t>
      </w:r>
    </w:p>
    <w:p w14:paraId="27DE9ECD" w14:textId="54DC696F" w:rsidR="008769B2" w:rsidRPr="003A2357" w:rsidRDefault="008848B9" w:rsidP="00C31D9D">
      <w:pPr>
        <w:spacing w:line="400" w:lineRule="exact"/>
        <w:jc w:val="both"/>
        <w:rPr>
          <w:rFonts w:ascii="Arial" w:hAnsi="Arial" w:cs="Arial"/>
          <w:i/>
        </w:rPr>
      </w:pPr>
      <w:r w:rsidRPr="003A2357">
        <w:rPr>
          <w:rFonts w:ascii="Arial" w:hAnsi="Arial" w:cs="Arial"/>
          <w:i/>
        </w:rPr>
        <w:t xml:space="preserve">Im Sinne der Nachhaltigkeit materialoffen gedacht: Im eigenen Betonfertigteilwerk </w:t>
      </w:r>
      <w:r w:rsidR="00710B20" w:rsidRPr="003A2357">
        <w:rPr>
          <w:rFonts w:ascii="Arial" w:hAnsi="Arial" w:cs="Arial"/>
          <w:i/>
        </w:rPr>
        <w:t xml:space="preserve">setzt Brüninghoff </w:t>
      </w:r>
      <w:r w:rsidRPr="003A2357">
        <w:rPr>
          <w:rFonts w:ascii="Arial" w:hAnsi="Arial" w:cs="Arial"/>
          <w:i/>
        </w:rPr>
        <w:t>auf Fassadenelemente aus Furnierschichtholz</w:t>
      </w:r>
      <w:r w:rsidR="00710B20" w:rsidRPr="003A2357">
        <w:rPr>
          <w:rFonts w:ascii="Arial" w:hAnsi="Arial" w:cs="Arial"/>
          <w:i/>
        </w:rPr>
        <w:t xml:space="preserve">. </w:t>
      </w:r>
      <w:r w:rsidRPr="003A2357">
        <w:rPr>
          <w:rFonts w:ascii="Arial" w:hAnsi="Arial" w:cs="Arial"/>
          <w:i/>
        </w:rPr>
        <w:t>Als nachwachsender Rohstoff leistet Holz einen wichtigen Beitrag zur Ressourceneffizien</w:t>
      </w:r>
      <w:r w:rsidR="00710B20" w:rsidRPr="003A2357">
        <w:rPr>
          <w:rFonts w:ascii="Arial" w:hAnsi="Arial" w:cs="Arial"/>
          <w:i/>
        </w:rPr>
        <w:t>z.</w:t>
      </w:r>
      <w:r w:rsidR="008769B2" w:rsidRPr="003A2357">
        <w:rPr>
          <w:rFonts w:ascii="Arial" w:hAnsi="Arial" w:cs="Arial"/>
          <w:i/>
        </w:rPr>
        <w:t xml:space="preserve"> </w:t>
      </w:r>
    </w:p>
    <w:p w14:paraId="0E51718A" w14:textId="541C3195" w:rsidR="00C31D9D" w:rsidRPr="003A2357" w:rsidRDefault="00C31D9D" w:rsidP="00C31D9D">
      <w:pPr>
        <w:tabs>
          <w:tab w:val="left" w:pos="3828"/>
        </w:tabs>
        <w:spacing w:line="400" w:lineRule="exact"/>
        <w:jc w:val="right"/>
        <w:rPr>
          <w:rFonts w:ascii="Arial" w:hAnsi="Arial" w:cs="Arial"/>
        </w:rPr>
      </w:pPr>
      <w:r w:rsidRPr="003A2357">
        <w:rPr>
          <w:rFonts w:ascii="Arial" w:hAnsi="Arial" w:cs="Arial"/>
        </w:rPr>
        <w:t xml:space="preserve">Foto: </w:t>
      </w:r>
      <w:r w:rsidR="00F453D3" w:rsidRPr="003A2357">
        <w:rPr>
          <w:rFonts w:ascii="Arial" w:hAnsi="Arial" w:cs="Arial"/>
        </w:rPr>
        <w:t>Brüninghoff</w:t>
      </w:r>
    </w:p>
    <w:p w14:paraId="58A6F1FA" w14:textId="77777777" w:rsidR="00415FC0" w:rsidRPr="003A2357" w:rsidRDefault="00415FC0" w:rsidP="00C31D9D">
      <w:pPr>
        <w:tabs>
          <w:tab w:val="left" w:pos="3828"/>
        </w:tabs>
        <w:spacing w:line="400" w:lineRule="exact"/>
        <w:jc w:val="right"/>
        <w:rPr>
          <w:rFonts w:ascii="Arial" w:hAnsi="Arial" w:cs="Arial"/>
        </w:rPr>
      </w:pPr>
    </w:p>
    <w:p w14:paraId="45E401AB" w14:textId="2764AB4F" w:rsidR="007F2202" w:rsidRPr="003A2357" w:rsidRDefault="007F2202" w:rsidP="00710B20">
      <w:pPr>
        <w:tabs>
          <w:tab w:val="left" w:pos="3828"/>
        </w:tabs>
        <w:spacing w:line="400" w:lineRule="exact"/>
        <w:rPr>
          <w:rFonts w:ascii="Arial" w:hAnsi="Arial" w:cs="Arial"/>
        </w:rPr>
      </w:pPr>
    </w:p>
    <w:p w14:paraId="4E93A97C" w14:textId="77777777" w:rsidR="00710B20" w:rsidRPr="003A2357" w:rsidRDefault="00710B20" w:rsidP="00710B20">
      <w:pPr>
        <w:tabs>
          <w:tab w:val="left" w:pos="3828"/>
        </w:tabs>
        <w:spacing w:line="400" w:lineRule="exact"/>
        <w:rPr>
          <w:rFonts w:ascii="Arial" w:hAnsi="Arial" w:cs="Arial"/>
        </w:rPr>
      </w:pPr>
    </w:p>
    <w:p w14:paraId="6C8015B0" w14:textId="77777777" w:rsidR="00710B20" w:rsidRPr="003A2357" w:rsidRDefault="00710B20" w:rsidP="00710B20">
      <w:pPr>
        <w:tabs>
          <w:tab w:val="left" w:pos="3828"/>
        </w:tabs>
        <w:spacing w:line="400" w:lineRule="exact"/>
        <w:rPr>
          <w:rFonts w:ascii="Arial" w:hAnsi="Arial" w:cs="Arial"/>
        </w:rPr>
      </w:pPr>
    </w:p>
    <w:p w14:paraId="3BEDF109" w14:textId="77777777" w:rsidR="00710B20" w:rsidRPr="003A2357" w:rsidRDefault="00710B20" w:rsidP="00710B20">
      <w:pPr>
        <w:tabs>
          <w:tab w:val="left" w:pos="3828"/>
        </w:tabs>
        <w:spacing w:line="400" w:lineRule="exact"/>
        <w:rPr>
          <w:rFonts w:ascii="Arial" w:hAnsi="Arial" w:cs="Arial"/>
        </w:rPr>
      </w:pPr>
    </w:p>
    <w:p w14:paraId="12163ACA" w14:textId="77777777" w:rsidR="00793B7B" w:rsidRPr="003A2357" w:rsidRDefault="00793B7B" w:rsidP="00793B7B">
      <w:pPr>
        <w:spacing w:line="400" w:lineRule="exact"/>
        <w:jc w:val="right"/>
        <w:rPr>
          <w:rFonts w:ascii="Arial" w:hAnsi="Arial" w:cs="Arial"/>
          <w:bCs/>
        </w:rPr>
      </w:pPr>
    </w:p>
    <w:p w14:paraId="79DA0982" w14:textId="77777777" w:rsidR="00793B7B" w:rsidRPr="003A2357" w:rsidRDefault="00793B7B" w:rsidP="00793B7B">
      <w:pPr>
        <w:spacing w:line="400" w:lineRule="exact"/>
        <w:jc w:val="right"/>
        <w:rPr>
          <w:rFonts w:ascii="Arial" w:hAnsi="Arial" w:cs="Arial"/>
          <w:bCs/>
        </w:rPr>
      </w:pPr>
    </w:p>
    <w:p w14:paraId="3CABADEC" w14:textId="77777777" w:rsidR="00793B7B" w:rsidRPr="003A2357" w:rsidRDefault="00793B7B" w:rsidP="00793B7B">
      <w:pPr>
        <w:spacing w:line="400" w:lineRule="exact"/>
        <w:jc w:val="right"/>
        <w:rPr>
          <w:rFonts w:ascii="Arial" w:hAnsi="Arial" w:cs="Arial"/>
          <w:bCs/>
        </w:rPr>
      </w:pPr>
    </w:p>
    <w:p w14:paraId="213C0D94" w14:textId="77777777" w:rsidR="00793B7B" w:rsidRPr="003A2357" w:rsidRDefault="00793B7B" w:rsidP="00793B7B">
      <w:pPr>
        <w:spacing w:line="400" w:lineRule="exact"/>
        <w:jc w:val="right"/>
        <w:rPr>
          <w:rFonts w:ascii="Arial" w:hAnsi="Arial" w:cs="Arial"/>
          <w:bCs/>
        </w:rPr>
      </w:pPr>
    </w:p>
    <w:p w14:paraId="17E1AE40" w14:textId="77777777" w:rsidR="00793B7B" w:rsidRPr="003A2357" w:rsidRDefault="00793B7B" w:rsidP="00793B7B">
      <w:pPr>
        <w:spacing w:line="400" w:lineRule="exact"/>
        <w:rPr>
          <w:rFonts w:ascii="Arial" w:hAnsi="Arial" w:cs="Arial"/>
          <w:bCs/>
        </w:rPr>
      </w:pPr>
      <w:r w:rsidRPr="003A2357">
        <w:rPr>
          <w:noProof/>
        </w:rPr>
        <w:drawing>
          <wp:anchor distT="0" distB="0" distL="114300" distR="114300" simplePos="0" relativeHeight="251671552" behindDoc="0" locked="0" layoutInCell="1" allowOverlap="1" wp14:anchorId="0512CCEA" wp14:editId="3D4BF04B">
            <wp:simplePos x="0" y="0"/>
            <wp:positionH relativeFrom="column">
              <wp:posOffset>-635</wp:posOffset>
            </wp:positionH>
            <wp:positionV relativeFrom="paragraph">
              <wp:posOffset>-2237740</wp:posOffset>
            </wp:positionV>
            <wp:extent cx="3514725" cy="2428875"/>
            <wp:effectExtent l="0" t="0" r="9525"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47E68BAA" w14:textId="07991E6A" w:rsidR="00793B7B" w:rsidRPr="003A2357" w:rsidRDefault="00793B7B" w:rsidP="00793B7B">
      <w:pPr>
        <w:spacing w:line="400" w:lineRule="exact"/>
        <w:jc w:val="both"/>
        <w:rPr>
          <w:rFonts w:ascii="Arial" w:hAnsi="Arial" w:cs="Arial"/>
          <w:b/>
        </w:rPr>
      </w:pPr>
      <w:r w:rsidRPr="003A2357">
        <w:rPr>
          <w:rFonts w:ascii="Arial" w:hAnsi="Arial" w:cs="Arial"/>
          <w:b/>
        </w:rPr>
        <w:t>[23-05</w:t>
      </w:r>
      <w:r w:rsidR="00E73F5E" w:rsidRPr="003A2357">
        <w:rPr>
          <w:rFonts w:ascii="Arial" w:hAnsi="Arial" w:cs="Arial"/>
          <w:b/>
        </w:rPr>
        <w:t xml:space="preserve"> van Roje</w:t>
      </w:r>
      <w:r w:rsidR="003C3043" w:rsidRPr="003A2357">
        <w:rPr>
          <w:rFonts w:ascii="Arial" w:hAnsi="Arial" w:cs="Arial"/>
          <w:b/>
        </w:rPr>
        <w:t>_außen</w:t>
      </w:r>
      <w:r w:rsidRPr="003A2357">
        <w:rPr>
          <w:rFonts w:ascii="Arial" w:hAnsi="Arial" w:cs="Arial"/>
          <w:b/>
        </w:rPr>
        <w:t>]</w:t>
      </w:r>
    </w:p>
    <w:p w14:paraId="7288DE5C" w14:textId="7F4E1DF6" w:rsidR="00793B7B" w:rsidRPr="003A2357" w:rsidRDefault="00E73F5E" w:rsidP="00793B7B">
      <w:pPr>
        <w:spacing w:line="400" w:lineRule="exact"/>
        <w:jc w:val="both"/>
        <w:rPr>
          <w:rFonts w:ascii="Arial" w:hAnsi="Arial" w:cs="Arial"/>
          <w:bCs/>
          <w:i/>
          <w:iCs/>
        </w:rPr>
      </w:pPr>
      <w:r w:rsidRPr="003A2357">
        <w:rPr>
          <w:rFonts w:ascii="Arial" w:hAnsi="Arial" w:cs="Arial"/>
          <w:bCs/>
          <w:i/>
          <w:iCs/>
        </w:rPr>
        <w:t xml:space="preserve">Firmensitz der Holzwerke van Roje: Der Bau umfasst eine Halle, die mit einem dreigeschossigen Sozialtrakt in Brettsperrholzbauweise mit Erdgeschoss in massiver Bauweise kombiniert wird. Die dreischiffige Halle wird zweigeschossig ausgeführt. </w:t>
      </w:r>
    </w:p>
    <w:p w14:paraId="07C754F4" w14:textId="77777777" w:rsidR="00793B7B" w:rsidRPr="003A2357" w:rsidRDefault="00793B7B" w:rsidP="00793B7B">
      <w:pPr>
        <w:spacing w:line="400" w:lineRule="exact"/>
        <w:jc w:val="right"/>
        <w:rPr>
          <w:rFonts w:ascii="Arial" w:hAnsi="Arial" w:cs="Arial"/>
          <w:bCs/>
        </w:rPr>
      </w:pPr>
      <w:r w:rsidRPr="003A2357">
        <w:rPr>
          <w:rFonts w:ascii="Arial" w:hAnsi="Arial" w:cs="Arial"/>
          <w:bCs/>
        </w:rPr>
        <w:t>Foto: Brüninghoff</w:t>
      </w:r>
    </w:p>
    <w:p w14:paraId="1100F591" w14:textId="77777777" w:rsidR="00710B20" w:rsidRPr="003A2357" w:rsidRDefault="00710B20" w:rsidP="00710B20">
      <w:pPr>
        <w:tabs>
          <w:tab w:val="left" w:pos="3828"/>
        </w:tabs>
        <w:spacing w:line="400" w:lineRule="exact"/>
        <w:rPr>
          <w:rFonts w:ascii="Arial" w:hAnsi="Arial" w:cs="Arial"/>
        </w:rPr>
      </w:pPr>
    </w:p>
    <w:p w14:paraId="060122BA" w14:textId="77777777" w:rsidR="00E73F5E" w:rsidRPr="003A2357" w:rsidRDefault="00E73F5E" w:rsidP="00710B20">
      <w:pPr>
        <w:tabs>
          <w:tab w:val="left" w:pos="3828"/>
        </w:tabs>
        <w:spacing w:line="400" w:lineRule="exact"/>
        <w:rPr>
          <w:rFonts w:ascii="Arial" w:hAnsi="Arial" w:cs="Arial"/>
        </w:rPr>
      </w:pPr>
    </w:p>
    <w:p w14:paraId="6AD7F05E" w14:textId="524C52BE" w:rsidR="00710B20" w:rsidRPr="003A2357" w:rsidRDefault="00E73F5E" w:rsidP="00710B20">
      <w:pPr>
        <w:tabs>
          <w:tab w:val="left" w:pos="3828"/>
        </w:tabs>
        <w:spacing w:line="400" w:lineRule="exact"/>
        <w:rPr>
          <w:rFonts w:ascii="Arial" w:hAnsi="Arial" w:cs="Arial"/>
        </w:rPr>
      </w:pPr>
      <w:r w:rsidRPr="003A2357">
        <w:rPr>
          <w:noProof/>
        </w:rPr>
        <w:lastRenderedPageBreak/>
        <w:drawing>
          <wp:anchor distT="0" distB="0" distL="114300" distR="114300" simplePos="0" relativeHeight="251674624" behindDoc="0" locked="0" layoutInCell="1" allowOverlap="1" wp14:anchorId="1F09FFFF" wp14:editId="4771173B">
            <wp:simplePos x="0" y="0"/>
            <wp:positionH relativeFrom="column">
              <wp:posOffset>0</wp:posOffset>
            </wp:positionH>
            <wp:positionV relativeFrom="paragraph">
              <wp:posOffset>94615</wp:posOffset>
            </wp:positionV>
            <wp:extent cx="3514725" cy="242887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546770B0" w14:textId="6397D17B" w:rsidR="00710B20" w:rsidRPr="003A2357" w:rsidRDefault="00710B20" w:rsidP="00710B20">
      <w:pPr>
        <w:tabs>
          <w:tab w:val="left" w:pos="3828"/>
        </w:tabs>
        <w:spacing w:line="400" w:lineRule="exact"/>
        <w:rPr>
          <w:rFonts w:ascii="Arial" w:hAnsi="Arial" w:cs="Arial"/>
        </w:rPr>
      </w:pPr>
    </w:p>
    <w:p w14:paraId="52A84766" w14:textId="7A670014" w:rsidR="00E73F5E" w:rsidRPr="003A2357" w:rsidRDefault="00E73F5E" w:rsidP="00F94DF0">
      <w:pPr>
        <w:tabs>
          <w:tab w:val="left" w:pos="3828"/>
        </w:tabs>
        <w:spacing w:line="400" w:lineRule="exact"/>
        <w:ind w:right="480"/>
        <w:rPr>
          <w:rFonts w:ascii="Arial" w:hAnsi="Arial" w:cs="Arial"/>
          <w:b/>
        </w:rPr>
      </w:pPr>
    </w:p>
    <w:p w14:paraId="3DAAB41B" w14:textId="2665B370" w:rsidR="00E73F5E" w:rsidRPr="003A2357" w:rsidRDefault="00E73F5E" w:rsidP="00F94DF0">
      <w:pPr>
        <w:tabs>
          <w:tab w:val="left" w:pos="3828"/>
        </w:tabs>
        <w:spacing w:line="400" w:lineRule="exact"/>
        <w:ind w:right="480"/>
        <w:rPr>
          <w:rFonts w:ascii="Arial" w:hAnsi="Arial" w:cs="Arial"/>
          <w:b/>
        </w:rPr>
      </w:pPr>
    </w:p>
    <w:p w14:paraId="2D91953D" w14:textId="1A8995A0" w:rsidR="00E73F5E" w:rsidRPr="003A2357" w:rsidRDefault="00E73F5E" w:rsidP="00F94DF0">
      <w:pPr>
        <w:tabs>
          <w:tab w:val="left" w:pos="3828"/>
        </w:tabs>
        <w:spacing w:line="400" w:lineRule="exact"/>
        <w:ind w:right="480"/>
        <w:rPr>
          <w:rFonts w:ascii="Arial" w:hAnsi="Arial" w:cs="Arial"/>
          <w:b/>
        </w:rPr>
      </w:pPr>
    </w:p>
    <w:p w14:paraId="23C50C66" w14:textId="08AFFD92" w:rsidR="00E73F5E" w:rsidRPr="003A2357" w:rsidRDefault="00E73F5E" w:rsidP="00F94DF0">
      <w:pPr>
        <w:tabs>
          <w:tab w:val="left" w:pos="3828"/>
        </w:tabs>
        <w:spacing w:line="400" w:lineRule="exact"/>
        <w:ind w:right="480"/>
        <w:rPr>
          <w:rFonts w:ascii="Arial" w:hAnsi="Arial" w:cs="Arial"/>
          <w:b/>
        </w:rPr>
      </w:pPr>
    </w:p>
    <w:p w14:paraId="1FECE394" w14:textId="4A2D988F" w:rsidR="00E73F5E" w:rsidRPr="003A2357" w:rsidRDefault="00E73F5E" w:rsidP="00F94DF0">
      <w:pPr>
        <w:tabs>
          <w:tab w:val="left" w:pos="3828"/>
        </w:tabs>
        <w:spacing w:line="400" w:lineRule="exact"/>
        <w:ind w:right="480"/>
        <w:rPr>
          <w:rFonts w:ascii="Arial" w:hAnsi="Arial" w:cs="Arial"/>
          <w:b/>
        </w:rPr>
      </w:pPr>
    </w:p>
    <w:p w14:paraId="7A186203" w14:textId="77777777" w:rsidR="00E73F5E" w:rsidRPr="003A2357" w:rsidRDefault="00E73F5E" w:rsidP="00F94DF0">
      <w:pPr>
        <w:tabs>
          <w:tab w:val="left" w:pos="3828"/>
        </w:tabs>
        <w:spacing w:line="400" w:lineRule="exact"/>
        <w:ind w:right="480"/>
        <w:rPr>
          <w:rFonts w:ascii="Arial" w:hAnsi="Arial" w:cs="Arial"/>
          <w:b/>
        </w:rPr>
      </w:pPr>
    </w:p>
    <w:p w14:paraId="6B51F38F" w14:textId="54E22356" w:rsidR="00E73F5E" w:rsidRPr="003A2357" w:rsidRDefault="00E73F5E" w:rsidP="00F94DF0">
      <w:pPr>
        <w:tabs>
          <w:tab w:val="left" w:pos="3828"/>
        </w:tabs>
        <w:spacing w:line="400" w:lineRule="exact"/>
        <w:ind w:right="480"/>
        <w:rPr>
          <w:rFonts w:ascii="Arial" w:hAnsi="Arial" w:cs="Arial"/>
          <w:b/>
        </w:rPr>
      </w:pPr>
    </w:p>
    <w:p w14:paraId="60B5FEF5" w14:textId="77777777" w:rsidR="00E73F5E" w:rsidRPr="003A2357" w:rsidRDefault="00E73F5E" w:rsidP="00F94DF0">
      <w:pPr>
        <w:tabs>
          <w:tab w:val="left" w:pos="3828"/>
        </w:tabs>
        <w:spacing w:line="400" w:lineRule="exact"/>
        <w:ind w:right="480"/>
        <w:rPr>
          <w:rFonts w:ascii="Arial" w:hAnsi="Arial" w:cs="Arial"/>
          <w:b/>
        </w:rPr>
      </w:pPr>
    </w:p>
    <w:p w14:paraId="37E069B5" w14:textId="69D58FE7" w:rsidR="00F94DF0" w:rsidRPr="003A2357" w:rsidRDefault="00F94DF0" w:rsidP="00F94DF0">
      <w:pPr>
        <w:tabs>
          <w:tab w:val="left" w:pos="3828"/>
        </w:tabs>
        <w:spacing w:line="400" w:lineRule="exact"/>
        <w:ind w:right="480"/>
        <w:rPr>
          <w:rFonts w:ascii="Arial" w:hAnsi="Arial" w:cs="Arial"/>
        </w:rPr>
      </w:pPr>
      <w:r w:rsidRPr="003A2357">
        <w:rPr>
          <w:rFonts w:ascii="Arial" w:hAnsi="Arial" w:cs="Arial"/>
          <w:b/>
        </w:rPr>
        <w:t xml:space="preserve">[23-15 </w:t>
      </w:r>
      <w:r w:rsidR="00E73F5E" w:rsidRPr="003A2357">
        <w:rPr>
          <w:rFonts w:ascii="Arial" w:hAnsi="Arial" w:cs="Arial"/>
          <w:b/>
        </w:rPr>
        <w:t>Hald und Grunewald</w:t>
      </w:r>
      <w:r w:rsidRPr="003A2357">
        <w:rPr>
          <w:rFonts w:ascii="Arial" w:hAnsi="Arial" w:cs="Arial"/>
          <w:b/>
          <w:sz w:val="26"/>
        </w:rPr>
        <w:t>]</w:t>
      </w:r>
    </w:p>
    <w:p w14:paraId="37441142" w14:textId="0DC84FF3" w:rsidR="00F94DF0" w:rsidRPr="003A2357" w:rsidRDefault="00E73F5E" w:rsidP="00F94DF0">
      <w:pPr>
        <w:spacing w:line="400" w:lineRule="exact"/>
        <w:jc w:val="both"/>
        <w:rPr>
          <w:rFonts w:ascii="Arial" w:hAnsi="Arial" w:cs="Arial"/>
          <w:i/>
        </w:rPr>
      </w:pPr>
      <w:r w:rsidRPr="003A2357">
        <w:rPr>
          <w:rFonts w:ascii="Arial" w:hAnsi="Arial" w:cs="Arial"/>
          <w:i/>
        </w:rPr>
        <w:t>Der Unternehmenssitz von Hald &amp; Grunewald zeigt, dass der natürliche Baustoff Holz auch im Gewerbebau erfolgreich eingesetzt werden kann.</w:t>
      </w:r>
    </w:p>
    <w:p w14:paraId="4956D5E9" w14:textId="77777777" w:rsidR="00F94DF0" w:rsidRPr="003A2357" w:rsidRDefault="00F94DF0" w:rsidP="00F94DF0">
      <w:pPr>
        <w:tabs>
          <w:tab w:val="left" w:pos="3828"/>
        </w:tabs>
        <w:spacing w:line="400" w:lineRule="exact"/>
        <w:jc w:val="right"/>
        <w:rPr>
          <w:rFonts w:ascii="Arial" w:hAnsi="Arial" w:cs="Arial"/>
        </w:rPr>
      </w:pPr>
      <w:r w:rsidRPr="003A2357">
        <w:rPr>
          <w:rFonts w:ascii="Arial" w:hAnsi="Arial" w:cs="Arial"/>
        </w:rPr>
        <w:t>Foto: Brüninghoff</w:t>
      </w:r>
    </w:p>
    <w:p w14:paraId="235929AE" w14:textId="77777777" w:rsidR="00F94DF0" w:rsidRPr="003A2357" w:rsidRDefault="00F94DF0" w:rsidP="00F94DF0">
      <w:pPr>
        <w:spacing w:line="400" w:lineRule="exact"/>
        <w:jc w:val="both"/>
        <w:rPr>
          <w:rFonts w:ascii="Arial" w:hAnsi="Arial" w:cs="Arial"/>
          <w:b/>
          <w:u w:val="single"/>
        </w:rPr>
      </w:pPr>
    </w:p>
    <w:p w14:paraId="5E0F3B53" w14:textId="77777777" w:rsidR="00E73F5E" w:rsidRPr="003A2357" w:rsidRDefault="00E73F5E" w:rsidP="00F94DF0">
      <w:pPr>
        <w:spacing w:line="400" w:lineRule="exact"/>
        <w:jc w:val="both"/>
        <w:rPr>
          <w:rFonts w:ascii="Arial" w:hAnsi="Arial" w:cs="Arial"/>
          <w:b/>
          <w:u w:val="single"/>
        </w:rPr>
      </w:pPr>
    </w:p>
    <w:p w14:paraId="751C27D5" w14:textId="77777777" w:rsidR="00E73F5E" w:rsidRPr="003A2357" w:rsidRDefault="00E73F5E" w:rsidP="00F94DF0">
      <w:pPr>
        <w:spacing w:line="400" w:lineRule="exact"/>
        <w:jc w:val="both"/>
        <w:rPr>
          <w:rFonts w:ascii="Arial" w:hAnsi="Arial" w:cs="Arial"/>
          <w:b/>
          <w:u w:val="single"/>
        </w:rPr>
      </w:pPr>
    </w:p>
    <w:p w14:paraId="7AF9DB56" w14:textId="77777777" w:rsidR="00E73F5E" w:rsidRPr="003A2357" w:rsidRDefault="00E73F5E" w:rsidP="00F94DF0">
      <w:pPr>
        <w:spacing w:line="400" w:lineRule="exact"/>
        <w:jc w:val="both"/>
        <w:rPr>
          <w:rFonts w:ascii="Arial" w:hAnsi="Arial" w:cs="Arial"/>
          <w:b/>
          <w:u w:val="single"/>
        </w:rPr>
      </w:pPr>
    </w:p>
    <w:p w14:paraId="35892BC9" w14:textId="77777777" w:rsidR="00E73F5E" w:rsidRPr="003A2357" w:rsidRDefault="00E73F5E" w:rsidP="00F94DF0">
      <w:pPr>
        <w:spacing w:line="400" w:lineRule="exact"/>
        <w:jc w:val="both"/>
        <w:rPr>
          <w:rFonts w:ascii="Arial" w:hAnsi="Arial" w:cs="Arial"/>
          <w:b/>
          <w:u w:val="single"/>
        </w:rPr>
      </w:pPr>
    </w:p>
    <w:p w14:paraId="3AA76024" w14:textId="77777777" w:rsidR="00E73F5E" w:rsidRPr="003A2357" w:rsidRDefault="00E73F5E" w:rsidP="00F94DF0">
      <w:pPr>
        <w:spacing w:line="400" w:lineRule="exact"/>
        <w:jc w:val="both"/>
        <w:rPr>
          <w:rFonts w:ascii="Arial" w:hAnsi="Arial" w:cs="Arial"/>
          <w:b/>
          <w:u w:val="single"/>
        </w:rPr>
      </w:pPr>
    </w:p>
    <w:p w14:paraId="648E57B5" w14:textId="77777777" w:rsidR="00E73F5E" w:rsidRPr="003A2357" w:rsidRDefault="00E73F5E" w:rsidP="00F94DF0">
      <w:pPr>
        <w:spacing w:line="400" w:lineRule="exact"/>
        <w:jc w:val="both"/>
        <w:rPr>
          <w:rFonts w:ascii="Arial" w:hAnsi="Arial" w:cs="Arial"/>
          <w:b/>
          <w:u w:val="single"/>
        </w:rPr>
      </w:pPr>
    </w:p>
    <w:p w14:paraId="5BAD709A" w14:textId="77777777" w:rsidR="00E73F5E" w:rsidRPr="003A2357" w:rsidRDefault="00E73F5E" w:rsidP="00F94DF0">
      <w:pPr>
        <w:spacing w:line="400" w:lineRule="exact"/>
        <w:jc w:val="both"/>
        <w:rPr>
          <w:rFonts w:ascii="Arial" w:hAnsi="Arial" w:cs="Arial"/>
          <w:b/>
          <w:u w:val="single"/>
        </w:rPr>
      </w:pPr>
    </w:p>
    <w:p w14:paraId="67C3A5D4" w14:textId="77777777" w:rsidR="00E73F5E" w:rsidRPr="003A2357" w:rsidRDefault="00E73F5E" w:rsidP="00F94DF0">
      <w:pPr>
        <w:spacing w:line="400" w:lineRule="exact"/>
        <w:jc w:val="both"/>
        <w:rPr>
          <w:rFonts w:ascii="Arial" w:hAnsi="Arial" w:cs="Arial"/>
          <w:b/>
          <w:u w:val="single"/>
        </w:rPr>
      </w:pPr>
    </w:p>
    <w:p w14:paraId="2382F9D6" w14:textId="77777777" w:rsidR="00E73F5E" w:rsidRPr="003A2357" w:rsidRDefault="00E73F5E" w:rsidP="00F94DF0">
      <w:pPr>
        <w:spacing w:line="400" w:lineRule="exact"/>
        <w:jc w:val="both"/>
        <w:rPr>
          <w:rFonts w:ascii="Arial" w:hAnsi="Arial" w:cs="Arial"/>
          <w:b/>
          <w:u w:val="single"/>
        </w:rPr>
      </w:pPr>
    </w:p>
    <w:p w14:paraId="5C0CC68C" w14:textId="1F89810A" w:rsidR="007F2202" w:rsidRPr="003A2357" w:rsidRDefault="007F2202" w:rsidP="00E73F5E">
      <w:pPr>
        <w:tabs>
          <w:tab w:val="left" w:pos="3828"/>
        </w:tabs>
        <w:spacing w:line="400" w:lineRule="exact"/>
        <w:rPr>
          <w:rFonts w:ascii="Arial" w:hAnsi="Arial" w:cs="Arial"/>
        </w:rPr>
      </w:pPr>
    </w:p>
    <w:p w14:paraId="66EE44D1" w14:textId="50970693" w:rsidR="006852E5" w:rsidRPr="003A2357" w:rsidRDefault="006852E5" w:rsidP="00E73F5E">
      <w:pPr>
        <w:tabs>
          <w:tab w:val="left" w:pos="3828"/>
        </w:tabs>
        <w:spacing w:line="400" w:lineRule="exact"/>
        <w:rPr>
          <w:rFonts w:ascii="Arial" w:hAnsi="Arial" w:cs="Arial"/>
        </w:rPr>
      </w:pPr>
      <w:r w:rsidRPr="003A2357">
        <w:rPr>
          <w:noProof/>
        </w:rPr>
        <w:drawing>
          <wp:anchor distT="0" distB="0" distL="114300" distR="114300" simplePos="0" relativeHeight="251675648" behindDoc="0" locked="0" layoutInCell="1" allowOverlap="1" wp14:anchorId="4CE42891" wp14:editId="69E04B5E">
            <wp:simplePos x="0" y="0"/>
            <wp:positionH relativeFrom="column">
              <wp:posOffset>-635</wp:posOffset>
            </wp:positionH>
            <wp:positionV relativeFrom="paragraph">
              <wp:posOffset>-2237740</wp:posOffset>
            </wp:positionV>
            <wp:extent cx="3514725" cy="2428875"/>
            <wp:effectExtent l="0" t="0" r="9525" b="9525"/>
            <wp:wrapNone/>
            <wp:docPr id="9442426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42602"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1FF43D5C" w14:textId="53F81349" w:rsidR="00E73F5E" w:rsidRPr="003A2357" w:rsidRDefault="00E73F5E" w:rsidP="00E73F5E">
      <w:pPr>
        <w:tabs>
          <w:tab w:val="left" w:pos="3828"/>
        </w:tabs>
        <w:spacing w:line="400" w:lineRule="exact"/>
        <w:ind w:right="480"/>
        <w:rPr>
          <w:rFonts w:ascii="Arial" w:hAnsi="Arial" w:cs="Arial"/>
        </w:rPr>
      </w:pPr>
      <w:r w:rsidRPr="003A2357">
        <w:rPr>
          <w:rFonts w:ascii="Arial" w:hAnsi="Arial" w:cs="Arial"/>
          <w:b/>
        </w:rPr>
        <w:t>[23-15 BFT</w:t>
      </w:r>
      <w:r w:rsidR="006852E5" w:rsidRPr="003A2357">
        <w:rPr>
          <w:rFonts w:ascii="Arial" w:hAnsi="Arial" w:cs="Arial"/>
          <w:b/>
        </w:rPr>
        <w:t>-Werk</w:t>
      </w:r>
      <w:r w:rsidRPr="003A2357">
        <w:rPr>
          <w:rFonts w:ascii="Arial" w:hAnsi="Arial" w:cs="Arial"/>
          <w:b/>
          <w:sz w:val="26"/>
        </w:rPr>
        <w:t>]</w:t>
      </w:r>
    </w:p>
    <w:p w14:paraId="77E2A7EB" w14:textId="7A349574" w:rsidR="00E73F5E" w:rsidRPr="003A2357" w:rsidRDefault="006852E5" w:rsidP="00E73F5E">
      <w:pPr>
        <w:spacing w:line="400" w:lineRule="exact"/>
        <w:jc w:val="both"/>
        <w:rPr>
          <w:rFonts w:ascii="Arial" w:hAnsi="Arial" w:cs="Arial"/>
          <w:i/>
        </w:rPr>
      </w:pPr>
      <w:r w:rsidRPr="003A2357">
        <w:rPr>
          <w:rFonts w:ascii="Arial" w:hAnsi="Arial" w:cs="Arial"/>
          <w:i/>
        </w:rPr>
        <w:t>Betonfertigteilwerk am Brüninghoff-Standort in Heiden: Um Heizlast und Wärmespeicherung zu optimieren, wurden die Außenwände so konstruiert, dass die thermische Hülle eine besonders hohe energetische Qualität aufweist. Sie überzeugt zugleich durch ihren hohen Holzanteil.</w:t>
      </w:r>
    </w:p>
    <w:p w14:paraId="4D50D6BC" w14:textId="77777777" w:rsidR="00E73F5E" w:rsidRPr="003A2357" w:rsidRDefault="00E73F5E" w:rsidP="00E73F5E">
      <w:pPr>
        <w:tabs>
          <w:tab w:val="left" w:pos="3828"/>
        </w:tabs>
        <w:spacing w:line="400" w:lineRule="exact"/>
        <w:jc w:val="right"/>
        <w:rPr>
          <w:rFonts w:ascii="Arial" w:hAnsi="Arial" w:cs="Arial"/>
        </w:rPr>
      </w:pPr>
      <w:r w:rsidRPr="003A2357">
        <w:rPr>
          <w:rFonts w:ascii="Arial" w:hAnsi="Arial" w:cs="Arial"/>
        </w:rPr>
        <w:t>Foto: Brüninghoff</w:t>
      </w:r>
    </w:p>
    <w:p w14:paraId="79282FF3" w14:textId="36FD951B" w:rsidR="007F2202" w:rsidRPr="003A2357" w:rsidRDefault="007F2202" w:rsidP="00C31D9D">
      <w:pPr>
        <w:tabs>
          <w:tab w:val="left" w:pos="3828"/>
        </w:tabs>
        <w:spacing w:line="400" w:lineRule="exact"/>
        <w:jc w:val="right"/>
        <w:rPr>
          <w:rFonts w:ascii="Arial" w:hAnsi="Arial" w:cs="Arial"/>
        </w:rPr>
      </w:pPr>
    </w:p>
    <w:p w14:paraId="01FD83A0" w14:textId="77777777" w:rsidR="00660CC9" w:rsidRPr="003A2357" w:rsidRDefault="00660CC9" w:rsidP="00660CC9">
      <w:pPr>
        <w:spacing w:line="400" w:lineRule="exact"/>
        <w:jc w:val="right"/>
        <w:rPr>
          <w:rFonts w:ascii="Arial" w:hAnsi="Arial" w:cs="Arial"/>
          <w:bCs/>
        </w:rPr>
      </w:pPr>
    </w:p>
    <w:p w14:paraId="75AF3FCD" w14:textId="77777777" w:rsidR="00660CC9" w:rsidRPr="003A2357" w:rsidRDefault="00660CC9" w:rsidP="00660CC9">
      <w:pPr>
        <w:spacing w:line="400" w:lineRule="exact"/>
        <w:jc w:val="right"/>
        <w:rPr>
          <w:rFonts w:ascii="Arial" w:hAnsi="Arial" w:cs="Arial"/>
          <w:bCs/>
        </w:rPr>
      </w:pPr>
    </w:p>
    <w:p w14:paraId="5F2FA1E5" w14:textId="77777777" w:rsidR="00660CC9" w:rsidRPr="003A2357" w:rsidRDefault="00660CC9" w:rsidP="00660CC9">
      <w:pPr>
        <w:spacing w:line="400" w:lineRule="exact"/>
        <w:jc w:val="right"/>
        <w:rPr>
          <w:rFonts w:ascii="Arial" w:hAnsi="Arial" w:cs="Arial"/>
          <w:bCs/>
        </w:rPr>
      </w:pPr>
    </w:p>
    <w:p w14:paraId="4162B9DD" w14:textId="77777777" w:rsidR="00660CC9" w:rsidRPr="003A2357" w:rsidRDefault="00660CC9" w:rsidP="00660CC9">
      <w:pPr>
        <w:spacing w:line="400" w:lineRule="exact"/>
        <w:jc w:val="right"/>
        <w:rPr>
          <w:rFonts w:ascii="Arial" w:hAnsi="Arial" w:cs="Arial"/>
          <w:bCs/>
        </w:rPr>
      </w:pPr>
    </w:p>
    <w:p w14:paraId="03812DCD" w14:textId="77777777" w:rsidR="00660CC9" w:rsidRPr="003A2357" w:rsidRDefault="00660CC9" w:rsidP="00660CC9">
      <w:pPr>
        <w:spacing w:line="400" w:lineRule="exact"/>
        <w:jc w:val="right"/>
        <w:rPr>
          <w:rFonts w:ascii="Arial" w:hAnsi="Arial" w:cs="Arial"/>
          <w:bCs/>
        </w:rPr>
      </w:pPr>
    </w:p>
    <w:p w14:paraId="0DC6D523" w14:textId="77777777" w:rsidR="00660CC9" w:rsidRPr="003A2357" w:rsidRDefault="00660CC9" w:rsidP="00660CC9">
      <w:pPr>
        <w:spacing w:line="400" w:lineRule="exact"/>
        <w:jc w:val="right"/>
        <w:rPr>
          <w:rFonts w:ascii="Arial" w:hAnsi="Arial" w:cs="Arial"/>
          <w:bCs/>
        </w:rPr>
      </w:pPr>
    </w:p>
    <w:p w14:paraId="1FEB5404" w14:textId="77777777" w:rsidR="00660CC9" w:rsidRPr="003A2357" w:rsidRDefault="00660CC9" w:rsidP="00660CC9">
      <w:pPr>
        <w:spacing w:line="400" w:lineRule="exact"/>
        <w:jc w:val="right"/>
        <w:rPr>
          <w:rFonts w:ascii="Arial" w:hAnsi="Arial" w:cs="Arial"/>
          <w:bCs/>
        </w:rPr>
      </w:pPr>
    </w:p>
    <w:p w14:paraId="2202EF0D" w14:textId="77777777" w:rsidR="00660CC9" w:rsidRPr="003A2357" w:rsidRDefault="00660CC9" w:rsidP="00660CC9">
      <w:pPr>
        <w:spacing w:line="400" w:lineRule="exact"/>
        <w:jc w:val="right"/>
        <w:rPr>
          <w:rFonts w:ascii="Arial" w:hAnsi="Arial" w:cs="Arial"/>
          <w:bCs/>
        </w:rPr>
      </w:pPr>
    </w:p>
    <w:p w14:paraId="65999824" w14:textId="77777777" w:rsidR="00660CC9" w:rsidRPr="003A2357" w:rsidRDefault="00660CC9" w:rsidP="00660CC9">
      <w:pPr>
        <w:spacing w:line="400" w:lineRule="exact"/>
        <w:jc w:val="right"/>
        <w:rPr>
          <w:rFonts w:ascii="Arial" w:hAnsi="Arial" w:cs="Arial"/>
          <w:bCs/>
        </w:rPr>
      </w:pPr>
    </w:p>
    <w:p w14:paraId="506E95C9" w14:textId="77777777" w:rsidR="00660CC9" w:rsidRPr="003A2357" w:rsidRDefault="00660CC9" w:rsidP="00660CC9">
      <w:pPr>
        <w:spacing w:line="400" w:lineRule="exact"/>
        <w:rPr>
          <w:rFonts w:ascii="Arial" w:hAnsi="Arial" w:cs="Arial"/>
          <w:bCs/>
        </w:rPr>
      </w:pPr>
      <w:r w:rsidRPr="003A2357">
        <w:rPr>
          <w:noProof/>
        </w:rPr>
        <w:drawing>
          <wp:anchor distT="0" distB="0" distL="114300" distR="114300" simplePos="0" relativeHeight="251664384" behindDoc="0" locked="0" layoutInCell="1" allowOverlap="1" wp14:anchorId="42168D94" wp14:editId="76424E04">
            <wp:simplePos x="0" y="0"/>
            <wp:positionH relativeFrom="column">
              <wp:posOffset>-635</wp:posOffset>
            </wp:positionH>
            <wp:positionV relativeFrom="paragraph">
              <wp:posOffset>-2237740</wp:posOffset>
            </wp:positionV>
            <wp:extent cx="3514725" cy="2428875"/>
            <wp:effectExtent l="0" t="0" r="9525" b="9525"/>
            <wp:wrapNone/>
            <wp:docPr id="1983407970" name="Grafik 198340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3D7531C3" w14:textId="72D06702" w:rsidR="00660CC9" w:rsidRPr="003A2357" w:rsidRDefault="00660CC9" w:rsidP="00660CC9">
      <w:pPr>
        <w:spacing w:line="400" w:lineRule="exact"/>
        <w:jc w:val="both"/>
        <w:rPr>
          <w:rFonts w:ascii="Arial" w:hAnsi="Arial" w:cs="Arial"/>
          <w:b/>
        </w:rPr>
      </w:pPr>
      <w:r w:rsidRPr="003A2357">
        <w:rPr>
          <w:rFonts w:ascii="Arial" w:hAnsi="Arial" w:cs="Arial"/>
          <w:b/>
        </w:rPr>
        <w:t>[23-15 Zwischengeschoss]</w:t>
      </w:r>
    </w:p>
    <w:p w14:paraId="5402D556" w14:textId="154A7841" w:rsidR="00660CC9" w:rsidRPr="003A2357" w:rsidRDefault="00660CC9" w:rsidP="00660CC9">
      <w:pPr>
        <w:spacing w:line="400" w:lineRule="exact"/>
        <w:jc w:val="both"/>
        <w:rPr>
          <w:rFonts w:ascii="Arial" w:hAnsi="Arial" w:cs="Arial"/>
          <w:bCs/>
          <w:i/>
          <w:iCs/>
        </w:rPr>
      </w:pPr>
      <w:r w:rsidRPr="003A2357">
        <w:rPr>
          <w:rFonts w:ascii="Arial" w:hAnsi="Arial" w:cs="Arial"/>
          <w:bCs/>
          <w:i/>
          <w:iCs/>
        </w:rPr>
        <w:t xml:space="preserve">Umlaufende Mezzanine können beispielsweise für die Corlettenlagerung genutzt. </w:t>
      </w:r>
    </w:p>
    <w:p w14:paraId="0BBF39BC" w14:textId="77777777" w:rsidR="00660CC9" w:rsidRPr="003A2357" w:rsidRDefault="00660CC9" w:rsidP="00660CC9">
      <w:pPr>
        <w:spacing w:line="400" w:lineRule="exact"/>
        <w:jc w:val="right"/>
        <w:rPr>
          <w:rFonts w:ascii="Arial" w:hAnsi="Arial" w:cs="Arial"/>
          <w:bCs/>
        </w:rPr>
      </w:pPr>
      <w:r w:rsidRPr="003A2357">
        <w:rPr>
          <w:rFonts w:ascii="Arial" w:hAnsi="Arial" w:cs="Arial"/>
          <w:bCs/>
        </w:rPr>
        <w:t>Foto: Brüninghoff</w:t>
      </w:r>
    </w:p>
    <w:p w14:paraId="2F3C06E3" w14:textId="2CE10FE7" w:rsidR="00415FC0" w:rsidRPr="003A2357" w:rsidRDefault="00415FC0" w:rsidP="00613114">
      <w:pPr>
        <w:tabs>
          <w:tab w:val="left" w:pos="3828"/>
        </w:tabs>
        <w:spacing w:line="400" w:lineRule="exact"/>
        <w:rPr>
          <w:rFonts w:ascii="Arial" w:hAnsi="Arial" w:cs="Arial"/>
        </w:rPr>
      </w:pPr>
    </w:p>
    <w:p w14:paraId="52AB145A" w14:textId="77777777" w:rsidR="00660CC9" w:rsidRPr="003A2357" w:rsidRDefault="00660CC9" w:rsidP="00660CC9">
      <w:pPr>
        <w:spacing w:line="400" w:lineRule="exact"/>
        <w:rPr>
          <w:rFonts w:ascii="Arial" w:hAnsi="Arial" w:cs="Arial"/>
          <w:bCs/>
        </w:rPr>
      </w:pPr>
    </w:p>
    <w:p w14:paraId="08389A8A" w14:textId="77777777" w:rsidR="00660CC9" w:rsidRPr="003A2357" w:rsidRDefault="00660CC9" w:rsidP="00660CC9">
      <w:pPr>
        <w:spacing w:line="400" w:lineRule="exact"/>
        <w:rPr>
          <w:rFonts w:ascii="Arial" w:hAnsi="Arial" w:cs="Arial"/>
          <w:bCs/>
        </w:rPr>
      </w:pPr>
    </w:p>
    <w:p w14:paraId="7E8D4B70" w14:textId="77777777" w:rsidR="00660CC9" w:rsidRPr="003A2357" w:rsidRDefault="00660CC9" w:rsidP="00660CC9">
      <w:pPr>
        <w:spacing w:line="400" w:lineRule="exact"/>
        <w:rPr>
          <w:rFonts w:ascii="Arial" w:hAnsi="Arial" w:cs="Arial"/>
          <w:bCs/>
        </w:rPr>
      </w:pPr>
    </w:p>
    <w:p w14:paraId="65F2F8CD" w14:textId="77777777" w:rsidR="00660CC9" w:rsidRPr="003A2357" w:rsidRDefault="00660CC9" w:rsidP="00660CC9">
      <w:pPr>
        <w:spacing w:line="400" w:lineRule="exact"/>
        <w:rPr>
          <w:rFonts w:ascii="Arial" w:hAnsi="Arial" w:cs="Arial"/>
          <w:bCs/>
        </w:rPr>
      </w:pPr>
    </w:p>
    <w:p w14:paraId="66E5ABB0" w14:textId="77777777" w:rsidR="00660CC9" w:rsidRPr="003A2357" w:rsidRDefault="00660CC9" w:rsidP="00660CC9">
      <w:pPr>
        <w:spacing w:line="400" w:lineRule="exact"/>
        <w:rPr>
          <w:rFonts w:ascii="Arial" w:hAnsi="Arial" w:cs="Arial"/>
          <w:bCs/>
        </w:rPr>
      </w:pPr>
    </w:p>
    <w:p w14:paraId="3E0A4712" w14:textId="77777777" w:rsidR="00660CC9" w:rsidRPr="003A2357" w:rsidRDefault="00660CC9" w:rsidP="00660CC9">
      <w:pPr>
        <w:spacing w:line="400" w:lineRule="exact"/>
        <w:rPr>
          <w:rFonts w:ascii="Arial" w:hAnsi="Arial" w:cs="Arial"/>
          <w:bCs/>
        </w:rPr>
      </w:pPr>
    </w:p>
    <w:p w14:paraId="0D940772" w14:textId="77777777" w:rsidR="00660CC9" w:rsidRPr="003A2357" w:rsidRDefault="00660CC9" w:rsidP="00660CC9">
      <w:pPr>
        <w:spacing w:line="400" w:lineRule="exact"/>
        <w:rPr>
          <w:rFonts w:ascii="Arial" w:hAnsi="Arial" w:cs="Arial"/>
          <w:bCs/>
        </w:rPr>
      </w:pPr>
    </w:p>
    <w:p w14:paraId="02EE485B" w14:textId="77777777" w:rsidR="00660CC9" w:rsidRPr="003A2357" w:rsidRDefault="00660CC9" w:rsidP="00660CC9">
      <w:pPr>
        <w:spacing w:line="400" w:lineRule="exact"/>
        <w:rPr>
          <w:rFonts w:ascii="Arial" w:hAnsi="Arial" w:cs="Arial"/>
          <w:bCs/>
        </w:rPr>
      </w:pPr>
    </w:p>
    <w:p w14:paraId="0A5A776B" w14:textId="77777777" w:rsidR="00660CC9" w:rsidRPr="003A2357" w:rsidRDefault="00660CC9" w:rsidP="00660CC9">
      <w:pPr>
        <w:spacing w:line="400" w:lineRule="exact"/>
        <w:rPr>
          <w:rFonts w:ascii="Arial" w:hAnsi="Arial" w:cs="Arial"/>
          <w:bCs/>
        </w:rPr>
      </w:pPr>
    </w:p>
    <w:p w14:paraId="4BA40BBB" w14:textId="77777777" w:rsidR="00660CC9" w:rsidRPr="003A2357" w:rsidRDefault="00660CC9" w:rsidP="00660CC9">
      <w:pPr>
        <w:spacing w:line="400" w:lineRule="exact"/>
        <w:rPr>
          <w:rFonts w:ascii="Arial" w:hAnsi="Arial" w:cs="Arial"/>
          <w:bCs/>
        </w:rPr>
      </w:pPr>
    </w:p>
    <w:p w14:paraId="6F62D6D1" w14:textId="77777777" w:rsidR="00660CC9" w:rsidRPr="003A2357" w:rsidRDefault="00660CC9" w:rsidP="00660CC9">
      <w:pPr>
        <w:spacing w:line="400" w:lineRule="exact"/>
        <w:rPr>
          <w:rFonts w:ascii="Arial" w:hAnsi="Arial" w:cs="Arial"/>
          <w:bCs/>
        </w:rPr>
      </w:pPr>
      <w:r w:rsidRPr="003A2357">
        <w:rPr>
          <w:noProof/>
        </w:rPr>
        <w:drawing>
          <wp:anchor distT="0" distB="0" distL="114300" distR="114300" simplePos="0" relativeHeight="251666432" behindDoc="0" locked="0" layoutInCell="1" allowOverlap="1" wp14:anchorId="12C3F23D" wp14:editId="0230CD1B">
            <wp:simplePos x="0" y="0"/>
            <wp:positionH relativeFrom="column">
              <wp:posOffset>-635</wp:posOffset>
            </wp:positionH>
            <wp:positionV relativeFrom="paragraph">
              <wp:posOffset>-2237740</wp:posOffset>
            </wp:positionV>
            <wp:extent cx="3514725" cy="242887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3DD8154C" w14:textId="37126965" w:rsidR="00660CC9" w:rsidRPr="003A2357" w:rsidRDefault="00660CC9" w:rsidP="00660CC9">
      <w:pPr>
        <w:spacing w:line="400" w:lineRule="exact"/>
        <w:jc w:val="both"/>
        <w:rPr>
          <w:rFonts w:ascii="Arial" w:hAnsi="Arial" w:cs="Arial"/>
          <w:b/>
        </w:rPr>
      </w:pPr>
      <w:r w:rsidRPr="003A2357">
        <w:rPr>
          <w:rFonts w:ascii="Arial" w:hAnsi="Arial" w:cs="Arial"/>
          <w:b/>
        </w:rPr>
        <w:t>[23-15 van Rooje]</w:t>
      </w:r>
    </w:p>
    <w:p w14:paraId="25B5EABD" w14:textId="61C4FB8A" w:rsidR="00660CC9" w:rsidRPr="003A2357" w:rsidRDefault="00660CC9" w:rsidP="00660CC9">
      <w:pPr>
        <w:spacing w:line="400" w:lineRule="exact"/>
        <w:jc w:val="both"/>
        <w:rPr>
          <w:rFonts w:ascii="Arial" w:hAnsi="Arial" w:cs="Arial"/>
          <w:bCs/>
          <w:i/>
          <w:iCs/>
        </w:rPr>
      </w:pPr>
      <w:r w:rsidRPr="003A2357">
        <w:rPr>
          <w:rFonts w:ascii="Arial" w:hAnsi="Arial" w:cs="Arial"/>
          <w:bCs/>
          <w:i/>
          <w:iCs/>
        </w:rPr>
        <w:t>Der Firmensitz der Holzwerke van Roje verfügt über ein hochmodernes Brettsperrholz-Werk über zwei Etagen, wobei ein Teil der bis zu 30 Tonnen schweren Maschinen sich in der oberen Etage befinde</w:t>
      </w:r>
      <w:r w:rsidR="00F4388F" w:rsidRPr="003A2357">
        <w:rPr>
          <w:rFonts w:ascii="Arial" w:hAnsi="Arial" w:cs="Arial"/>
          <w:bCs/>
          <w:i/>
          <w:iCs/>
        </w:rPr>
        <w:t>t</w:t>
      </w:r>
      <w:r w:rsidRPr="003A2357">
        <w:rPr>
          <w:rFonts w:ascii="Arial" w:hAnsi="Arial" w:cs="Arial"/>
          <w:bCs/>
          <w:i/>
          <w:iCs/>
        </w:rPr>
        <w:t>.</w:t>
      </w:r>
    </w:p>
    <w:p w14:paraId="4EFB1E3D" w14:textId="77777777" w:rsidR="00660CC9" w:rsidRPr="003A2357" w:rsidRDefault="00660CC9" w:rsidP="00660CC9">
      <w:pPr>
        <w:spacing w:line="400" w:lineRule="exact"/>
        <w:jc w:val="right"/>
        <w:rPr>
          <w:rFonts w:ascii="Arial" w:hAnsi="Arial" w:cs="Arial"/>
          <w:bCs/>
        </w:rPr>
      </w:pPr>
      <w:r w:rsidRPr="003A2357">
        <w:rPr>
          <w:rFonts w:ascii="Arial" w:hAnsi="Arial" w:cs="Arial"/>
          <w:bCs/>
        </w:rPr>
        <w:t>Foto: Brüninghoff</w:t>
      </w:r>
    </w:p>
    <w:p w14:paraId="35F0C99D" w14:textId="4D40BB72" w:rsidR="00613114" w:rsidRPr="003A2357" w:rsidRDefault="00613114" w:rsidP="00613114">
      <w:pPr>
        <w:tabs>
          <w:tab w:val="left" w:pos="3828"/>
        </w:tabs>
        <w:spacing w:line="400" w:lineRule="exact"/>
        <w:rPr>
          <w:rFonts w:ascii="Arial" w:hAnsi="Arial" w:cs="Arial"/>
          <w:lang w:val="en-GB"/>
        </w:rPr>
      </w:pPr>
    </w:p>
    <w:bookmarkEnd w:id="0"/>
    <w:p w14:paraId="1470EF68" w14:textId="65ADE144" w:rsidR="007F2202" w:rsidRPr="003A2357" w:rsidRDefault="007F2202" w:rsidP="008F4A3C">
      <w:pPr>
        <w:tabs>
          <w:tab w:val="left" w:pos="3828"/>
        </w:tabs>
        <w:spacing w:line="400" w:lineRule="exact"/>
        <w:jc w:val="right"/>
        <w:rPr>
          <w:rFonts w:ascii="Arial" w:hAnsi="Arial" w:cs="Arial"/>
        </w:rPr>
      </w:pPr>
    </w:p>
    <w:p w14:paraId="3A92E889" w14:textId="77777777" w:rsidR="00660CC9" w:rsidRPr="003A2357" w:rsidRDefault="00660CC9" w:rsidP="00660CC9">
      <w:pPr>
        <w:spacing w:line="400" w:lineRule="exact"/>
        <w:jc w:val="right"/>
        <w:rPr>
          <w:rFonts w:ascii="Arial" w:hAnsi="Arial" w:cs="Arial"/>
          <w:bCs/>
        </w:rPr>
      </w:pPr>
    </w:p>
    <w:tbl>
      <w:tblPr>
        <w:tblW w:w="0" w:type="auto"/>
        <w:shd w:val="clear" w:color="auto" w:fill="E2E2E2"/>
        <w:tblLook w:val="04A0" w:firstRow="1" w:lastRow="0" w:firstColumn="1" w:lastColumn="0" w:noHBand="0" w:noVBand="1"/>
      </w:tblPr>
      <w:tblGrid>
        <w:gridCol w:w="6803"/>
      </w:tblGrid>
      <w:tr w:rsidR="00660CC9" w:rsidRPr="003A2357" w14:paraId="15C02AEA" w14:textId="77777777" w:rsidTr="009E1E83">
        <w:tc>
          <w:tcPr>
            <w:tcW w:w="6803" w:type="dxa"/>
            <w:shd w:val="clear" w:color="auto" w:fill="E2E2E2"/>
          </w:tcPr>
          <w:p w14:paraId="30EFA94F" w14:textId="77777777" w:rsidR="00660CC9" w:rsidRPr="003A2357" w:rsidRDefault="00660CC9" w:rsidP="009E1E83">
            <w:pPr>
              <w:spacing w:line="360" w:lineRule="auto"/>
              <w:jc w:val="both"/>
              <w:rPr>
                <w:rFonts w:ascii="Arial" w:hAnsi="Arial" w:cs="Arial"/>
              </w:rPr>
            </w:pPr>
          </w:p>
          <w:p w14:paraId="753F17DC" w14:textId="77777777" w:rsidR="00660CC9" w:rsidRPr="003A2357" w:rsidRDefault="00660CC9" w:rsidP="009E1E83">
            <w:pPr>
              <w:spacing w:line="360" w:lineRule="auto"/>
              <w:jc w:val="both"/>
              <w:rPr>
                <w:rFonts w:ascii="Arial" w:hAnsi="Arial" w:cs="Arial"/>
                <w:b/>
              </w:rPr>
            </w:pPr>
            <w:r w:rsidRPr="003A2357">
              <w:rPr>
                <w:rFonts w:ascii="Arial" w:hAnsi="Arial" w:cs="Arial"/>
                <w:b/>
              </w:rPr>
              <w:t>Über Brüninghoff:</w:t>
            </w:r>
          </w:p>
          <w:p w14:paraId="10833CCC" w14:textId="77777777" w:rsidR="00660CC9" w:rsidRPr="003A2357" w:rsidRDefault="00660CC9" w:rsidP="009E1E83">
            <w:pPr>
              <w:spacing w:line="360" w:lineRule="auto"/>
              <w:jc w:val="both"/>
              <w:rPr>
                <w:rFonts w:ascii="Arial" w:hAnsi="Arial" w:cs="Arial"/>
              </w:rPr>
            </w:pPr>
            <w:r w:rsidRPr="003A2357">
              <w:rPr>
                <w:rFonts w:ascii="Arial" w:hAnsi="Arial" w:cs="Arial"/>
              </w:rPr>
              <w:t>Die Brüninghoff Group gehört seit über 45 Jahren zu den führenden Projektbau-Spezialisten in Deutschland. Der Hauptsitz des Unternehmens ist im münsterländischen Heiden. Weitere Niederlassungen sind an den Standorten Hamburg, Niemberg, Villingen-Schwenningen, Münster und Berlin sowie im niederländischen Almelo beheimatet. Über 600 Mitarbeiter realisieren europaweit bis zu 160 Bauprojekte im Jahr. Das Kerngeschäft des Familienunternehmens ist die Produktion von vorgefertigten Bauelementen aus Beton, Stahl, Holz, Aluminium sowie die ganzheitliche Konzeption, Planung und schlüsselfertige Ausführung von Bauprojekten.</w:t>
            </w:r>
          </w:p>
        </w:tc>
      </w:tr>
    </w:tbl>
    <w:p w14:paraId="0DA91A1D" w14:textId="77777777" w:rsidR="00660CC9" w:rsidRPr="003A2357" w:rsidRDefault="00660CC9" w:rsidP="00B77E2A">
      <w:pPr>
        <w:spacing w:line="400" w:lineRule="exact"/>
        <w:jc w:val="right"/>
        <w:rPr>
          <w:rFonts w:ascii="Arial" w:hAnsi="Arial" w:cs="Arial"/>
          <w:bCs/>
        </w:rPr>
      </w:pPr>
    </w:p>
    <w:p w14:paraId="26CAF69C" w14:textId="77777777" w:rsidR="00B77E2A" w:rsidRPr="003A2357" w:rsidRDefault="00B77E2A" w:rsidP="00B77E2A">
      <w:pPr>
        <w:rPr>
          <w:sz w:val="4"/>
          <w:szCs w:val="4"/>
        </w:rPr>
      </w:pPr>
    </w:p>
    <w:p w14:paraId="346B9DDD" w14:textId="77777777" w:rsidR="002D5F34" w:rsidRPr="003A2357" w:rsidRDefault="002D5F34" w:rsidP="002D5F34"/>
    <w:p w14:paraId="1F93F4D7" w14:textId="77777777" w:rsidR="002D5F34" w:rsidRPr="003A2357" w:rsidRDefault="002D5F34" w:rsidP="002D5F34">
      <w:pPr>
        <w:pStyle w:val="berschrift6"/>
        <w:numPr>
          <w:ilvl w:val="0"/>
          <w:numId w:val="0"/>
        </w:numPr>
        <w:rPr>
          <w:rFonts w:cs="Arial"/>
          <w:b w:val="0"/>
          <w:bCs w:val="0"/>
        </w:rPr>
      </w:pPr>
      <w:r w:rsidRPr="003A2357">
        <w:rPr>
          <w:rFonts w:cs="Arial"/>
          <w:b w:val="0"/>
          <w:bCs w:val="0"/>
        </w:rPr>
        <w:t>Rückfragen beantwortet gern:</w:t>
      </w:r>
    </w:p>
    <w:p w14:paraId="0A248F83" w14:textId="77777777" w:rsidR="002D5F34" w:rsidRPr="003A2357" w:rsidRDefault="002D5F34" w:rsidP="002D5F34">
      <w:pPr>
        <w:rPr>
          <w:rFonts w:ascii="Arial" w:hAnsi="Arial" w:cs="Arial"/>
        </w:rPr>
      </w:pPr>
    </w:p>
    <w:p w14:paraId="37A238EE" w14:textId="77777777" w:rsidR="002D5F34" w:rsidRPr="003A2357" w:rsidRDefault="002D5F34" w:rsidP="002D5F34">
      <w:pPr>
        <w:rPr>
          <w:rFonts w:ascii="Arial" w:hAnsi="Arial" w:cs="Arial"/>
        </w:rPr>
        <w:sectPr w:rsidR="002D5F34" w:rsidRPr="003A2357" w:rsidSect="00A552E1">
          <w:headerReference w:type="even" r:id="rId15"/>
          <w:headerReference w:type="default" r:id="rId16"/>
          <w:footerReference w:type="even" r:id="rId17"/>
          <w:footerReference w:type="default" r:id="rId18"/>
          <w:headerReference w:type="first" r:id="rId19"/>
          <w:footnotePr>
            <w:pos w:val="beneathText"/>
          </w:footnotePr>
          <w:pgSz w:w="11906" w:h="16838"/>
          <w:pgMar w:top="1474" w:right="3402" w:bottom="1276" w:left="1701" w:header="720" w:footer="284" w:gutter="0"/>
          <w:cols w:space="720"/>
          <w:titlePg/>
          <w:docGrid w:linePitch="360"/>
        </w:sectPr>
      </w:pPr>
    </w:p>
    <w:p w14:paraId="656EDFF8" w14:textId="77777777" w:rsidR="002D5F34" w:rsidRPr="003A2357" w:rsidRDefault="002D5F34" w:rsidP="002D5F34">
      <w:pPr>
        <w:rPr>
          <w:rFonts w:ascii="Arial" w:hAnsi="Arial" w:cs="Arial"/>
          <w:b/>
          <w:sz w:val="22"/>
          <w:szCs w:val="22"/>
        </w:rPr>
      </w:pPr>
      <w:r w:rsidRPr="003A2357">
        <w:rPr>
          <w:rFonts w:ascii="Arial" w:hAnsi="Arial" w:cs="Arial"/>
          <w:b/>
          <w:sz w:val="22"/>
          <w:szCs w:val="22"/>
        </w:rPr>
        <w:t>Brüninghoff</w:t>
      </w:r>
    </w:p>
    <w:p w14:paraId="6993214E" w14:textId="77777777" w:rsidR="002D5F34" w:rsidRPr="003A2357" w:rsidRDefault="002D5F34" w:rsidP="002D5F34">
      <w:pPr>
        <w:rPr>
          <w:rFonts w:ascii="Arial" w:hAnsi="Arial" w:cs="Arial"/>
          <w:sz w:val="20"/>
          <w:szCs w:val="20"/>
        </w:rPr>
      </w:pPr>
      <w:r w:rsidRPr="003A2357">
        <w:rPr>
          <w:rFonts w:ascii="Arial" w:hAnsi="Arial" w:cs="Arial"/>
          <w:sz w:val="20"/>
          <w:szCs w:val="20"/>
        </w:rPr>
        <w:t>Frank Steffens</w:t>
      </w:r>
    </w:p>
    <w:p w14:paraId="4C71A2F9" w14:textId="77777777" w:rsidR="002D5F34" w:rsidRPr="003A2357" w:rsidRDefault="002D5F34" w:rsidP="002D5F34">
      <w:pPr>
        <w:rPr>
          <w:rFonts w:ascii="Arial" w:hAnsi="Arial" w:cs="Arial"/>
          <w:sz w:val="20"/>
          <w:szCs w:val="20"/>
          <w:lang w:val="fr-FR"/>
        </w:rPr>
      </w:pPr>
      <w:r w:rsidRPr="003A2357">
        <w:rPr>
          <w:rFonts w:ascii="Arial" w:hAnsi="Arial" w:cs="Arial"/>
          <w:sz w:val="20"/>
          <w:szCs w:val="20"/>
          <w:lang w:val="fr-FR"/>
        </w:rPr>
        <w:t>Fon: 02867/9739-114</w:t>
      </w:r>
    </w:p>
    <w:p w14:paraId="3E860B0A" w14:textId="77777777" w:rsidR="002D5F34" w:rsidRPr="003A2357" w:rsidRDefault="002D5F34" w:rsidP="002D5F34">
      <w:pPr>
        <w:rPr>
          <w:rFonts w:ascii="Arial" w:hAnsi="Arial" w:cs="Arial"/>
          <w:sz w:val="20"/>
          <w:szCs w:val="20"/>
          <w:lang w:val="fr-FR"/>
        </w:rPr>
      </w:pPr>
      <w:r w:rsidRPr="003A2357">
        <w:rPr>
          <w:rFonts w:ascii="Arial" w:hAnsi="Arial" w:cs="Arial"/>
          <w:sz w:val="20"/>
          <w:szCs w:val="20"/>
          <w:lang w:val="fr-FR"/>
        </w:rPr>
        <w:t>Mail: Steffens@brueninghoff.de</w:t>
      </w:r>
    </w:p>
    <w:p w14:paraId="37625DA5" w14:textId="77777777" w:rsidR="002D5F34" w:rsidRPr="003A2357" w:rsidRDefault="002D5F34" w:rsidP="002D5F34">
      <w:pPr>
        <w:rPr>
          <w:rFonts w:ascii="Arial" w:hAnsi="Arial" w:cs="Arial"/>
          <w:b/>
          <w:sz w:val="22"/>
          <w:szCs w:val="22"/>
          <w:lang w:val="fr-FR"/>
        </w:rPr>
      </w:pPr>
      <w:r w:rsidRPr="003A2357">
        <w:rPr>
          <w:rFonts w:ascii="Arial" w:hAnsi="Arial" w:cs="Arial"/>
          <w:b/>
          <w:sz w:val="22"/>
          <w:szCs w:val="22"/>
          <w:lang w:val="fr-FR"/>
        </w:rPr>
        <w:t>Kommunikation2B</w:t>
      </w:r>
    </w:p>
    <w:p w14:paraId="53AF42B4" w14:textId="77777777" w:rsidR="002D5F34" w:rsidRPr="003A2357" w:rsidRDefault="002D5F34" w:rsidP="002D5F34">
      <w:pPr>
        <w:rPr>
          <w:rFonts w:ascii="Arial" w:hAnsi="Arial" w:cs="Arial"/>
          <w:sz w:val="20"/>
          <w:szCs w:val="20"/>
        </w:rPr>
      </w:pPr>
      <w:r w:rsidRPr="003A2357">
        <w:rPr>
          <w:rFonts w:ascii="Arial" w:hAnsi="Arial" w:cs="Arial"/>
          <w:sz w:val="20"/>
          <w:szCs w:val="20"/>
        </w:rPr>
        <w:t>Andre Wand</w:t>
      </w:r>
    </w:p>
    <w:p w14:paraId="059EE356" w14:textId="77777777" w:rsidR="002D5F34" w:rsidRPr="003A2357" w:rsidRDefault="002D5F34" w:rsidP="002D5F34">
      <w:pPr>
        <w:pStyle w:val="Textkrper"/>
        <w:shd w:val="clear" w:color="auto" w:fill="FFFFFF"/>
        <w:spacing w:line="240" w:lineRule="auto"/>
        <w:ind w:left="3402" w:hanging="3402"/>
        <w:jc w:val="left"/>
        <w:rPr>
          <w:rFonts w:cs="Arial"/>
          <w:b w:val="0"/>
          <w:bCs w:val="0"/>
          <w:sz w:val="20"/>
          <w:szCs w:val="20"/>
        </w:rPr>
      </w:pPr>
      <w:r w:rsidRPr="003A2357">
        <w:rPr>
          <w:rFonts w:cs="Arial"/>
          <w:b w:val="0"/>
          <w:bCs w:val="0"/>
          <w:sz w:val="20"/>
          <w:szCs w:val="20"/>
        </w:rPr>
        <w:t>Fon: 0231/33049323</w:t>
      </w:r>
    </w:p>
    <w:p w14:paraId="3B841BF4" w14:textId="77777777" w:rsidR="002D5F34" w:rsidRPr="00355A50" w:rsidRDefault="002D5F34" w:rsidP="002D5F34">
      <w:pPr>
        <w:pStyle w:val="Textkrper"/>
        <w:shd w:val="clear" w:color="auto" w:fill="FFFFFF"/>
        <w:spacing w:line="240" w:lineRule="auto"/>
        <w:ind w:left="3402" w:hanging="3402"/>
        <w:jc w:val="left"/>
        <w:rPr>
          <w:rFonts w:cs="Arial"/>
          <w:b w:val="0"/>
          <w:bCs w:val="0"/>
          <w:sz w:val="20"/>
          <w:szCs w:val="20"/>
          <w:lang w:val="en-GB"/>
        </w:rPr>
        <w:sectPr w:rsidR="002D5F34" w:rsidRPr="00355A50" w:rsidSect="0021342C">
          <w:footnotePr>
            <w:pos w:val="beneathText"/>
          </w:footnotePr>
          <w:type w:val="continuous"/>
          <w:pgSz w:w="11906" w:h="16838"/>
          <w:pgMar w:top="1474" w:right="2550" w:bottom="1474" w:left="1701" w:header="720" w:footer="284" w:gutter="0"/>
          <w:cols w:num="2" w:space="720"/>
          <w:titlePg/>
          <w:docGrid w:linePitch="360"/>
        </w:sectPr>
      </w:pPr>
      <w:r w:rsidRPr="003A2357">
        <w:rPr>
          <w:rFonts w:cs="Arial"/>
          <w:b w:val="0"/>
          <w:bCs w:val="0"/>
          <w:sz w:val="20"/>
          <w:szCs w:val="20"/>
          <w:lang w:val="en-GB"/>
        </w:rPr>
        <w:t>Mail: a.wand@kommunikation2b.de</w:t>
      </w:r>
    </w:p>
    <w:p w14:paraId="27B11931" w14:textId="77777777" w:rsidR="006C2039" w:rsidRPr="00F12033" w:rsidRDefault="006C2039" w:rsidP="002D0FD4">
      <w:pPr>
        <w:pStyle w:val="Textkrper"/>
        <w:shd w:val="clear" w:color="auto" w:fill="FFFFFF"/>
        <w:spacing w:line="240" w:lineRule="auto"/>
        <w:jc w:val="left"/>
        <w:rPr>
          <w:rFonts w:cs="Arial"/>
          <w:bCs w:val="0"/>
          <w:sz w:val="20"/>
          <w:lang w:val="en-GB"/>
        </w:rPr>
      </w:pPr>
    </w:p>
    <w:sectPr w:rsidR="006C2039" w:rsidRPr="00F12033" w:rsidSect="00082210">
      <w:headerReference w:type="even" r:id="rId20"/>
      <w:headerReference w:type="default" r:id="rId21"/>
      <w:footerReference w:type="even" r:id="rId22"/>
      <w:footerReference w:type="default" r:id="rId23"/>
      <w:headerReference w:type="first" r:id="rId24"/>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8FA6F" w14:textId="77777777" w:rsidR="00233382" w:rsidRDefault="00233382">
      <w:r>
        <w:separator/>
      </w:r>
    </w:p>
  </w:endnote>
  <w:endnote w:type="continuationSeparator" w:id="0">
    <w:p w14:paraId="2B525734" w14:textId="77777777" w:rsidR="00233382" w:rsidRDefault="00233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A278" w14:textId="18865F61" w:rsidR="002D5F34" w:rsidRDefault="000A7244" w:rsidP="00A24755">
    <w:pPr>
      <w:pStyle w:val="Fuzeile"/>
      <w:rPr>
        <w:rFonts w:ascii="Arial" w:hAnsi="Arial" w:cs="Arial"/>
        <w:sz w:val="18"/>
        <w:szCs w:val="18"/>
      </w:rPr>
    </w:pPr>
    <w:r>
      <w:rPr>
        <w:rFonts w:ascii="Arial" w:hAnsi="Arial" w:cs="Arial"/>
        <w:sz w:val="18"/>
        <w:szCs w:val="18"/>
      </w:rPr>
      <w:t>23-15 Flächenbewusstsein_Industriebau</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3A3BDF">
      <w:rPr>
        <w:rStyle w:val="Seitenzahl"/>
        <w:rFonts w:ascii="Arial" w:hAnsi="Arial" w:cs="Arial"/>
        <w:noProof/>
        <w:sz w:val="18"/>
      </w:rPr>
      <w:t>9</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3A3BDF">
      <w:rPr>
        <w:rStyle w:val="Seitenzahl"/>
        <w:rFonts w:ascii="Arial" w:hAnsi="Arial" w:cs="Arial"/>
        <w:noProof/>
        <w:sz w:val="18"/>
      </w:rPr>
      <w:t>9</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20-15 Berlinovo</w:t>
    </w:r>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78DBE" w14:textId="77777777" w:rsidR="00233382" w:rsidRDefault="00233382">
      <w:r>
        <w:separator/>
      </w:r>
    </w:p>
  </w:footnote>
  <w:footnote w:type="continuationSeparator" w:id="0">
    <w:p w14:paraId="03F11C06" w14:textId="77777777" w:rsidR="00233382" w:rsidRDefault="002333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2B269ACC" w:rsidR="002D5F34" w:rsidRDefault="00830EBE" w:rsidP="00A65229">
          <w:pPr>
            <w:pStyle w:val="Kopfzeile"/>
          </w:pPr>
          <w:r>
            <w:rPr>
              <w:noProof/>
            </w:rPr>
            <w:drawing>
              <wp:inline distT="0" distB="0" distL="0" distR="0" wp14:anchorId="030D4B12" wp14:editId="3005A58A">
                <wp:extent cx="1620000" cy="319794"/>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758EDD39"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05781E">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de-DE"/>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9620F"/>
    <w:multiLevelType w:val="hybridMultilevel"/>
    <w:tmpl w:val="9EBE8920"/>
    <w:lvl w:ilvl="0" w:tplc="BA3C3772">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70314972">
    <w:abstractNumId w:val="1"/>
  </w:num>
  <w:num w:numId="2" w16cid:durableId="1140421631">
    <w:abstractNumId w:val="12"/>
  </w:num>
  <w:num w:numId="3" w16cid:durableId="816453654">
    <w:abstractNumId w:val="10"/>
  </w:num>
  <w:num w:numId="4" w16cid:durableId="581717349">
    <w:abstractNumId w:val="15"/>
  </w:num>
  <w:num w:numId="5" w16cid:durableId="589895978">
    <w:abstractNumId w:val="11"/>
  </w:num>
  <w:num w:numId="6" w16cid:durableId="156921110">
    <w:abstractNumId w:val="0"/>
  </w:num>
  <w:num w:numId="7" w16cid:durableId="144513436">
    <w:abstractNumId w:val="8"/>
  </w:num>
  <w:num w:numId="8" w16cid:durableId="204025612">
    <w:abstractNumId w:val="2"/>
  </w:num>
  <w:num w:numId="9" w16cid:durableId="2073308436">
    <w:abstractNumId w:val="7"/>
  </w:num>
  <w:num w:numId="10" w16cid:durableId="226847788">
    <w:abstractNumId w:val="16"/>
  </w:num>
  <w:num w:numId="11" w16cid:durableId="732628454">
    <w:abstractNumId w:val="18"/>
  </w:num>
  <w:num w:numId="12" w16cid:durableId="1227647816">
    <w:abstractNumId w:val="5"/>
  </w:num>
  <w:num w:numId="13" w16cid:durableId="1721981509">
    <w:abstractNumId w:val="9"/>
  </w:num>
  <w:num w:numId="14" w16cid:durableId="1473598115">
    <w:abstractNumId w:val="6"/>
  </w:num>
  <w:num w:numId="15" w16cid:durableId="673453279">
    <w:abstractNumId w:val="14"/>
  </w:num>
  <w:num w:numId="16" w16cid:durableId="814957544">
    <w:abstractNumId w:val="13"/>
  </w:num>
  <w:num w:numId="17" w16cid:durableId="2095735926">
    <w:abstractNumId w:val="3"/>
  </w:num>
  <w:num w:numId="18" w16cid:durableId="1977760904">
    <w:abstractNumId w:val="17"/>
  </w:num>
  <w:num w:numId="19" w16cid:durableId="17829204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039"/>
    <w:rsid w:val="000002B4"/>
    <w:rsid w:val="00000B9D"/>
    <w:rsid w:val="00001F44"/>
    <w:rsid w:val="0000203F"/>
    <w:rsid w:val="00002571"/>
    <w:rsid w:val="0000594A"/>
    <w:rsid w:val="00005F8D"/>
    <w:rsid w:val="00007575"/>
    <w:rsid w:val="00007784"/>
    <w:rsid w:val="000125B6"/>
    <w:rsid w:val="00012B8C"/>
    <w:rsid w:val="000137F4"/>
    <w:rsid w:val="00014EB0"/>
    <w:rsid w:val="000160C6"/>
    <w:rsid w:val="000171D1"/>
    <w:rsid w:val="00017638"/>
    <w:rsid w:val="0001793F"/>
    <w:rsid w:val="00017BC4"/>
    <w:rsid w:val="00017C64"/>
    <w:rsid w:val="0002072A"/>
    <w:rsid w:val="0002072F"/>
    <w:rsid w:val="000214D5"/>
    <w:rsid w:val="000227AD"/>
    <w:rsid w:val="000232C3"/>
    <w:rsid w:val="00024234"/>
    <w:rsid w:val="000247FF"/>
    <w:rsid w:val="000269AB"/>
    <w:rsid w:val="00030261"/>
    <w:rsid w:val="00030FA3"/>
    <w:rsid w:val="0003159F"/>
    <w:rsid w:val="0003201D"/>
    <w:rsid w:val="00037EE6"/>
    <w:rsid w:val="000411F5"/>
    <w:rsid w:val="000425A5"/>
    <w:rsid w:val="00043C72"/>
    <w:rsid w:val="00043F06"/>
    <w:rsid w:val="00044464"/>
    <w:rsid w:val="00044B81"/>
    <w:rsid w:val="00044CB1"/>
    <w:rsid w:val="000454B1"/>
    <w:rsid w:val="000456B0"/>
    <w:rsid w:val="0004584C"/>
    <w:rsid w:val="00046180"/>
    <w:rsid w:val="00046E71"/>
    <w:rsid w:val="0004762E"/>
    <w:rsid w:val="000477BE"/>
    <w:rsid w:val="000479BE"/>
    <w:rsid w:val="00050657"/>
    <w:rsid w:val="00050DDF"/>
    <w:rsid w:val="000536EF"/>
    <w:rsid w:val="00053BA2"/>
    <w:rsid w:val="00054B9E"/>
    <w:rsid w:val="000566CB"/>
    <w:rsid w:val="00056979"/>
    <w:rsid w:val="00056FE7"/>
    <w:rsid w:val="0005781E"/>
    <w:rsid w:val="000607B1"/>
    <w:rsid w:val="00060E66"/>
    <w:rsid w:val="0006171C"/>
    <w:rsid w:val="00063C22"/>
    <w:rsid w:val="00064485"/>
    <w:rsid w:val="000649DE"/>
    <w:rsid w:val="00066768"/>
    <w:rsid w:val="000668C2"/>
    <w:rsid w:val="00072749"/>
    <w:rsid w:val="00074AB1"/>
    <w:rsid w:val="0007552C"/>
    <w:rsid w:val="00076857"/>
    <w:rsid w:val="00076B7D"/>
    <w:rsid w:val="00081177"/>
    <w:rsid w:val="000813CF"/>
    <w:rsid w:val="00082210"/>
    <w:rsid w:val="000829C1"/>
    <w:rsid w:val="00082C08"/>
    <w:rsid w:val="00084281"/>
    <w:rsid w:val="000843E1"/>
    <w:rsid w:val="00084516"/>
    <w:rsid w:val="00084EBC"/>
    <w:rsid w:val="000855CE"/>
    <w:rsid w:val="00085C35"/>
    <w:rsid w:val="000874D5"/>
    <w:rsid w:val="00092C2D"/>
    <w:rsid w:val="00092E22"/>
    <w:rsid w:val="00092E38"/>
    <w:rsid w:val="00094191"/>
    <w:rsid w:val="00095267"/>
    <w:rsid w:val="0009568A"/>
    <w:rsid w:val="00095714"/>
    <w:rsid w:val="00097EF9"/>
    <w:rsid w:val="000A0932"/>
    <w:rsid w:val="000A10A4"/>
    <w:rsid w:val="000A1F37"/>
    <w:rsid w:val="000A312B"/>
    <w:rsid w:val="000A463C"/>
    <w:rsid w:val="000A4CE8"/>
    <w:rsid w:val="000A716C"/>
    <w:rsid w:val="000A7244"/>
    <w:rsid w:val="000A79E5"/>
    <w:rsid w:val="000B22E1"/>
    <w:rsid w:val="000B5323"/>
    <w:rsid w:val="000B57E4"/>
    <w:rsid w:val="000B58D4"/>
    <w:rsid w:val="000B5EF3"/>
    <w:rsid w:val="000B62EB"/>
    <w:rsid w:val="000B70C8"/>
    <w:rsid w:val="000C0B58"/>
    <w:rsid w:val="000C0C4A"/>
    <w:rsid w:val="000C0F46"/>
    <w:rsid w:val="000C16CE"/>
    <w:rsid w:val="000C26FA"/>
    <w:rsid w:val="000C30E5"/>
    <w:rsid w:val="000C3AB3"/>
    <w:rsid w:val="000C4000"/>
    <w:rsid w:val="000C5107"/>
    <w:rsid w:val="000C553D"/>
    <w:rsid w:val="000C68B5"/>
    <w:rsid w:val="000C6D2D"/>
    <w:rsid w:val="000C7950"/>
    <w:rsid w:val="000C7D25"/>
    <w:rsid w:val="000C7F21"/>
    <w:rsid w:val="000D0132"/>
    <w:rsid w:val="000D1052"/>
    <w:rsid w:val="000D12D8"/>
    <w:rsid w:val="000D1486"/>
    <w:rsid w:val="000D247D"/>
    <w:rsid w:val="000D320E"/>
    <w:rsid w:val="000D3831"/>
    <w:rsid w:val="000D62BB"/>
    <w:rsid w:val="000D6973"/>
    <w:rsid w:val="000D6FEB"/>
    <w:rsid w:val="000D7D38"/>
    <w:rsid w:val="000E0AD4"/>
    <w:rsid w:val="000E14C0"/>
    <w:rsid w:val="000E2F02"/>
    <w:rsid w:val="000E3448"/>
    <w:rsid w:val="000E3A30"/>
    <w:rsid w:val="000E4FBF"/>
    <w:rsid w:val="000E7049"/>
    <w:rsid w:val="000E7464"/>
    <w:rsid w:val="000E7524"/>
    <w:rsid w:val="000E78EF"/>
    <w:rsid w:val="000E7D52"/>
    <w:rsid w:val="000F082D"/>
    <w:rsid w:val="000F1D70"/>
    <w:rsid w:val="000F245C"/>
    <w:rsid w:val="000F2C00"/>
    <w:rsid w:val="000F2FDE"/>
    <w:rsid w:val="000F331E"/>
    <w:rsid w:val="000F53C1"/>
    <w:rsid w:val="000F5604"/>
    <w:rsid w:val="000F5756"/>
    <w:rsid w:val="000F6076"/>
    <w:rsid w:val="000F67D4"/>
    <w:rsid w:val="000F70AC"/>
    <w:rsid w:val="0010215D"/>
    <w:rsid w:val="001029E2"/>
    <w:rsid w:val="001031DF"/>
    <w:rsid w:val="00105B85"/>
    <w:rsid w:val="00106246"/>
    <w:rsid w:val="001105D4"/>
    <w:rsid w:val="00110E91"/>
    <w:rsid w:val="00111D32"/>
    <w:rsid w:val="00112F9D"/>
    <w:rsid w:val="00117E7F"/>
    <w:rsid w:val="00120B21"/>
    <w:rsid w:val="00121165"/>
    <w:rsid w:val="00121D63"/>
    <w:rsid w:val="00122918"/>
    <w:rsid w:val="00126B32"/>
    <w:rsid w:val="00127173"/>
    <w:rsid w:val="00127B4E"/>
    <w:rsid w:val="00130FCF"/>
    <w:rsid w:val="0013159B"/>
    <w:rsid w:val="0013183D"/>
    <w:rsid w:val="00132AAA"/>
    <w:rsid w:val="00136411"/>
    <w:rsid w:val="0013666A"/>
    <w:rsid w:val="0013730D"/>
    <w:rsid w:val="001374A2"/>
    <w:rsid w:val="001401F7"/>
    <w:rsid w:val="0014031A"/>
    <w:rsid w:val="001411AA"/>
    <w:rsid w:val="0014178A"/>
    <w:rsid w:val="00145502"/>
    <w:rsid w:val="00145575"/>
    <w:rsid w:val="001461B0"/>
    <w:rsid w:val="001462F8"/>
    <w:rsid w:val="00147D19"/>
    <w:rsid w:val="0015078A"/>
    <w:rsid w:val="0015084E"/>
    <w:rsid w:val="00150EFF"/>
    <w:rsid w:val="00150FB7"/>
    <w:rsid w:val="00151476"/>
    <w:rsid w:val="00153C5E"/>
    <w:rsid w:val="001540C5"/>
    <w:rsid w:val="001544D0"/>
    <w:rsid w:val="00154FC7"/>
    <w:rsid w:val="001569B6"/>
    <w:rsid w:val="001578E8"/>
    <w:rsid w:val="00157B26"/>
    <w:rsid w:val="00157C2F"/>
    <w:rsid w:val="001621BA"/>
    <w:rsid w:val="00163C17"/>
    <w:rsid w:val="00163CBC"/>
    <w:rsid w:val="00164806"/>
    <w:rsid w:val="00164E77"/>
    <w:rsid w:val="00165228"/>
    <w:rsid w:val="001652F6"/>
    <w:rsid w:val="0016583C"/>
    <w:rsid w:val="00165A86"/>
    <w:rsid w:val="00165F60"/>
    <w:rsid w:val="001663E7"/>
    <w:rsid w:val="00166413"/>
    <w:rsid w:val="00172C53"/>
    <w:rsid w:val="0017407F"/>
    <w:rsid w:val="00174759"/>
    <w:rsid w:val="00174971"/>
    <w:rsid w:val="00176F57"/>
    <w:rsid w:val="00177C3F"/>
    <w:rsid w:val="0018111A"/>
    <w:rsid w:val="00182F74"/>
    <w:rsid w:val="00183254"/>
    <w:rsid w:val="00183AB2"/>
    <w:rsid w:val="00183C58"/>
    <w:rsid w:val="0018688D"/>
    <w:rsid w:val="00191696"/>
    <w:rsid w:val="001918E0"/>
    <w:rsid w:val="00192961"/>
    <w:rsid w:val="001934BC"/>
    <w:rsid w:val="00193941"/>
    <w:rsid w:val="0019415A"/>
    <w:rsid w:val="0019480E"/>
    <w:rsid w:val="0019503B"/>
    <w:rsid w:val="001979B2"/>
    <w:rsid w:val="001A49F5"/>
    <w:rsid w:val="001A67B0"/>
    <w:rsid w:val="001A6904"/>
    <w:rsid w:val="001A75B4"/>
    <w:rsid w:val="001B0047"/>
    <w:rsid w:val="001B082E"/>
    <w:rsid w:val="001B2746"/>
    <w:rsid w:val="001B27AF"/>
    <w:rsid w:val="001B301E"/>
    <w:rsid w:val="001B3BAB"/>
    <w:rsid w:val="001B5955"/>
    <w:rsid w:val="001B6B43"/>
    <w:rsid w:val="001C2198"/>
    <w:rsid w:val="001C2429"/>
    <w:rsid w:val="001C2787"/>
    <w:rsid w:val="001C41BE"/>
    <w:rsid w:val="001C4D1D"/>
    <w:rsid w:val="001C4FC5"/>
    <w:rsid w:val="001C5188"/>
    <w:rsid w:val="001C56A4"/>
    <w:rsid w:val="001C5DB9"/>
    <w:rsid w:val="001C6B27"/>
    <w:rsid w:val="001D0817"/>
    <w:rsid w:val="001D1010"/>
    <w:rsid w:val="001D1050"/>
    <w:rsid w:val="001D21D3"/>
    <w:rsid w:val="001D2E0D"/>
    <w:rsid w:val="001D389C"/>
    <w:rsid w:val="001D3C04"/>
    <w:rsid w:val="001D413A"/>
    <w:rsid w:val="001D4BFA"/>
    <w:rsid w:val="001D51EE"/>
    <w:rsid w:val="001D6836"/>
    <w:rsid w:val="001D6BE7"/>
    <w:rsid w:val="001D7496"/>
    <w:rsid w:val="001E07F3"/>
    <w:rsid w:val="001E1477"/>
    <w:rsid w:val="001E26A3"/>
    <w:rsid w:val="001E317A"/>
    <w:rsid w:val="001E4AEE"/>
    <w:rsid w:val="001E4C6A"/>
    <w:rsid w:val="001E579F"/>
    <w:rsid w:val="001E7FD2"/>
    <w:rsid w:val="001F022D"/>
    <w:rsid w:val="001F02B4"/>
    <w:rsid w:val="001F02FC"/>
    <w:rsid w:val="001F09D6"/>
    <w:rsid w:val="001F2581"/>
    <w:rsid w:val="001F3006"/>
    <w:rsid w:val="001F548A"/>
    <w:rsid w:val="001F62BA"/>
    <w:rsid w:val="001F7267"/>
    <w:rsid w:val="001F781C"/>
    <w:rsid w:val="00200B11"/>
    <w:rsid w:val="00200DC3"/>
    <w:rsid w:val="00200EDA"/>
    <w:rsid w:val="00203367"/>
    <w:rsid w:val="002033B9"/>
    <w:rsid w:val="00203960"/>
    <w:rsid w:val="00203968"/>
    <w:rsid w:val="00204BAE"/>
    <w:rsid w:val="002064C6"/>
    <w:rsid w:val="00206763"/>
    <w:rsid w:val="00206B88"/>
    <w:rsid w:val="00206FEF"/>
    <w:rsid w:val="002103B6"/>
    <w:rsid w:val="00210B8D"/>
    <w:rsid w:val="0021342C"/>
    <w:rsid w:val="00213808"/>
    <w:rsid w:val="0021399C"/>
    <w:rsid w:val="002145CF"/>
    <w:rsid w:val="00214C8A"/>
    <w:rsid w:val="00216807"/>
    <w:rsid w:val="00217343"/>
    <w:rsid w:val="00217D06"/>
    <w:rsid w:val="002209A4"/>
    <w:rsid w:val="00220FD7"/>
    <w:rsid w:val="00221146"/>
    <w:rsid w:val="0022157A"/>
    <w:rsid w:val="00221E30"/>
    <w:rsid w:val="002226C0"/>
    <w:rsid w:val="0022357D"/>
    <w:rsid w:val="00224487"/>
    <w:rsid w:val="00224F1F"/>
    <w:rsid w:val="002255EE"/>
    <w:rsid w:val="00225981"/>
    <w:rsid w:val="002311D6"/>
    <w:rsid w:val="00231805"/>
    <w:rsid w:val="00231D78"/>
    <w:rsid w:val="00233382"/>
    <w:rsid w:val="00233AD4"/>
    <w:rsid w:val="00233DF5"/>
    <w:rsid w:val="00235427"/>
    <w:rsid w:val="00237CBB"/>
    <w:rsid w:val="00237D8B"/>
    <w:rsid w:val="00237FF0"/>
    <w:rsid w:val="0024009A"/>
    <w:rsid w:val="00240CCD"/>
    <w:rsid w:val="00241517"/>
    <w:rsid w:val="00241D4B"/>
    <w:rsid w:val="00242E16"/>
    <w:rsid w:val="00243F7A"/>
    <w:rsid w:val="002440E5"/>
    <w:rsid w:val="002442ED"/>
    <w:rsid w:val="00246316"/>
    <w:rsid w:val="00247A81"/>
    <w:rsid w:val="002523E8"/>
    <w:rsid w:val="00253198"/>
    <w:rsid w:val="00253CC9"/>
    <w:rsid w:val="002542CF"/>
    <w:rsid w:val="00254906"/>
    <w:rsid w:val="00255650"/>
    <w:rsid w:val="00256558"/>
    <w:rsid w:val="00257A86"/>
    <w:rsid w:val="00260DA9"/>
    <w:rsid w:val="00261C2A"/>
    <w:rsid w:val="00262B7F"/>
    <w:rsid w:val="00263401"/>
    <w:rsid w:val="00263594"/>
    <w:rsid w:val="002640D8"/>
    <w:rsid w:val="002647BF"/>
    <w:rsid w:val="00264DD5"/>
    <w:rsid w:val="00265795"/>
    <w:rsid w:val="00265939"/>
    <w:rsid w:val="00266E81"/>
    <w:rsid w:val="00267485"/>
    <w:rsid w:val="00267EC1"/>
    <w:rsid w:val="00270A91"/>
    <w:rsid w:val="00271F8F"/>
    <w:rsid w:val="00272B62"/>
    <w:rsid w:val="00272D4B"/>
    <w:rsid w:val="002739DC"/>
    <w:rsid w:val="00273CE0"/>
    <w:rsid w:val="00273D76"/>
    <w:rsid w:val="00274CFC"/>
    <w:rsid w:val="00274F64"/>
    <w:rsid w:val="00277E39"/>
    <w:rsid w:val="0028002D"/>
    <w:rsid w:val="002804F4"/>
    <w:rsid w:val="0028107D"/>
    <w:rsid w:val="00281161"/>
    <w:rsid w:val="00281782"/>
    <w:rsid w:val="002818F2"/>
    <w:rsid w:val="0028376A"/>
    <w:rsid w:val="00284BB5"/>
    <w:rsid w:val="00284C63"/>
    <w:rsid w:val="00284EDF"/>
    <w:rsid w:val="0028578F"/>
    <w:rsid w:val="0028642C"/>
    <w:rsid w:val="00286505"/>
    <w:rsid w:val="00287E45"/>
    <w:rsid w:val="00287FA2"/>
    <w:rsid w:val="00290011"/>
    <w:rsid w:val="0029009D"/>
    <w:rsid w:val="002903A8"/>
    <w:rsid w:val="00291D51"/>
    <w:rsid w:val="002923A7"/>
    <w:rsid w:val="00294B28"/>
    <w:rsid w:val="00294E1A"/>
    <w:rsid w:val="00295773"/>
    <w:rsid w:val="00295843"/>
    <w:rsid w:val="00295FE0"/>
    <w:rsid w:val="0029765C"/>
    <w:rsid w:val="002A1021"/>
    <w:rsid w:val="002A211C"/>
    <w:rsid w:val="002A230B"/>
    <w:rsid w:val="002A356F"/>
    <w:rsid w:val="002A3B0E"/>
    <w:rsid w:val="002A3DEB"/>
    <w:rsid w:val="002A4208"/>
    <w:rsid w:val="002A5A29"/>
    <w:rsid w:val="002A68C4"/>
    <w:rsid w:val="002B0834"/>
    <w:rsid w:val="002B085B"/>
    <w:rsid w:val="002B101A"/>
    <w:rsid w:val="002B1405"/>
    <w:rsid w:val="002B42A9"/>
    <w:rsid w:val="002B6299"/>
    <w:rsid w:val="002B79E9"/>
    <w:rsid w:val="002C0DBA"/>
    <w:rsid w:val="002C1699"/>
    <w:rsid w:val="002C2193"/>
    <w:rsid w:val="002C3847"/>
    <w:rsid w:val="002C4278"/>
    <w:rsid w:val="002C671C"/>
    <w:rsid w:val="002D0CDC"/>
    <w:rsid w:val="002D0FD4"/>
    <w:rsid w:val="002D12BB"/>
    <w:rsid w:val="002D2BE8"/>
    <w:rsid w:val="002D34A4"/>
    <w:rsid w:val="002D42DD"/>
    <w:rsid w:val="002D5F34"/>
    <w:rsid w:val="002D6553"/>
    <w:rsid w:val="002D65BA"/>
    <w:rsid w:val="002D6A8C"/>
    <w:rsid w:val="002D74F6"/>
    <w:rsid w:val="002D7803"/>
    <w:rsid w:val="002E0CA7"/>
    <w:rsid w:val="002E10A4"/>
    <w:rsid w:val="002E123D"/>
    <w:rsid w:val="002E16F9"/>
    <w:rsid w:val="002E22F5"/>
    <w:rsid w:val="002E267D"/>
    <w:rsid w:val="002E3423"/>
    <w:rsid w:val="002E45E0"/>
    <w:rsid w:val="002E5E4C"/>
    <w:rsid w:val="002E5F57"/>
    <w:rsid w:val="002E7D53"/>
    <w:rsid w:val="002F1ACA"/>
    <w:rsid w:val="002F55AA"/>
    <w:rsid w:val="002F5ABE"/>
    <w:rsid w:val="002F6E14"/>
    <w:rsid w:val="00303267"/>
    <w:rsid w:val="0030352F"/>
    <w:rsid w:val="00305030"/>
    <w:rsid w:val="003050D4"/>
    <w:rsid w:val="00305535"/>
    <w:rsid w:val="00305ABC"/>
    <w:rsid w:val="003068AA"/>
    <w:rsid w:val="00306B6A"/>
    <w:rsid w:val="003075BA"/>
    <w:rsid w:val="003078C6"/>
    <w:rsid w:val="00307BBC"/>
    <w:rsid w:val="00311FEA"/>
    <w:rsid w:val="003121F3"/>
    <w:rsid w:val="00313A8E"/>
    <w:rsid w:val="00313B6C"/>
    <w:rsid w:val="00313CBC"/>
    <w:rsid w:val="00314105"/>
    <w:rsid w:val="00315616"/>
    <w:rsid w:val="00316675"/>
    <w:rsid w:val="00317868"/>
    <w:rsid w:val="00317AE7"/>
    <w:rsid w:val="00317F9D"/>
    <w:rsid w:val="003227D0"/>
    <w:rsid w:val="00323AD2"/>
    <w:rsid w:val="00325B1A"/>
    <w:rsid w:val="00325C7C"/>
    <w:rsid w:val="003265DB"/>
    <w:rsid w:val="00326CAD"/>
    <w:rsid w:val="00326EEB"/>
    <w:rsid w:val="00327FE8"/>
    <w:rsid w:val="0033019C"/>
    <w:rsid w:val="00330284"/>
    <w:rsid w:val="003305DA"/>
    <w:rsid w:val="00332601"/>
    <w:rsid w:val="003333B0"/>
    <w:rsid w:val="003348BD"/>
    <w:rsid w:val="00334B8D"/>
    <w:rsid w:val="003358B7"/>
    <w:rsid w:val="00337773"/>
    <w:rsid w:val="00340AFC"/>
    <w:rsid w:val="00342933"/>
    <w:rsid w:val="00342B55"/>
    <w:rsid w:val="00343161"/>
    <w:rsid w:val="00343F56"/>
    <w:rsid w:val="00345D18"/>
    <w:rsid w:val="003467B6"/>
    <w:rsid w:val="00350151"/>
    <w:rsid w:val="00352D26"/>
    <w:rsid w:val="0035353D"/>
    <w:rsid w:val="00353657"/>
    <w:rsid w:val="00353E51"/>
    <w:rsid w:val="00354085"/>
    <w:rsid w:val="00355F3E"/>
    <w:rsid w:val="00356254"/>
    <w:rsid w:val="003569B2"/>
    <w:rsid w:val="00356B60"/>
    <w:rsid w:val="0036030F"/>
    <w:rsid w:val="00361016"/>
    <w:rsid w:val="00361AAF"/>
    <w:rsid w:val="00362CD9"/>
    <w:rsid w:val="0036352B"/>
    <w:rsid w:val="0036382B"/>
    <w:rsid w:val="00364CBA"/>
    <w:rsid w:val="00365C1A"/>
    <w:rsid w:val="003666DB"/>
    <w:rsid w:val="00366F91"/>
    <w:rsid w:val="0037016D"/>
    <w:rsid w:val="003711A8"/>
    <w:rsid w:val="0037212A"/>
    <w:rsid w:val="003725D8"/>
    <w:rsid w:val="003738BE"/>
    <w:rsid w:val="00374103"/>
    <w:rsid w:val="00374981"/>
    <w:rsid w:val="00375384"/>
    <w:rsid w:val="003760AE"/>
    <w:rsid w:val="0037652C"/>
    <w:rsid w:val="003769FA"/>
    <w:rsid w:val="00377202"/>
    <w:rsid w:val="003772B6"/>
    <w:rsid w:val="003809CF"/>
    <w:rsid w:val="00383368"/>
    <w:rsid w:val="0038445A"/>
    <w:rsid w:val="003847FE"/>
    <w:rsid w:val="00384B07"/>
    <w:rsid w:val="00385321"/>
    <w:rsid w:val="00385B1B"/>
    <w:rsid w:val="00387E21"/>
    <w:rsid w:val="003906C7"/>
    <w:rsid w:val="00390BF5"/>
    <w:rsid w:val="00391001"/>
    <w:rsid w:val="003913AA"/>
    <w:rsid w:val="003960DB"/>
    <w:rsid w:val="00396D8A"/>
    <w:rsid w:val="0039708F"/>
    <w:rsid w:val="003A0A08"/>
    <w:rsid w:val="003A0D72"/>
    <w:rsid w:val="003A0E97"/>
    <w:rsid w:val="003A2357"/>
    <w:rsid w:val="003A277D"/>
    <w:rsid w:val="003A2DB9"/>
    <w:rsid w:val="003A336A"/>
    <w:rsid w:val="003A3BDF"/>
    <w:rsid w:val="003A3E51"/>
    <w:rsid w:val="003B027C"/>
    <w:rsid w:val="003B1377"/>
    <w:rsid w:val="003B1663"/>
    <w:rsid w:val="003B2104"/>
    <w:rsid w:val="003B28B9"/>
    <w:rsid w:val="003B2FED"/>
    <w:rsid w:val="003B3580"/>
    <w:rsid w:val="003B59DE"/>
    <w:rsid w:val="003B661A"/>
    <w:rsid w:val="003B663C"/>
    <w:rsid w:val="003B6DEE"/>
    <w:rsid w:val="003B6E0C"/>
    <w:rsid w:val="003B7FA2"/>
    <w:rsid w:val="003C0636"/>
    <w:rsid w:val="003C1886"/>
    <w:rsid w:val="003C2105"/>
    <w:rsid w:val="003C26A6"/>
    <w:rsid w:val="003C3043"/>
    <w:rsid w:val="003C4302"/>
    <w:rsid w:val="003C6555"/>
    <w:rsid w:val="003C69BC"/>
    <w:rsid w:val="003C6F5B"/>
    <w:rsid w:val="003D1C89"/>
    <w:rsid w:val="003D2572"/>
    <w:rsid w:val="003D32FF"/>
    <w:rsid w:val="003D39E8"/>
    <w:rsid w:val="003D5094"/>
    <w:rsid w:val="003D59C4"/>
    <w:rsid w:val="003D6B53"/>
    <w:rsid w:val="003D76C1"/>
    <w:rsid w:val="003D7805"/>
    <w:rsid w:val="003E0D0E"/>
    <w:rsid w:val="003E0DDA"/>
    <w:rsid w:val="003E1123"/>
    <w:rsid w:val="003E5B91"/>
    <w:rsid w:val="003E6FD9"/>
    <w:rsid w:val="003E79E9"/>
    <w:rsid w:val="003F0588"/>
    <w:rsid w:val="003F0892"/>
    <w:rsid w:val="003F0BED"/>
    <w:rsid w:val="003F0D86"/>
    <w:rsid w:val="003F0E79"/>
    <w:rsid w:val="003F1D71"/>
    <w:rsid w:val="003F2411"/>
    <w:rsid w:val="003F37B1"/>
    <w:rsid w:val="003F3DEC"/>
    <w:rsid w:val="003F4CE5"/>
    <w:rsid w:val="003F59FA"/>
    <w:rsid w:val="003F637F"/>
    <w:rsid w:val="003F69B7"/>
    <w:rsid w:val="003F6F2F"/>
    <w:rsid w:val="003F7014"/>
    <w:rsid w:val="003F71DF"/>
    <w:rsid w:val="00400633"/>
    <w:rsid w:val="00400C26"/>
    <w:rsid w:val="00400DD9"/>
    <w:rsid w:val="004010D0"/>
    <w:rsid w:val="004012BB"/>
    <w:rsid w:val="00401380"/>
    <w:rsid w:val="00401A89"/>
    <w:rsid w:val="0040277A"/>
    <w:rsid w:val="00403A45"/>
    <w:rsid w:val="00403B3D"/>
    <w:rsid w:val="00404B43"/>
    <w:rsid w:val="00404C78"/>
    <w:rsid w:val="00405B9D"/>
    <w:rsid w:val="00406191"/>
    <w:rsid w:val="00407912"/>
    <w:rsid w:val="004114A0"/>
    <w:rsid w:val="0041226B"/>
    <w:rsid w:val="004145F8"/>
    <w:rsid w:val="00415FC0"/>
    <w:rsid w:val="00416548"/>
    <w:rsid w:val="00417254"/>
    <w:rsid w:val="00420C97"/>
    <w:rsid w:val="00420E6A"/>
    <w:rsid w:val="0042127C"/>
    <w:rsid w:val="00421A78"/>
    <w:rsid w:val="00421EB7"/>
    <w:rsid w:val="004237BF"/>
    <w:rsid w:val="004238E5"/>
    <w:rsid w:val="004255B8"/>
    <w:rsid w:val="004263E9"/>
    <w:rsid w:val="00426894"/>
    <w:rsid w:val="004277E8"/>
    <w:rsid w:val="00430038"/>
    <w:rsid w:val="004307D8"/>
    <w:rsid w:val="00431979"/>
    <w:rsid w:val="00432F81"/>
    <w:rsid w:val="00433A97"/>
    <w:rsid w:val="00434FCB"/>
    <w:rsid w:val="00436A67"/>
    <w:rsid w:val="00436EC7"/>
    <w:rsid w:val="004413BF"/>
    <w:rsid w:val="004424E0"/>
    <w:rsid w:val="00444313"/>
    <w:rsid w:val="00445EFE"/>
    <w:rsid w:val="004471EA"/>
    <w:rsid w:val="00447CD1"/>
    <w:rsid w:val="00447DD4"/>
    <w:rsid w:val="0045086C"/>
    <w:rsid w:val="004509E7"/>
    <w:rsid w:val="00450B72"/>
    <w:rsid w:val="00451362"/>
    <w:rsid w:val="00452B2D"/>
    <w:rsid w:val="00452CC6"/>
    <w:rsid w:val="00452D48"/>
    <w:rsid w:val="00452E33"/>
    <w:rsid w:val="0045536E"/>
    <w:rsid w:val="00455574"/>
    <w:rsid w:val="00456834"/>
    <w:rsid w:val="00457DED"/>
    <w:rsid w:val="00460C34"/>
    <w:rsid w:val="00464710"/>
    <w:rsid w:val="00464CFA"/>
    <w:rsid w:val="00465161"/>
    <w:rsid w:val="004651E6"/>
    <w:rsid w:val="00465D95"/>
    <w:rsid w:val="00466690"/>
    <w:rsid w:val="004671BA"/>
    <w:rsid w:val="004715ED"/>
    <w:rsid w:val="00471E45"/>
    <w:rsid w:val="0047228F"/>
    <w:rsid w:val="00473F7E"/>
    <w:rsid w:val="004743E8"/>
    <w:rsid w:val="004757C4"/>
    <w:rsid w:val="00475ABB"/>
    <w:rsid w:val="00475F28"/>
    <w:rsid w:val="004773A6"/>
    <w:rsid w:val="0048326D"/>
    <w:rsid w:val="00483720"/>
    <w:rsid w:val="004852DD"/>
    <w:rsid w:val="004863B5"/>
    <w:rsid w:val="00486BC4"/>
    <w:rsid w:val="004907D3"/>
    <w:rsid w:val="00490900"/>
    <w:rsid w:val="00491AEA"/>
    <w:rsid w:val="00493B73"/>
    <w:rsid w:val="00495785"/>
    <w:rsid w:val="004A0C15"/>
    <w:rsid w:val="004A178E"/>
    <w:rsid w:val="004A201E"/>
    <w:rsid w:val="004A36F0"/>
    <w:rsid w:val="004A50AA"/>
    <w:rsid w:val="004A605B"/>
    <w:rsid w:val="004A607A"/>
    <w:rsid w:val="004A708E"/>
    <w:rsid w:val="004B02E4"/>
    <w:rsid w:val="004B1001"/>
    <w:rsid w:val="004B1357"/>
    <w:rsid w:val="004B14D7"/>
    <w:rsid w:val="004B1CC7"/>
    <w:rsid w:val="004B225F"/>
    <w:rsid w:val="004B49CB"/>
    <w:rsid w:val="004B5D4A"/>
    <w:rsid w:val="004B7B9E"/>
    <w:rsid w:val="004C02DA"/>
    <w:rsid w:val="004C0BC3"/>
    <w:rsid w:val="004C1ACE"/>
    <w:rsid w:val="004C1AE0"/>
    <w:rsid w:val="004C2E84"/>
    <w:rsid w:val="004C52F9"/>
    <w:rsid w:val="004C573F"/>
    <w:rsid w:val="004C5A10"/>
    <w:rsid w:val="004C5E8C"/>
    <w:rsid w:val="004C7C6F"/>
    <w:rsid w:val="004D0D1C"/>
    <w:rsid w:val="004D1172"/>
    <w:rsid w:val="004D1F86"/>
    <w:rsid w:val="004D368F"/>
    <w:rsid w:val="004D3B9F"/>
    <w:rsid w:val="004D5903"/>
    <w:rsid w:val="004D6912"/>
    <w:rsid w:val="004D7300"/>
    <w:rsid w:val="004D74B8"/>
    <w:rsid w:val="004D74FF"/>
    <w:rsid w:val="004E0EED"/>
    <w:rsid w:val="004E2F31"/>
    <w:rsid w:val="004E30E2"/>
    <w:rsid w:val="004E3CBC"/>
    <w:rsid w:val="004E4F2F"/>
    <w:rsid w:val="004E54B6"/>
    <w:rsid w:val="004E5908"/>
    <w:rsid w:val="004E64D9"/>
    <w:rsid w:val="004E64EA"/>
    <w:rsid w:val="004E6787"/>
    <w:rsid w:val="004E72C5"/>
    <w:rsid w:val="004E78CE"/>
    <w:rsid w:val="004E7ADA"/>
    <w:rsid w:val="004F02F7"/>
    <w:rsid w:val="004F0E49"/>
    <w:rsid w:val="004F10C5"/>
    <w:rsid w:val="004F10E5"/>
    <w:rsid w:val="004F12E5"/>
    <w:rsid w:val="004F15E3"/>
    <w:rsid w:val="004F1ED0"/>
    <w:rsid w:val="004F369D"/>
    <w:rsid w:val="004F4EE3"/>
    <w:rsid w:val="004F51EA"/>
    <w:rsid w:val="004F5B26"/>
    <w:rsid w:val="004F6CB6"/>
    <w:rsid w:val="004F7BB6"/>
    <w:rsid w:val="00500016"/>
    <w:rsid w:val="0050027C"/>
    <w:rsid w:val="005007DE"/>
    <w:rsid w:val="00502A82"/>
    <w:rsid w:val="00502C40"/>
    <w:rsid w:val="005035F9"/>
    <w:rsid w:val="00504816"/>
    <w:rsid w:val="0050507C"/>
    <w:rsid w:val="00505D58"/>
    <w:rsid w:val="00506241"/>
    <w:rsid w:val="00506D58"/>
    <w:rsid w:val="00510B99"/>
    <w:rsid w:val="00512A6D"/>
    <w:rsid w:val="00512BCE"/>
    <w:rsid w:val="00512DB1"/>
    <w:rsid w:val="005137CE"/>
    <w:rsid w:val="00514806"/>
    <w:rsid w:val="00514DC1"/>
    <w:rsid w:val="0052185E"/>
    <w:rsid w:val="00521EC8"/>
    <w:rsid w:val="00522458"/>
    <w:rsid w:val="00522740"/>
    <w:rsid w:val="00523199"/>
    <w:rsid w:val="005252D4"/>
    <w:rsid w:val="00525E16"/>
    <w:rsid w:val="0052621D"/>
    <w:rsid w:val="0052657F"/>
    <w:rsid w:val="0052746B"/>
    <w:rsid w:val="005301AA"/>
    <w:rsid w:val="0053150B"/>
    <w:rsid w:val="005315C9"/>
    <w:rsid w:val="005316EA"/>
    <w:rsid w:val="00531704"/>
    <w:rsid w:val="00531788"/>
    <w:rsid w:val="0053660E"/>
    <w:rsid w:val="00536CF6"/>
    <w:rsid w:val="005378AC"/>
    <w:rsid w:val="00537A01"/>
    <w:rsid w:val="00537B21"/>
    <w:rsid w:val="00540081"/>
    <w:rsid w:val="00540B56"/>
    <w:rsid w:val="0054102C"/>
    <w:rsid w:val="005413F6"/>
    <w:rsid w:val="00541727"/>
    <w:rsid w:val="00543559"/>
    <w:rsid w:val="0054517B"/>
    <w:rsid w:val="005451C4"/>
    <w:rsid w:val="00545329"/>
    <w:rsid w:val="00545410"/>
    <w:rsid w:val="00545A70"/>
    <w:rsid w:val="005469C9"/>
    <w:rsid w:val="005472D6"/>
    <w:rsid w:val="00550193"/>
    <w:rsid w:val="00551D62"/>
    <w:rsid w:val="00552285"/>
    <w:rsid w:val="00552AE6"/>
    <w:rsid w:val="005537C8"/>
    <w:rsid w:val="005560C4"/>
    <w:rsid w:val="00556251"/>
    <w:rsid w:val="00557B07"/>
    <w:rsid w:val="0056015D"/>
    <w:rsid w:val="00560388"/>
    <w:rsid w:val="00561736"/>
    <w:rsid w:val="00561F26"/>
    <w:rsid w:val="00561F41"/>
    <w:rsid w:val="005630F6"/>
    <w:rsid w:val="0056435C"/>
    <w:rsid w:val="005654B9"/>
    <w:rsid w:val="00565CD0"/>
    <w:rsid w:val="0056605B"/>
    <w:rsid w:val="0056750A"/>
    <w:rsid w:val="00570021"/>
    <w:rsid w:val="00570D00"/>
    <w:rsid w:val="005721B6"/>
    <w:rsid w:val="005735A1"/>
    <w:rsid w:val="00573A5B"/>
    <w:rsid w:val="00573BE9"/>
    <w:rsid w:val="0057415C"/>
    <w:rsid w:val="005749A9"/>
    <w:rsid w:val="00574F27"/>
    <w:rsid w:val="00574FEF"/>
    <w:rsid w:val="0057594A"/>
    <w:rsid w:val="00580971"/>
    <w:rsid w:val="00582900"/>
    <w:rsid w:val="00582FBA"/>
    <w:rsid w:val="00583135"/>
    <w:rsid w:val="00583D89"/>
    <w:rsid w:val="0058416E"/>
    <w:rsid w:val="0058509C"/>
    <w:rsid w:val="005854E9"/>
    <w:rsid w:val="00585ED2"/>
    <w:rsid w:val="0058612E"/>
    <w:rsid w:val="00586C4C"/>
    <w:rsid w:val="0058773C"/>
    <w:rsid w:val="00587B76"/>
    <w:rsid w:val="0059110D"/>
    <w:rsid w:val="00591512"/>
    <w:rsid w:val="005918AB"/>
    <w:rsid w:val="00592880"/>
    <w:rsid w:val="0059332E"/>
    <w:rsid w:val="005938D7"/>
    <w:rsid w:val="00593F96"/>
    <w:rsid w:val="00594978"/>
    <w:rsid w:val="00594A35"/>
    <w:rsid w:val="005952B6"/>
    <w:rsid w:val="005959FB"/>
    <w:rsid w:val="005962B4"/>
    <w:rsid w:val="005966EB"/>
    <w:rsid w:val="00596840"/>
    <w:rsid w:val="00596F74"/>
    <w:rsid w:val="005A06D6"/>
    <w:rsid w:val="005A1CD4"/>
    <w:rsid w:val="005A460C"/>
    <w:rsid w:val="005A5A9C"/>
    <w:rsid w:val="005B03AF"/>
    <w:rsid w:val="005B040A"/>
    <w:rsid w:val="005B15DF"/>
    <w:rsid w:val="005B1E2F"/>
    <w:rsid w:val="005B214C"/>
    <w:rsid w:val="005B26F4"/>
    <w:rsid w:val="005B27D1"/>
    <w:rsid w:val="005B32B6"/>
    <w:rsid w:val="005B4E1A"/>
    <w:rsid w:val="005B5D29"/>
    <w:rsid w:val="005B5D47"/>
    <w:rsid w:val="005B6394"/>
    <w:rsid w:val="005B76C2"/>
    <w:rsid w:val="005B7FAB"/>
    <w:rsid w:val="005C0926"/>
    <w:rsid w:val="005C0E42"/>
    <w:rsid w:val="005C123A"/>
    <w:rsid w:val="005C242E"/>
    <w:rsid w:val="005C34EC"/>
    <w:rsid w:val="005C44EE"/>
    <w:rsid w:val="005C527F"/>
    <w:rsid w:val="005C5A05"/>
    <w:rsid w:val="005C6461"/>
    <w:rsid w:val="005C6D50"/>
    <w:rsid w:val="005C6FBA"/>
    <w:rsid w:val="005C7E2A"/>
    <w:rsid w:val="005D0183"/>
    <w:rsid w:val="005D0FD6"/>
    <w:rsid w:val="005D3B01"/>
    <w:rsid w:val="005D43E0"/>
    <w:rsid w:val="005D4E6E"/>
    <w:rsid w:val="005D4F72"/>
    <w:rsid w:val="005D5410"/>
    <w:rsid w:val="005D5694"/>
    <w:rsid w:val="005D6D8B"/>
    <w:rsid w:val="005D6DBD"/>
    <w:rsid w:val="005E0769"/>
    <w:rsid w:val="005E0B3F"/>
    <w:rsid w:val="005E16D7"/>
    <w:rsid w:val="005E1A2B"/>
    <w:rsid w:val="005E2898"/>
    <w:rsid w:val="005E341A"/>
    <w:rsid w:val="005E350A"/>
    <w:rsid w:val="005E4872"/>
    <w:rsid w:val="005E4D7E"/>
    <w:rsid w:val="005E50F5"/>
    <w:rsid w:val="005E5C4A"/>
    <w:rsid w:val="005E7010"/>
    <w:rsid w:val="005E7455"/>
    <w:rsid w:val="005E7EA4"/>
    <w:rsid w:val="005F03C5"/>
    <w:rsid w:val="005F1E2A"/>
    <w:rsid w:val="005F20A8"/>
    <w:rsid w:val="005F2239"/>
    <w:rsid w:val="005F2820"/>
    <w:rsid w:val="005F2859"/>
    <w:rsid w:val="005F4182"/>
    <w:rsid w:val="005F4C8B"/>
    <w:rsid w:val="005F6A39"/>
    <w:rsid w:val="005F6BDE"/>
    <w:rsid w:val="005F74E3"/>
    <w:rsid w:val="006004FC"/>
    <w:rsid w:val="00600972"/>
    <w:rsid w:val="006009C6"/>
    <w:rsid w:val="00601A88"/>
    <w:rsid w:val="006022F1"/>
    <w:rsid w:val="00602ED5"/>
    <w:rsid w:val="006037A9"/>
    <w:rsid w:val="0060610F"/>
    <w:rsid w:val="00607F23"/>
    <w:rsid w:val="00610A7A"/>
    <w:rsid w:val="00610BA4"/>
    <w:rsid w:val="00610E2C"/>
    <w:rsid w:val="00611840"/>
    <w:rsid w:val="006130D6"/>
    <w:rsid w:val="00613114"/>
    <w:rsid w:val="006131E2"/>
    <w:rsid w:val="0061379E"/>
    <w:rsid w:val="00614F86"/>
    <w:rsid w:val="00615529"/>
    <w:rsid w:val="006161ED"/>
    <w:rsid w:val="006162C3"/>
    <w:rsid w:val="0061722E"/>
    <w:rsid w:val="006175CF"/>
    <w:rsid w:val="006207DA"/>
    <w:rsid w:val="00620B3E"/>
    <w:rsid w:val="006227AC"/>
    <w:rsid w:val="006237F8"/>
    <w:rsid w:val="00623E7A"/>
    <w:rsid w:val="00623F74"/>
    <w:rsid w:val="00623FA4"/>
    <w:rsid w:val="00625ED6"/>
    <w:rsid w:val="0063015E"/>
    <w:rsid w:val="006313D8"/>
    <w:rsid w:val="00632383"/>
    <w:rsid w:val="00632BC6"/>
    <w:rsid w:val="006334A3"/>
    <w:rsid w:val="006349AB"/>
    <w:rsid w:val="006401B7"/>
    <w:rsid w:val="00640486"/>
    <w:rsid w:val="006408BD"/>
    <w:rsid w:val="00640D79"/>
    <w:rsid w:val="0064165A"/>
    <w:rsid w:val="00641EF8"/>
    <w:rsid w:val="006426C6"/>
    <w:rsid w:val="00642BA9"/>
    <w:rsid w:val="00643274"/>
    <w:rsid w:val="00644100"/>
    <w:rsid w:val="006446C3"/>
    <w:rsid w:val="00645D30"/>
    <w:rsid w:val="00647D95"/>
    <w:rsid w:val="00650B65"/>
    <w:rsid w:val="00650E46"/>
    <w:rsid w:val="00651DC4"/>
    <w:rsid w:val="00651E5B"/>
    <w:rsid w:val="006528A4"/>
    <w:rsid w:val="006530CB"/>
    <w:rsid w:val="00653E01"/>
    <w:rsid w:val="00654017"/>
    <w:rsid w:val="006543BA"/>
    <w:rsid w:val="0065576F"/>
    <w:rsid w:val="00655A59"/>
    <w:rsid w:val="0065723F"/>
    <w:rsid w:val="006576D7"/>
    <w:rsid w:val="006578B7"/>
    <w:rsid w:val="00660CC9"/>
    <w:rsid w:val="00663D2F"/>
    <w:rsid w:val="00663F58"/>
    <w:rsid w:val="00664223"/>
    <w:rsid w:val="006643C2"/>
    <w:rsid w:val="006653BA"/>
    <w:rsid w:val="006674AC"/>
    <w:rsid w:val="00667506"/>
    <w:rsid w:val="00667BAE"/>
    <w:rsid w:val="00670173"/>
    <w:rsid w:val="00670ACB"/>
    <w:rsid w:val="00670D36"/>
    <w:rsid w:val="0067217E"/>
    <w:rsid w:val="00672AAA"/>
    <w:rsid w:val="00673C6A"/>
    <w:rsid w:val="00674FF7"/>
    <w:rsid w:val="00675662"/>
    <w:rsid w:val="00675A2D"/>
    <w:rsid w:val="00675C3F"/>
    <w:rsid w:val="00675ECC"/>
    <w:rsid w:val="0067671E"/>
    <w:rsid w:val="006807E9"/>
    <w:rsid w:val="00680CEE"/>
    <w:rsid w:val="006814D2"/>
    <w:rsid w:val="00681CA0"/>
    <w:rsid w:val="006822C1"/>
    <w:rsid w:val="006826C5"/>
    <w:rsid w:val="00682819"/>
    <w:rsid w:val="00682A05"/>
    <w:rsid w:val="006848EF"/>
    <w:rsid w:val="00684D90"/>
    <w:rsid w:val="00684F24"/>
    <w:rsid w:val="006852E5"/>
    <w:rsid w:val="00685797"/>
    <w:rsid w:val="00685A84"/>
    <w:rsid w:val="0068607C"/>
    <w:rsid w:val="00687528"/>
    <w:rsid w:val="00690850"/>
    <w:rsid w:val="00691223"/>
    <w:rsid w:val="0069174D"/>
    <w:rsid w:val="00692D72"/>
    <w:rsid w:val="00693A65"/>
    <w:rsid w:val="00695AED"/>
    <w:rsid w:val="00696D2C"/>
    <w:rsid w:val="00696FFA"/>
    <w:rsid w:val="00697A64"/>
    <w:rsid w:val="00697B88"/>
    <w:rsid w:val="006A0DC3"/>
    <w:rsid w:val="006A1911"/>
    <w:rsid w:val="006A2DBE"/>
    <w:rsid w:val="006A4D53"/>
    <w:rsid w:val="006A4FDB"/>
    <w:rsid w:val="006A5400"/>
    <w:rsid w:val="006A5EE2"/>
    <w:rsid w:val="006A63FF"/>
    <w:rsid w:val="006A6862"/>
    <w:rsid w:val="006A6982"/>
    <w:rsid w:val="006A71BD"/>
    <w:rsid w:val="006A7428"/>
    <w:rsid w:val="006A7A2B"/>
    <w:rsid w:val="006B17A6"/>
    <w:rsid w:val="006B212C"/>
    <w:rsid w:val="006B3239"/>
    <w:rsid w:val="006B379C"/>
    <w:rsid w:val="006B3F53"/>
    <w:rsid w:val="006B46EC"/>
    <w:rsid w:val="006B5003"/>
    <w:rsid w:val="006B62B7"/>
    <w:rsid w:val="006B6310"/>
    <w:rsid w:val="006B78B6"/>
    <w:rsid w:val="006B7F18"/>
    <w:rsid w:val="006C19A6"/>
    <w:rsid w:val="006C1B02"/>
    <w:rsid w:val="006C2039"/>
    <w:rsid w:val="006C2541"/>
    <w:rsid w:val="006C26F4"/>
    <w:rsid w:val="006C39F7"/>
    <w:rsid w:val="006C3F24"/>
    <w:rsid w:val="006C4494"/>
    <w:rsid w:val="006C54E4"/>
    <w:rsid w:val="006C5CAA"/>
    <w:rsid w:val="006C6F66"/>
    <w:rsid w:val="006C7F03"/>
    <w:rsid w:val="006D0883"/>
    <w:rsid w:val="006D29A0"/>
    <w:rsid w:val="006D2E75"/>
    <w:rsid w:val="006D3BEF"/>
    <w:rsid w:val="006D44A4"/>
    <w:rsid w:val="006D4F3D"/>
    <w:rsid w:val="006D5CFB"/>
    <w:rsid w:val="006D6CE7"/>
    <w:rsid w:val="006E08B4"/>
    <w:rsid w:val="006E0E1F"/>
    <w:rsid w:val="006E102D"/>
    <w:rsid w:val="006E1144"/>
    <w:rsid w:val="006E16D8"/>
    <w:rsid w:val="006E185B"/>
    <w:rsid w:val="006E309F"/>
    <w:rsid w:val="006E36EF"/>
    <w:rsid w:val="006E466F"/>
    <w:rsid w:val="006E546A"/>
    <w:rsid w:val="006E7F04"/>
    <w:rsid w:val="006F004A"/>
    <w:rsid w:val="006F03DF"/>
    <w:rsid w:val="006F04CC"/>
    <w:rsid w:val="006F1135"/>
    <w:rsid w:val="006F27C7"/>
    <w:rsid w:val="006F28F5"/>
    <w:rsid w:val="006F32F6"/>
    <w:rsid w:val="006F43FD"/>
    <w:rsid w:val="006F44CD"/>
    <w:rsid w:val="006F44DA"/>
    <w:rsid w:val="006F4A2A"/>
    <w:rsid w:val="006F709B"/>
    <w:rsid w:val="007006B3"/>
    <w:rsid w:val="00701753"/>
    <w:rsid w:val="00703AFF"/>
    <w:rsid w:val="00703E9F"/>
    <w:rsid w:val="00704511"/>
    <w:rsid w:val="0070489C"/>
    <w:rsid w:val="00704C5B"/>
    <w:rsid w:val="00705D2B"/>
    <w:rsid w:val="007064B7"/>
    <w:rsid w:val="007067A5"/>
    <w:rsid w:val="007076DF"/>
    <w:rsid w:val="0070785B"/>
    <w:rsid w:val="00710699"/>
    <w:rsid w:val="00710B20"/>
    <w:rsid w:val="00710EB1"/>
    <w:rsid w:val="00712307"/>
    <w:rsid w:val="00712474"/>
    <w:rsid w:val="00712583"/>
    <w:rsid w:val="00713DD0"/>
    <w:rsid w:val="00716192"/>
    <w:rsid w:val="00716EDC"/>
    <w:rsid w:val="007215BC"/>
    <w:rsid w:val="00721C0A"/>
    <w:rsid w:val="00721F89"/>
    <w:rsid w:val="007225FA"/>
    <w:rsid w:val="00722E8A"/>
    <w:rsid w:val="00722F5A"/>
    <w:rsid w:val="007232C0"/>
    <w:rsid w:val="00723562"/>
    <w:rsid w:val="007237C7"/>
    <w:rsid w:val="00723DA3"/>
    <w:rsid w:val="0072468F"/>
    <w:rsid w:val="00724810"/>
    <w:rsid w:val="007254E9"/>
    <w:rsid w:val="0072585C"/>
    <w:rsid w:val="00725A2E"/>
    <w:rsid w:val="00727A9A"/>
    <w:rsid w:val="00727CB1"/>
    <w:rsid w:val="00731116"/>
    <w:rsid w:val="00731518"/>
    <w:rsid w:val="00733833"/>
    <w:rsid w:val="00733A39"/>
    <w:rsid w:val="00733AF8"/>
    <w:rsid w:val="007358CA"/>
    <w:rsid w:val="00736874"/>
    <w:rsid w:val="00736973"/>
    <w:rsid w:val="00737B8E"/>
    <w:rsid w:val="00740152"/>
    <w:rsid w:val="007410F8"/>
    <w:rsid w:val="00741E22"/>
    <w:rsid w:val="00742400"/>
    <w:rsid w:val="0074413A"/>
    <w:rsid w:val="00745177"/>
    <w:rsid w:val="007455A2"/>
    <w:rsid w:val="00745A77"/>
    <w:rsid w:val="00745E45"/>
    <w:rsid w:val="00747FF7"/>
    <w:rsid w:val="0075060F"/>
    <w:rsid w:val="0075098C"/>
    <w:rsid w:val="00750C82"/>
    <w:rsid w:val="00751F18"/>
    <w:rsid w:val="00752989"/>
    <w:rsid w:val="00753611"/>
    <w:rsid w:val="00756928"/>
    <w:rsid w:val="00756DDC"/>
    <w:rsid w:val="00757B3C"/>
    <w:rsid w:val="00760F07"/>
    <w:rsid w:val="0076157D"/>
    <w:rsid w:val="007656C3"/>
    <w:rsid w:val="00765B09"/>
    <w:rsid w:val="00765D6E"/>
    <w:rsid w:val="007673B2"/>
    <w:rsid w:val="007700A3"/>
    <w:rsid w:val="00772F48"/>
    <w:rsid w:val="007733EE"/>
    <w:rsid w:val="00773C6A"/>
    <w:rsid w:val="00773EF9"/>
    <w:rsid w:val="00776CAE"/>
    <w:rsid w:val="00777C85"/>
    <w:rsid w:val="00780231"/>
    <w:rsid w:val="007804DE"/>
    <w:rsid w:val="00782E19"/>
    <w:rsid w:val="00782EF4"/>
    <w:rsid w:val="00783342"/>
    <w:rsid w:val="00783854"/>
    <w:rsid w:val="00784B26"/>
    <w:rsid w:val="007856C3"/>
    <w:rsid w:val="007875C6"/>
    <w:rsid w:val="0078790B"/>
    <w:rsid w:val="00790E5B"/>
    <w:rsid w:val="00791C77"/>
    <w:rsid w:val="00793723"/>
    <w:rsid w:val="00793B7B"/>
    <w:rsid w:val="00793EE7"/>
    <w:rsid w:val="0079407B"/>
    <w:rsid w:val="00794A43"/>
    <w:rsid w:val="00794DCC"/>
    <w:rsid w:val="007952A6"/>
    <w:rsid w:val="007956A5"/>
    <w:rsid w:val="00797DE6"/>
    <w:rsid w:val="007A110D"/>
    <w:rsid w:val="007A138E"/>
    <w:rsid w:val="007A24BA"/>
    <w:rsid w:val="007A259F"/>
    <w:rsid w:val="007A3151"/>
    <w:rsid w:val="007A51CE"/>
    <w:rsid w:val="007A7801"/>
    <w:rsid w:val="007B013B"/>
    <w:rsid w:val="007B0AEA"/>
    <w:rsid w:val="007B19D8"/>
    <w:rsid w:val="007B1E7A"/>
    <w:rsid w:val="007B32B0"/>
    <w:rsid w:val="007B39EF"/>
    <w:rsid w:val="007B7C71"/>
    <w:rsid w:val="007C08B2"/>
    <w:rsid w:val="007C1F80"/>
    <w:rsid w:val="007C4E5E"/>
    <w:rsid w:val="007D051E"/>
    <w:rsid w:val="007D07B5"/>
    <w:rsid w:val="007D11CF"/>
    <w:rsid w:val="007D39F5"/>
    <w:rsid w:val="007D438B"/>
    <w:rsid w:val="007D582E"/>
    <w:rsid w:val="007D6043"/>
    <w:rsid w:val="007D683B"/>
    <w:rsid w:val="007D6A67"/>
    <w:rsid w:val="007D6B31"/>
    <w:rsid w:val="007E08C7"/>
    <w:rsid w:val="007E0DD2"/>
    <w:rsid w:val="007E112F"/>
    <w:rsid w:val="007E14D6"/>
    <w:rsid w:val="007E22C8"/>
    <w:rsid w:val="007E4815"/>
    <w:rsid w:val="007E5028"/>
    <w:rsid w:val="007E5397"/>
    <w:rsid w:val="007E53C3"/>
    <w:rsid w:val="007E6995"/>
    <w:rsid w:val="007E6CA8"/>
    <w:rsid w:val="007E6E08"/>
    <w:rsid w:val="007F14C0"/>
    <w:rsid w:val="007F15A7"/>
    <w:rsid w:val="007F194C"/>
    <w:rsid w:val="007F1CED"/>
    <w:rsid w:val="007F2202"/>
    <w:rsid w:val="007F45A1"/>
    <w:rsid w:val="007F49E6"/>
    <w:rsid w:val="007F64AE"/>
    <w:rsid w:val="007F70BB"/>
    <w:rsid w:val="008005E4"/>
    <w:rsid w:val="00800F51"/>
    <w:rsid w:val="00801873"/>
    <w:rsid w:val="00801A0C"/>
    <w:rsid w:val="008021E9"/>
    <w:rsid w:val="0080246F"/>
    <w:rsid w:val="008028E0"/>
    <w:rsid w:val="00805051"/>
    <w:rsid w:val="00806D89"/>
    <w:rsid w:val="008115B1"/>
    <w:rsid w:val="008125F7"/>
    <w:rsid w:val="00815E01"/>
    <w:rsid w:val="00816151"/>
    <w:rsid w:val="0081699F"/>
    <w:rsid w:val="00817B8B"/>
    <w:rsid w:val="00820F07"/>
    <w:rsid w:val="00821312"/>
    <w:rsid w:val="008215A9"/>
    <w:rsid w:val="008216D6"/>
    <w:rsid w:val="00822275"/>
    <w:rsid w:val="0082306F"/>
    <w:rsid w:val="00823742"/>
    <w:rsid w:val="00823AFA"/>
    <w:rsid w:val="0082440A"/>
    <w:rsid w:val="00826091"/>
    <w:rsid w:val="008265F2"/>
    <w:rsid w:val="00826E8D"/>
    <w:rsid w:val="00827299"/>
    <w:rsid w:val="00830507"/>
    <w:rsid w:val="00830EBE"/>
    <w:rsid w:val="00832328"/>
    <w:rsid w:val="008323CE"/>
    <w:rsid w:val="00835A7C"/>
    <w:rsid w:val="0083749D"/>
    <w:rsid w:val="00837AF2"/>
    <w:rsid w:val="00840D7B"/>
    <w:rsid w:val="008422F1"/>
    <w:rsid w:val="00842BCA"/>
    <w:rsid w:val="00844077"/>
    <w:rsid w:val="00844206"/>
    <w:rsid w:val="00844E74"/>
    <w:rsid w:val="00845999"/>
    <w:rsid w:val="00845DC9"/>
    <w:rsid w:val="00846518"/>
    <w:rsid w:val="008509E5"/>
    <w:rsid w:val="00853828"/>
    <w:rsid w:val="0085392B"/>
    <w:rsid w:val="00854C74"/>
    <w:rsid w:val="00856021"/>
    <w:rsid w:val="00856AD3"/>
    <w:rsid w:val="00860E10"/>
    <w:rsid w:val="00860F1E"/>
    <w:rsid w:val="0086212A"/>
    <w:rsid w:val="008626A5"/>
    <w:rsid w:val="00864897"/>
    <w:rsid w:val="00866125"/>
    <w:rsid w:val="0086649D"/>
    <w:rsid w:val="00866A61"/>
    <w:rsid w:val="0087119B"/>
    <w:rsid w:val="00872757"/>
    <w:rsid w:val="00873502"/>
    <w:rsid w:val="0087414E"/>
    <w:rsid w:val="008743C9"/>
    <w:rsid w:val="00874EF6"/>
    <w:rsid w:val="00875603"/>
    <w:rsid w:val="008769B2"/>
    <w:rsid w:val="00876D44"/>
    <w:rsid w:val="00880CE4"/>
    <w:rsid w:val="00881B43"/>
    <w:rsid w:val="00882650"/>
    <w:rsid w:val="008829FF"/>
    <w:rsid w:val="00882D77"/>
    <w:rsid w:val="00883868"/>
    <w:rsid w:val="008848B9"/>
    <w:rsid w:val="00887321"/>
    <w:rsid w:val="008906A4"/>
    <w:rsid w:val="0089109B"/>
    <w:rsid w:val="008925FD"/>
    <w:rsid w:val="00893056"/>
    <w:rsid w:val="0089465F"/>
    <w:rsid w:val="00895091"/>
    <w:rsid w:val="008959D3"/>
    <w:rsid w:val="00895E5D"/>
    <w:rsid w:val="008977C8"/>
    <w:rsid w:val="008A07B1"/>
    <w:rsid w:val="008A1F3E"/>
    <w:rsid w:val="008A30E7"/>
    <w:rsid w:val="008A3A03"/>
    <w:rsid w:val="008A3C5A"/>
    <w:rsid w:val="008A462B"/>
    <w:rsid w:val="008A5B27"/>
    <w:rsid w:val="008A6A13"/>
    <w:rsid w:val="008A6EE1"/>
    <w:rsid w:val="008A770D"/>
    <w:rsid w:val="008B0252"/>
    <w:rsid w:val="008B145F"/>
    <w:rsid w:val="008B1E1B"/>
    <w:rsid w:val="008B245A"/>
    <w:rsid w:val="008B2A2E"/>
    <w:rsid w:val="008B41B1"/>
    <w:rsid w:val="008B4ED9"/>
    <w:rsid w:val="008B6A21"/>
    <w:rsid w:val="008B76DC"/>
    <w:rsid w:val="008C1F0D"/>
    <w:rsid w:val="008C33B8"/>
    <w:rsid w:val="008C48AB"/>
    <w:rsid w:val="008C58F2"/>
    <w:rsid w:val="008C604C"/>
    <w:rsid w:val="008C668D"/>
    <w:rsid w:val="008C673D"/>
    <w:rsid w:val="008C675B"/>
    <w:rsid w:val="008C6E77"/>
    <w:rsid w:val="008C6FE6"/>
    <w:rsid w:val="008C7436"/>
    <w:rsid w:val="008C7645"/>
    <w:rsid w:val="008D04A1"/>
    <w:rsid w:val="008D5EDE"/>
    <w:rsid w:val="008E2D95"/>
    <w:rsid w:val="008E3D00"/>
    <w:rsid w:val="008E5B85"/>
    <w:rsid w:val="008E69F7"/>
    <w:rsid w:val="008E7295"/>
    <w:rsid w:val="008E7CA3"/>
    <w:rsid w:val="008F010B"/>
    <w:rsid w:val="008F0182"/>
    <w:rsid w:val="008F03A0"/>
    <w:rsid w:val="008F0C1D"/>
    <w:rsid w:val="008F257F"/>
    <w:rsid w:val="008F32FD"/>
    <w:rsid w:val="008F33EF"/>
    <w:rsid w:val="008F3D21"/>
    <w:rsid w:val="008F4A3C"/>
    <w:rsid w:val="008F68C6"/>
    <w:rsid w:val="008F6ACE"/>
    <w:rsid w:val="008F6CE5"/>
    <w:rsid w:val="008F6E80"/>
    <w:rsid w:val="008F7078"/>
    <w:rsid w:val="008F7649"/>
    <w:rsid w:val="0090097F"/>
    <w:rsid w:val="00900A76"/>
    <w:rsid w:val="009036A9"/>
    <w:rsid w:val="009040F9"/>
    <w:rsid w:val="00905857"/>
    <w:rsid w:val="009058C1"/>
    <w:rsid w:val="00905F04"/>
    <w:rsid w:val="0090605A"/>
    <w:rsid w:val="0090606C"/>
    <w:rsid w:val="009063B3"/>
    <w:rsid w:val="00906C65"/>
    <w:rsid w:val="009073DE"/>
    <w:rsid w:val="009078C9"/>
    <w:rsid w:val="0091317C"/>
    <w:rsid w:val="00914133"/>
    <w:rsid w:val="00914F04"/>
    <w:rsid w:val="00920202"/>
    <w:rsid w:val="00921963"/>
    <w:rsid w:val="00921E47"/>
    <w:rsid w:val="0092240D"/>
    <w:rsid w:val="009227BF"/>
    <w:rsid w:val="00922930"/>
    <w:rsid w:val="009252F8"/>
    <w:rsid w:val="009257F4"/>
    <w:rsid w:val="00925DA4"/>
    <w:rsid w:val="00926460"/>
    <w:rsid w:val="0092689E"/>
    <w:rsid w:val="00927502"/>
    <w:rsid w:val="009279CB"/>
    <w:rsid w:val="00927BEE"/>
    <w:rsid w:val="00927DD2"/>
    <w:rsid w:val="0093165F"/>
    <w:rsid w:val="00932F4C"/>
    <w:rsid w:val="00933AB6"/>
    <w:rsid w:val="00933E95"/>
    <w:rsid w:val="009351D6"/>
    <w:rsid w:val="00935F24"/>
    <w:rsid w:val="009360F1"/>
    <w:rsid w:val="009368F8"/>
    <w:rsid w:val="0093724E"/>
    <w:rsid w:val="00942A99"/>
    <w:rsid w:val="00943CCB"/>
    <w:rsid w:val="00945149"/>
    <w:rsid w:val="0094690C"/>
    <w:rsid w:val="00946FA2"/>
    <w:rsid w:val="0094762D"/>
    <w:rsid w:val="009503EE"/>
    <w:rsid w:val="00950D8B"/>
    <w:rsid w:val="00951FFC"/>
    <w:rsid w:val="0095289C"/>
    <w:rsid w:val="00954296"/>
    <w:rsid w:val="00955D14"/>
    <w:rsid w:val="00957961"/>
    <w:rsid w:val="009600B1"/>
    <w:rsid w:val="00960825"/>
    <w:rsid w:val="0096193A"/>
    <w:rsid w:val="009623EE"/>
    <w:rsid w:val="0096254E"/>
    <w:rsid w:val="00962EC0"/>
    <w:rsid w:val="00963308"/>
    <w:rsid w:val="00963B5D"/>
    <w:rsid w:val="00963DCF"/>
    <w:rsid w:val="00964282"/>
    <w:rsid w:val="00964AC3"/>
    <w:rsid w:val="00964C28"/>
    <w:rsid w:val="009650C4"/>
    <w:rsid w:val="00966908"/>
    <w:rsid w:val="00967643"/>
    <w:rsid w:val="00967EE0"/>
    <w:rsid w:val="00973172"/>
    <w:rsid w:val="00973967"/>
    <w:rsid w:val="00973FBC"/>
    <w:rsid w:val="00974267"/>
    <w:rsid w:val="0097561D"/>
    <w:rsid w:val="00976B76"/>
    <w:rsid w:val="00977CF4"/>
    <w:rsid w:val="00980325"/>
    <w:rsid w:val="00980427"/>
    <w:rsid w:val="00980BDD"/>
    <w:rsid w:val="00981286"/>
    <w:rsid w:val="009818BA"/>
    <w:rsid w:val="00981B0C"/>
    <w:rsid w:val="009829AA"/>
    <w:rsid w:val="00984295"/>
    <w:rsid w:val="00984FFC"/>
    <w:rsid w:val="009852CE"/>
    <w:rsid w:val="00985FED"/>
    <w:rsid w:val="00990068"/>
    <w:rsid w:val="00993880"/>
    <w:rsid w:val="00995526"/>
    <w:rsid w:val="00996DB6"/>
    <w:rsid w:val="00997181"/>
    <w:rsid w:val="009A068E"/>
    <w:rsid w:val="009A1334"/>
    <w:rsid w:val="009A14DC"/>
    <w:rsid w:val="009A1C78"/>
    <w:rsid w:val="009A3BA2"/>
    <w:rsid w:val="009A3D23"/>
    <w:rsid w:val="009A3E13"/>
    <w:rsid w:val="009A49FD"/>
    <w:rsid w:val="009A5AC9"/>
    <w:rsid w:val="009A63F7"/>
    <w:rsid w:val="009A66B8"/>
    <w:rsid w:val="009A6960"/>
    <w:rsid w:val="009A7070"/>
    <w:rsid w:val="009A76E2"/>
    <w:rsid w:val="009B0338"/>
    <w:rsid w:val="009B072E"/>
    <w:rsid w:val="009B0DDC"/>
    <w:rsid w:val="009B2C22"/>
    <w:rsid w:val="009B2E1A"/>
    <w:rsid w:val="009B37A5"/>
    <w:rsid w:val="009B38C0"/>
    <w:rsid w:val="009B4DC6"/>
    <w:rsid w:val="009B4DDD"/>
    <w:rsid w:val="009B592D"/>
    <w:rsid w:val="009B67D0"/>
    <w:rsid w:val="009B6CD9"/>
    <w:rsid w:val="009B6D73"/>
    <w:rsid w:val="009C0AD1"/>
    <w:rsid w:val="009C319E"/>
    <w:rsid w:val="009C45C9"/>
    <w:rsid w:val="009C4C3C"/>
    <w:rsid w:val="009C5E1D"/>
    <w:rsid w:val="009C6817"/>
    <w:rsid w:val="009C6D90"/>
    <w:rsid w:val="009D083E"/>
    <w:rsid w:val="009D0E81"/>
    <w:rsid w:val="009D2B2D"/>
    <w:rsid w:val="009D2B85"/>
    <w:rsid w:val="009D3B89"/>
    <w:rsid w:val="009D414A"/>
    <w:rsid w:val="009D4FA9"/>
    <w:rsid w:val="009D5897"/>
    <w:rsid w:val="009D6346"/>
    <w:rsid w:val="009E0686"/>
    <w:rsid w:val="009E2D7E"/>
    <w:rsid w:val="009E30A2"/>
    <w:rsid w:val="009E37E2"/>
    <w:rsid w:val="009E4ADA"/>
    <w:rsid w:val="009E5D7E"/>
    <w:rsid w:val="009E701D"/>
    <w:rsid w:val="009E7084"/>
    <w:rsid w:val="009E781E"/>
    <w:rsid w:val="009F0857"/>
    <w:rsid w:val="009F23A4"/>
    <w:rsid w:val="009F3A30"/>
    <w:rsid w:val="009F4666"/>
    <w:rsid w:val="009F549A"/>
    <w:rsid w:val="009F6071"/>
    <w:rsid w:val="009F67D2"/>
    <w:rsid w:val="00A0183D"/>
    <w:rsid w:val="00A01F57"/>
    <w:rsid w:val="00A03227"/>
    <w:rsid w:val="00A046F3"/>
    <w:rsid w:val="00A053AF"/>
    <w:rsid w:val="00A05467"/>
    <w:rsid w:val="00A05BE9"/>
    <w:rsid w:val="00A06CB8"/>
    <w:rsid w:val="00A06E53"/>
    <w:rsid w:val="00A077A1"/>
    <w:rsid w:val="00A12175"/>
    <w:rsid w:val="00A129D7"/>
    <w:rsid w:val="00A13178"/>
    <w:rsid w:val="00A144EA"/>
    <w:rsid w:val="00A14BFA"/>
    <w:rsid w:val="00A14D82"/>
    <w:rsid w:val="00A167B1"/>
    <w:rsid w:val="00A174D8"/>
    <w:rsid w:val="00A20E0D"/>
    <w:rsid w:val="00A215DC"/>
    <w:rsid w:val="00A22AF6"/>
    <w:rsid w:val="00A2302B"/>
    <w:rsid w:val="00A24755"/>
    <w:rsid w:val="00A25057"/>
    <w:rsid w:val="00A254C4"/>
    <w:rsid w:val="00A2652B"/>
    <w:rsid w:val="00A2674E"/>
    <w:rsid w:val="00A26E0F"/>
    <w:rsid w:val="00A27D1A"/>
    <w:rsid w:val="00A30018"/>
    <w:rsid w:val="00A30769"/>
    <w:rsid w:val="00A316FA"/>
    <w:rsid w:val="00A31B39"/>
    <w:rsid w:val="00A31B4F"/>
    <w:rsid w:val="00A338DF"/>
    <w:rsid w:val="00A33D7A"/>
    <w:rsid w:val="00A349E5"/>
    <w:rsid w:val="00A34A84"/>
    <w:rsid w:val="00A3525D"/>
    <w:rsid w:val="00A3559B"/>
    <w:rsid w:val="00A37305"/>
    <w:rsid w:val="00A3772E"/>
    <w:rsid w:val="00A378C4"/>
    <w:rsid w:val="00A40729"/>
    <w:rsid w:val="00A4092D"/>
    <w:rsid w:val="00A40D92"/>
    <w:rsid w:val="00A41098"/>
    <w:rsid w:val="00A43777"/>
    <w:rsid w:val="00A454ED"/>
    <w:rsid w:val="00A46B96"/>
    <w:rsid w:val="00A47865"/>
    <w:rsid w:val="00A47BA6"/>
    <w:rsid w:val="00A50BE0"/>
    <w:rsid w:val="00A51774"/>
    <w:rsid w:val="00A5283C"/>
    <w:rsid w:val="00A52F5D"/>
    <w:rsid w:val="00A53A66"/>
    <w:rsid w:val="00A5428D"/>
    <w:rsid w:val="00A54723"/>
    <w:rsid w:val="00A54E2B"/>
    <w:rsid w:val="00A552E1"/>
    <w:rsid w:val="00A553CD"/>
    <w:rsid w:val="00A55D71"/>
    <w:rsid w:val="00A560C6"/>
    <w:rsid w:val="00A56F65"/>
    <w:rsid w:val="00A60D34"/>
    <w:rsid w:val="00A615A9"/>
    <w:rsid w:val="00A6179B"/>
    <w:rsid w:val="00A61923"/>
    <w:rsid w:val="00A62247"/>
    <w:rsid w:val="00A6244C"/>
    <w:rsid w:val="00A62C64"/>
    <w:rsid w:val="00A63E92"/>
    <w:rsid w:val="00A63E9E"/>
    <w:rsid w:val="00A64414"/>
    <w:rsid w:val="00A6493C"/>
    <w:rsid w:val="00A65229"/>
    <w:rsid w:val="00A65238"/>
    <w:rsid w:val="00A65514"/>
    <w:rsid w:val="00A659D5"/>
    <w:rsid w:val="00A65D95"/>
    <w:rsid w:val="00A665A3"/>
    <w:rsid w:val="00A719BE"/>
    <w:rsid w:val="00A729FF"/>
    <w:rsid w:val="00A72C85"/>
    <w:rsid w:val="00A73F6C"/>
    <w:rsid w:val="00A73FE7"/>
    <w:rsid w:val="00A7428F"/>
    <w:rsid w:val="00A74E2F"/>
    <w:rsid w:val="00A77062"/>
    <w:rsid w:val="00A82186"/>
    <w:rsid w:val="00A835CD"/>
    <w:rsid w:val="00A83893"/>
    <w:rsid w:val="00A83959"/>
    <w:rsid w:val="00A847F2"/>
    <w:rsid w:val="00A84914"/>
    <w:rsid w:val="00A84931"/>
    <w:rsid w:val="00A9238F"/>
    <w:rsid w:val="00A93552"/>
    <w:rsid w:val="00A938CB"/>
    <w:rsid w:val="00A94C92"/>
    <w:rsid w:val="00A95A1E"/>
    <w:rsid w:val="00A96301"/>
    <w:rsid w:val="00A972FB"/>
    <w:rsid w:val="00A97DB5"/>
    <w:rsid w:val="00AA29DF"/>
    <w:rsid w:val="00AA2B45"/>
    <w:rsid w:val="00AA4F69"/>
    <w:rsid w:val="00AA50D2"/>
    <w:rsid w:val="00AA5E5E"/>
    <w:rsid w:val="00AA64D3"/>
    <w:rsid w:val="00AA6A54"/>
    <w:rsid w:val="00AA73E5"/>
    <w:rsid w:val="00AA77AB"/>
    <w:rsid w:val="00AB15A7"/>
    <w:rsid w:val="00AB176D"/>
    <w:rsid w:val="00AB6275"/>
    <w:rsid w:val="00AB64A1"/>
    <w:rsid w:val="00AB7D1F"/>
    <w:rsid w:val="00AC09C2"/>
    <w:rsid w:val="00AC0A47"/>
    <w:rsid w:val="00AC1D50"/>
    <w:rsid w:val="00AC40A4"/>
    <w:rsid w:val="00AC4749"/>
    <w:rsid w:val="00AC60D6"/>
    <w:rsid w:val="00AC669E"/>
    <w:rsid w:val="00AC66C3"/>
    <w:rsid w:val="00AC6BD9"/>
    <w:rsid w:val="00AC7433"/>
    <w:rsid w:val="00AC780F"/>
    <w:rsid w:val="00AC7FF3"/>
    <w:rsid w:val="00AD02F9"/>
    <w:rsid w:val="00AD17BA"/>
    <w:rsid w:val="00AD18F4"/>
    <w:rsid w:val="00AD1B9C"/>
    <w:rsid w:val="00AD1FEA"/>
    <w:rsid w:val="00AD31E0"/>
    <w:rsid w:val="00AD34D0"/>
    <w:rsid w:val="00AD4632"/>
    <w:rsid w:val="00AD58EE"/>
    <w:rsid w:val="00AD64FD"/>
    <w:rsid w:val="00AD73CE"/>
    <w:rsid w:val="00AD7605"/>
    <w:rsid w:val="00AD7613"/>
    <w:rsid w:val="00AD7C0A"/>
    <w:rsid w:val="00AD7DBF"/>
    <w:rsid w:val="00AE0B58"/>
    <w:rsid w:val="00AE0F04"/>
    <w:rsid w:val="00AE10D0"/>
    <w:rsid w:val="00AE1CA1"/>
    <w:rsid w:val="00AE3F5A"/>
    <w:rsid w:val="00AE45C4"/>
    <w:rsid w:val="00AE4961"/>
    <w:rsid w:val="00AE4C6E"/>
    <w:rsid w:val="00AE4F68"/>
    <w:rsid w:val="00AE66C9"/>
    <w:rsid w:val="00AE672C"/>
    <w:rsid w:val="00AE71C6"/>
    <w:rsid w:val="00AF07A1"/>
    <w:rsid w:val="00AF08C3"/>
    <w:rsid w:val="00AF0C14"/>
    <w:rsid w:val="00AF16E0"/>
    <w:rsid w:val="00AF1D26"/>
    <w:rsid w:val="00AF4A5C"/>
    <w:rsid w:val="00AF4D45"/>
    <w:rsid w:val="00AF4DEE"/>
    <w:rsid w:val="00AF6F56"/>
    <w:rsid w:val="00B018EA"/>
    <w:rsid w:val="00B0306B"/>
    <w:rsid w:val="00B04979"/>
    <w:rsid w:val="00B06845"/>
    <w:rsid w:val="00B06C5B"/>
    <w:rsid w:val="00B10B73"/>
    <w:rsid w:val="00B10E76"/>
    <w:rsid w:val="00B12A9A"/>
    <w:rsid w:val="00B13DDE"/>
    <w:rsid w:val="00B13F4F"/>
    <w:rsid w:val="00B152ED"/>
    <w:rsid w:val="00B17F58"/>
    <w:rsid w:val="00B20A33"/>
    <w:rsid w:val="00B20D7F"/>
    <w:rsid w:val="00B20F5C"/>
    <w:rsid w:val="00B2109F"/>
    <w:rsid w:val="00B222EF"/>
    <w:rsid w:val="00B22B8F"/>
    <w:rsid w:val="00B22C20"/>
    <w:rsid w:val="00B24809"/>
    <w:rsid w:val="00B24970"/>
    <w:rsid w:val="00B24A61"/>
    <w:rsid w:val="00B24FB8"/>
    <w:rsid w:val="00B251F3"/>
    <w:rsid w:val="00B261DC"/>
    <w:rsid w:val="00B333CD"/>
    <w:rsid w:val="00B336C9"/>
    <w:rsid w:val="00B33CD0"/>
    <w:rsid w:val="00B3441D"/>
    <w:rsid w:val="00B357DC"/>
    <w:rsid w:val="00B35BAE"/>
    <w:rsid w:val="00B37861"/>
    <w:rsid w:val="00B37FAD"/>
    <w:rsid w:val="00B413E5"/>
    <w:rsid w:val="00B416E7"/>
    <w:rsid w:val="00B42A96"/>
    <w:rsid w:val="00B43546"/>
    <w:rsid w:val="00B4364B"/>
    <w:rsid w:val="00B43D26"/>
    <w:rsid w:val="00B43DE4"/>
    <w:rsid w:val="00B442F5"/>
    <w:rsid w:val="00B445CD"/>
    <w:rsid w:val="00B45543"/>
    <w:rsid w:val="00B46829"/>
    <w:rsid w:val="00B47018"/>
    <w:rsid w:val="00B501A2"/>
    <w:rsid w:val="00B509BD"/>
    <w:rsid w:val="00B512D4"/>
    <w:rsid w:val="00B51B7B"/>
    <w:rsid w:val="00B5280F"/>
    <w:rsid w:val="00B53BE7"/>
    <w:rsid w:val="00B5632A"/>
    <w:rsid w:val="00B563F3"/>
    <w:rsid w:val="00B5654E"/>
    <w:rsid w:val="00B56B45"/>
    <w:rsid w:val="00B57932"/>
    <w:rsid w:val="00B63768"/>
    <w:rsid w:val="00B63D67"/>
    <w:rsid w:val="00B642CF"/>
    <w:rsid w:val="00B65F94"/>
    <w:rsid w:val="00B66375"/>
    <w:rsid w:val="00B66B5B"/>
    <w:rsid w:val="00B67873"/>
    <w:rsid w:val="00B7023E"/>
    <w:rsid w:val="00B7042E"/>
    <w:rsid w:val="00B70A4B"/>
    <w:rsid w:val="00B7142C"/>
    <w:rsid w:val="00B73CA4"/>
    <w:rsid w:val="00B744A6"/>
    <w:rsid w:val="00B75CAE"/>
    <w:rsid w:val="00B77E2A"/>
    <w:rsid w:val="00B80E0B"/>
    <w:rsid w:val="00B8143E"/>
    <w:rsid w:val="00B81E2A"/>
    <w:rsid w:val="00B824BC"/>
    <w:rsid w:val="00B85B2B"/>
    <w:rsid w:val="00B86D03"/>
    <w:rsid w:val="00B914DD"/>
    <w:rsid w:val="00B92D91"/>
    <w:rsid w:val="00B942C0"/>
    <w:rsid w:val="00B94C6C"/>
    <w:rsid w:val="00B94C9A"/>
    <w:rsid w:val="00B94E35"/>
    <w:rsid w:val="00B96013"/>
    <w:rsid w:val="00B97A45"/>
    <w:rsid w:val="00BA0169"/>
    <w:rsid w:val="00BA0773"/>
    <w:rsid w:val="00BA0CF4"/>
    <w:rsid w:val="00BA0E12"/>
    <w:rsid w:val="00BA1140"/>
    <w:rsid w:val="00BA168B"/>
    <w:rsid w:val="00BA18E3"/>
    <w:rsid w:val="00BA1C9F"/>
    <w:rsid w:val="00BA3481"/>
    <w:rsid w:val="00BA3515"/>
    <w:rsid w:val="00BA38D8"/>
    <w:rsid w:val="00BA4D8D"/>
    <w:rsid w:val="00BA4FE3"/>
    <w:rsid w:val="00BA55A4"/>
    <w:rsid w:val="00BA66D2"/>
    <w:rsid w:val="00BA69AF"/>
    <w:rsid w:val="00BB0846"/>
    <w:rsid w:val="00BB1667"/>
    <w:rsid w:val="00BB2BCE"/>
    <w:rsid w:val="00BB3B16"/>
    <w:rsid w:val="00BB716F"/>
    <w:rsid w:val="00BB7A64"/>
    <w:rsid w:val="00BC0A4F"/>
    <w:rsid w:val="00BC1A32"/>
    <w:rsid w:val="00BC1FEF"/>
    <w:rsid w:val="00BC3477"/>
    <w:rsid w:val="00BC3663"/>
    <w:rsid w:val="00BC3AA6"/>
    <w:rsid w:val="00BC49B9"/>
    <w:rsid w:val="00BC4F83"/>
    <w:rsid w:val="00BC5AC5"/>
    <w:rsid w:val="00BC74E6"/>
    <w:rsid w:val="00BD06DD"/>
    <w:rsid w:val="00BD09E9"/>
    <w:rsid w:val="00BD1A30"/>
    <w:rsid w:val="00BD2148"/>
    <w:rsid w:val="00BD3C8E"/>
    <w:rsid w:val="00BD47D2"/>
    <w:rsid w:val="00BD503B"/>
    <w:rsid w:val="00BD6B48"/>
    <w:rsid w:val="00BD748D"/>
    <w:rsid w:val="00BD753E"/>
    <w:rsid w:val="00BE028D"/>
    <w:rsid w:val="00BE0BD1"/>
    <w:rsid w:val="00BE1FA2"/>
    <w:rsid w:val="00BE4BDB"/>
    <w:rsid w:val="00BE5192"/>
    <w:rsid w:val="00BE6070"/>
    <w:rsid w:val="00BE6A8D"/>
    <w:rsid w:val="00BE7106"/>
    <w:rsid w:val="00BE7AB9"/>
    <w:rsid w:val="00BF09B4"/>
    <w:rsid w:val="00BF15F1"/>
    <w:rsid w:val="00BF2D2C"/>
    <w:rsid w:val="00BF42F2"/>
    <w:rsid w:val="00BF47A5"/>
    <w:rsid w:val="00BF4F46"/>
    <w:rsid w:val="00BF58A4"/>
    <w:rsid w:val="00BF5C72"/>
    <w:rsid w:val="00BF608B"/>
    <w:rsid w:val="00BF6F0F"/>
    <w:rsid w:val="00C00643"/>
    <w:rsid w:val="00C0111F"/>
    <w:rsid w:val="00C014ED"/>
    <w:rsid w:val="00C01C08"/>
    <w:rsid w:val="00C04596"/>
    <w:rsid w:val="00C05770"/>
    <w:rsid w:val="00C05FB9"/>
    <w:rsid w:val="00C07CA9"/>
    <w:rsid w:val="00C07F46"/>
    <w:rsid w:val="00C10297"/>
    <w:rsid w:val="00C10C02"/>
    <w:rsid w:val="00C1140E"/>
    <w:rsid w:val="00C119D6"/>
    <w:rsid w:val="00C1205F"/>
    <w:rsid w:val="00C12754"/>
    <w:rsid w:val="00C140E0"/>
    <w:rsid w:val="00C146E0"/>
    <w:rsid w:val="00C15A26"/>
    <w:rsid w:val="00C16515"/>
    <w:rsid w:val="00C16BDA"/>
    <w:rsid w:val="00C17357"/>
    <w:rsid w:val="00C17C85"/>
    <w:rsid w:val="00C20F5A"/>
    <w:rsid w:val="00C214DB"/>
    <w:rsid w:val="00C214EC"/>
    <w:rsid w:val="00C22E89"/>
    <w:rsid w:val="00C23FC6"/>
    <w:rsid w:val="00C2405F"/>
    <w:rsid w:val="00C248EB"/>
    <w:rsid w:val="00C27909"/>
    <w:rsid w:val="00C27AEB"/>
    <w:rsid w:val="00C27E70"/>
    <w:rsid w:val="00C318F9"/>
    <w:rsid w:val="00C31D9D"/>
    <w:rsid w:val="00C32079"/>
    <w:rsid w:val="00C32160"/>
    <w:rsid w:val="00C321DD"/>
    <w:rsid w:val="00C36447"/>
    <w:rsid w:val="00C40D3D"/>
    <w:rsid w:val="00C41081"/>
    <w:rsid w:val="00C41F06"/>
    <w:rsid w:val="00C427D8"/>
    <w:rsid w:val="00C44221"/>
    <w:rsid w:val="00C442EC"/>
    <w:rsid w:val="00C44945"/>
    <w:rsid w:val="00C44EA3"/>
    <w:rsid w:val="00C45757"/>
    <w:rsid w:val="00C45904"/>
    <w:rsid w:val="00C45A56"/>
    <w:rsid w:val="00C45BF4"/>
    <w:rsid w:val="00C467BE"/>
    <w:rsid w:val="00C47CA2"/>
    <w:rsid w:val="00C51E98"/>
    <w:rsid w:val="00C521BE"/>
    <w:rsid w:val="00C5393B"/>
    <w:rsid w:val="00C53C94"/>
    <w:rsid w:val="00C548BC"/>
    <w:rsid w:val="00C56197"/>
    <w:rsid w:val="00C56BAE"/>
    <w:rsid w:val="00C57841"/>
    <w:rsid w:val="00C60D2E"/>
    <w:rsid w:val="00C61B2B"/>
    <w:rsid w:val="00C62DC3"/>
    <w:rsid w:val="00C63AF4"/>
    <w:rsid w:val="00C63D66"/>
    <w:rsid w:val="00C64874"/>
    <w:rsid w:val="00C64955"/>
    <w:rsid w:val="00C65E5D"/>
    <w:rsid w:val="00C66F11"/>
    <w:rsid w:val="00C70828"/>
    <w:rsid w:val="00C70B78"/>
    <w:rsid w:val="00C7340A"/>
    <w:rsid w:val="00C739E6"/>
    <w:rsid w:val="00C73E21"/>
    <w:rsid w:val="00C747EF"/>
    <w:rsid w:val="00C750F7"/>
    <w:rsid w:val="00C76EE3"/>
    <w:rsid w:val="00C770D7"/>
    <w:rsid w:val="00C77859"/>
    <w:rsid w:val="00C80A27"/>
    <w:rsid w:val="00C80B7B"/>
    <w:rsid w:val="00C81BBB"/>
    <w:rsid w:val="00C82192"/>
    <w:rsid w:val="00C860CD"/>
    <w:rsid w:val="00C87EBA"/>
    <w:rsid w:val="00C90E0A"/>
    <w:rsid w:val="00C90EB8"/>
    <w:rsid w:val="00C910F8"/>
    <w:rsid w:val="00C91129"/>
    <w:rsid w:val="00C91E7E"/>
    <w:rsid w:val="00C9268C"/>
    <w:rsid w:val="00C9373C"/>
    <w:rsid w:val="00C948EE"/>
    <w:rsid w:val="00C94A2C"/>
    <w:rsid w:val="00C94DDA"/>
    <w:rsid w:val="00C95F6C"/>
    <w:rsid w:val="00C96043"/>
    <w:rsid w:val="00CA28ED"/>
    <w:rsid w:val="00CA5499"/>
    <w:rsid w:val="00CA5678"/>
    <w:rsid w:val="00CA7B93"/>
    <w:rsid w:val="00CB12CA"/>
    <w:rsid w:val="00CB2051"/>
    <w:rsid w:val="00CB2CD0"/>
    <w:rsid w:val="00CB3910"/>
    <w:rsid w:val="00CB3BDC"/>
    <w:rsid w:val="00CB48D7"/>
    <w:rsid w:val="00CB5C24"/>
    <w:rsid w:val="00CB61F9"/>
    <w:rsid w:val="00CB7C12"/>
    <w:rsid w:val="00CC02B0"/>
    <w:rsid w:val="00CC043A"/>
    <w:rsid w:val="00CC16B1"/>
    <w:rsid w:val="00CC1FA1"/>
    <w:rsid w:val="00CC6797"/>
    <w:rsid w:val="00CC6C64"/>
    <w:rsid w:val="00CC71A4"/>
    <w:rsid w:val="00CD2902"/>
    <w:rsid w:val="00CE0AC3"/>
    <w:rsid w:val="00CE1604"/>
    <w:rsid w:val="00CE35E8"/>
    <w:rsid w:val="00CE4001"/>
    <w:rsid w:val="00CE4543"/>
    <w:rsid w:val="00CE48E1"/>
    <w:rsid w:val="00CE5CF1"/>
    <w:rsid w:val="00CE5FF5"/>
    <w:rsid w:val="00CE6629"/>
    <w:rsid w:val="00CE69D2"/>
    <w:rsid w:val="00CF22E4"/>
    <w:rsid w:val="00CF248E"/>
    <w:rsid w:val="00CF27FB"/>
    <w:rsid w:val="00CF2A8F"/>
    <w:rsid w:val="00CF45D1"/>
    <w:rsid w:val="00CF5AF1"/>
    <w:rsid w:val="00CF5F7F"/>
    <w:rsid w:val="00CF738C"/>
    <w:rsid w:val="00CF79F1"/>
    <w:rsid w:val="00D020CE"/>
    <w:rsid w:val="00D020D1"/>
    <w:rsid w:val="00D02475"/>
    <w:rsid w:val="00D029F9"/>
    <w:rsid w:val="00D04D26"/>
    <w:rsid w:val="00D0595A"/>
    <w:rsid w:val="00D05EF9"/>
    <w:rsid w:val="00D0776B"/>
    <w:rsid w:val="00D105D8"/>
    <w:rsid w:val="00D10A85"/>
    <w:rsid w:val="00D110BC"/>
    <w:rsid w:val="00D11FC8"/>
    <w:rsid w:val="00D12533"/>
    <w:rsid w:val="00D12A5D"/>
    <w:rsid w:val="00D12D83"/>
    <w:rsid w:val="00D13ABC"/>
    <w:rsid w:val="00D14ED6"/>
    <w:rsid w:val="00D1518B"/>
    <w:rsid w:val="00D15AC4"/>
    <w:rsid w:val="00D15C96"/>
    <w:rsid w:val="00D1603D"/>
    <w:rsid w:val="00D17940"/>
    <w:rsid w:val="00D21460"/>
    <w:rsid w:val="00D21499"/>
    <w:rsid w:val="00D21560"/>
    <w:rsid w:val="00D2235E"/>
    <w:rsid w:val="00D2260F"/>
    <w:rsid w:val="00D2268C"/>
    <w:rsid w:val="00D23C6B"/>
    <w:rsid w:val="00D23F24"/>
    <w:rsid w:val="00D2475E"/>
    <w:rsid w:val="00D2480A"/>
    <w:rsid w:val="00D26081"/>
    <w:rsid w:val="00D27F2C"/>
    <w:rsid w:val="00D27F39"/>
    <w:rsid w:val="00D30350"/>
    <w:rsid w:val="00D31875"/>
    <w:rsid w:val="00D32B3F"/>
    <w:rsid w:val="00D32DEB"/>
    <w:rsid w:val="00D33AB3"/>
    <w:rsid w:val="00D340D3"/>
    <w:rsid w:val="00D354CF"/>
    <w:rsid w:val="00D3700A"/>
    <w:rsid w:val="00D422BE"/>
    <w:rsid w:val="00D428BE"/>
    <w:rsid w:val="00D4296A"/>
    <w:rsid w:val="00D447C3"/>
    <w:rsid w:val="00D45273"/>
    <w:rsid w:val="00D4566A"/>
    <w:rsid w:val="00D456D3"/>
    <w:rsid w:val="00D47CD7"/>
    <w:rsid w:val="00D47F72"/>
    <w:rsid w:val="00D50067"/>
    <w:rsid w:val="00D504C3"/>
    <w:rsid w:val="00D52F3F"/>
    <w:rsid w:val="00D53D42"/>
    <w:rsid w:val="00D54C0A"/>
    <w:rsid w:val="00D5508C"/>
    <w:rsid w:val="00D61106"/>
    <w:rsid w:val="00D61416"/>
    <w:rsid w:val="00D61655"/>
    <w:rsid w:val="00D62019"/>
    <w:rsid w:val="00D6254C"/>
    <w:rsid w:val="00D638EB"/>
    <w:rsid w:val="00D64363"/>
    <w:rsid w:val="00D64A60"/>
    <w:rsid w:val="00D65953"/>
    <w:rsid w:val="00D67C63"/>
    <w:rsid w:val="00D706C1"/>
    <w:rsid w:val="00D712A4"/>
    <w:rsid w:val="00D71827"/>
    <w:rsid w:val="00D71A8C"/>
    <w:rsid w:val="00D7461B"/>
    <w:rsid w:val="00D76E43"/>
    <w:rsid w:val="00D77817"/>
    <w:rsid w:val="00D77EA2"/>
    <w:rsid w:val="00D8007F"/>
    <w:rsid w:val="00D80450"/>
    <w:rsid w:val="00D80547"/>
    <w:rsid w:val="00D8117B"/>
    <w:rsid w:val="00D82B94"/>
    <w:rsid w:val="00D846CE"/>
    <w:rsid w:val="00D85F9D"/>
    <w:rsid w:val="00D862B6"/>
    <w:rsid w:val="00D862CC"/>
    <w:rsid w:val="00D868DE"/>
    <w:rsid w:val="00D8762F"/>
    <w:rsid w:val="00D9181A"/>
    <w:rsid w:val="00D91BA9"/>
    <w:rsid w:val="00D91C5E"/>
    <w:rsid w:val="00D91E68"/>
    <w:rsid w:val="00D92CD3"/>
    <w:rsid w:val="00D932E6"/>
    <w:rsid w:val="00D93B35"/>
    <w:rsid w:val="00D94D37"/>
    <w:rsid w:val="00D955EA"/>
    <w:rsid w:val="00D95E21"/>
    <w:rsid w:val="00D961AA"/>
    <w:rsid w:val="00D96A14"/>
    <w:rsid w:val="00D96E6D"/>
    <w:rsid w:val="00D97124"/>
    <w:rsid w:val="00D97DC8"/>
    <w:rsid w:val="00DA0295"/>
    <w:rsid w:val="00DA134D"/>
    <w:rsid w:val="00DA3597"/>
    <w:rsid w:val="00DA5015"/>
    <w:rsid w:val="00DA578E"/>
    <w:rsid w:val="00DA6BC8"/>
    <w:rsid w:val="00DB0901"/>
    <w:rsid w:val="00DB0CC7"/>
    <w:rsid w:val="00DB0D4E"/>
    <w:rsid w:val="00DB15D4"/>
    <w:rsid w:val="00DB4DE4"/>
    <w:rsid w:val="00DB5435"/>
    <w:rsid w:val="00DB56DB"/>
    <w:rsid w:val="00DB61D8"/>
    <w:rsid w:val="00DB6CB0"/>
    <w:rsid w:val="00DC03CA"/>
    <w:rsid w:val="00DC1A5C"/>
    <w:rsid w:val="00DC284C"/>
    <w:rsid w:val="00DC2BC8"/>
    <w:rsid w:val="00DC310F"/>
    <w:rsid w:val="00DC4267"/>
    <w:rsid w:val="00DC57D0"/>
    <w:rsid w:val="00DC5A1E"/>
    <w:rsid w:val="00DD1981"/>
    <w:rsid w:val="00DD274F"/>
    <w:rsid w:val="00DD2A39"/>
    <w:rsid w:val="00DD3E09"/>
    <w:rsid w:val="00DD4A5B"/>
    <w:rsid w:val="00DD4B72"/>
    <w:rsid w:val="00DD501E"/>
    <w:rsid w:val="00DD5114"/>
    <w:rsid w:val="00DD57CF"/>
    <w:rsid w:val="00DD6D95"/>
    <w:rsid w:val="00DD7B53"/>
    <w:rsid w:val="00DE383F"/>
    <w:rsid w:val="00DE5482"/>
    <w:rsid w:val="00DF0C8C"/>
    <w:rsid w:val="00DF17E8"/>
    <w:rsid w:val="00DF1807"/>
    <w:rsid w:val="00DF1ECA"/>
    <w:rsid w:val="00DF2CEF"/>
    <w:rsid w:val="00DF2D2E"/>
    <w:rsid w:val="00DF318C"/>
    <w:rsid w:val="00DF3452"/>
    <w:rsid w:val="00DF44B4"/>
    <w:rsid w:val="00DF5D64"/>
    <w:rsid w:val="00DF743D"/>
    <w:rsid w:val="00DF750F"/>
    <w:rsid w:val="00DF7727"/>
    <w:rsid w:val="00DF7CD9"/>
    <w:rsid w:val="00E00DF6"/>
    <w:rsid w:val="00E00DFE"/>
    <w:rsid w:val="00E01065"/>
    <w:rsid w:val="00E0217C"/>
    <w:rsid w:val="00E0238D"/>
    <w:rsid w:val="00E03003"/>
    <w:rsid w:val="00E0579F"/>
    <w:rsid w:val="00E05B86"/>
    <w:rsid w:val="00E06B60"/>
    <w:rsid w:val="00E06FB8"/>
    <w:rsid w:val="00E07634"/>
    <w:rsid w:val="00E07A32"/>
    <w:rsid w:val="00E07EA7"/>
    <w:rsid w:val="00E10287"/>
    <w:rsid w:val="00E11A1C"/>
    <w:rsid w:val="00E13CD2"/>
    <w:rsid w:val="00E16218"/>
    <w:rsid w:val="00E1681B"/>
    <w:rsid w:val="00E16DE4"/>
    <w:rsid w:val="00E16F7B"/>
    <w:rsid w:val="00E20EB5"/>
    <w:rsid w:val="00E21937"/>
    <w:rsid w:val="00E224C6"/>
    <w:rsid w:val="00E23BA6"/>
    <w:rsid w:val="00E27DD6"/>
    <w:rsid w:val="00E324E8"/>
    <w:rsid w:val="00E32FCE"/>
    <w:rsid w:val="00E35177"/>
    <w:rsid w:val="00E3679A"/>
    <w:rsid w:val="00E3725E"/>
    <w:rsid w:val="00E402A5"/>
    <w:rsid w:val="00E40755"/>
    <w:rsid w:val="00E40E3F"/>
    <w:rsid w:val="00E40ECB"/>
    <w:rsid w:val="00E41DE2"/>
    <w:rsid w:val="00E43B1F"/>
    <w:rsid w:val="00E45A88"/>
    <w:rsid w:val="00E46F12"/>
    <w:rsid w:val="00E47125"/>
    <w:rsid w:val="00E476D0"/>
    <w:rsid w:val="00E50E34"/>
    <w:rsid w:val="00E51139"/>
    <w:rsid w:val="00E5351C"/>
    <w:rsid w:val="00E536E4"/>
    <w:rsid w:val="00E53D08"/>
    <w:rsid w:val="00E5423D"/>
    <w:rsid w:val="00E542F2"/>
    <w:rsid w:val="00E54BB9"/>
    <w:rsid w:val="00E56BCC"/>
    <w:rsid w:val="00E573DF"/>
    <w:rsid w:val="00E57842"/>
    <w:rsid w:val="00E60010"/>
    <w:rsid w:val="00E60380"/>
    <w:rsid w:val="00E625CC"/>
    <w:rsid w:val="00E655F8"/>
    <w:rsid w:val="00E659E5"/>
    <w:rsid w:val="00E65C7F"/>
    <w:rsid w:val="00E66D31"/>
    <w:rsid w:val="00E6735D"/>
    <w:rsid w:val="00E705E0"/>
    <w:rsid w:val="00E70DA0"/>
    <w:rsid w:val="00E72237"/>
    <w:rsid w:val="00E73DE3"/>
    <w:rsid w:val="00E73F5E"/>
    <w:rsid w:val="00E75CCE"/>
    <w:rsid w:val="00E763EB"/>
    <w:rsid w:val="00E76B69"/>
    <w:rsid w:val="00E8019B"/>
    <w:rsid w:val="00E825A0"/>
    <w:rsid w:val="00E82B26"/>
    <w:rsid w:val="00E849FA"/>
    <w:rsid w:val="00E852DB"/>
    <w:rsid w:val="00E85376"/>
    <w:rsid w:val="00E856EB"/>
    <w:rsid w:val="00E86820"/>
    <w:rsid w:val="00E87822"/>
    <w:rsid w:val="00E87B16"/>
    <w:rsid w:val="00E9030B"/>
    <w:rsid w:val="00E90C41"/>
    <w:rsid w:val="00E91406"/>
    <w:rsid w:val="00E92059"/>
    <w:rsid w:val="00E9266F"/>
    <w:rsid w:val="00E93CC4"/>
    <w:rsid w:val="00E93DA7"/>
    <w:rsid w:val="00E9530E"/>
    <w:rsid w:val="00E95335"/>
    <w:rsid w:val="00E95A57"/>
    <w:rsid w:val="00E96A2E"/>
    <w:rsid w:val="00E96FF1"/>
    <w:rsid w:val="00E9700C"/>
    <w:rsid w:val="00E977F8"/>
    <w:rsid w:val="00E97EF0"/>
    <w:rsid w:val="00EA138F"/>
    <w:rsid w:val="00EA1990"/>
    <w:rsid w:val="00EA20F4"/>
    <w:rsid w:val="00EA2579"/>
    <w:rsid w:val="00EA26A4"/>
    <w:rsid w:val="00EA2707"/>
    <w:rsid w:val="00EA27D2"/>
    <w:rsid w:val="00EA3079"/>
    <w:rsid w:val="00EA4A28"/>
    <w:rsid w:val="00EA50BD"/>
    <w:rsid w:val="00EA51B8"/>
    <w:rsid w:val="00EA54C7"/>
    <w:rsid w:val="00EA66B5"/>
    <w:rsid w:val="00EA7643"/>
    <w:rsid w:val="00EA7A4F"/>
    <w:rsid w:val="00EB20ED"/>
    <w:rsid w:val="00EB2B3E"/>
    <w:rsid w:val="00EB3418"/>
    <w:rsid w:val="00EB4253"/>
    <w:rsid w:val="00EB4282"/>
    <w:rsid w:val="00EB4DBA"/>
    <w:rsid w:val="00EB5150"/>
    <w:rsid w:val="00EB6962"/>
    <w:rsid w:val="00EC0387"/>
    <w:rsid w:val="00EC0982"/>
    <w:rsid w:val="00EC18C5"/>
    <w:rsid w:val="00EC1ADA"/>
    <w:rsid w:val="00EC5007"/>
    <w:rsid w:val="00EC52FC"/>
    <w:rsid w:val="00EC59FD"/>
    <w:rsid w:val="00EC6222"/>
    <w:rsid w:val="00EC78F5"/>
    <w:rsid w:val="00EC7FB9"/>
    <w:rsid w:val="00ED155A"/>
    <w:rsid w:val="00ED281C"/>
    <w:rsid w:val="00ED32EA"/>
    <w:rsid w:val="00ED520F"/>
    <w:rsid w:val="00ED7038"/>
    <w:rsid w:val="00ED7594"/>
    <w:rsid w:val="00ED79C3"/>
    <w:rsid w:val="00EE100C"/>
    <w:rsid w:val="00EE14CF"/>
    <w:rsid w:val="00EE3A16"/>
    <w:rsid w:val="00EE5649"/>
    <w:rsid w:val="00EE6BA9"/>
    <w:rsid w:val="00EE6EB3"/>
    <w:rsid w:val="00EE7405"/>
    <w:rsid w:val="00EE7416"/>
    <w:rsid w:val="00EF0084"/>
    <w:rsid w:val="00EF0A83"/>
    <w:rsid w:val="00EF1C09"/>
    <w:rsid w:val="00EF1CB9"/>
    <w:rsid w:val="00EF1CF3"/>
    <w:rsid w:val="00EF1F38"/>
    <w:rsid w:val="00EF28E4"/>
    <w:rsid w:val="00EF2D53"/>
    <w:rsid w:val="00EF2EBD"/>
    <w:rsid w:val="00EF5110"/>
    <w:rsid w:val="00F005BA"/>
    <w:rsid w:val="00F00CF8"/>
    <w:rsid w:val="00F01213"/>
    <w:rsid w:val="00F023D4"/>
    <w:rsid w:val="00F023E1"/>
    <w:rsid w:val="00F02787"/>
    <w:rsid w:val="00F0618E"/>
    <w:rsid w:val="00F075D7"/>
    <w:rsid w:val="00F10882"/>
    <w:rsid w:val="00F12033"/>
    <w:rsid w:val="00F12CAC"/>
    <w:rsid w:val="00F14B0C"/>
    <w:rsid w:val="00F14C1E"/>
    <w:rsid w:val="00F14E81"/>
    <w:rsid w:val="00F15D3D"/>
    <w:rsid w:val="00F15DB2"/>
    <w:rsid w:val="00F15E47"/>
    <w:rsid w:val="00F1635B"/>
    <w:rsid w:val="00F16B77"/>
    <w:rsid w:val="00F1714C"/>
    <w:rsid w:val="00F17FA2"/>
    <w:rsid w:val="00F202B6"/>
    <w:rsid w:val="00F20ABA"/>
    <w:rsid w:val="00F22326"/>
    <w:rsid w:val="00F23130"/>
    <w:rsid w:val="00F23829"/>
    <w:rsid w:val="00F23C44"/>
    <w:rsid w:val="00F241D2"/>
    <w:rsid w:val="00F24DAD"/>
    <w:rsid w:val="00F25831"/>
    <w:rsid w:val="00F268FF"/>
    <w:rsid w:val="00F26C22"/>
    <w:rsid w:val="00F27511"/>
    <w:rsid w:val="00F277FC"/>
    <w:rsid w:val="00F27EA7"/>
    <w:rsid w:val="00F30073"/>
    <w:rsid w:val="00F30572"/>
    <w:rsid w:val="00F30B00"/>
    <w:rsid w:val="00F30C68"/>
    <w:rsid w:val="00F30CB5"/>
    <w:rsid w:val="00F30DC4"/>
    <w:rsid w:val="00F311FE"/>
    <w:rsid w:val="00F31425"/>
    <w:rsid w:val="00F33681"/>
    <w:rsid w:val="00F341CC"/>
    <w:rsid w:val="00F35FC5"/>
    <w:rsid w:val="00F36A73"/>
    <w:rsid w:val="00F37C49"/>
    <w:rsid w:val="00F37E0A"/>
    <w:rsid w:val="00F422E4"/>
    <w:rsid w:val="00F42983"/>
    <w:rsid w:val="00F42E8F"/>
    <w:rsid w:val="00F4388F"/>
    <w:rsid w:val="00F453D3"/>
    <w:rsid w:val="00F47596"/>
    <w:rsid w:val="00F51566"/>
    <w:rsid w:val="00F51F0A"/>
    <w:rsid w:val="00F52159"/>
    <w:rsid w:val="00F5221E"/>
    <w:rsid w:val="00F53B14"/>
    <w:rsid w:val="00F550AC"/>
    <w:rsid w:val="00F556B1"/>
    <w:rsid w:val="00F55CAE"/>
    <w:rsid w:val="00F57466"/>
    <w:rsid w:val="00F605E5"/>
    <w:rsid w:val="00F62BF4"/>
    <w:rsid w:val="00F62C29"/>
    <w:rsid w:val="00F632D1"/>
    <w:rsid w:val="00F634ED"/>
    <w:rsid w:val="00F65961"/>
    <w:rsid w:val="00F66939"/>
    <w:rsid w:val="00F71426"/>
    <w:rsid w:val="00F722C9"/>
    <w:rsid w:val="00F72EA5"/>
    <w:rsid w:val="00F73376"/>
    <w:rsid w:val="00F7682F"/>
    <w:rsid w:val="00F7685A"/>
    <w:rsid w:val="00F80F75"/>
    <w:rsid w:val="00F81435"/>
    <w:rsid w:val="00F82039"/>
    <w:rsid w:val="00F820DA"/>
    <w:rsid w:val="00F8264B"/>
    <w:rsid w:val="00F839BF"/>
    <w:rsid w:val="00F8540A"/>
    <w:rsid w:val="00F85ACF"/>
    <w:rsid w:val="00F85E6F"/>
    <w:rsid w:val="00F868F5"/>
    <w:rsid w:val="00F87963"/>
    <w:rsid w:val="00F90795"/>
    <w:rsid w:val="00F91719"/>
    <w:rsid w:val="00F918E0"/>
    <w:rsid w:val="00F93759"/>
    <w:rsid w:val="00F937B8"/>
    <w:rsid w:val="00F941DA"/>
    <w:rsid w:val="00F946C3"/>
    <w:rsid w:val="00F94DF0"/>
    <w:rsid w:val="00F94E4E"/>
    <w:rsid w:val="00F94FEF"/>
    <w:rsid w:val="00F95307"/>
    <w:rsid w:val="00F954CE"/>
    <w:rsid w:val="00F9599B"/>
    <w:rsid w:val="00F95B5C"/>
    <w:rsid w:val="00F96B91"/>
    <w:rsid w:val="00F96FED"/>
    <w:rsid w:val="00FA078A"/>
    <w:rsid w:val="00FA1B90"/>
    <w:rsid w:val="00FA2287"/>
    <w:rsid w:val="00FA269F"/>
    <w:rsid w:val="00FA3E12"/>
    <w:rsid w:val="00FA4F23"/>
    <w:rsid w:val="00FA5125"/>
    <w:rsid w:val="00FA57E0"/>
    <w:rsid w:val="00FA65C2"/>
    <w:rsid w:val="00FA6A0F"/>
    <w:rsid w:val="00FA7FB1"/>
    <w:rsid w:val="00FB22BD"/>
    <w:rsid w:val="00FB2B5C"/>
    <w:rsid w:val="00FB2EDD"/>
    <w:rsid w:val="00FB33ED"/>
    <w:rsid w:val="00FB3D13"/>
    <w:rsid w:val="00FB4587"/>
    <w:rsid w:val="00FB4CF6"/>
    <w:rsid w:val="00FB58FD"/>
    <w:rsid w:val="00FB5F07"/>
    <w:rsid w:val="00FB61B5"/>
    <w:rsid w:val="00FB7F89"/>
    <w:rsid w:val="00FC1CEA"/>
    <w:rsid w:val="00FC2249"/>
    <w:rsid w:val="00FC283F"/>
    <w:rsid w:val="00FC2C74"/>
    <w:rsid w:val="00FC2CF7"/>
    <w:rsid w:val="00FC3158"/>
    <w:rsid w:val="00FC31A0"/>
    <w:rsid w:val="00FC342F"/>
    <w:rsid w:val="00FC3708"/>
    <w:rsid w:val="00FC4EB5"/>
    <w:rsid w:val="00FC5B27"/>
    <w:rsid w:val="00FC6674"/>
    <w:rsid w:val="00FD01D8"/>
    <w:rsid w:val="00FD0E9A"/>
    <w:rsid w:val="00FD1496"/>
    <w:rsid w:val="00FD23D1"/>
    <w:rsid w:val="00FD34CE"/>
    <w:rsid w:val="00FD72FC"/>
    <w:rsid w:val="00FD7E56"/>
    <w:rsid w:val="00FE14DB"/>
    <w:rsid w:val="00FE1FA0"/>
    <w:rsid w:val="00FE2178"/>
    <w:rsid w:val="00FE218B"/>
    <w:rsid w:val="00FE4364"/>
    <w:rsid w:val="00FE5874"/>
    <w:rsid w:val="00FE5A2F"/>
    <w:rsid w:val="00FE6A69"/>
    <w:rsid w:val="00FE7CA1"/>
    <w:rsid w:val="00FE7CB5"/>
    <w:rsid w:val="00FF0152"/>
    <w:rsid w:val="00FF08B3"/>
    <w:rsid w:val="00FF105E"/>
    <w:rsid w:val="00FF16E3"/>
    <w:rsid w:val="00FF1961"/>
    <w:rsid w:val="00FF1C8A"/>
    <w:rsid w:val="00FF34A8"/>
    <w:rsid w:val="00FF514B"/>
    <w:rsid w:val="00FF66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E6463E92-2B38-4C87-9D78-718E06057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2202"/>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unhideWhenUsed/>
    <w:rsid w:val="00A4092D"/>
    <w:rPr>
      <w:sz w:val="20"/>
      <w:szCs w:val="20"/>
    </w:rPr>
  </w:style>
  <w:style w:type="character" w:customStyle="1" w:styleId="KommentartextZchn">
    <w:name w:val="Kommentartext Zchn"/>
    <w:link w:val="Kommentartext"/>
    <w:uiPriority w:val="99"/>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D2902"/>
    <w:rPr>
      <w:color w:val="605E5C"/>
      <w:shd w:val="clear" w:color="auto" w:fill="E1DFDD"/>
    </w:rPr>
  </w:style>
  <w:style w:type="paragraph" w:styleId="berarbeitung">
    <w:name w:val="Revision"/>
    <w:hidden/>
    <w:uiPriority w:val="99"/>
    <w:semiHidden/>
    <w:rsid w:val="002D7803"/>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6445">
      <w:bodyDiv w:val="1"/>
      <w:marLeft w:val="0"/>
      <w:marRight w:val="0"/>
      <w:marTop w:val="0"/>
      <w:marBottom w:val="0"/>
      <w:divBdr>
        <w:top w:val="none" w:sz="0" w:space="0" w:color="auto"/>
        <w:left w:val="none" w:sz="0" w:space="0" w:color="auto"/>
        <w:bottom w:val="none" w:sz="0" w:space="0" w:color="auto"/>
        <w:right w:val="none" w:sz="0" w:space="0" w:color="auto"/>
      </w:divBdr>
    </w:div>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95910410">
      <w:bodyDiv w:val="1"/>
      <w:marLeft w:val="0"/>
      <w:marRight w:val="0"/>
      <w:marTop w:val="0"/>
      <w:marBottom w:val="0"/>
      <w:divBdr>
        <w:top w:val="none" w:sz="0" w:space="0" w:color="auto"/>
        <w:left w:val="none" w:sz="0" w:space="0" w:color="auto"/>
        <w:bottom w:val="none" w:sz="0" w:space="0" w:color="auto"/>
        <w:right w:val="none" w:sz="0" w:space="0" w:color="auto"/>
      </w:divBdr>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8777">
      <w:bodyDiv w:val="1"/>
      <w:marLeft w:val="0"/>
      <w:marRight w:val="0"/>
      <w:marTop w:val="0"/>
      <w:marBottom w:val="0"/>
      <w:divBdr>
        <w:top w:val="none" w:sz="0" w:space="0" w:color="auto"/>
        <w:left w:val="none" w:sz="0" w:space="0" w:color="auto"/>
        <w:bottom w:val="none" w:sz="0" w:space="0" w:color="auto"/>
        <w:right w:val="none" w:sz="0" w:space="0" w:color="auto"/>
      </w:divBdr>
      <w:divsChild>
        <w:div w:id="611546727">
          <w:marLeft w:val="0"/>
          <w:marRight w:val="0"/>
          <w:marTop w:val="0"/>
          <w:marBottom w:val="0"/>
          <w:divBdr>
            <w:top w:val="none" w:sz="0" w:space="0" w:color="auto"/>
            <w:left w:val="none" w:sz="0" w:space="0" w:color="auto"/>
            <w:bottom w:val="none" w:sz="0" w:space="0" w:color="auto"/>
            <w:right w:val="none" w:sz="0" w:space="0" w:color="auto"/>
          </w:divBdr>
        </w:div>
        <w:div w:id="98530662">
          <w:marLeft w:val="0"/>
          <w:marRight w:val="0"/>
          <w:marTop w:val="0"/>
          <w:marBottom w:val="0"/>
          <w:divBdr>
            <w:top w:val="none" w:sz="0" w:space="0" w:color="auto"/>
            <w:left w:val="none" w:sz="0" w:space="0" w:color="auto"/>
            <w:bottom w:val="none" w:sz="0" w:space="0" w:color="auto"/>
            <w:right w:val="none" w:sz="0" w:space="0" w:color="auto"/>
          </w:divBdr>
        </w:div>
        <w:div w:id="1973973227">
          <w:marLeft w:val="0"/>
          <w:marRight w:val="0"/>
          <w:marTop w:val="0"/>
          <w:marBottom w:val="0"/>
          <w:divBdr>
            <w:top w:val="none" w:sz="0" w:space="0" w:color="auto"/>
            <w:left w:val="none" w:sz="0" w:space="0" w:color="auto"/>
            <w:bottom w:val="none" w:sz="0" w:space="0" w:color="auto"/>
            <w:right w:val="none" w:sz="0" w:space="0" w:color="auto"/>
          </w:divBdr>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95333737">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52298381">
      <w:bodyDiv w:val="1"/>
      <w:marLeft w:val="0"/>
      <w:marRight w:val="0"/>
      <w:marTop w:val="0"/>
      <w:marBottom w:val="0"/>
      <w:divBdr>
        <w:top w:val="none" w:sz="0" w:space="0" w:color="auto"/>
        <w:left w:val="none" w:sz="0" w:space="0" w:color="auto"/>
        <w:bottom w:val="none" w:sz="0" w:space="0" w:color="auto"/>
        <w:right w:val="none" w:sz="0" w:space="0" w:color="auto"/>
      </w:divBdr>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29064369">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2A87A-6AD9-4DC2-87A6-52273E53D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1124</Words>
  <Characters>7082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Mareike Wand-Quassowski</cp:lastModifiedBy>
  <cp:revision>4</cp:revision>
  <cp:lastPrinted>2017-07-05T11:22:00Z</cp:lastPrinted>
  <dcterms:created xsi:type="dcterms:W3CDTF">2023-09-05T12:57:00Z</dcterms:created>
  <dcterms:modified xsi:type="dcterms:W3CDTF">2023-09-05T13:12:00Z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154282-20aa-49ad-8637-e9b4c9019bd1_Enabled">
    <vt:lpwstr>True</vt:lpwstr>
  </property>
  <property fmtid="{D5CDD505-2E9C-101B-9397-08002B2CF9AE}" pid="3" name="MSIP_Label_7d154282-20aa-49ad-8637-e9b4c9019bd1_SiteId">
    <vt:lpwstr>770c8619-ed01-4f02-84c5-2d8ea3da5d94</vt:lpwstr>
  </property>
  <property fmtid="{D5CDD505-2E9C-101B-9397-08002B2CF9AE}" pid="4" name="MSIP_Label_7d154282-20aa-49ad-8637-e9b4c9019bd1_Owner">
    <vt:lpwstr>moritz.burk@metsagroup.com</vt:lpwstr>
  </property>
  <property fmtid="{D5CDD505-2E9C-101B-9397-08002B2CF9AE}" pid="5" name="MSIP_Label_7d154282-20aa-49ad-8637-e9b4c9019bd1_SetDate">
    <vt:lpwstr>2021-03-30T13:10:14.4679076Z</vt:lpwstr>
  </property>
  <property fmtid="{D5CDD505-2E9C-101B-9397-08002B2CF9AE}" pid="6" name="MSIP_Label_7d154282-20aa-49ad-8637-e9b4c9019bd1_Name">
    <vt:lpwstr>Confidential</vt:lpwstr>
  </property>
  <property fmtid="{D5CDD505-2E9C-101B-9397-08002B2CF9AE}" pid="7" name="MSIP_Label_7d154282-20aa-49ad-8637-e9b4c9019bd1_Application">
    <vt:lpwstr>Microsoft Azure Information Protection</vt:lpwstr>
  </property>
  <property fmtid="{D5CDD505-2E9C-101B-9397-08002B2CF9AE}" pid="8" name="MSIP_Label_7d154282-20aa-49ad-8637-e9b4c9019bd1_ActionId">
    <vt:lpwstr>5a2b901e-7396-49c3-9fa8-5f106940da5c</vt:lpwstr>
  </property>
  <property fmtid="{D5CDD505-2E9C-101B-9397-08002B2CF9AE}" pid="9" name="MSIP_Label_7d154282-20aa-49ad-8637-e9b4c9019bd1_Extended_MSFT_Method">
    <vt:lpwstr>Manual</vt:lpwstr>
  </property>
  <property fmtid="{D5CDD505-2E9C-101B-9397-08002B2CF9AE}" pid="10" name="Sensitivity">
    <vt:lpwstr>Confidential</vt:lpwstr>
  </property>
</Properties>
</file>