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BFD8B8" w14:textId="77777777" w:rsidR="001760D7" w:rsidRDefault="001760D7">
      <w:pPr>
        <w:tabs>
          <w:tab w:val="left" w:pos="708"/>
        </w:tabs>
        <w:spacing w:line="400" w:lineRule="auto"/>
        <w:jc w:val="right"/>
        <w:rPr>
          <w:rFonts w:ascii="Arial" w:eastAsia="Arial" w:hAnsi="Arial" w:cs="Arial"/>
          <w:sz w:val="20"/>
          <w:szCs w:val="20"/>
        </w:rPr>
      </w:pPr>
      <w:bookmarkStart w:id="0" w:name="_gjdgxs" w:colFirst="0" w:colLast="0"/>
      <w:bookmarkEnd w:id="0"/>
    </w:p>
    <w:p w14:paraId="5BE9FFF5" w14:textId="2CA81850" w:rsidR="001760D7" w:rsidRDefault="0028013A" w:rsidP="00B234BA">
      <w:pPr>
        <w:tabs>
          <w:tab w:val="left" w:pos="708"/>
        </w:tabs>
        <w:spacing w:line="400" w:lineRule="exact"/>
        <w:jc w:val="right"/>
        <w:rPr>
          <w:rFonts w:ascii="Arial" w:eastAsia="Arial" w:hAnsi="Arial" w:cs="Arial"/>
          <w:sz w:val="32"/>
          <w:szCs w:val="32"/>
        </w:rPr>
      </w:pPr>
      <w:r>
        <w:rPr>
          <w:rFonts w:ascii="Arial" w:eastAsia="Arial" w:hAnsi="Arial" w:cs="Arial"/>
          <w:sz w:val="20"/>
          <w:szCs w:val="20"/>
        </w:rPr>
        <w:t>0</w:t>
      </w:r>
      <w:r w:rsidR="00267956">
        <w:rPr>
          <w:rFonts w:ascii="Arial" w:eastAsia="Arial" w:hAnsi="Arial" w:cs="Arial"/>
          <w:sz w:val="20"/>
          <w:szCs w:val="20"/>
        </w:rPr>
        <w:t>1</w:t>
      </w:r>
      <w:r>
        <w:rPr>
          <w:rFonts w:ascii="Arial" w:eastAsia="Arial" w:hAnsi="Arial" w:cs="Arial"/>
          <w:sz w:val="20"/>
          <w:szCs w:val="20"/>
        </w:rPr>
        <w:t>/2</w:t>
      </w:r>
      <w:r w:rsidR="00267956">
        <w:rPr>
          <w:rFonts w:ascii="Arial" w:eastAsia="Arial" w:hAnsi="Arial" w:cs="Arial"/>
          <w:sz w:val="20"/>
          <w:szCs w:val="20"/>
        </w:rPr>
        <w:t>4</w:t>
      </w:r>
      <w:r>
        <w:rPr>
          <w:rFonts w:ascii="Arial" w:eastAsia="Arial" w:hAnsi="Arial" w:cs="Arial"/>
          <w:sz w:val="20"/>
          <w:szCs w:val="20"/>
        </w:rPr>
        <w:t>-0</w:t>
      </w:r>
      <w:r w:rsidR="00261DE2">
        <w:rPr>
          <w:rFonts w:ascii="Arial" w:eastAsia="Arial" w:hAnsi="Arial" w:cs="Arial"/>
          <w:sz w:val="20"/>
          <w:szCs w:val="20"/>
        </w:rPr>
        <w:t>1</w:t>
      </w:r>
    </w:p>
    <w:p w14:paraId="2F9F9954" w14:textId="77777777" w:rsidR="00AD7413" w:rsidRDefault="00AD7413" w:rsidP="00AD7413">
      <w:pPr>
        <w:tabs>
          <w:tab w:val="left" w:pos="708"/>
        </w:tabs>
        <w:spacing w:line="400" w:lineRule="exact"/>
        <w:jc w:val="both"/>
        <w:rPr>
          <w:rFonts w:ascii="Arial" w:eastAsia="Arial" w:hAnsi="Arial" w:cs="Arial"/>
          <w:sz w:val="28"/>
          <w:szCs w:val="28"/>
          <w:u w:val="single"/>
        </w:rPr>
      </w:pPr>
    </w:p>
    <w:p w14:paraId="3CD342CF" w14:textId="77777777" w:rsidR="009D05B1" w:rsidRPr="0045545F" w:rsidRDefault="009D05B1" w:rsidP="00AD7413">
      <w:pPr>
        <w:keepNext/>
        <w:tabs>
          <w:tab w:val="left" w:pos="0"/>
        </w:tabs>
        <w:spacing w:line="400" w:lineRule="exact"/>
        <w:rPr>
          <w:rFonts w:ascii="Arial" w:eastAsia="Arial" w:hAnsi="Arial" w:cs="Arial"/>
          <w:b/>
          <w:sz w:val="40"/>
          <w:szCs w:val="40"/>
        </w:rPr>
      </w:pPr>
      <w:r w:rsidRPr="0045545F">
        <w:rPr>
          <w:rFonts w:ascii="Arial" w:eastAsia="Arial" w:hAnsi="Arial" w:cs="Arial"/>
          <w:b/>
          <w:sz w:val="40"/>
          <w:szCs w:val="40"/>
        </w:rPr>
        <w:t xml:space="preserve">Straßenbau mit </w:t>
      </w:r>
    </w:p>
    <w:p w14:paraId="14E6B7A7" w14:textId="0BA10206" w:rsidR="00AD7413" w:rsidRPr="00EB6F6B" w:rsidRDefault="009D05B1" w:rsidP="00AD7413">
      <w:pPr>
        <w:keepNext/>
        <w:tabs>
          <w:tab w:val="left" w:pos="0"/>
        </w:tabs>
        <w:spacing w:line="400" w:lineRule="exact"/>
        <w:rPr>
          <w:rFonts w:ascii="Arial" w:eastAsia="Arial" w:hAnsi="Arial" w:cs="Arial"/>
          <w:b/>
          <w:sz w:val="40"/>
          <w:szCs w:val="40"/>
        </w:rPr>
      </w:pPr>
      <w:r w:rsidRPr="0045545F">
        <w:rPr>
          <w:rFonts w:ascii="Arial" w:eastAsia="Arial" w:hAnsi="Arial" w:cs="Arial"/>
          <w:b/>
          <w:sz w:val="40"/>
          <w:szCs w:val="40"/>
        </w:rPr>
        <w:t xml:space="preserve">klimaadaptiver Funktion </w:t>
      </w:r>
    </w:p>
    <w:p w14:paraId="72204686" w14:textId="77777777" w:rsidR="00AD7413" w:rsidRPr="00EB6F6B" w:rsidRDefault="00AD7413" w:rsidP="00AD7413">
      <w:pPr>
        <w:spacing w:line="400" w:lineRule="exact"/>
        <w:jc w:val="both"/>
        <w:rPr>
          <w:rFonts w:ascii="Arial" w:eastAsia="Arial" w:hAnsi="Arial" w:cs="Arial"/>
          <w:sz w:val="28"/>
          <w:szCs w:val="28"/>
        </w:rPr>
      </w:pPr>
    </w:p>
    <w:p w14:paraId="15EB7917" w14:textId="77777777" w:rsidR="00517952" w:rsidRDefault="009D05B1" w:rsidP="003D4146">
      <w:pPr>
        <w:pStyle w:val="KeinLeerraum"/>
        <w:spacing w:line="360" w:lineRule="auto"/>
        <w:jc w:val="both"/>
        <w:rPr>
          <w:rFonts w:ascii="Arial" w:hAnsi="Arial" w:cs="Arial"/>
          <w:sz w:val="28"/>
          <w:szCs w:val="28"/>
        </w:rPr>
      </w:pPr>
      <w:r>
        <w:rPr>
          <w:rFonts w:ascii="Arial" w:hAnsi="Arial" w:cs="Arial"/>
          <w:sz w:val="28"/>
          <w:szCs w:val="28"/>
        </w:rPr>
        <w:t>Blähglasschotter schont</w:t>
      </w:r>
      <w:r w:rsidR="00E25847">
        <w:rPr>
          <w:rFonts w:ascii="Arial" w:hAnsi="Arial" w:cs="Arial"/>
          <w:sz w:val="28"/>
          <w:szCs w:val="28"/>
        </w:rPr>
        <w:t xml:space="preserve"> </w:t>
      </w:r>
      <w:r w:rsidR="00A91D16">
        <w:rPr>
          <w:rFonts w:ascii="Arial" w:hAnsi="Arial" w:cs="Arial"/>
          <w:sz w:val="28"/>
          <w:szCs w:val="28"/>
        </w:rPr>
        <w:t xml:space="preserve">Ressourcen </w:t>
      </w:r>
    </w:p>
    <w:p w14:paraId="0995D8DC" w14:textId="59B87EF6" w:rsidR="005717DB" w:rsidRPr="00FB2E4B" w:rsidRDefault="00A91D16" w:rsidP="003D4146">
      <w:pPr>
        <w:pStyle w:val="KeinLeerraum"/>
        <w:spacing w:line="360" w:lineRule="auto"/>
        <w:jc w:val="both"/>
        <w:rPr>
          <w:rFonts w:ascii="Arial" w:hAnsi="Arial" w:cs="Arial"/>
          <w:sz w:val="28"/>
          <w:szCs w:val="28"/>
        </w:rPr>
      </w:pPr>
      <w:r>
        <w:rPr>
          <w:rFonts w:ascii="Arial" w:hAnsi="Arial" w:cs="Arial"/>
          <w:sz w:val="28"/>
          <w:szCs w:val="28"/>
        </w:rPr>
        <w:t xml:space="preserve">und </w:t>
      </w:r>
      <w:r w:rsidR="00E25847">
        <w:rPr>
          <w:rFonts w:ascii="Arial" w:hAnsi="Arial" w:cs="Arial"/>
          <w:sz w:val="28"/>
          <w:szCs w:val="28"/>
        </w:rPr>
        <w:t xml:space="preserve">beugt </w:t>
      </w:r>
      <w:r>
        <w:rPr>
          <w:rFonts w:ascii="Arial" w:hAnsi="Arial" w:cs="Arial"/>
          <w:sz w:val="28"/>
          <w:szCs w:val="28"/>
        </w:rPr>
        <w:t>Naturkatastrophen vor</w:t>
      </w:r>
    </w:p>
    <w:p w14:paraId="0E987443" w14:textId="77777777" w:rsidR="00267956" w:rsidRPr="00FB2E4B" w:rsidRDefault="00267956" w:rsidP="003D4146">
      <w:pPr>
        <w:pStyle w:val="KeinLeerraum"/>
        <w:spacing w:line="360" w:lineRule="auto"/>
        <w:jc w:val="both"/>
        <w:rPr>
          <w:rFonts w:ascii="Arial" w:hAnsi="Arial" w:cs="Arial"/>
        </w:rPr>
      </w:pPr>
    </w:p>
    <w:p w14:paraId="05C3F081" w14:textId="4644D284" w:rsidR="00EB291E" w:rsidRPr="009F3F68" w:rsidRDefault="009F3F68" w:rsidP="003D4146">
      <w:pPr>
        <w:pStyle w:val="KeinLeerraum"/>
        <w:spacing w:line="360" w:lineRule="auto"/>
        <w:jc w:val="both"/>
        <w:rPr>
          <w:rFonts w:ascii="Arial" w:hAnsi="Arial" w:cs="Arial"/>
          <w:b/>
          <w:bCs/>
        </w:rPr>
      </w:pPr>
      <w:r w:rsidRPr="009F3F68">
        <w:rPr>
          <w:rFonts w:ascii="Arial" w:hAnsi="Arial" w:cs="Arial"/>
          <w:b/>
          <w:bCs/>
        </w:rPr>
        <w:t>Die Urbanisierung nimmt zu</w:t>
      </w:r>
      <w:r w:rsidR="009D05B1">
        <w:rPr>
          <w:rFonts w:ascii="Arial" w:hAnsi="Arial" w:cs="Arial"/>
          <w:b/>
          <w:bCs/>
        </w:rPr>
        <w:t>. D</w:t>
      </w:r>
      <w:r>
        <w:rPr>
          <w:rFonts w:ascii="Arial" w:hAnsi="Arial" w:cs="Arial"/>
          <w:b/>
          <w:bCs/>
        </w:rPr>
        <w:t xml:space="preserve">as Straßennetz wird täglich erweitert. Mit der Versiegelung immer neuer Flächen wird die Umwelt stark belastet. </w:t>
      </w:r>
      <w:r w:rsidR="00837A3A">
        <w:rPr>
          <w:rFonts w:ascii="Arial" w:hAnsi="Arial" w:cs="Arial"/>
          <w:b/>
          <w:bCs/>
        </w:rPr>
        <w:t xml:space="preserve">Überschwemmungen und Dürreperioden treten auf, da der natürliche Wasserkreislauf der Erde massiv durch die Bebauung beeinträchtigt wird. Um dem entgegenzuwirken, ohne dabei den Ausbau der Infrastruktur auszubremsen, werden neue Baustoffe erprobt. Veriso Geomaterials hat mit wasserspeicherndem Blähglasschotter die Antwort auf die Frage nach </w:t>
      </w:r>
      <w:r w:rsidR="00273404">
        <w:rPr>
          <w:rFonts w:ascii="Arial" w:hAnsi="Arial" w:cs="Arial"/>
          <w:b/>
          <w:bCs/>
        </w:rPr>
        <w:t>einem befahrbaren Untergrund mit klimaadaptiver Funktion.</w:t>
      </w:r>
    </w:p>
    <w:p w14:paraId="4342B3C9" w14:textId="77777777" w:rsidR="00267956" w:rsidRPr="009F3F68" w:rsidRDefault="00267956" w:rsidP="003D4146">
      <w:pPr>
        <w:pStyle w:val="KeinLeerraum"/>
        <w:spacing w:line="360" w:lineRule="auto"/>
        <w:jc w:val="both"/>
        <w:rPr>
          <w:rFonts w:ascii="Arial" w:hAnsi="Arial" w:cs="Arial"/>
          <w:b/>
          <w:bCs/>
        </w:rPr>
      </w:pPr>
    </w:p>
    <w:p w14:paraId="1C0A08ED" w14:textId="47E529B9" w:rsidR="00723C50" w:rsidRDefault="00A864FB" w:rsidP="00267956">
      <w:pPr>
        <w:pStyle w:val="KeinLeerraum"/>
        <w:spacing w:line="360" w:lineRule="auto"/>
        <w:jc w:val="both"/>
        <w:rPr>
          <w:rFonts w:ascii="Arial" w:hAnsi="Arial" w:cs="Arial"/>
        </w:rPr>
      </w:pPr>
      <w:r w:rsidRPr="00A864FB">
        <w:rPr>
          <w:rFonts w:ascii="Arial" w:hAnsi="Arial" w:cs="Arial"/>
        </w:rPr>
        <w:t>Hitzewellen und Dürreperioden, Starkregenereignisse und Flutkatastrophen</w:t>
      </w:r>
      <w:r w:rsidR="009D05B1">
        <w:rPr>
          <w:rFonts w:ascii="Arial" w:hAnsi="Arial" w:cs="Arial"/>
        </w:rPr>
        <w:t>:</w:t>
      </w:r>
      <w:r w:rsidRPr="00A864FB">
        <w:rPr>
          <w:rFonts w:ascii="Arial" w:hAnsi="Arial" w:cs="Arial"/>
        </w:rPr>
        <w:t xml:space="preserve"> Seit einige</w:t>
      </w:r>
      <w:r>
        <w:rPr>
          <w:rFonts w:ascii="Arial" w:hAnsi="Arial" w:cs="Arial"/>
        </w:rPr>
        <w:t xml:space="preserve">n Jahren steigt die Frequenz der Extremwetterereignisse in Deutschland an. </w:t>
      </w:r>
      <w:r w:rsidRPr="00A864FB">
        <w:rPr>
          <w:rFonts w:ascii="Arial" w:hAnsi="Arial" w:cs="Arial"/>
        </w:rPr>
        <w:t>Ein nich</w:t>
      </w:r>
      <w:r>
        <w:rPr>
          <w:rFonts w:ascii="Arial" w:hAnsi="Arial" w:cs="Arial"/>
        </w:rPr>
        <w:t xml:space="preserve">t zu unterschätzender </w:t>
      </w:r>
      <w:r w:rsidRPr="0045545F">
        <w:rPr>
          <w:rFonts w:ascii="Arial" w:hAnsi="Arial" w:cs="Arial"/>
        </w:rPr>
        <w:t>Grund</w:t>
      </w:r>
      <w:r>
        <w:rPr>
          <w:rFonts w:ascii="Arial" w:hAnsi="Arial" w:cs="Arial"/>
        </w:rPr>
        <w:t xml:space="preserve"> dafür sind versiegelte </w:t>
      </w:r>
      <w:r w:rsidRPr="0045545F">
        <w:rPr>
          <w:rFonts w:ascii="Arial" w:hAnsi="Arial" w:cs="Arial"/>
        </w:rPr>
        <w:t>Flächen</w:t>
      </w:r>
      <w:r w:rsidR="009D05B1" w:rsidRPr="0045545F">
        <w:rPr>
          <w:rFonts w:ascii="Arial" w:hAnsi="Arial" w:cs="Arial"/>
        </w:rPr>
        <w:t xml:space="preserve">. Diese entstehen im Zuge zunehmender </w:t>
      </w:r>
      <w:r>
        <w:rPr>
          <w:rFonts w:ascii="Arial" w:hAnsi="Arial" w:cs="Arial"/>
        </w:rPr>
        <w:t xml:space="preserve">Urbanisierung und </w:t>
      </w:r>
      <w:r w:rsidR="00517952" w:rsidRPr="0045545F">
        <w:rPr>
          <w:rFonts w:ascii="Arial" w:hAnsi="Arial" w:cs="Arial"/>
          <w:color w:val="auto"/>
        </w:rPr>
        <w:t xml:space="preserve">des </w:t>
      </w:r>
      <w:r w:rsidRPr="0045545F">
        <w:rPr>
          <w:rFonts w:ascii="Arial" w:hAnsi="Arial" w:cs="Arial"/>
          <w:color w:val="auto"/>
        </w:rPr>
        <w:t>Ausbau</w:t>
      </w:r>
      <w:r w:rsidR="00517952" w:rsidRPr="0045545F">
        <w:rPr>
          <w:rFonts w:ascii="Arial" w:hAnsi="Arial" w:cs="Arial"/>
          <w:color w:val="auto"/>
        </w:rPr>
        <w:t>s</w:t>
      </w:r>
      <w:r w:rsidRPr="0045545F">
        <w:rPr>
          <w:rFonts w:ascii="Arial" w:hAnsi="Arial" w:cs="Arial"/>
          <w:color w:val="auto"/>
        </w:rPr>
        <w:t xml:space="preserve"> des Straßennetzes</w:t>
      </w:r>
      <w:r>
        <w:rPr>
          <w:rFonts w:ascii="Arial" w:hAnsi="Arial" w:cs="Arial"/>
        </w:rPr>
        <w:t xml:space="preserve">. </w:t>
      </w:r>
      <w:r w:rsidR="00723C50" w:rsidRPr="00723C50">
        <w:rPr>
          <w:rFonts w:ascii="Arial" w:hAnsi="Arial" w:cs="Arial"/>
        </w:rPr>
        <w:t>Die großfläc</w:t>
      </w:r>
      <w:r w:rsidR="00723C50">
        <w:rPr>
          <w:rFonts w:ascii="Arial" w:hAnsi="Arial" w:cs="Arial"/>
        </w:rPr>
        <w:t xml:space="preserve">hige Bodenversiegelung verhindert die Versickerung des Regenwassers und stört so den natürlichen Wasserkreislauf. </w:t>
      </w:r>
      <w:r w:rsidR="00723C50" w:rsidRPr="00723C50">
        <w:rPr>
          <w:rFonts w:ascii="Arial" w:hAnsi="Arial" w:cs="Arial"/>
        </w:rPr>
        <w:t>Wenngleich</w:t>
      </w:r>
      <w:r w:rsidR="00723C50">
        <w:rPr>
          <w:rFonts w:ascii="Arial" w:hAnsi="Arial" w:cs="Arial"/>
        </w:rPr>
        <w:t xml:space="preserve"> die Folgen verheerend sind, ist eine Stagnation der </w:t>
      </w:r>
      <w:r w:rsidR="00723C50">
        <w:rPr>
          <w:rFonts w:ascii="Arial" w:hAnsi="Arial" w:cs="Arial"/>
        </w:rPr>
        <w:lastRenderedPageBreak/>
        <w:t xml:space="preserve">Urbanisierung unrealistisch und nur mit großen wirtschaftlichen Einbußen möglich. Dennoch ist ein sofortiges Umdenken im modernen Städte- und Straßenbau erforderlich. </w:t>
      </w:r>
      <w:r w:rsidR="00723C50" w:rsidRPr="00723C50">
        <w:rPr>
          <w:rFonts w:ascii="Arial" w:hAnsi="Arial" w:cs="Arial"/>
        </w:rPr>
        <w:t xml:space="preserve">Darum </w:t>
      </w:r>
      <w:r w:rsidR="00723C50">
        <w:rPr>
          <w:rFonts w:ascii="Arial" w:hAnsi="Arial" w:cs="Arial"/>
        </w:rPr>
        <w:t>müssen die Materialien und</w:t>
      </w:r>
      <w:r w:rsidR="00723C50" w:rsidRPr="00723C50">
        <w:rPr>
          <w:rFonts w:ascii="Arial" w:hAnsi="Arial" w:cs="Arial"/>
        </w:rPr>
        <w:t xml:space="preserve"> die Ar</w:t>
      </w:r>
      <w:r w:rsidR="00723C50">
        <w:rPr>
          <w:rFonts w:ascii="Arial" w:hAnsi="Arial" w:cs="Arial"/>
        </w:rPr>
        <w:t>t und Weise</w:t>
      </w:r>
      <w:r w:rsidR="009D05B1">
        <w:rPr>
          <w:rFonts w:ascii="Arial" w:hAnsi="Arial" w:cs="Arial"/>
        </w:rPr>
        <w:t>,</w:t>
      </w:r>
      <w:r w:rsidR="00723C50">
        <w:rPr>
          <w:rFonts w:ascii="Arial" w:hAnsi="Arial" w:cs="Arial"/>
        </w:rPr>
        <w:t xml:space="preserve"> wie gebaut wird, an die klimatischen Herausforderungen angepasst werden. </w:t>
      </w:r>
    </w:p>
    <w:p w14:paraId="1BEBBBFF" w14:textId="77777777" w:rsidR="00B0365F" w:rsidRPr="00FB2E4B" w:rsidRDefault="00B0365F" w:rsidP="00267956">
      <w:pPr>
        <w:pStyle w:val="KeinLeerraum"/>
        <w:spacing w:line="360" w:lineRule="auto"/>
        <w:jc w:val="both"/>
        <w:rPr>
          <w:rFonts w:ascii="Arial" w:hAnsi="Arial" w:cs="Arial"/>
        </w:rPr>
      </w:pPr>
    </w:p>
    <w:p w14:paraId="14DCF591" w14:textId="77777777" w:rsidR="00723C50" w:rsidRPr="00B0365F" w:rsidRDefault="00723C50" w:rsidP="00267956">
      <w:pPr>
        <w:pStyle w:val="KeinLeerraum"/>
        <w:spacing w:line="360" w:lineRule="auto"/>
        <w:jc w:val="both"/>
        <w:rPr>
          <w:rFonts w:ascii="Arial" w:hAnsi="Arial" w:cs="Arial"/>
          <w:b/>
          <w:bCs/>
        </w:rPr>
      </w:pPr>
      <w:r w:rsidRPr="00B0365F">
        <w:rPr>
          <w:rFonts w:ascii="Arial" w:hAnsi="Arial" w:cs="Arial"/>
          <w:b/>
          <w:bCs/>
        </w:rPr>
        <w:t>Der Klimawandel und die Städte</w:t>
      </w:r>
    </w:p>
    <w:p w14:paraId="24ABBF8E" w14:textId="43FAB27C" w:rsidR="00267956" w:rsidRPr="0092347F" w:rsidRDefault="009047B4" w:rsidP="00267956">
      <w:pPr>
        <w:pStyle w:val="KeinLeerraum"/>
        <w:spacing w:line="360" w:lineRule="auto"/>
        <w:jc w:val="both"/>
        <w:rPr>
          <w:rFonts w:ascii="Arial" w:hAnsi="Arial" w:cs="Arial"/>
        </w:rPr>
      </w:pPr>
      <w:r>
        <w:rPr>
          <w:rFonts w:ascii="Arial" w:hAnsi="Arial" w:cs="Arial"/>
        </w:rPr>
        <w:t>Laut einer Statistik des Umweltbundesamtes sind 45 Prozent der Siedlungs- und Verkehrsflächen versiegelt. Das bedeutet</w:t>
      </w:r>
      <w:r w:rsidR="00CE50A2">
        <w:rPr>
          <w:rFonts w:ascii="Arial" w:hAnsi="Arial" w:cs="Arial"/>
        </w:rPr>
        <w:t>,</w:t>
      </w:r>
      <w:r>
        <w:rPr>
          <w:rFonts w:ascii="Arial" w:hAnsi="Arial" w:cs="Arial"/>
        </w:rPr>
        <w:t xml:space="preserve"> sie sind bebaut, asphaltiert, betoniert oder anderweitig verdichtet. </w:t>
      </w:r>
      <w:r w:rsidR="000F09C7">
        <w:rPr>
          <w:rFonts w:ascii="Arial" w:hAnsi="Arial" w:cs="Arial"/>
        </w:rPr>
        <w:t xml:space="preserve">Wenn </w:t>
      </w:r>
      <w:r w:rsidR="00BC4EB6">
        <w:rPr>
          <w:rFonts w:ascii="Arial" w:hAnsi="Arial" w:cs="Arial"/>
        </w:rPr>
        <w:t xml:space="preserve">Wasser in Form von Niederschlag </w:t>
      </w:r>
      <w:r w:rsidR="000F09C7">
        <w:rPr>
          <w:rFonts w:ascii="Arial" w:hAnsi="Arial" w:cs="Arial"/>
        </w:rPr>
        <w:t xml:space="preserve">auf die Erde fällt, versickert ein Großteil direkt und </w:t>
      </w:r>
      <w:r w:rsidR="00BC4EB6">
        <w:rPr>
          <w:rFonts w:ascii="Arial" w:hAnsi="Arial" w:cs="Arial"/>
        </w:rPr>
        <w:t xml:space="preserve">speist auf diese Weise das </w:t>
      </w:r>
      <w:r w:rsidR="000F09C7">
        <w:rPr>
          <w:rFonts w:ascii="Arial" w:hAnsi="Arial" w:cs="Arial"/>
        </w:rPr>
        <w:t>Grundwasser</w:t>
      </w:r>
      <w:r w:rsidR="00BC4EB6">
        <w:rPr>
          <w:rFonts w:ascii="Arial" w:hAnsi="Arial" w:cs="Arial"/>
        </w:rPr>
        <w:t xml:space="preserve">. Auf dem Weg dorthin wird der Regen durch verschiedene Sand- und Gesteinsschichten gefiltert und so von Schadstoffen gereinigt. </w:t>
      </w:r>
      <w:r w:rsidR="0092347F" w:rsidRPr="0092347F">
        <w:rPr>
          <w:rFonts w:ascii="Arial" w:hAnsi="Arial" w:cs="Arial"/>
        </w:rPr>
        <w:t>Trifft der Rege</w:t>
      </w:r>
      <w:r w:rsidR="0092347F">
        <w:rPr>
          <w:rFonts w:ascii="Arial" w:hAnsi="Arial" w:cs="Arial"/>
        </w:rPr>
        <w:t xml:space="preserve">n jedoch auf </w:t>
      </w:r>
      <w:r>
        <w:rPr>
          <w:rFonts w:ascii="Arial" w:hAnsi="Arial" w:cs="Arial"/>
        </w:rPr>
        <w:t xml:space="preserve">die </w:t>
      </w:r>
      <w:r w:rsidR="0092347F">
        <w:rPr>
          <w:rFonts w:ascii="Arial" w:hAnsi="Arial" w:cs="Arial"/>
        </w:rPr>
        <w:t>versiegelte</w:t>
      </w:r>
      <w:r>
        <w:rPr>
          <w:rFonts w:ascii="Arial" w:hAnsi="Arial" w:cs="Arial"/>
        </w:rPr>
        <w:t>n</w:t>
      </w:r>
      <w:r w:rsidR="0092347F">
        <w:rPr>
          <w:rFonts w:ascii="Arial" w:hAnsi="Arial" w:cs="Arial"/>
        </w:rPr>
        <w:t xml:space="preserve"> Flächen wie Parkplätze, Straßen oder Industriegelände, kann das Wasser nur </w:t>
      </w:r>
      <w:r w:rsidR="00CE596F">
        <w:rPr>
          <w:rFonts w:ascii="Arial" w:hAnsi="Arial" w:cs="Arial"/>
        </w:rPr>
        <w:t>o</w:t>
      </w:r>
      <w:r w:rsidR="0092347F">
        <w:rPr>
          <w:rFonts w:ascii="Arial" w:hAnsi="Arial" w:cs="Arial"/>
        </w:rPr>
        <w:t xml:space="preserve">berflächig abfließen. Ein Großteil davon endet in den Kanalisationen, die insbesondere bei Starkregenereignissen schnell ihre Kapazitätsgrenze erreichen. Der Bund für Umwelt und Naturschutz Deutschland e.V. (BUND) berichtet, dass alleine in Berlin rund </w:t>
      </w:r>
      <w:r w:rsidR="00CE596F">
        <w:rPr>
          <w:rFonts w:ascii="Arial" w:hAnsi="Arial" w:cs="Arial"/>
        </w:rPr>
        <w:t>60-mal</w:t>
      </w:r>
      <w:r w:rsidR="0092347F">
        <w:rPr>
          <w:rFonts w:ascii="Arial" w:hAnsi="Arial" w:cs="Arial"/>
        </w:rPr>
        <w:t xml:space="preserve"> pro Jahr die Kanalisationen so überlastet sind, dass ein Teil des Abwassers direkt und ungeklärt in die Binnengewässer abgeleitet wird.</w:t>
      </w:r>
      <w:r w:rsidR="003F0D2B">
        <w:rPr>
          <w:rFonts w:ascii="Arial" w:hAnsi="Arial" w:cs="Arial"/>
        </w:rPr>
        <w:t xml:space="preserve"> Die verunreinigten Flüsse und Bäche treffen auf den verringerten Grundwasserspiegel. Durch den sinkenden Grundwasserspiegel drückt dies – anders als bisher </w:t>
      </w:r>
      <w:r w:rsidR="00CE50A2">
        <w:rPr>
          <w:rFonts w:ascii="Arial" w:hAnsi="Arial" w:cs="Arial"/>
        </w:rPr>
        <w:t>–</w:t>
      </w:r>
      <w:r w:rsidR="003F0D2B">
        <w:rPr>
          <w:rFonts w:ascii="Arial" w:hAnsi="Arial" w:cs="Arial"/>
        </w:rPr>
        <w:t xml:space="preserve"> nicht mehr nach oben. Als Folge der Druckumkehr infiltriert das Wasser der Fließgewässer das Grundwasser und reichert es so mit den Schadstoffen aus dem abgeleiteten Abwasser an. So werden nicht nur die Binnengewässer, sondern auch das Trinkwasser verunreinigt. </w:t>
      </w:r>
    </w:p>
    <w:p w14:paraId="6BE0737D" w14:textId="77777777" w:rsidR="00267956" w:rsidRPr="0092347F" w:rsidRDefault="00267956" w:rsidP="00267956">
      <w:pPr>
        <w:pStyle w:val="KeinLeerraum"/>
        <w:spacing w:line="360" w:lineRule="auto"/>
        <w:jc w:val="both"/>
        <w:rPr>
          <w:rFonts w:ascii="Arial" w:hAnsi="Arial" w:cs="Arial"/>
        </w:rPr>
      </w:pPr>
    </w:p>
    <w:p w14:paraId="29D07F28" w14:textId="2F84CC7F" w:rsidR="00267956" w:rsidRPr="0092347F" w:rsidRDefault="001C06A0" w:rsidP="00267956">
      <w:pPr>
        <w:pStyle w:val="KeinLeerraum"/>
        <w:spacing w:line="360" w:lineRule="auto"/>
        <w:jc w:val="both"/>
        <w:rPr>
          <w:rFonts w:ascii="Arial" w:hAnsi="Arial" w:cs="Arial"/>
          <w:b/>
          <w:bCs/>
        </w:rPr>
      </w:pPr>
      <w:r>
        <w:rPr>
          <w:rFonts w:ascii="Arial" w:hAnsi="Arial" w:cs="Arial"/>
          <w:b/>
          <w:bCs/>
        </w:rPr>
        <w:t>Überschwemmungen</w:t>
      </w:r>
    </w:p>
    <w:p w14:paraId="2A0A254B" w14:textId="40051E05" w:rsidR="00267956" w:rsidRPr="001C06A0" w:rsidRDefault="001C06A0" w:rsidP="00267956">
      <w:pPr>
        <w:pStyle w:val="KeinLeerraum"/>
        <w:spacing w:line="360" w:lineRule="auto"/>
        <w:jc w:val="both"/>
        <w:rPr>
          <w:rFonts w:ascii="Arial" w:hAnsi="Arial" w:cs="Arial"/>
        </w:rPr>
      </w:pPr>
      <w:r>
        <w:rPr>
          <w:rFonts w:ascii="Arial" w:hAnsi="Arial" w:cs="Arial"/>
        </w:rPr>
        <w:t xml:space="preserve">Doch wenn durch den Mischwasserüberlauf die Flüsse mit </w:t>
      </w:r>
      <w:r>
        <w:rPr>
          <w:rFonts w:ascii="Arial" w:hAnsi="Arial" w:cs="Arial"/>
        </w:rPr>
        <w:lastRenderedPageBreak/>
        <w:t xml:space="preserve">zusätzlichen Wassermassen belastet werden, hat das nicht nur Auswirkungen auf die Trinkwasserqualität. </w:t>
      </w:r>
      <w:r w:rsidR="005A54E1">
        <w:rPr>
          <w:rFonts w:ascii="Arial" w:hAnsi="Arial" w:cs="Arial"/>
        </w:rPr>
        <w:t xml:space="preserve">Starkregenereignisse und Schneeschmelzen lassen die Fließgewässer mitunter über die Ufer treten. Hinzu kommt das Regenwasser, welches aufgrund der versiegelten Flächen nicht direkt versickern konnte, sondern abgeleitet wurde. Die Folge dieser Überbeanspruchung sind starke Hochwasserereignisse. In Deutschland liegen 7,6 Prozent aller Adressen im Hochwasserrisikogebiet. </w:t>
      </w:r>
      <w:r w:rsidR="00D4521C">
        <w:rPr>
          <w:rFonts w:ascii="Arial" w:hAnsi="Arial" w:cs="Arial"/>
        </w:rPr>
        <w:t>Die katastrophalen Auswirkungen einer Überschwemmung wurden hierzulande zuletzt im Juli 2021 spürbar. Die Ahr trat über die Ufer und forderte 180 Menschenleben. 3.000 Häuser wurden entlang des Flusses beschädigt</w:t>
      </w:r>
      <w:r w:rsidR="009D05B1">
        <w:rPr>
          <w:rFonts w:ascii="Arial" w:hAnsi="Arial" w:cs="Arial"/>
        </w:rPr>
        <w:t>.</w:t>
      </w:r>
      <w:r w:rsidR="00D4521C">
        <w:rPr>
          <w:rFonts w:ascii="Arial" w:hAnsi="Arial" w:cs="Arial"/>
        </w:rPr>
        <w:t xml:space="preserve"> 467 Gebäude wurden von der Flut mitgerissen. Allein</w:t>
      </w:r>
      <w:r w:rsidR="00CE596F">
        <w:rPr>
          <w:rFonts w:ascii="Arial" w:hAnsi="Arial" w:cs="Arial"/>
        </w:rPr>
        <w:t>e</w:t>
      </w:r>
      <w:r w:rsidR="00D4521C">
        <w:rPr>
          <w:rFonts w:ascii="Arial" w:hAnsi="Arial" w:cs="Arial"/>
        </w:rPr>
        <w:t xml:space="preserve"> der versicherte Sachschaden beläuft sich auf rund 7.000.000.000 Euro. Ohne ein Umdenken im Städte- und Straßenbau werden sich derartige Katastrophen nicht nur wiederholen</w:t>
      </w:r>
      <w:r w:rsidR="00CE50A2">
        <w:rPr>
          <w:rFonts w:ascii="Arial" w:hAnsi="Arial" w:cs="Arial"/>
        </w:rPr>
        <w:t>,</w:t>
      </w:r>
      <w:r w:rsidR="00D4521C">
        <w:rPr>
          <w:rFonts w:ascii="Arial" w:hAnsi="Arial" w:cs="Arial"/>
        </w:rPr>
        <w:t xml:space="preserve"> </w:t>
      </w:r>
      <w:r w:rsidR="00C74720">
        <w:rPr>
          <w:rFonts w:ascii="Arial" w:hAnsi="Arial" w:cs="Arial"/>
        </w:rPr>
        <w:t xml:space="preserve">sondern </w:t>
      </w:r>
      <w:proofErr w:type="gramStart"/>
      <w:r w:rsidR="00C74720">
        <w:rPr>
          <w:rFonts w:ascii="Arial" w:hAnsi="Arial" w:cs="Arial"/>
        </w:rPr>
        <w:t>durch zunehmende</w:t>
      </w:r>
      <w:proofErr w:type="gramEnd"/>
      <w:r w:rsidR="00C74720">
        <w:rPr>
          <w:rFonts w:ascii="Arial" w:hAnsi="Arial" w:cs="Arial"/>
        </w:rPr>
        <w:t xml:space="preserve"> Flächenversiegelung häufiger und noch extremer auftreten. </w:t>
      </w:r>
    </w:p>
    <w:p w14:paraId="02D7CD43" w14:textId="77777777" w:rsidR="00267956" w:rsidRDefault="00267956" w:rsidP="00267956">
      <w:pPr>
        <w:pStyle w:val="KeinLeerraum"/>
        <w:spacing w:line="360" w:lineRule="auto"/>
        <w:jc w:val="both"/>
        <w:rPr>
          <w:rFonts w:ascii="Arial" w:hAnsi="Arial" w:cs="Arial"/>
        </w:rPr>
      </w:pPr>
    </w:p>
    <w:p w14:paraId="009C0A3A" w14:textId="63841D60" w:rsidR="00C74720" w:rsidRPr="00B0365F" w:rsidRDefault="00C74720" w:rsidP="00267956">
      <w:pPr>
        <w:pStyle w:val="KeinLeerraum"/>
        <w:spacing w:line="360" w:lineRule="auto"/>
        <w:jc w:val="both"/>
        <w:rPr>
          <w:rFonts w:ascii="Arial" w:hAnsi="Arial" w:cs="Arial"/>
          <w:b/>
          <w:bCs/>
        </w:rPr>
      </w:pPr>
      <w:r w:rsidRPr="00B0365F">
        <w:rPr>
          <w:rFonts w:ascii="Arial" w:hAnsi="Arial" w:cs="Arial"/>
          <w:b/>
          <w:bCs/>
        </w:rPr>
        <w:t>Blähglasschotter als Baustoff der Zukunft</w:t>
      </w:r>
    </w:p>
    <w:p w14:paraId="035B3A19" w14:textId="283C4433" w:rsidR="00C91A08" w:rsidRDefault="00C74720" w:rsidP="00267956">
      <w:pPr>
        <w:pStyle w:val="KeinLeerraum"/>
        <w:spacing w:line="360" w:lineRule="auto"/>
        <w:jc w:val="both"/>
        <w:rPr>
          <w:rStyle w:val="hgkelc"/>
          <w:rFonts w:ascii="Arial" w:hAnsi="Arial" w:cs="Arial"/>
        </w:rPr>
      </w:pPr>
      <w:r>
        <w:rPr>
          <w:rFonts w:ascii="Arial" w:hAnsi="Arial" w:cs="Arial"/>
        </w:rPr>
        <w:t xml:space="preserve">6,5 Prozent der Gesamtfläche Deutschlands gelten als vollständig versiegelt. Jeden Tag kommen 52 Hektar Verkehrs- und Siedlungsflächen hinzu. </w:t>
      </w:r>
      <w:r w:rsidR="009F3F68">
        <w:rPr>
          <w:rFonts w:ascii="Arial" w:hAnsi="Arial" w:cs="Arial"/>
        </w:rPr>
        <w:t>Um die Belastung</w:t>
      </w:r>
      <w:r w:rsidR="00837A3A">
        <w:rPr>
          <w:rFonts w:ascii="Arial" w:hAnsi="Arial" w:cs="Arial"/>
        </w:rPr>
        <w:t>en</w:t>
      </w:r>
      <w:r w:rsidR="009F3F68">
        <w:rPr>
          <w:rFonts w:ascii="Arial" w:hAnsi="Arial" w:cs="Arial"/>
        </w:rPr>
        <w:t xml:space="preserve"> durch den Städtebau und die Erweiterung des Straßennetzes so gering wie möglich zu halten, hat sich Veriso Geomaterials auf komplexe Wasserspeichersysteme sowie die Herstellung und Weiterentwicklung von Blähglasschotter spezialisiert. </w:t>
      </w:r>
      <w:r w:rsidR="00B0365F">
        <w:rPr>
          <w:rFonts w:ascii="Arial" w:hAnsi="Arial" w:cs="Arial"/>
        </w:rPr>
        <w:t xml:space="preserve">Mit dem „Veriso </w:t>
      </w:r>
      <w:proofErr w:type="spellStart"/>
      <w:r w:rsidR="009D05B1">
        <w:rPr>
          <w:rFonts w:ascii="Arial" w:hAnsi="Arial" w:cs="Arial"/>
        </w:rPr>
        <w:t>Red</w:t>
      </w:r>
      <w:proofErr w:type="spellEnd"/>
      <w:r w:rsidR="009D05B1">
        <w:rPr>
          <w:rFonts w:ascii="Arial" w:hAnsi="Arial" w:cs="Arial"/>
        </w:rPr>
        <w:t xml:space="preserve"> </w:t>
      </w:r>
      <w:r w:rsidR="00B0365F">
        <w:rPr>
          <w:rFonts w:ascii="Arial" w:hAnsi="Arial" w:cs="Arial"/>
        </w:rPr>
        <w:t xml:space="preserve">Blähglasschotter Aqua Store“ hat das Unternehmen ein Produkt entwickelt, das von Anfang an auf Nachhaltigkeit ausgelegt ist. </w:t>
      </w:r>
      <w:r w:rsidR="00B0365F" w:rsidRPr="00B0365F">
        <w:rPr>
          <w:rStyle w:val="hgkelc"/>
          <w:rFonts w:ascii="Arial" w:hAnsi="Arial" w:cs="Arial"/>
        </w:rPr>
        <w:t xml:space="preserve">Für die Produktion </w:t>
      </w:r>
      <w:r w:rsidR="00B0365F">
        <w:rPr>
          <w:rStyle w:val="hgkelc"/>
          <w:rFonts w:ascii="Arial" w:hAnsi="Arial" w:cs="Arial"/>
        </w:rPr>
        <w:t>des</w:t>
      </w:r>
      <w:r w:rsidR="00B0365F" w:rsidRPr="00B0365F">
        <w:rPr>
          <w:rStyle w:val="hgkelc"/>
          <w:rFonts w:ascii="Arial" w:hAnsi="Arial" w:cs="Arial"/>
        </w:rPr>
        <w:t xml:space="preserve"> Blähglasschotter wird Altglas sortiert, gereinigt, gemahlen und mit Zuschlagstoffen gemischt. Damit werden wertvolle Rohstoffe wiederverwendet und die initial notwendige Energie für d</w:t>
      </w:r>
      <w:r w:rsidR="00B0365F">
        <w:rPr>
          <w:rStyle w:val="hgkelc"/>
          <w:rFonts w:ascii="Arial" w:hAnsi="Arial" w:cs="Arial"/>
        </w:rPr>
        <w:t>ie Glash</w:t>
      </w:r>
      <w:r w:rsidR="00B0365F" w:rsidRPr="00B0365F">
        <w:rPr>
          <w:rStyle w:val="hgkelc"/>
          <w:rFonts w:ascii="Arial" w:hAnsi="Arial" w:cs="Arial"/>
        </w:rPr>
        <w:t>erstellung eingespart.</w:t>
      </w:r>
      <w:r w:rsidR="00610C79">
        <w:rPr>
          <w:rStyle w:val="hgkelc"/>
          <w:rFonts w:ascii="Arial" w:hAnsi="Arial" w:cs="Arial"/>
        </w:rPr>
        <w:t xml:space="preserve"> Das </w:t>
      </w:r>
      <w:r w:rsidR="00CE596F">
        <w:rPr>
          <w:rStyle w:val="hgkelc"/>
          <w:rFonts w:ascii="Arial" w:hAnsi="Arial" w:cs="Arial"/>
        </w:rPr>
        <w:t>B</w:t>
      </w:r>
      <w:r w:rsidR="00610C79">
        <w:rPr>
          <w:rStyle w:val="hgkelc"/>
          <w:rFonts w:ascii="Arial" w:hAnsi="Arial" w:cs="Arial"/>
        </w:rPr>
        <w:t xml:space="preserve">esondere am Blähglasschotter ist jedoch, dass der Baustoff bis zu 50 Masseprozent an Wasser aufnehmen </w:t>
      </w:r>
      <w:r w:rsidR="00610C79">
        <w:rPr>
          <w:rStyle w:val="hgkelc"/>
          <w:rFonts w:ascii="Arial" w:hAnsi="Arial" w:cs="Arial"/>
        </w:rPr>
        <w:lastRenderedPageBreak/>
        <w:t xml:space="preserve">kann. Nach acht Stunden reduziert sich die Aufnahme auf </w:t>
      </w:r>
      <w:r w:rsidR="009D05B1">
        <w:rPr>
          <w:rStyle w:val="hgkelc"/>
          <w:rFonts w:ascii="Arial" w:hAnsi="Arial" w:cs="Arial"/>
        </w:rPr>
        <w:t>zwölf</w:t>
      </w:r>
      <w:r w:rsidR="00610C79">
        <w:rPr>
          <w:rStyle w:val="hgkelc"/>
          <w:rFonts w:ascii="Arial" w:hAnsi="Arial" w:cs="Arial"/>
        </w:rPr>
        <w:t xml:space="preserve">, nach vier Tagen auf drei Prozent. </w:t>
      </w:r>
      <w:r w:rsidR="00C91A08">
        <w:rPr>
          <w:rStyle w:val="hgkelc"/>
          <w:rFonts w:ascii="Arial" w:hAnsi="Arial" w:cs="Arial"/>
        </w:rPr>
        <w:t xml:space="preserve">Die dadurch entstehende Verdunstungskälte beugt der Hitzeinselbildung in Städten vor. </w:t>
      </w:r>
    </w:p>
    <w:p w14:paraId="215AEC11" w14:textId="77777777" w:rsidR="00C91A08" w:rsidRDefault="00C91A08" w:rsidP="00267956">
      <w:pPr>
        <w:pStyle w:val="KeinLeerraum"/>
        <w:spacing w:line="360" w:lineRule="auto"/>
        <w:jc w:val="both"/>
        <w:rPr>
          <w:rStyle w:val="hgkelc"/>
          <w:rFonts w:ascii="Arial" w:hAnsi="Arial" w:cs="Arial"/>
        </w:rPr>
      </w:pPr>
    </w:p>
    <w:p w14:paraId="2EA8446A" w14:textId="77777777" w:rsidR="00C91A08" w:rsidRPr="00CE596F" w:rsidRDefault="00C91A08" w:rsidP="00267956">
      <w:pPr>
        <w:pStyle w:val="KeinLeerraum"/>
        <w:spacing w:line="360" w:lineRule="auto"/>
        <w:jc w:val="both"/>
        <w:rPr>
          <w:rStyle w:val="hgkelc"/>
          <w:rFonts w:ascii="Arial" w:hAnsi="Arial" w:cs="Arial"/>
          <w:b/>
          <w:bCs/>
        </w:rPr>
      </w:pPr>
      <w:r w:rsidRPr="00CE596F">
        <w:rPr>
          <w:rStyle w:val="hgkelc"/>
          <w:rFonts w:ascii="Arial" w:hAnsi="Arial" w:cs="Arial"/>
          <w:b/>
          <w:bCs/>
        </w:rPr>
        <w:t>Wasserdicht oder wasserdurchlässig</w:t>
      </w:r>
    </w:p>
    <w:p w14:paraId="333EA618" w14:textId="79C8DBF7" w:rsidR="00C74720" w:rsidRDefault="00783694" w:rsidP="00267956">
      <w:pPr>
        <w:pStyle w:val="KeinLeerraum"/>
        <w:spacing w:line="360" w:lineRule="auto"/>
        <w:jc w:val="both"/>
        <w:rPr>
          <w:rFonts w:ascii="Arial" w:hAnsi="Arial" w:cs="Arial"/>
        </w:rPr>
      </w:pPr>
      <w:r>
        <w:rPr>
          <w:rStyle w:val="hgkelc"/>
          <w:rFonts w:ascii="Arial" w:hAnsi="Arial" w:cs="Arial"/>
        </w:rPr>
        <w:t xml:space="preserve">Ein Wasserspeichersystem mit Blähglasschotter von Veriso ist immer eine Sonderanfertigung und an die örtlichen Gegebenheiten angepasst. So kann das System beispielsweise </w:t>
      </w:r>
      <w:r w:rsidR="00CE596F">
        <w:rPr>
          <w:rStyle w:val="hgkelc"/>
          <w:rFonts w:ascii="Arial" w:hAnsi="Arial" w:cs="Arial"/>
        </w:rPr>
        <w:t>w</w:t>
      </w:r>
      <w:r>
        <w:rPr>
          <w:rStyle w:val="hgkelc"/>
          <w:rFonts w:ascii="Arial" w:hAnsi="Arial" w:cs="Arial"/>
        </w:rPr>
        <w:t>asserdurchlässig oder -dicht sein. Bei einer wasserdichten Ausführung erfolgt die Wasserspeicherung durch das Halten</w:t>
      </w:r>
      <w:r w:rsidR="006B5FD0">
        <w:rPr>
          <w:rStyle w:val="hgkelc"/>
          <w:rFonts w:ascii="Arial" w:hAnsi="Arial" w:cs="Arial"/>
        </w:rPr>
        <w:t xml:space="preserve"> und verzögerte Entwässern. </w:t>
      </w:r>
      <w:r w:rsidR="00FB2E4B">
        <w:rPr>
          <w:rStyle w:val="hgkelc"/>
          <w:rFonts w:ascii="Arial" w:hAnsi="Arial" w:cs="Arial"/>
        </w:rPr>
        <w:t xml:space="preserve">Bei der wasserdurchlässigen Speicherung kann der Niederschlag direkt im Boden versickern und wird so dem Grundwasser zurückgeführt. </w:t>
      </w:r>
      <w:r w:rsidR="009017F2">
        <w:rPr>
          <w:rStyle w:val="hgkelc"/>
          <w:rFonts w:ascii="Arial" w:hAnsi="Arial" w:cs="Arial"/>
        </w:rPr>
        <w:t xml:space="preserve">Die Integration eines Monitoring Systems zur Messung der Niederschlagsmengen sorgt in Hochwassergebieten für eine Risikoeinschätzung und -minimierung. </w:t>
      </w:r>
      <w:r w:rsidR="00F3538A">
        <w:rPr>
          <w:rStyle w:val="hgkelc"/>
          <w:rFonts w:ascii="Arial" w:hAnsi="Arial" w:cs="Arial"/>
        </w:rPr>
        <w:t>Alternativ bietet sich</w:t>
      </w:r>
      <w:r w:rsidR="009017F2">
        <w:rPr>
          <w:rStyle w:val="hgkelc"/>
          <w:rFonts w:ascii="Arial" w:hAnsi="Arial" w:cs="Arial"/>
        </w:rPr>
        <w:t xml:space="preserve"> eine gezielte Ableitung des Wassers mittels Rinnen </w:t>
      </w:r>
      <w:r w:rsidR="00F3538A">
        <w:rPr>
          <w:rStyle w:val="hgkelc"/>
          <w:rFonts w:ascii="Arial" w:hAnsi="Arial" w:cs="Arial"/>
        </w:rPr>
        <w:t>an</w:t>
      </w:r>
      <w:r w:rsidR="009017F2">
        <w:rPr>
          <w:rStyle w:val="hgkelc"/>
          <w:rFonts w:ascii="Arial" w:hAnsi="Arial" w:cs="Arial"/>
        </w:rPr>
        <w:t xml:space="preserve">. Diese Option spielt insbesondere im Straßenbau eine übergeordnete Rolle. </w:t>
      </w:r>
      <w:r w:rsidR="00F3538A">
        <w:rPr>
          <w:rStyle w:val="hgkelc"/>
          <w:rFonts w:ascii="Arial" w:hAnsi="Arial" w:cs="Arial"/>
        </w:rPr>
        <w:t xml:space="preserve">Die Asphaltierung kann direkt auf der Konstruktionsebene vorgenommen werden. Aber auch eine Betonierung, ein </w:t>
      </w:r>
      <w:proofErr w:type="spellStart"/>
      <w:r w:rsidR="00F3538A">
        <w:rPr>
          <w:rStyle w:val="hgkelc"/>
          <w:rFonts w:ascii="Arial" w:hAnsi="Arial" w:cs="Arial"/>
        </w:rPr>
        <w:t>Dränagepflaster</w:t>
      </w:r>
      <w:proofErr w:type="spellEnd"/>
      <w:r w:rsidR="00F3538A">
        <w:rPr>
          <w:rStyle w:val="hgkelc"/>
          <w:rFonts w:ascii="Arial" w:hAnsi="Arial" w:cs="Arial"/>
        </w:rPr>
        <w:t xml:space="preserve"> oder traditionelle Pflastersteine können auf dem Blähglasschotter aufgebaut werden. </w:t>
      </w:r>
      <w:r w:rsidR="00FB2E4B">
        <w:rPr>
          <w:rStyle w:val="hgkelc"/>
          <w:rFonts w:ascii="Arial" w:hAnsi="Arial" w:cs="Arial"/>
        </w:rPr>
        <w:t>Um die Umwelt nicht durch Schadstoffe zu belasten</w:t>
      </w:r>
      <w:r w:rsidR="00CE596F">
        <w:rPr>
          <w:rStyle w:val="hgkelc"/>
          <w:rFonts w:ascii="Arial" w:hAnsi="Arial" w:cs="Arial"/>
        </w:rPr>
        <w:t>,</w:t>
      </w:r>
      <w:r w:rsidR="00FB2E4B">
        <w:rPr>
          <w:rStyle w:val="hgkelc"/>
          <w:rFonts w:ascii="Arial" w:hAnsi="Arial" w:cs="Arial"/>
        </w:rPr>
        <w:t xml:space="preserve"> stehen verschiedene Trennschichten zur Verfügung. So wird durch Öl- und Benzinabscheider ein durchdringen der Flüssigkeiten in das Erdreich verhindert. </w:t>
      </w:r>
      <w:r w:rsidR="00F3538A">
        <w:rPr>
          <w:rStyle w:val="hgkelc"/>
          <w:rFonts w:ascii="Arial" w:hAnsi="Arial" w:cs="Arial"/>
        </w:rPr>
        <w:t xml:space="preserve">Die Kombination der Wasserspeicherfunktion und der Fähigkeit zur dynamischen Lastenaufnahme </w:t>
      </w:r>
      <w:r w:rsidR="00273404">
        <w:rPr>
          <w:rStyle w:val="hgkelc"/>
          <w:rFonts w:ascii="Arial" w:hAnsi="Arial" w:cs="Arial"/>
        </w:rPr>
        <w:t>versprechen Qualität und geringe Wartungs- und Sanierungskosten im Betrieb</w:t>
      </w:r>
      <w:r w:rsidR="009D05B1">
        <w:rPr>
          <w:rStyle w:val="hgkelc"/>
          <w:rFonts w:ascii="Arial" w:hAnsi="Arial" w:cs="Arial"/>
        </w:rPr>
        <w:t xml:space="preserve"> – ganz</w:t>
      </w:r>
      <w:r w:rsidR="00273404">
        <w:rPr>
          <w:rStyle w:val="hgkelc"/>
          <w:rFonts w:ascii="Arial" w:hAnsi="Arial" w:cs="Arial"/>
        </w:rPr>
        <w:t xml:space="preserve"> gleich, ob </w:t>
      </w:r>
      <w:r w:rsidR="00E25847">
        <w:rPr>
          <w:rStyle w:val="hgkelc"/>
          <w:rFonts w:ascii="Arial" w:hAnsi="Arial" w:cs="Arial"/>
        </w:rPr>
        <w:t xml:space="preserve">der Blähglasschotter </w:t>
      </w:r>
      <w:r w:rsidR="00273404">
        <w:rPr>
          <w:rStyle w:val="hgkelc"/>
          <w:rFonts w:ascii="Arial" w:hAnsi="Arial" w:cs="Arial"/>
        </w:rPr>
        <w:t xml:space="preserve">die Grundlage für einen Parkplatz, ein Industriegelände oder viel befahrene Straßen bildet. </w:t>
      </w:r>
    </w:p>
    <w:p w14:paraId="1D6A2F0A" w14:textId="77777777" w:rsidR="00C74720" w:rsidRPr="00267956" w:rsidRDefault="00C74720" w:rsidP="00267956">
      <w:pPr>
        <w:pStyle w:val="KeinLeerraum"/>
        <w:spacing w:line="360" w:lineRule="auto"/>
        <w:jc w:val="both"/>
        <w:rPr>
          <w:rFonts w:ascii="Arial" w:hAnsi="Arial" w:cs="Arial"/>
        </w:rPr>
      </w:pPr>
    </w:p>
    <w:p w14:paraId="1360C95F" w14:textId="2302AC8C" w:rsidR="00501448" w:rsidRDefault="00501448" w:rsidP="00B234BA">
      <w:pPr>
        <w:spacing w:line="400" w:lineRule="exact"/>
        <w:jc w:val="both"/>
        <w:rPr>
          <w:rFonts w:ascii="Arial" w:hAnsi="Arial" w:cs="Arial"/>
        </w:rPr>
      </w:pPr>
      <w:r>
        <w:rPr>
          <w:rFonts w:ascii="Arial" w:hAnsi="Arial" w:cs="Arial"/>
        </w:rPr>
        <w:t>Weitere Informationen erhalten Interessierte im Internet unter</w:t>
      </w:r>
      <w:r w:rsidR="00244180">
        <w:rPr>
          <w:rFonts w:ascii="Arial" w:hAnsi="Arial" w:cs="Arial"/>
        </w:rPr>
        <w:t>:</w:t>
      </w:r>
      <w:r w:rsidR="003C3042">
        <w:rPr>
          <w:rFonts w:ascii="Arial" w:hAnsi="Arial" w:cs="Arial"/>
        </w:rPr>
        <w:t xml:space="preserve"> </w:t>
      </w:r>
      <w:r w:rsidR="003C3042" w:rsidRPr="003C3042">
        <w:rPr>
          <w:rFonts w:ascii="Arial" w:hAnsi="Arial" w:cs="Arial"/>
        </w:rPr>
        <w:t>www.</w:t>
      </w:r>
      <w:r w:rsidR="003A7F29">
        <w:rPr>
          <w:rFonts w:ascii="Arial" w:hAnsi="Arial" w:cs="Arial"/>
        </w:rPr>
        <w:t>veriso.de</w:t>
      </w:r>
    </w:p>
    <w:p w14:paraId="47519222" w14:textId="58A6DABD" w:rsidR="002C73D1" w:rsidRDefault="00744216" w:rsidP="00186DD1">
      <w:pPr>
        <w:spacing w:line="400" w:lineRule="exact"/>
        <w:jc w:val="right"/>
        <w:rPr>
          <w:rFonts w:ascii="Arial" w:eastAsia="Arial" w:hAnsi="Arial" w:cs="Arial"/>
        </w:rPr>
      </w:pPr>
      <w:r>
        <w:rPr>
          <w:rFonts w:ascii="Arial" w:eastAsia="Arial" w:hAnsi="Arial" w:cs="Arial"/>
        </w:rPr>
        <w:t xml:space="preserve">ca. </w:t>
      </w:r>
      <w:r w:rsidR="00981DC4">
        <w:rPr>
          <w:rFonts w:ascii="Arial" w:eastAsia="Arial" w:hAnsi="Arial" w:cs="Arial"/>
        </w:rPr>
        <w:t>6</w:t>
      </w:r>
      <w:r w:rsidR="00E220C0">
        <w:rPr>
          <w:rFonts w:ascii="Arial" w:eastAsia="Arial" w:hAnsi="Arial" w:cs="Arial"/>
        </w:rPr>
        <w:t>.</w:t>
      </w:r>
      <w:r w:rsidR="00981DC4">
        <w:rPr>
          <w:rFonts w:ascii="Arial" w:eastAsia="Arial" w:hAnsi="Arial" w:cs="Arial"/>
        </w:rPr>
        <w:t>5</w:t>
      </w:r>
      <w:r w:rsidR="00E220C0">
        <w:rPr>
          <w:rFonts w:ascii="Arial" w:eastAsia="Arial" w:hAnsi="Arial" w:cs="Arial"/>
        </w:rPr>
        <w:t>00</w:t>
      </w:r>
      <w:r w:rsidR="00FA523F">
        <w:rPr>
          <w:rFonts w:ascii="Arial" w:eastAsia="Arial" w:hAnsi="Arial" w:cs="Arial"/>
        </w:rPr>
        <w:t xml:space="preserve"> Zeichen</w:t>
      </w:r>
    </w:p>
    <w:p w14:paraId="04DDEE32" w14:textId="77777777" w:rsidR="00981DC4" w:rsidRDefault="00981DC4" w:rsidP="00186DD1">
      <w:pPr>
        <w:spacing w:line="400" w:lineRule="exact"/>
        <w:jc w:val="right"/>
        <w:rPr>
          <w:rFonts w:ascii="Arial" w:eastAsia="Arial" w:hAnsi="Arial" w:cs="Arial"/>
        </w:rPr>
      </w:pPr>
    </w:p>
    <w:tbl>
      <w:tblPr>
        <w:tblStyle w:val="a"/>
        <w:tblW w:w="6803" w:type="dxa"/>
        <w:tblInd w:w="115" w:type="dxa"/>
        <w:tblLayout w:type="fixed"/>
        <w:tblLook w:val="0000" w:firstRow="0" w:lastRow="0" w:firstColumn="0" w:lastColumn="0" w:noHBand="0" w:noVBand="0"/>
      </w:tblPr>
      <w:tblGrid>
        <w:gridCol w:w="6803"/>
      </w:tblGrid>
      <w:tr w:rsidR="001760D7" w14:paraId="4C950263" w14:textId="77777777" w:rsidTr="00DA33D2">
        <w:trPr>
          <w:trHeight w:val="5940"/>
        </w:trPr>
        <w:tc>
          <w:tcPr>
            <w:tcW w:w="6803" w:type="dxa"/>
            <w:shd w:val="clear" w:color="auto" w:fill="E2E2E2"/>
          </w:tcPr>
          <w:p w14:paraId="039FD0E4" w14:textId="77777777" w:rsidR="000B3574" w:rsidRDefault="000B3574" w:rsidP="000B3574">
            <w:pPr>
              <w:spacing w:line="398" w:lineRule="auto"/>
              <w:jc w:val="both"/>
              <w:rPr>
                <w:rFonts w:ascii="Arial" w:eastAsia="Arial" w:hAnsi="Arial" w:cs="Arial"/>
              </w:rPr>
            </w:pPr>
          </w:p>
          <w:p w14:paraId="251D6FBB" w14:textId="0F4CCF9D" w:rsidR="000B3574" w:rsidRPr="00DA33D2" w:rsidRDefault="000B3574" w:rsidP="000B3574">
            <w:pPr>
              <w:spacing w:line="360" w:lineRule="auto"/>
              <w:jc w:val="both"/>
              <w:rPr>
                <w:rFonts w:ascii="Arial" w:eastAsia="Arial" w:hAnsi="Arial" w:cs="Arial"/>
                <w:b/>
              </w:rPr>
            </w:pPr>
            <w:r w:rsidRPr="00DA33D2">
              <w:rPr>
                <w:rFonts w:ascii="Arial" w:eastAsia="Arial" w:hAnsi="Arial" w:cs="Arial"/>
                <w:b/>
              </w:rPr>
              <w:t xml:space="preserve">Über die </w:t>
            </w:r>
            <w:r w:rsidR="003A7F29">
              <w:rPr>
                <w:rFonts w:ascii="Arial" w:eastAsia="Arial" w:hAnsi="Arial" w:cs="Arial"/>
                <w:b/>
              </w:rPr>
              <w:t>Veriso</w:t>
            </w:r>
            <w:r w:rsidR="009A618E" w:rsidRPr="00DA33D2">
              <w:rPr>
                <w:rFonts w:ascii="Arial" w:eastAsia="Arial" w:hAnsi="Arial" w:cs="Arial"/>
                <w:b/>
              </w:rPr>
              <w:t xml:space="preserve"> GmbH</w:t>
            </w:r>
            <w:r w:rsidR="003A7F29">
              <w:rPr>
                <w:rFonts w:ascii="Arial" w:eastAsia="Arial" w:hAnsi="Arial" w:cs="Arial"/>
                <w:b/>
              </w:rPr>
              <w:t xml:space="preserve"> &amp; Co. KG</w:t>
            </w:r>
            <w:r w:rsidRPr="00DA33D2">
              <w:rPr>
                <w:rFonts w:ascii="Arial" w:eastAsia="Arial" w:hAnsi="Arial" w:cs="Arial"/>
                <w:b/>
              </w:rPr>
              <w:t>:</w:t>
            </w:r>
          </w:p>
          <w:p w14:paraId="57A413B6" w14:textId="7ACB2857" w:rsidR="0086397D" w:rsidRPr="004C3CF4" w:rsidRDefault="00C94F1D" w:rsidP="0086397D">
            <w:pPr>
              <w:spacing w:line="400" w:lineRule="exact"/>
              <w:jc w:val="both"/>
              <w:rPr>
                <w:rFonts w:ascii="Arial" w:hAnsi="Arial" w:cs="Arial"/>
              </w:rPr>
            </w:pPr>
            <w:r>
              <w:rPr>
                <w:rFonts w:ascii="Arial" w:hAnsi="Arial" w:cs="Arial"/>
              </w:rPr>
              <w:t xml:space="preserve">Die Veriso GmbH &amp; Co. KG mit Sitz in Knittlingen und </w:t>
            </w:r>
            <w:r w:rsidR="00FF6FFE">
              <w:rPr>
                <w:rFonts w:ascii="Arial" w:hAnsi="Arial" w:cs="Arial"/>
              </w:rPr>
              <w:t>Produktionsstätten</w:t>
            </w:r>
            <w:r>
              <w:rPr>
                <w:rFonts w:ascii="Arial" w:hAnsi="Arial" w:cs="Arial"/>
              </w:rPr>
              <w:t xml:space="preserve"> in Edewecht sowie Husum hat sich auf die Fertigung, den Vertrieb und die Weiterentwicklung von Bläh- und Schaumglas </w:t>
            </w:r>
            <w:r w:rsidR="0086397D">
              <w:rPr>
                <w:rFonts w:ascii="Arial" w:hAnsi="Arial" w:cs="Arial"/>
              </w:rPr>
              <w:t xml:space="preserve">sowie Blähglasschotter </w:t>
            </w:r>
            <w:r>
              <w:rPr>
                <w:rFonts w:ascii="Arial" w:hAnsi="Arial" w:cs="Arial"/>
              </w:rPr>
              <w:t xml:space="preserve">spezialisiert. Das Unternehmen entstand aus einem Zusammenschluss </w:t>
            </w:r>
            <w:r w:rsidR="0086397D">
              <w:rPr>
                <w:rFonts w:ascii="Arial" w:hAnsi="Arial" w:cs="Arial"/>
              </w:rPr>
              <w:t xml:space="preserve">von </w:t>
            </w:r>
            <w:r>
              <w:rPr>
                <w:rFonts w:ascii="Arial" w:hAnsi="Arial" w:cs="Arial"/>
              </w:rPr>
              <w:t xml:space="preserve">Schlüsselbauer </w:t>
            </w:r>
            <w:r w:rsidR="0086397D">
              <w:rPr>
                <w:rFonts w:ascii="Arial" w:hAnsi="Arial" w:cs="Arial"/>
              </w:rPr>
              <w:t xml:space="preserve">Geomaterials </w:t>
            </w:r>
            <w:r>
              <w:rPr>
                <w:rFonts w:ascii="Arial" w:hAnsi="Arial" w:cs="Arial"/>
              </w:rPr>
              <w:t>und Reiling. Die Expertise</w:t>
            </w:r>
            <w:r w:rsidR="005808DC">
              <w:rPr>
                <w:rFonts w:ascii="Arial" w:hAnsi="Arial" w:cs="Arial"/>
              </w:rPr>
              <w:t xml:space="preserve"> und Erfahrung</w:t>
            </w:r>
            <w:r>
              <w:rPr>
                <w:rFonts w:ascii="Arial" w:hAnsi="Arial" w:cs="Arial"/>
              </w:rPr>
              <w:t xml:space="preserve"> des Recyclingexperten Reiling, welcher sich seit mehr als einem Jahrhundert die optimale Widerverwertung von Wertstoffen zur Aufgabe gemacht hat</w:t>
            </w:r>
            <w:r w:rsidR="0086397D">
              <w:rPr>
                <w:rFonts w:ascii="Arial" w:hAnsi="Arial" w:cs="Arial"/>
              </w:rPr>
              <w:t>,</w:t>
            </w:r>
            <w:r>
              <w:rPr>
                <w:rFonts w:ascii="Arial" w:hAnsi="Arial" w:cs="Arial"/>
              </w:rPr>
              <w:t xml:space="preserve"> und </w:t>
            </w:r>
            <w:r w:rsidR="0086397D">
              <w:rPr>
                <w:rFonts w:ascii="Arial" w:hAnsi="Arial" w:cs="Arial"/>
              </w:rPr>
              <w:t xml:space="preserve">von </w:t>
            </w:r>
            <w:r>
              <w:rPr>
                <w:rFonts w:ascii="Arial" w:hAnsi="Arial" w:cs="Arial"/>
              </w:rPr>
              <w:t>Schlüsselbauer</w:t>
            </w:r>
            <w:r w:rsidR="0086397D">
              <w:rPr>
                <w:rFonts w:ascii="Arial" w:hAnsi="Arial" w:cs="Arial"/>
              </w:rPr>
              <w:t xml:space="preserve"> als Spezialist</w:t>
            </w:r>
            <w:r>
              <w:rPr>
                <w:rFonts w:ascii="Arial" w:hAnsi="Arial" w:cs="Arial"/>
              </w:rPr>
              <w:t xml:space="preserve"> im Bereich Schaum- und Blähglasschotter ließen Veriso innerhalb kürzester Zeit zu einem der größten Produzenten von Schaumglas in Europa heranwachsen. </w:t>
            </w:r>
          </w:p>
        </w:tc>
      </w:tr>
    </w:tbl>
    <w:p w14:paraId="3CBE614A" w14:textId="77777777" w:rsidR="00165E99" w:rsidRDefault="00165E99">
      <w:pPr>
        <w:rPr>
          <w:rFonts w:ascii="Arial" w:eastAsia="Arial" w:hAnsi="Arial" w:cs="Arial"/>
          <w:b/>
          <w:u w:val="single"/>
        </w:rPr>
      </w:pPr>
    </w:p>
    <w:p w14:paraId="1EC69598" w14:textId="77777777" w:rsidR="0084472B" w:rsidRDefault="0084472B">
      <w:pPr>
        <w:rPr>
          <w:rFonts w:ascii="Arial" w:eastAsia="Arial" w:hAnsi="Arial" w:cs="Arial"/>
          <w:b/>
          <w:u w:val="single"/>
        </w:rPr>
      </w:pPr>
    </w:p>
    <w:p w14:paraId="1B9ACC0C" w14:textId="511A65A6" w:rsidR="00C167EA" w:rsidRDefault="00FA523F" w:rsidP="00CA01C4">
      <w:pPr>
        <w:spacing w:line="400" w:lineRule="exact"/>
        <w:jc w:val="both"/>
        <w:rPr>
          <w:rFonts w:ascii="Arial" w:eastAsia="Arial" w:hAnsi="Arial" w:cs="Arial"/>
        </w:rPr>
      </w:pPr>
      <w:r>
        <w:rPr>
          <w:rFonts w:ascii="Arial" w:eastAsia="Arial" w:hAnsi="Arial" w:cs="Arial"/>
          <w:b/>
          <w:u w:val="single"/>
        </w:rPr>
        <w:t>Bildunterschrift</w:t>
      </w:r>
    </w:p>
    <w:p w14:paraId="7C0F00AE" w14:textId="77777777" w:rsidR="00165E99" w:rsidRDefault="00165E99" w:rsidP="00165E99">
      <w:pPr>
        <w:tabs>
          <w:tab w:val="left" w:pos="3828"/>
        </w:tabs>
        <w:spacing w:line="400" w:lineRule="exact"/>
        <w:ind w:right="120"/>
        <w:rPr>
          <w:rFonts w:ascii="Arial" w:eastAsia="Arial" w:hAnsi="Arial" w:cs="Arial"/>
        </w:rPr>
      </w:pPr>
    </w:p>
    <w:p w14:paraId="167EC58B" w14:textId="77777777" w:rsidR="0084472B" w:rsidRPr="00A65058" w:rsidRDefault="0084472B" w:rsidP="0084472B">
      <w:pPr>
        <w:tabs>
          <w:tab w:val="left" w:pos="3828"/>
        </w:tabs>
        <w:spacing w:line="400" w:lineRule="auto"/>
        <w:jc w:val="both"/>
        <w:rPr>
          <w:rFonts w:ascii="Arial" w:hAnsi="Arial" w:cs="Arial"/>
          <w:i/>
          <w:iCs/>
        </w:rPr>
      </w:pPr>
      <w:r>
        <w:rPr>
          <w:rFonts w:ascii="Arial" w:hAnsi="Arial" w:cs="Arial"/>
          <w:i/>
          <w:iCs/>
          <w:noProof/>
        </w:rPr>
        <w:drawing>
          <wp:inline distT="0" distB="0" distL="0" distR="0" wp14:anchorId="20DBC98B" wp14:editId="3E5800E2">
            <wp:extent cx="3509870" cy="2430000"/>
            <wp:effectExtent l="0" t="0" r="0" b="8890"/>
            <wp:docPr id="69986345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63454"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9870" cy="2430000"/>
                    </a:xfrm>
                    <a:prstGeom prst="rect">
                      <a:avLst/>
                    </a:prstGeom>
                  </pic:spPr>
                </pic:pic>
              </a:graphicData>
            </a:graphic>
          </wp:inline>
        </w:drawing>
      </w:r>
    </w:p>
    <w:p w14:paraId="4371146A" w14:textId="35F843EB" w:rsidR="00B95DB5" w:rsidRPr="00A91D16" w:rsidRDefault="00B633CA" w:rsidP="00B234BA">
      <w:pPr>
        <w:tabs>
          <w:tab w:val="left" w:pos="3828"/>
        </w:tabs>
        <w:spacing w:line="400" w:lineRule="auto"/>
        <w:rPr>
          <w:rFonts w:ascii="Arial" w:eastAsia="Arial" w:hAnsi="Arial" w:cs="Arial"/>
          <w:b/>
        </w:rPr>
      </w:pPr>
      <w:r w:rsidRPr="00A91D16">
        <w:rPr>
          <w:rFonts w:ascii="Arial" w:eastAsia="Arial" w:hAnsi="Arial" w:cs="Arial"/>
          <w:b/>
        </w:rPr>
        <w:t>[2</w:t>
      </w:r>
      <w:r w:rsidR="00981DC4">
        <w:rPr>
          <w:rFonts w:ascii="Arial" w:eastAsia="Arial" w:hAnsi="Arial" w:cs="Arial"/>
          <w:b/>
        </w:rPr>
        <w:t>4</w:t>
      </w:r>
      <w:r w:rsidRPr="00A91D16">
        <w:rPr>
          <w:rFonts w:ascii="Arial" w:eastAsia="Arial" w:hAnsi="Arial" w:cs="Arial"/>
          <w:b/>
        </w:rPr>
        <w:t>-0</w:t>
      </w:r>
      <w:r w:rsidR="00186DD1" w:rsidRPr="00A91D16">
        <w:rPr>
          <w:rFonts w:ascii="Arial" w:eastAsia="Arial" w:hAnsi="Arial" w:cs="Arial"/>
          <w:b/>
        </w:rPr>
        <w:t>1</w:t>
      </w:r>
      <w:r w:rsidRPr="00A91D16">
        <w:rPr>
          <w:rFonts w:ascii="Arial" w:eastAsia="Arial" w:hAnsi="Arial" w:cs="Arial"/>
          <w:b/>
        </w:rPr>
        <w:t xml:space="preserve"> </w:t>
      </w:r>
      <w:r w:rsidR="00A91D16" w:rsidRPr="00A91D16">
        <w:rPr>
          <w:rFonts w:ascii="Arial" w:eastAsia="Arial" w:hAnsi="Arial" w:cs="Arial"/>
          <w:b/>
        </w:rPr>
        <w:t>Blähglasschotter</w:t>
      </w:r>
      <w:r w:rsidRPr="00A91D16">
        <w:rPr>
          <w:rFonts w:ascii="Arial" w:eastAsia="Arial" w:hAnsi="Arial" w:cs="Arial"/>
          <w:b/>
        </w:rPr>
        <w:t>]</w:t>
      </w:r>
    </w:p>
    <w:p w14:paraId="0F922D5D" w14:textId="77777777" w:rsidR="0084472B" w:rsidRDefault="00A91D16" w:rsidP="0084472B">
      <w:pPr>
        <w:tabs>
          <w:tab w:val="left" w:pos="3828"/>
        </w:tabs>
        <w:spacing w:line="400" w:lineRule="auto"/>
        <w:jc w:val="both"/>
        <w:rPr>
          <w:rFonts w:ascii="Arial" w:hAnsi="Arial" w:cs="Arial"/>
          <w:i/>
          <w:iCs/>
        </w:rPr>
      </w:pPr>
      <w:r w:rsidRPr="00A65058">
        <w:rPr>
          <w:rFonts w:ascii="Arial" w:hAnsi="Arial" w:cs="Arial"/>
          <w:i/>
          <w:iCs/>
        </w:rPr>
        <w:t>Durch die stabförmige Zellstruktur kann der Blähglasschotter bei Belastung zyklische und dynamische Lasten bestens aufnehmen.</w:t>
      </w:r>
    </w:p>
    <w:p w14:paraId="49DCF5D6" w14:textId="303F8305" w:rsidR="0084472B" w:rsidRPr="0084472B" w:rsidRDefault="00A91D16" w:rsidP="0084472B">
      <w:pPr>
        <w:tabs>
          <w:tab w:val="left" w:pos="3828"/>
        </w:tabs>
        <w:spacing w:line="400" w:lineRule="auto"/>
        <w:jc w:val="right"/>
        <w:rPr>
          <w:rFonts w:ascii="Arial" w:hAnsi="Arial" w:cs="Arial"/>
          <w:i/>
          <w:iCs/>
        </w:rPr>
      </w:pPr>
      <w:r w:rsidRPr="00A65058">
        <w:rPr>
          <w:rFonts w:ascii="Arial" w:hAnsi="Arial" w:cs="Arial"/>
          <w:i/>
          <w:iCs/>
        </w:rPr>
        <w:t xml:space="preserve"> </w:t>
      </w:r>
      <w:r w:rsidR="0084472B">
        <w:rPr>
          <w:rFonts w:ascii="Arial" w:eastAsia="Arial" w:hAnsi="Arial" w:cs="Arial"/>
          <w:iCs/>
        </w:rPr>
        <w:t>Foto: Veriso</w:t>
      </w:r>
    </w:p>
    <w:p w14:paraId="10428B5F" w14:textId="3CCFDDE5" w:rsidR="003A7F29" w:rsidRDefault="003A7F29" w:rsidP="00A65058">
      <w:pPr>
        <w:tabs>
          <w:tab w:val="left" w:pos="3828"/>
        </w:tabs>
        <w:spacing w:line="400" w:lineRule="auto"/>
        <w:jc w:val="both"/>
        <w:rPr>
          <w:rFonts w:ascii="Arial" w:hAnsi="Arial" w:cs="Arial"/>
          <w:i/>
          <w:iCs/>
        </w:rPr>
      </w:pPr>
    </w:p>
    <w:p w14:paraId="35558CE3" w14:textId="478A340D" w:rsidR="00A91D16" w:rsidRPr="005F2298" w:rsidRDefault="0005630D" w:rsidP="005F2298">
      <w:pPr>
        <w:tabs>
          <w:tab w:val="left" w:pos="3828"/>
        </w:tabs>
        <w:spacing w:line="400" w:lineRule="auto"/>
        <w:jc w:val="both"/>
        <w:rPr>
          <w:rFonts w:ascii="Arial" w:hAnsi="Arial" w:cs="Arial"/>
          <w:i/>
          <w:iCs/>
        </w:rPr>
      </w:pPr>
      <w:r>
        <w:rPr>
          <w:rFonts w:ascii="Arial" w:hAnsi="Arial" w:cs="Arial"/>
          <w:i/>
          <w:iCs/>
          <w:noProof/>
        </w:rPr>
        <w:drawing>
          <wp:inline distT="0" distB="0" distL="0" distR="0" wp14:anchorId="000F6458" wp14:editId="34FCBED6">
            <wp:extent cx="3509939" cy="2430000"/>
            <wp:effectExtent l="0" t="0" r="0" b="8890"/>
            <wp:docPr id="16772198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19849"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939" cy="2430000"/>
                    </a:xfrm>
                    <a:prstGeom prst="rect">
                      <a:avLst/>
                    </a:prstGeom>
                  </pic:spPr>
                </pic:pic>
              </a:graphicData>
            </a:graphic>
          </wp:inline>
        </w:drawing>
      </w:r>
    </w:p>
    <w:p w14:paraId="2DEDF392" w14:textId="21AEE2A5" w:rsidR="00A91D16" w:rsidRPr="00A91D16" w:rsidRDefault="00A91D16" w:rsidP="00A91D16">
      <w:pPr>
        <w:tabs>
          <w:tab w:val="left" w:pos="3828"/>
        </w:tabs>
        <w:spacing w:line="400" w:lineRule="auto"/>
        <w:rPr>
          <w:rFonts w:ascii="Arial" w:eastAsia="Arial" w:hAnsi="Arial" w:cs="Arial"/>
          <w:b/>
        </w:rPr>
      </w:pPr>
      <w:r w:rsidRPr="00A91D16">
        <w:rPr>
          <w:rFonts w:ascii="Arial" w:eastAsia="Arial" w:hAnsi="Arial" w:cs="Arial"/>
          <w:b/>
        </w:rPr>
        <w:t>[2</w:t>
      </w:r>
      <w:r w:rsidR="00981DC4">
        <w:rPr>
          <w:rFonts w:ascii="Arial" w:eastAsia="Arial" w:hAnsi="Arial" w:cs="Arial"/>
          <w:b/>
        </w:rPr>
        <w:t>4</w:t>
      </w:r>
      <w:r w:rsidRPr="00A91D16">
        <w:rPr>
          <w:rFonts w:ascii="Arial" w:eastAsia="Arial" w:hAnsi="Arial" w:cs="Arial"/>
          <w:b/>
        </w:rPr>
        <w:t xml:space="preserve">-01 </w:t>
      </w:r>
      <w:r>
        <w:rPr>
          <w:rFonts w:ascii="Arial" w:eastAsia="Arial" w:hAnsi="Arial" w:cs="Arial"/>
          <w:b/>
        </w:rPr>
        <w:t>Wasserspeicher</w:t>
      </w:r>
      <w:r w:rsidRPr="00A91D16">
        <w:rPr>
          <w:rFonts w:ascii="Arial" w:eastAsia="Arial" w:hAnsi="Arial" w:cs="Arial"/>
          <w:b/>
        </w:rPr>
        <w:t>]</w:t>
      </w:r>
    </w:p>
    <w:p w14:paraId="30B58264" w14:textId="77777777" w:rsidR="0084472B" w:rsidRDefault="00981DC4" w:rsidP="0084472B">
      <w:pPr>
        <w:tabs>
          <w:tab w:val="left" w:pos="3828"/>
        </w:tabs>
        <w:spacing w:line="400" w:lineRule="auto"/>
        <w:jc w:val="both"/>
        <w:rPr>
          <w:rFonts w:ascii="Arial" w:eastAsia="Arial" w:hAnsi="Arial" w:cs="Arial"/>
          <w:iCs/>
        </w:rPr>
      </w:pPr>
      <w:r w:rsidRPr="00A65058">
        <w:rPr>
          <w:rFonts w:ascii="Arial" w:hAnsi="Arial" w:cs="Arial"/>
          <w:i/>
          <w:iCs/>
        </w:rPr>
        <w:t xml:space="preserve">Die Wasseraufnahme kann bis zu 50 Masseprozent betragen. Nach acht Stunden reduziert sich die Wasseraufnahme auf </w:t>
      </w:r>
      <w:r w:rsidR="00E25847">
        <w:rPr>
          <w:rFonts w:ascii="Arial" w:hAnsi="Arial" w:cs="Arial"/>
          <w:i/>
          <w:iCs/>
        </w:rPr>
        <w:t>zwölf</w:t>
      </w:r>
      <w:r w:rsidRPr="00A65058">
        <w:rPr>
          <w:rFonts w:ascii="Arial" w:hAnsi="Arial" w:cs="Arial"/>
          <w:i/>
          <w:iCs/>
        </w:rPr>
        <w:t>, nach vier Tagen auf drei Masseprozent.</w:t>
      </w:r>
      <w:r w:rsidR="0084472B" w:rsidRPr="0084472B">
        <w:rPr>
          <w:rFonts w:ascii="Arial" w:eastAsia="Arial" w:hAnsi="Arial" w:cs="Arial"/>
          <w:iCs/>
        </w:rPr>
        <w:t xml:space="preserve"> </w:t>
      </w:r>
    </w:p>
    <w:p w14:paraId="00428AEF" w14:textId="7F1DAE52" w:rsidR="0084472B" w:rsidRDefault="0084472B" w:rsidP="0084472B">
      <w:pPr>
        <w:tabs>
          <w:tab w:val="left" w:pos="3828"/>
        </w:tabs>
        <w:spacing w:line="400" w:lineRule="auto"/>
        <w:jc w:val="right"/>
        <w:rPr>
          <w:rFonts w:ascii="Arial" w:eastAsia="Arial" w:hAnsi="Arial" w:cs="Arial"/>
          <w:iCs/>
        </w:rPr>
      </w:pPr>
      <w:r>
        <w:rPr>
          <w:rFonts w:ascii="Arial" w:eastAsia="Arial" w:hAnsi="Arial" w:cs="Arial"/>
          <w:iCs/>
        </w:rPr>
        <w:t>Foto: Veriso</w:t>
      </w:r>
    </w:p>
    <w:p w14:paraId="1CA6033B" w14:textId="13D8B3CB" w:rsidR="00A91D16" w:rsidRDefault="00A91D16" w:rsidP="00A65058">
      <w:pPr>
        <w:tabs>
          <w:tab w:val="left" w:pos="3828"/>
        </w:tabs>
        <w:spacing w:line="400" w:lineRule="auto"/>
        <w:jc w:val="both"/>
        <w:rPr>
          <w:rFonts w:ascii="Arial" w:hAnsi="Arial" w:cs="Arial"/>
          <w:i/>
          <w:iCs/>
        </w:rPr>
      </w:pPr>
    </w:p>
    <w:p w14:paraId="20DE58EC" w14:textId="07A22F40" w:rsidR="00981DC4" w:rsidRPr="005F2298" w:rsidRDefault="0005630D" w:rsidP="005F2298">
      <w:pPr>
        <w:tabs>
          <w:tab w:val="left" w:pos="3828"/>
        </w:tabs>
        <w:spacing w:line="400" w:lineRule="auto"/>
        <w:jc w:val="both"/>
        <w:rPr>
          <w:rFonts w:ascii="Arial" w:hAnsi="Arial" w:cs="Arial"/>
          <w:i/>
          <w:iCs/>
        </w:rPr>
      </w:pPr>
      <w:r>
        <w:rPr>
          <w:rFonts w:ascii="Arial" w:hAnsi="Arial" w:cs="Arial"/>
          <w:i/>
          <w:iCs/>
          <w:noProof/>
        </w:rPr>
        <w:drawing>
          <wp:inline distT="0" distB="0" distL="0" distR="0" wp14:anchorId="02BD5C79" wp14:editId="4048694E">
            <wp:extent cx="3510484" cy="2430000"/>
            <wp:effectExtent l="0" t="0" r="0" b="8890"/>
            <wp:docPr id="12432888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8882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484" cy="2430000"/>
                    </a:xfrm>
                    <a:prstGeom prst="rect">
                      <a:avLst/>
                    </a:prstGeom>
                  </pic:spPr>
                </pic:pic>
              </a:graphicData>
            </a:graphic>
          </wp:inline>
        </w:drawing>
      </w:r>
    </w:p>
    <w:p w14:paraId="0D062670" w14:textId="3C8D8C50" w:rsidR="00981DC4" w:rsidRPr="00A91D16" w:rsidRDefault="00981DC4" w:rsidP="00981DC4">
      <w:pPr>
        <w:tabs>
          <w:tab w:val="left" w:pos="3828"/>
        </w:tabs>
        <w:spacing w:line="400" w:lineRule="auto"/>
        <w:rPr>
          <w:rFonts w:ascii="Arial" w:eastAsia="Arial" w:hAnsi="Arial" w:cs="Arial"/>
          <w:b/>
        </w:rPr>
      </w:pPr>
      <w:r w:rsidRPr="00A91D16">
        <w:rPr>
          <w:rFonts w:ascii="Arial" w:eastAsia="Arial" w:hAnsi="Arial" w:cs="Arial"/>
          <w:b/>
        </w:rPr>
        <w:t>[2</w:t>
      </w:r>
      <w:r>
        <w:rPr>
          <w:rFonts w:ascii="Arial" w:eastAsia="Arial" w:hAnsi="Arial" w:cs="Arial"/>
          <w:b/>
        </w:rPr>
        <w:t>4</w:t>
      </w:r>
      <w:r w:rsidRPr="00A91D16">
        <w:rPr>
          <w:rFonts w:ascii="Arial" w:eastAsia="Arial" w:hAnsi="Arial" w:cs="Arial"/>
          <w:b/>
        </w:rPr>
        <w:t xml:space="preserve">-01 </w:t>
      </w:r>
      <w:r>
        <w:rPr>
          <w:rFonts w:ascii="Arial" w:eastAsia="Arial" w:hAnsi="Arial" w:cs="Arial"/>
          <w:b/>
        </w:rPr>
        <w:t>Sonderanfertigung</w:t>
      </w:r>
      <w:r w:rsidRPr="00A91D16">
        <w:rPr>
          <w:rFonts w:ascii="Arial" w:eastAsia="Arial" w:hAnsi="Arial" w:cs="Arial"/>
          <w:b/>
        </w:rPr>
        <w:t>]</w:t>
      </w:r>
    </w:p>
    <w:p w14:paraId="4531193E" w14:textId="77777777" w:rsidR="005F2298" w:rsidRDefault="00981DC4" w:rsidP="005F2298">
      <w:pPr>
        <w:tabs>
          <w:tab w:val="left" w:pos="3828"/>
        </w:tabs>
        <w:spacing w:line="400" w:lineRule="auto"/>
        <w:jc w:val="both"/>
        <w:rPr>
          <w:rFonts w:ascii="Arial" w:hAnsi="Arial" w:cs="Arial"/>
          <w:i/>
          <w:iCs/>
        </w:rPr>
      </w:pPr>
      <w:r w:rsidRPr="00A65058">
        <w:rPr>
          <w:rFonts w:ascii="Arial" w:hAnsi="Arial" w:cs="Arial"/>
          <w:i/>
          <w:iCs/>
        </w:rPr>
        <w:t>Ein Wasserspeichersystem mit Blähglasschotter von Veriso ist immer eine Sonderanfertigung. Der Aufbau muss stets an die individuellen Bedingungen vor Ort angepasst werden.</w:t>
      </w:r>
    </w:p>
    <w:p w14:paraId="24BADB34" w14:textId="2BB1204E" w:rsidR="005F2298" w:rsidRPr="00C2202F" w:rsidRDefault="00981DC4" w:rsidP="005F2298">
      <w:pPr>
        <w:tabs>
          <w:tab w:val="left" w:pos="3828"/>
        </w:tabs>
        <w:spacing w:line="400" w:lineRule="auto"/>
        <w:jc w:val="right"/>
        <w:rPr>
          <w:rFonts w:ascii="Arial" w:eastAsia="Arial" w:hAnsi="Arial" w:cs="Arial"/>
          <w:iCs/>
        </w:rPr>
      </w:pPr>
      <w:r w:rsidRPr="00A65058">
        <w:rPr>
          <w:rFonts w:ascii="Arial" w:hAnsi="Arial" w:cs="Arial"/>
          <w:i/>
          <w:iCs/>
        </w:rPr>
        <w:t xml:space="preserve"> </w:t>
      </w:r>
      <w:r w:rsidR="005F2298">
        <w:rPr>
          <w:rFonts w:ascii="Arial" w:eastAsia="Arial" w:hAnsi="Arial" w:cs="Arial"/>
          <w:iCs/>
        </w:rPr>
        <w:t>Foto: Veriso</w:t>
      </w:r>
    </w:p>
    <w:p w14:paraId="3FFD3BDA" w14:textId="2F780DAB" w:rsidR="00981DC4" w:rsidRDefault="00981DC4" w:rsidP="00A65058">
      <w:pPr>
        <w:tabs>
          <w:tab w:val="left" w:pos="3828"/>
        </w:tabs>
        <w:spacing w:line="400" w:lineRule="auto"/>
        <w:jc w:val="both"/>
        <w:rPr>
          <w:rFonts w:ascii="Arial" w:hAnsi="Arial" w:cs="Arial"/>
          <w:i/>
          <w:iCs/>
        </w:rPr>
      </w:pPr>
    </w:p>
    <w:p w14:paraId="3A4E0461" w14:textId="5B8F57DF" w:rsidR="00C2202F" w:rsidRPr="005F2298" w:rsidRDefault="0005630D" w:rsidP="005F2298">
      <w:pPr>
        <w:tabs>
          <w:tab w:val="left" w:pos="3828"/>
        </w:tabs>
        <w:spacing w:line="400" w:lineRule="auto"/>
        <w:jc w:val="both"/>
        <w:rPr>
          <w:rFonts w:ascii="Arial" w:hAnsi="Arial" w:cs="Arial"/>
          <w:i/>
          <w:iCs/>
        </w:rPr>
      </w:pPr>
      <w:r>
        <w:rPr>
          <w:rFonts w:ascii="Arial" w:hAnsi="Arial" w:cs="Arial"/>
          <w:i/>
          <w:iCs/>
          <w:noProof/>
        </w:rPr>
        <w:lastRenderedPageBreak/>
        <w:drawing>
          <wp:inline distT="0" distB="0" distL="0" distR="0" wp14:anchorId="716E3F60" wp14:editId="5D6306AB">
            <wp:extent cx="3510052" cy="2430000"/>
            <wp:effectExtent l="0" t="0" r="0" b="8890"/>
            <wp:docPr id="19758347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34703" name="Grafik 3"/>
                    <pic:cNvPicPr/>
                  </pic:nvPicPr>
                  <pic:blipFill>
                    <a:blip r:embed="rId11" cstate="email">
                      <a:extLst>
                        <a:ext uri="{28A0092B-C50C-407E-A947-70E740481C1C}">
                          <a14:useLocalDpi xmlns:a14="http://schemas.microsoft.com/office/drawing/2010/main"/>
                        </a:ext>
                      </a:extLst>
                    </a:blip>
                    <a:stretch>
                      <a:fillRect/>
                    </a:stretch>
                  </pic:blipFill>
                  <pic:spPr>
                    <a:xfrm>
                      <a:off x="0" y="0"/>
                      <a:ext cx="3510052" cy="2430000"/>
                    </a:xfrm>
                    <a:prstGeom prst="rect">
                      <a:avLst/>
                    </a:prstGeom>
                  </pic:spPr>
                </pic:pic>
              </a:graphicData>
            </a:graphic>
          </wp:inline>
        </w:drawing>
      </w:r>
    </w:p>
    <w:p w14:paraId="5CF7A99A" w14:textId="10EA3A9D" w:rsidR="00E25847" w:rsidRPr="00A91D16" w:rsidRDefault="00E25847" w:rsidP="00E25847">
      <w:pPr>
        <w:tabs>
          <w:tab w:val="left" w:pos="3828"/>
        </w:tabs>
        <w:spacing w:line="400" w:lineRule="auto"/>
        <w:rPr>
          <w:rFonts w:ascii="Arial" w:eastAsia="Arial" w:hAnsi="Arial" w:cs="Arial"/>
          <w:b/>
        </w:rPr>
      </w:pPr>
      <w:r w:rsidRPr="00A91D16">
        <w:rPr>
          <w:rFonts w:ascii="Arial" w:eastAsia="Arial" w:hAnsi="Arial" w:cs="Arial"/>
          <w:b/>
        </w:rPr>
        <w:t>[2</w:t>
      </w:r>
      <w:r>
        <w:rPr>
          <w:rFonts w:ascii="Arial" w:eastAsia="Arial" w:hAnsi="Arial" w:cs="Arial"/>
          <w:b/>
        </w:rPr>
        <w:t>4</w:t>
      </w:r>
      <w:r w:rsidRPr="00A91D16">
        <w:rPr>
          <w:rFonts w:ascii="Arial" w:eastAsia="Arial" w:hAnsi="Arial" w:cs="Arial"/>
          <w:b/>
        </w:rPr>
        <w:t xml:space="preserve">-01 </w:t>
      </w:r>
      <w:r w:rsidR="005F2298">
        <w:rPr>
          <w:rFonts w:ascii="Arial" w:eastAsia="Arial" w:hAnsi="Arial" w:cs="Arial"/>
          <w:b/>
        </w:rPr>
        <w:t>Radweg</w:t>
      </w:r>
      <w:r w:rsidRPr="00A91D16">
        <w:rPr>
          <w:rFonts w:ascii="Arial" w:eastAsia="Arial" w:hAnsi="Arial" w:cs="Arial"/>
          <w:b/>
        </w:rPr>
        <w:t>]</w:t>
      </w:r>
    </w:p>
    <w:p w14:paraId="49083969" w14:textId="77777777" w:rsidR="005F2298" w:rsidRDefault="00E25847" w:rsidP="005F2298">
      <w:pPr>
        <w:tabs>
          <w:tab w:val="left" w:pos="3828"/>
        </w:tabs>
        <w:spacing w:line="400" w:lineRule="auto"/>
        <w:jc w:val="both"/>
        <w:rPr>
          <w:rFonts w:ascii="Arial" w:eastAsia="Arial" w:hAnsi="Arial" w:cs="Arial"/>
          <w:iCs/>
        </w:rPr>
      </w:pPr>
      <w:r>
        <w:rPr>
          <w:rFonts w:ascii="Arial" w:hAnsi="Arial" w:cs="Arial"/>
          <w:i/>
          <w:iCs/>
        </w:rPr>
        <w:t xml:space="preserve">Im Straßenbau sind Baumaterialien gefragt, die eine Reduzierung der Oberflächenversiegelung ermöglichen. </w:t>
      </w:r>
      <w:r w:rsidR="005F2298">
        <w:rPr>
          <w:rFonts w:ascii="Arial" w:hAnsi="Arial" w:cs="Arial"/>
          <w:i/>
          <w:iCs/>
        </w:rPr>
        <w:t>Ganz gleich, ob es sich um eine Bundesstraße oder einen Radweg handelt.</w:t>
      </w:r>
      <w:r w:rsidR="005F2298" w:rsidRPr="005F2298">
        <w:rPr>
          <w:rFonts w:ascii="Arial" w:eastAsia="Arial" w:hAnsi="Arial" w:cs="Arial"/>
          <w:iCs/>
        </w:rPr>
        <w:t xml:space="preserve"> </w:t>
      </w:r>
    </w:p>
    <w:p w14:paraId="0CFF0C68" w14:textId="15FC0942" w:rsidR="0005630D" w:rsidRDefault="005F2298" w:rsidP="005F2298">
      <w:pPr>
        <w:tabs>
          <w:tab w:val="left" w:pos="3828"/>
        </w:tabs>
        <w:spacing w:line="400" w:lineRule="auto"/>
        <w:jc w:val="right"/>
        <w:rPr>
          <w:rFonts w:ascii="Arial" w:eastAsia="Arial" w:hAnsi="Arial" w:cs="Arial"/>
          <w:iCs/>
        </w:rPr>
      </w:pPr>
      <w:r>
        <w:rPr>
          <w:rFonts w:ascii="Arial" w:eastAsia="Arial" w:hAnsi="Arial" w:cs="Arial"/>
          <w:iCs/>
        </w:rPr>
        <w:t>Foto: Veriso</w:t>
      </w:r>
    </w:p>
    <w:p w14:paraId="0907F1DC" w14:textId="77777777" w:rsidR="005F2298" w:rsidRPr="005F2298" w:rsidRDefault="005F2298" w:rsidP="005F2298">
      <w:pPr>
        <w:tabs>
          <w:tab w:val="left" w:pos="3828"/>
        </w:tabs>
        <w:spacing w:line="400" w:lineRule="auto"/>
        <w:jc w:val="right"/>
        <w:rPr>
          <w:rFonts w:ascii="Arial" w:eastAsia="Arial" w:hAnsi="Arial" w:cs="Arial"/>
          <w:iCs/>
        </w:rPr>
      </w:pPr>
    </w:p>
    <w:p w14:paraId="58EE84A7" w14:textId="678A50BE" w:rsidR="0084472B" w:rsidRPr="005F2298" w:rsidRDefault="0084472B" w:rsidP="005F2298">
      <w:pPr>
        <w:tabs>
          <w:tab w:val="left" w:pos="3828"/>
        </w:tabs>
        <w:spacing w:line="400" w:lineRule="auto"/>
        <w:jc w:val="both"/>
        <w:rPr>
          <w:rFonts w:ascii="Arial" w:hAnsi="Arial" w:cs="Arial"/>
          <w:i/>
          <w:iCs/>
        </w:rPr>
      </w:pPr>
      <w:r>
        <w:rPr>
          <w:rFonts w:ascii="Arial" w:hAnsi="Arial" w:cs="Arial"/>
          <w:i/>
          <w:iCs/>
          <w:noProof/>
        </w:rPr>
        <w:drawing>
          <wp:inline distT="0" distB="0" distL="0" distR="0" wp14:anchorId="292834AC" wp14:editId="40DF1D44">
            <wp:extent cx="3510001" cy="2430000"/>
            <wp:effectExtent l="0" t="0" r="0" b="8890"/>
            <wp:docPr id="116318703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7037"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1" cy="2430000"/>
                    </a:xfrm>
                    <a:prstGeom prst="rect">
                      <a:avLst/>
                    </a:prstGeom>
                  </pic:spPr>
                </pic:pic>
              </a:graphicData>
            </a:graphic>
          </wp:inline>
        </w:drawing>
      </w:r>
    </w:p>
    <w:p w14:paraId="5163E524" w14:textId="1E008F1B" w:rsidR="0084472B" w:rsidRPr="00A91D16" w:rsidRDefault="0084472B" w:rsidP="0084472B">
      <w:pPr>
        <w:tabs>
          <w:tab w:val="left" w:pos="3828"/>
        </w:tabs>
        <w:spacing w:line="400" w:lineRule="auto"/>
        <w:rPr>
          <w:rFonts w:ascii="Arial" w:eastAsia="Arial" w:hAnsi="Arial" w:cs="Arial"/>
          <w:b/>
        </w:rPr>
      </w:pPr>
      <w:r w:rsidRPr="00A91D16">
        <w:rPr>
          <w:rFonts w:ascii="Arial" w:eastAsia="Arial" w:hAnsi="Arial" w:cs="Arial"/>
          <w:b/>
        </w:rPr>
        <w:t>[2</w:t>
      </w:r>
      <w:r>
        <w:rPr>
          <w:rFonts w:ascii="Arial" w:eastAsia="Arial" w:hAnsi="Arial" w:cs="Arial"/>
          <w:b/>
        </w:rPr>
        <w:t>4</w:t>
      </w:r>
      <w:r w:rsidRPr="00A91D16">
        <w:rPr>
          <w:rFonts w:ascii="Arial" w:eastAsia="Arial" w:hAnsi="Arial" w:cs="Arial"/>
          <w:b/>
        </w:rPr>
        <w:t xml:space="preserve">-01 </w:t>
      </w:r>
      <w:r>
        <w:rPr>
          <w:rFonts w:ascii="Arial" w:eastAsia="Arial" w:hAnsi="Arial" w:cs="Arial"/>
          <w:b/>
        </w:rPr>
        <w:t>Recycling</w:t>
      </w:r>
      <w:r w:rsidRPr="00A91D16">
        <w:rPr>
          <w:rFonts w:ascii="Arial" w:eastAsia="Arial" w:hAnsi="Arial" w:cs="Arial"/>
          <w:b/>
        </w:rPr>
        <w:t>]</w:t>
      </w:r>
    </w:p>
    <w:p w14:paraId="358F602B" w14:textId="2F0EDD77" w:rsidR="002F1B83" w:rsidRPr="0084472B" w:rsidRDefault="0084472B" w:rsidP="005F2298">
      <w:pPr>
        <w:tabs>
          <w:tab w:val="left" w:pos="3828"/>
        </w:tabs>
        <w:spacing w:line="400" w:lineRule="auto"/>
        <w:jc w:val="both"/>
        <w:rPr>
          <w:rStyle w:val="hgkelc"/>
          <w:rFonts w:ascii="Arial" w:hAnsi="Arial" w:cs="Arial"/>
          <w:i/>
          <w:iCs/>
        </w:rPr>
      </w:pPr>
      <w:r w:rsidRPr="0084472B">
        <w:rPr>
          <w:rStyle w:val="hgkelc"/>
          <w:rFonts w:ascii="Arial" w:hAnsi="Arial" w:cs="Arial"/>
          <w:i/>
          <w:iCs/>
        </w:rPr>
        <w:t xml:space="preserve">Für die Produktion des Blähglasschotter wird Altglas </w:t>
      </w:r>
      <w:r>
        <w:rPr>
          <w:rStyle w:val="hgkelc"/>
          <w:rFonts w:ascii="Arial" w:hAnsi="Arial" w:cs="Arial"/>
          <w:i/>
          <w:iCs/>
        </w:rPr>
        <w:t>wiederverwendet</w:t>
      </w:r>
      <w:r w:rsidRPr="0084472B">
        <w:rPr>
          <w:rStyle w:val="hgkelc"/>
          <w:rFonts w:ascii="Arial" w:hAnsi="Arial" w:cs="Arial"/>
          <w:i/>
          <w:iCs/>
        </w:rPr>
        <w:t>. Damit werden wertvolle Rohstoffe und die initial notwendige Energie für die Glasherstellung eingespart.</w:t>
      </w:r>
    </w:p>
    <w:p w14:paraId="32B1BC1C" w14:textId="77777777" w:rsidR="005F2298" w:rsidRPr="00C2202F" w:rsidRDefault="005F2298" w:rsidP="005F2298">
      <w:pPr>
        <w:tabs>
          <w:tab w:val="left" w:pos="3828"/>
        </w:tabs>
        <w:spacing w:line="400" w:lineRule="auto"/>
        <w:jc w:val="right"/>
        <w:rPr>
          <w:rFonts w:ascii="Arial" w:eastAsia="Arial" w:hAnsi="Arial" w:cs="Arial"/>
          <w:iCs/>
        </w:rPr>
      </w:pPr>
      <w:r>
        <w:rPr>
          <w:rFonts w:ascii="Arial" w:eastAsia="Arial" w:hAnsi="Arial" w:cs="Arial"/>
          <w:iCs/>
        </w:rPr>
        <w:t>Foto: Veriso</w:t>
      </w:r>
    </w:p>
    <w:p w14:paraId="6138E59A" w14:textId="77777777" w:rsidR="0084472B" w:rsidRDefault="0084472B" w:rsidP="00B234BA">
      <w:pPr>
        <w:tabs>
          <w:tab w:val="left" w:pos="3828"/>
        </w:tabs>
        <w:spacing w:line="400" w:lineRule="auto"/>
        <w:rPr>
          <w:rStyle w:val="hgkelc"/>
          <w:rFonts w:ascii="Arial" w:hAnsi="Arial" w:cs="Arial"/>
        </w:rPr>
      </w:pPr>
    </w:p>
    <w:p w14:paraId="7E00583D" w14:textId="77777777" w:rsidR="0084472B" w:rsidRDefault="0084472B" w:rsidP="00B234BA">
      <w:pPr>
        <w:tabs>
          <w:tab w:val="left" w:pos="3828"/>
        </w:tabs>
        <w:spacing w:line="400" w:lineRule="auto"/>
        <w:rPr>
          <w:rFonts w:ascii="Arial" w:eastAsia="Arial" w:hAnsi="Arial" w:cs="Arial"/>
          <w:i/>
        </w:rPr>
      </w:pPr>
    </w:p>
    <w:p w14:paraId="29900090" w14:textId="77777777" w:rsidR="001760D7" w:rsidRDefault="00FA523F">
      <w:pPr>
        <w:pStyle w:val="berschrift6"/>
        <w:rPr>
          <w:b w:val="0"/>
        </w:rPr>
      </w:pPr>
      <w:r>
        <w:rPr>
          <w:b w:val="0"/>
        </w:rPr>
        <w:t>Rückfragen beantwortet gern:</w:t>
      </w:r>
      <w:r>
        <w:t xml:space="preserve"> </w:t>
      </w:r>
    </w:p>
    <w:p w14:paraId="14726696" w14:textId="77777777" w:rsidR="001760D7" w:rsidRDefault="001760D7">
      <w:pPr>
        <w:rPr>
          <w:rFonts w:ascii="Arial" w:eastAsia="Arial" w:hAnsi="Arial" w:cs="Arial"/>
        </w:rPr>
      </w:pPr>
    </w:p>
    <w:p w14:paraId="03D64CE8" w14:textId="77777777" w:rsidR="001760D7" w:rsidRDefault="001760D7">
      <w:pPr>
        <w:rPr>
          <w:rFonts w:ascii="Arial" w:eastAsia="Arial" w:hAnsi="Arial" w:cs="Arial"/>
        </w:rPr>
        <w:sectPr w:rsidR="001760D7" w:rsidSect="00FA5140">
          <w:footerReference w:type="default" r:id="rId13"/>
          <w:headerReference w:type="first" r:id="rId14"/>
          <w:pgSz w:w="11906" w:h="16838"/>
          <w:pgMar w:top="1474" w:right="3402" w:bottom="1276" w:left="1701" w:header="0" w:footer="283" w:gutter="0"/>
          <w:pgNumType w:start="1"/>
          <w:cols w:space="720"/>
          <w:titlePg/>
          <w:docGrid w:linePitch="326"/>
        </w:sectPr>
      </w:pPr>
    </w:p>
    <w:p w14:paraId="4F510D8A" w14:textId="13D44853" w:rsidR="001760D7" w:rsidRPr="00165E99" w:rsidRDefault="003A7F29">
      <w:pPr>
        <w:rPr>
          <w:rFonts w:ascii="Arial" w:eastAsia="Arial" w:hAnsi="Arial" w:cs="Arial"/>
          <w:b/>
          <w:sz w:val="18"/>
          <w:szCs w:val="18"/>
          <w:lang w:val="en-GB"/>
        </w:rPr>
      </w:pPr>
      <w:r w:rsidRPr="0084472B">
        <w:rPr>
          <w:rFonts w:ascii="Arial" w:eastAsia="Arial" w:hAnsi="Arial" w:cs="Arial"/>
          <w:b/>
          <w:sz w:val="18"/>
          <w:szCs w:val="18"/>
        </w:rPr>
        <w:t xml:space="preserve">Veriso GmbH &amp; Co. </w:t>
      </w:r>
      <w:r>
        <w:rPr>
          <w:rFonts w:ascii="Arial" w:eastAsia="Arial" w:hAnsi="Arial" w:cs="Arial"/>
          <w:b/>
          <w:sz w:val="18"/>
          <w:szCs w:val="18"/>
          <w:lang w:val="en-GB"/>
        </w:rPr>
        <w:t>KG</w:t>
      </w:r>
    </w:p>
    <w:p w14:paraId="738135E1" w14:textId="3361F046" w:rsidR="001760D7" w:rsidRPr="00165E99" w:rsidRDefault="003A7F29">
      <w:pPr>
        <w:rPr>
          <w:rFonts w:ascii="Arial" w:eastAsia="Arial" w:hAnsi="Arial" w:cs="Arial"/>
          <w:bCs/>
          <w:sz w:val="18"/>
          <w:szCs w:val="18"/>
          <w:lang w:val="en-GB"/>
        </w:rPr>
      </w:pPr>
      <w:r>
        <w:rPr>
          <w:rFonts w:ascii="Arial" w:eastAsia="Arial" w:hAnsi="Arial" w:cs="Arial"/>
          <w:bCs/>
          <w:sz w:val="18"/>
          <w:szCs w:val="18"/>
          <w:lang w:val="en-GB"/>
        </w:rPr>
        <w:t>Christian Droste</w:t>
      </w:r>
    </w:p>
    <w:p w14:paraId="3EFCF545" w14:textId="708830C4" w:rsidR="001760D7" w:rsidRPr="005571BE" w:rsidRDefault="00FA523F">
      <w:pPr>
        <w:rPr>
          <w:rFonts w:ascii="Arial" w:eastAsia="Arial" w:hAnsi="Arial" w:cs="Arial"/>
          <w:sz w:val="16"/>
          <w:szCs w:val="16"/>
          <w:lang w:val="en-US"/>
        </w:rPr>
      </w:pPr>
      <w:r w:rsidRPr="00FF2EF2">
        <w:rPr>
          <w:rFonts w:ascii="Arial" w:eastAsia="Arial" w:hAnsi="Arial" w:cs="Arial"/>
          <w:sz w:val="18"/>
          <w:szCs w:val="18"/>
          <w:lang w:val="en-US"/>
        </w:rPr>
        <w:t xml:space="preserve">Tel. </w:t>
      </w:r>
      <w:r w:rsidR="005571BE" w:rsidRPr="003D0A6B">
        <w:rPr>
          <w:rFonts w:ascii="Arial" w:hAnsi="Arial" w:cs="Arial"/>
          <w:sz w:val="18"/>
          <w:szCs w:val="18"/>
          <w:lang w:val="en-US"/>
        </w:rPr>
        <w:t>+49 4405 917372</w:t>
      </w:r>
    </w:p>
    <w:p w14:paraId="095A2DB7" w14:textId="28E7E47E" w:rsidR="001760D7" w:rsidRPr="003A7F29" w:rsidRDefault="00FA523F">
      <w:pPr>
        <w:rPr>
          <w:rFonts w:ascii="Arial" w:eastAsia="Arial" w:hAnsi="Arial" w:cs="Arial"/>
          <w:sz w:val="18"/>
          <w:szCs w:val="18"/>
          <w:lang w:val="en-US"/>
        </w:rPr>
      </w:pPr>
      <w:r w:rsidRPr="00FF2EF2">
        <w:rPr>
          <w:rFonts w:ascii="Arial" w:eastAsia="Arial" w:hAnsi="Arial" w:cs="Arial"/>
          <w:sz w:val="18"/>
          <w:szCs w:val="18"/>
          <w:lang w:val="en-US"/>
        </w:rPr>
        <w:t xml:space="preserve">eMail: </w:t>
      </w:r>
      <w:r w:rsidR="003A7F29" w:rsidRPr="0086397D">
        <w:rPr>
          <w:rFonts w:ascii="Arial" w:hAnsi="Arial" w:cs="Arial"/>
          <w:sz w:val="18"/>
          <w:szCs w:val="18"/>
          <w:lang w:val="en-US"/>
        </w:rPr>
        <w:t>c.droste@veriso.de</w:t>
      </w:r>
    </w:p>
    <w:p w14:paraId="63986A32" w14:textId="7810F8D1" w:rsidR="001760D7" w:rsidRDefault="00FA523F">
      <w:pPr>
        <w:rPr>
          <w:rFonts w:ascii="Arial" w:eastAsia="Arial" w:hAnsi="Arial" w:cs="Arial"/>
          <w:sz w:val="18"/>
          <w:szCs w:val="18"/>
        </w:rPr>
      </w:pPr>
      <w:r w:rsidRPr="00FF2EF2">
        <w:rPr>
          <w:rFonts w:ascii="Arial" w:eastAsia="Arial" w:hAnsi="Arial" w:cs="Arial"/>
          <w:sz w:val="18"/>
          <w:szCs w:val="18"/>
        </w:rPr>
        <w:t>www.</w:t>
      </w:r>
      <w:r w:rsidR="003A7F29">
        <w:rPr>
          <w:rFonts w:ascii="Arial" w:eastAsia="Arial" w:hAnsi="Arial" w:cs="Arial"/>
          <w:sz w:val="18"/>
          <w:szCs w:val="18"/>
        </w:rPr>
        <w:t>veriso</w:t>
      </w:r>
      <w:r w:rsidR="00953D38" w:rsidRPr="00FF2EF2">
        <w:rPr>
          <w:rFonts w:ascii="Arial" w:eastAsia="Arial" w:hAnsi="Arial" w:cs="Arial"/>
          <w:sz w:val="18"/>
          <w:szCs w:val="18"/>
        </w:rPr>
        <w:t>.</w:t>
      </w:r>
      <w:r w:rsidR="003A7F29">
        <w:rPr>
          <w:rFonts w:ascii="Arial" w:eastAsia="Arial" w:hAnsi="Arial" w:cs="Arial"/>
          <w:sz w:val="18"/>
          <w:szCs w:val="18"/>
        </w:rPr>
        <w:t>de</w:t>
      </w:r>
    </w:p>
    <w:p w14:paraId="692EDA27" w14:textId="77777777" w:rsidR="001760D7" w:rsidRDefault="00FA523F">
      <w:pPr>
        <w:rPr>
          <w:rFonts w:ascii="Arial" w:eastAsia="Arial" w:hAnsi="Arial" w:cs="Arial"/>
          <w:b/>
          <w:sz w:val="18"/>
          <w:szCs w:val="18"/>
        </w:rPr>
      </w:pPr>
      <w:r>
        <w:rPr>
          <w:rFonts w:ascii="Arial" w:eastAsia="Arial" w:hAnsi="Arial" w:cs="Arial"/>
          <w:b/>
          <w:sz w:val="18"/>
          <w:szCs w:val="18"/>
        </w:rPr>
        <w:t>Kommunikation2B</w:t>
      </w:r>
    </w:p>
    <w:p w14:paraId="4573E9C7" w14:textId="312564BF" w:rsidR="001760D7" w:rsidRDefault="00282873">
      <w:pPr>
        <w:rPr>
          <w:rFonts w:ascii="Arial" w:eastAsia="Arial" w:hAnsi="Arial" w:cs="Arial"/>
          <w:sz w:val="18"/>
          <w:szCs w:val="18"/>
        </w:rPr>
      </w:pPr>
      <w:r>
        <w:rPr>
          <w:rFonts w:ascii="Arial" w:eastAsia="Arial" w:hAnsi="Arial" w:cs="Arial"/>
          <w:sz w:val="18"/>
          <w:szCs w:val="18"/>
        </w:rPr>
        <w:t>Ally Blockus</w:t>
      </w:r>
    </w:p>
    <w:p w14:paraId="0ADC4872" w14:textId="77777777" w:rsidR="001760D7" w:rsidRPr="0086397D" w:rsidRDefault="00FA523F">
      <w:pPr>
        <w:shd w:val="clear" w:color="auto" w:fill="FFFFFF"/>
        <w:ind w:left="3402" w:hanging="3402"/>
        <w:rPr>
          <w:rFonts w:ascii="Arial" w:eastAsia="Arial" w:hAnsi="Arial" w:cs="Arial"/>
          <w:sz w:val="18"/>
          <w:szCs w:val="18"/>
          <w:lang w:val="en-US"/>
        </w:rPr>
      </w:pPr>
      <w:r w:rsidRPr="0086397D">
        <w:rPr>
          <w:rFonts w:ascii="Arial" w:eastAsia="Arial" w:hAnsi="Arial" w:cs="Arial"/>
          <w:sz w:val="18"/>
          <w:szCs w:val="18"/>
          <w:lang w:val="en-US"/>
        </w:rPr>
        <w:t>Tel. +49 (0) 231 330 49 323</w:t>
      </w:r>
    </w:p>
    <w:p w14:paraId="3FD3E607" w14:textId="4E75EE7F" w:rsidR="001760D7" w:rsidRPr="00CF15EC" w:rsidRDefault="00FA523F">
      <w:pPr>
        <w:shd w:val="clear" w:color="auto" w:fill="FFFFFF"/>
        <w:ind w:left="3402" w:right="-786" w:hanging="3402"/>
        <w:rPr>
          <w:rFonts w:ascii="Arial" w:eastAsia="Arial" w:hAnsi="Arial" w:cs="Arial"/>
          <w:sz w:val="18"/>
          <w:szCs w:val="18"/>
          <w:lang w:val="en-US"/>
        </w:rPr>
      </w:pPr>
      <w:r w:rsidRPr="00CF15EC">
        <w:rPr>
          <w:rFonts w:ascii="Arial" w:eastAsia="Arial" w:hAnsi="Arial" w:cs="Arial"/>
          <w:sz w:val="18"/>
          <w:szCs w:val="18"/>
          <w:lang w:val="en-US"/>
        </w:rPr>
        <w:t xml:space="preserve">eMail: </w:t>
      </w:r>
      <w:r w:rsidR="00282873">
        <w:rPr>
          <w:rFonts w:ascii="Arial" w:eastAsia="Arial" w:hAnsi="Arial" w:cs="Arial"/>
          <w:sz w:val="18"/>
          <w:szCs w:val="18"/>
          <w:lang w:val="en-US"/>
        </w:rPr>
        <w:t>a.blockus</w:t>
      </w:r>
      <w:r w:rsidRPr="00CF15EC">
        <w:rPr>
          <w:rFonts w:ascii="Arial" w:eastAsia="Arial" w:hAnsi="Arial" w:cs="Arial"/>
          <w:sz w:val="18"/>
          <w:szCs w:val="18"/>
          <w:lang w:val="en-US"/>
        </w:rPr>
        <w:t>@kommunikation2b.de</w:t>
      </w:r>
    </w:p>
    <w:p w14:paraId="3F2C5F41" w14:textId="77777777" w:rsidR="001760D7" w:rsidRPr="00CF15EC" w:rsidRDefault="00FA523F">
      <w:pPr>
        <w:shd w:val="clear" w:color="auto" w:fill="FFFFFF"/>
        <w:ind w:left="3402" w:hanging="3402"/>
        <w:rPr>
          <w:rFonts w:ascii="Arial" w:eastAsia="Arial" w:hAnsi="Arial" w:cs="Arial"/>
          <w:sz w:val="18"/>
          <w:szCs w:val="18"/>
          <w:lang w:val="en-US"/>
        </w:rPr>
        <w:sectPr w:rsidR="001760D7" w:rsidRPr="00CF15EC" w:rsidSect="00FA5140">
          <w:type w:val="continuous"/>
          <w:pgSz w:w="11906" w:h="16838"/>
          <w:pgMar w:top="1474" w:right="3402" w:bottom="1276" w:left="1701" w:header="0" w:footer="720" w:gutter="0"/>
          <w:cols w:num="2" w:space="720" w:equalWidth="0">
            <w:col w:w="3041" w:space="720"/>
            <w:col w:w="3041" w:space="0"/>
          </w:cols>
        </w:sectPr>
      </w:pPr>
      <w:r w:rsidRPr="00CF15EC">
        <w:rPr>
          <w:rFonts w:ascii="Arial" w:eastAsia="Arial" w:hAnsi="Arial" w:cs="Arial"/>
          <w:sz w:val="18"/>
          <w:szCs w:val="18"/>
          <w:lang w:val="en-US"/>
        </w:rPr>
        <w:t>www.kommunikation2b.de</w:t>
      </w:r>
    </w:p>
    <w:p w14:paraId="244F09BF" w14:textId="77777777" w:rsidR="001760D7" w:rsidRPr="00CF15EC" w:rsidRDefault="001760D7">
      <w:pPr>
        <w:tabs>
          <w:tab w:val="left" w:pos="3828"/>
        </w:tabs>
        <w:spacing w:line="400" w:lineRule="auto"/>
        <w:rPr>
          <w:rFonts w:ascii="Arial" w:eastAsia="Arial" w:hAnsi="Arial" w:cs="Arial"/>
          <w:sz w:val="20"/>
          <w:szCs w:val="20"/>
          <w:lang w:val="en-US"/>
        </w:rPr>
      </w:pPr>
    </w:p>
    <w:sectPr w:rsidR="001760D7" w:rsidRPr="00CF15EC">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1AA28" w14:textId="77777777" w:rsidR="00FA5140" w:rsidRDefault="00FA5140">
      <w:r>
        <w:separator/>
      </w:r>
    </w:p>
  </w:endnote>
  <w:endnote w:type="continuationSeparator" w:id="0">
    <w:p w14:paraId="3AB02DB5" w14:textId="77777777" w:rsidR="00FA5140" w:rsidRDefault="00FA5140">
      <w:r>
        <w:continuationSeparator/>
      </w:r>
    </w:p>
  </w:endnote>
  <w:endnote w:type="continuationNotice" w:id="1">
    <w:p w14:paraId="1F0BEFD3" w14:textId="77777777" w:rsidR="00FA5140" w:rsidRDefault="00FA5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5D9B" w14:textId="055C22F7" w:rsidR="001760D7" w:rsidRDefault="0028013A">
    <w:pPr>
      <w:tabs>
        <w:tab w:val="center" w:pos="4536"/>
        <w:tab w:val="right" w:pos="9072"/>
      </w:tabs>
      <w:rPr>
        <w:rFonts w:ascii="Arial" w:eastAsia="Arial" w:hAnsi="Arial" w:cs="Arial"/>
        <w:sz w:val="18"/>
        <w:szCs w:val="18"/>
      </w:rPr>
    </w:pPr>
    <w:r>
      <w:rPr>
        <w:rFonts w:ascii="Arial" w:eastAsia="Arial" w:hAnsi="Arial" w:cs="Arial"/>
        <w:sz w:val="18"/>
        <w:szCs w:val="18"/>
      </w:rPr>
      <w:t>2</w:t>
    </w:r>
    <w:r w:rsidR="003A7F29">
      <w:rPr>
        <w:rFonts w:ascii="Arial" w:eastAsia="Arial" w:hAnsi="Arial" w:cs="Arial"/>
        <w:sz w:val="18"/>
        <w:szCs w:val="18"/>
      </w:rPr>
      <w:t>4</w:t>
    </w:r>
    <w:r w:rsidR="002A4E0B">
      <w:rPr>
        <w:rFonts w:ascii="Arial" w:eastAsia="Arial" w:hAnsi="Arial" w:cs="Arial"/>
        <w:sz w:val="18"/>
        <w:szCs w:val="18"/>
      </w:rPr>
      <w:t>-01</w:t>
    </w:r>
    <w:r w:rsidR="008F1A21">
      <w:rPr>
        <w:rFonts w:ascii="Arial" w:eastAsia="Arial" w:hAnsi="Arial" w:cs="Arial"/>
        <w:sz w:val="18"/>
        <w:szCs w:val="18"/>
      </w:rPr>
      <w:t xml:space="preserve"> </w:t>
    </w:r>
    <w:r w:rsidR="009D05B1">
      <w:rPr>
        <w:rFonts w:ascii="Arial" w:eastAsia="Arial" w:hAnsi="Arial" w:cs="Arial"/>
        <w:sz w:val="18"/>
        <w:szCs w:val="18"/>
      </w:rPr>
      <w:t>Blähglasschotter im Straßenbau</w:t>
    </w:r>
    <w:r w:rsidR="00FA523F">
      <w:rPr>
        <w:rFonts w:ascii="Arial" w:eastAsia="Arial" w:hAnsi="Arial" w:cs="Arial"/>
        <w:sz w:val="18"/>
        <w:szCs w:val="18"/>
      </w:rPr>
      <w:tab/>
    </w:r>
    <w:r w:rsidR="000B765E">
      <w:rPr>
        <w:rFonts w:ascii="Arial" w:eastAsia="Arial" w:hAnsi="Arial" w:cs="Arial"/>
        <w:sz w:val="18"/>
        <w:szCs w:val="18"/>
      </w:rPr>
      <w:tab/>
    </w:r>
    <w:r w:rsidR="00FA523F">
      <w:rPr>
        <w:rFonts w:ascii="Arial" w:eastAsia="Arial" w:hAnsi="Arial" w:cs="Arial"/>
        <w:sz w:val="18"/>
        <w:szCs w:val="18"/>
      </w:rPr>
      <w:t xml:space="preserve">Seite </w:t>
    </w:r>
    <w:r w:rsidR="00FA523F">
      <w:rPr>
        <w:rFonts w:ascii="Arial" w:eastAsia="Arial" w:hAnsi="Arial" w:cs="Arial"/>
        <w:sz w:val="18"/>
        <w:szCs w:val="18"/>
      </w:rPr>
      <w:fldChar w:fldCharType="begin"/>
    </w:r>
    <w:r w:rsidR="00FA523F">
      <w:rPr>
        <w:rFonts w:ascii="Arial" w:eastAsia="Arial" w:hAnsi="Arial" w:cs="Arial"/>
        <w:sz w:val="18"/>
        <w:szCs w:val="18"/>
      </w:rPr>
      <w:instrText>PAGE</w:instrText>
    </w:r>
    <w:r w:rsidR="00FA523F">
      <w:rPr>
        <w:rFonts w:ascii="Arial" w:eastAsia="Arial" w:hAnsi="Arial" w:cs="Arial"/>
        <w:sz w:val="18"/>
        <w:szCs w:val="18"/>
      </w:rPr>
      <w:fldChar w:fldCharType="separate"/>
    </w:r>
    <w:r w:rsidR="00F47994">
      <w:rPr>
        <w:rFonts w:ascii="Arial" w:eastAsia="Arial" w:hAnsi="Arial" w:cs="Arial"/>
        <w:noProof/>
        <w:sz w:val="18"/>
        <w:szCs w:val="18"/>
      </w:rPr>
      <w:t>4</w:t>
    </w:r>
    <w:r w:rsidR="00FA523F">
      <w:rPr>
        <w:rFonts w:ascii="Arial" w:eastAsia="Arial" w:hAnsi="Arial" w:cs="Arial"/>
        <w:sz w:val="18"/>
        <w:szCs w:val="18"/>
      </w:rPr>
      <w:fldChar w:fldCharType="end"/>
    </w:r>
    <w:r w:rsidR="00FA523F">
      <w:rPr>
        <w:rFonts w:ascii="Arial" w:eastAsia="Arial" w:hAnsi="Arial" w:cs="Arial"/>
        <w:sz w:val="18"/>
        <w:szCs w:val="18"/>
      </w:rPr>
      <w:t xml:space="preserve"> von </w:t>
    </w:r>
    <w:r w:rsidR="00FA523F">
      <w:rPr>
        <w:rFonts w:ascii="Arial" w:eastAsia="Arial" w:hAnsi="Arial" w:cs="Arial"/>
        <w:sz w:val="18"/>
        <w:szCs w:val="18"/>
      </w:rPr>
      <w:fldChar w:fldCharType="begin"/>
    </w:r>
    <w:r w:rsidR="00FA523F">
      <w:rPr>
        <w:rFonts w:ascii="Arial" w:eastAsia="Arial" w:hAnsi="Arial" w:cs="Arial"/>
        <w:sz w:val="18"/>
        <w:szCs w:val="18"/>
      </w:rPr>
      <w:instrText>NUMPAGES</w:instrText>
    </w:r>
    <w:r w:rsidR="00FA523F">
      <w:rPr>
        <w:rFonts w:ascii="Arial" w:eastAsia="Arial" w:hAnsi="Arial" w:cs="Arial"/>
        <w:sz w:val="18"/>
        <w:szCs w:val="18"/>
      </w:rPr>
      <w:fldChar w:fldCharType="separate"/>
    </w:r>
    <w:r w:rsidR="00F47994">
      <w:rPr>
        <w:rFonts w:ascii="Arial" w:eastAsia="Arial" w:hAnsi="Arial" w:cs="Arial"/>
        <w:noProof/>
        <w:sz w:val="18"/>
        <w:szCs w:val="18"/>
      </w:rPr>
      <w:t>6</w:t>
    </w:r>
    <w:r w:rsidR="00FA523F">
      <w:rPr>
        <w:rFonts w:ascii="Arial" w:eastAsia="Arial" w:hAnsi="Arial" w:cs="Arial"/>
        <w:sz w:val="18"/>
        <w:szCs w:val="18"/>
      </w:rPr>
      <w:fldChar w:fldCharType="end"/>
    </w:r>
  </w:p>
  <w:p w14:paraId="1BE7F4FA" w14:textId="7FEFD395" w:rsidR="001760D7" w:rsidRDefault="001760D7" w:rsidP="005D556E">
    <w:pPr>
      <w:tabs>
        <w:tab w:val="left" w:pos="2085"/>
      </w:tabs>
      <w:rPr>
        <w:rFonts w:ascii="Arial" w:eastAsia="Arial" w:hAnsi="Arial" w:cs="Arial"/>
        <w:sz w:val="18"/>
        <w:szCs w:val="18"/>
      </w:rPr>
    </w:pPr>
  </w:p>
  <w:p w14:paraId="2CADE35A" w14:textId="77777777" w:rsidR="001760D7"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C530" w14:textId="77777777" w:rsidR="00FA5140" w:rsidRDefault="00FA5140">
      <w:r>
        <w:separator/>
      </w:r>
    </w:p>
  </w:footnote>
  <w:footnote w:type="continuationSeparator" w:id="0">
    <w:p w14:paraId="209460A2" w14:textId="77777777" w:rsidR="00FA5140" w:rsidRDefault="00FA5140">
      <w:r>
        <w:continuationSeparator/>
      </w:r>
    </w:p>
  </w:footnote>
  <w:footnote w:type="continuationNotice" w:id="1">
    <w:p w14:paraId="390E401F" w14:textId="77777777" w:rsidR="00FA5140" w:rsidRDefault="00FA51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9A9F" w14:textId="43BFFFB8" w:rsidR="00AF31B9" w:rsidRDefault="00267956" w:rsidP="00AF31B9">
    <w:pPr>
      <w:tabs>
        <w:tab w:val="center" w:pos="4536"/>
        <w:tab w:val="right" w:pos="9072"/>
      </w:tabs>
      <w:spacing w:before="720"/>
      <w:rPr>
        <w:rFonts w:ascii="Arial" w:eastAsia="Arial" w:hAnsi="Arial" w:cs="Arial"/>
        <w:sz w:val="22"/>
        <w:szCs w:val="22"/>
      </w:rPr>
    </w:pPr>
    <w:r w:rsidRPr="00943588">
      <w:rPr>
        <w:noProof/>
      </w:rPr>
      <w:drawing>
        <wp:anchor distT="0" distB="0" distL="114300" distR="114300" simplePos="0" relativeHeight="251658240" behindDoc="0" locked="0" layoutInCell="1" allowOverlap="1" wp14:anchorId="6108E7DA" wp14:editId="057E07D7">
          <wp:simplePos x="0" y="0"/>
          <wp:positionH relativeFrom="column">
            <wp:posOffset>4063365</wp:posOffset>
          </wp:positionH>
          <wp:positionV relativeFrom="paragraph">
            <wp:posOffset>464820</wp:posOffset>
          </wp:positionV>
          <wp:extent cx="1897380" cy="857486"/>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908909" cy="862696"/>
                  </a:xfrm>
                  <a:prstGeom prst="rect">
                    <a:avLst/>
                  </a:prstGeom>
                </pic:spPr>
              </pic:pic>
            </a:graphicData>
          </a:graphic>
          <wp14:sizeRelH relativeFrom="margin">
            <wp14:pctWidth>0</wp14:pctWidth>
          </wp14:sizeRelH>
          <wp14:sizeRelV relativeFrom="margin">
            <wp14:pctHeight>0</wp14:pctHeight>
          </wp14:sizeRelV>
        </wp:anchor>
      </w:drawing>
    </w:r>
  </w:p>
  <w:p w14:paraId="63D092DD" w14:textId="1675E432" w:rsidR="00AF31B9" w:rsidRDefault="00AF31B9" w:rsidP="00AF31B9">
    <w:pPr>
      <w:tabs>
        <w:tab w:val="left" w:pos="708"/>
      </w:tabs>
      <w:spacing w:before="120" w:line="480" w:lineRule="auto"/>
      <w:rPr>
        <w:rFonts w:ascii="Arial" w:eastAsia="Arial" w:hAnsi="Arial" w:cs="Arial"/>
        <w:b/>
        <w:sz w:val="56"/>
        <w:szCs w:val="56"/>
      </w:rPr>
    </w:pPr>
    <w:r>
      <w:rPr>
        <w:rFonts w:ascii="Arial" w:eastAsia="Arial" w:hAnsi="Arial" w:cs="Arial"/>
        <w:b/>
        <w:sz w:val="56"/>
        <w:szCs w:val="56"/>
      </w:rPr>
      <w:t>Presseinformation</w:t>
    </w:r>
    <w:r w:rsidRPr="00747F12">
      <w:rPr>
        <w:noProof/>
      </w:rPr>
      <w:t xml:space="preserve"> </w:t>
    </w:r>
  </w:p>
  <w:p w14:paraId="539F159B" w14:textId="2B34BFF2" w:rsidR="00AF31B9" w:rsidRDefault="00267956" w:rsidP="00AF31B9">
    <w:pPr>
      <w:tabs>
        <w:tab w:val="left" w:pos="708"/>
      </w:tabs>
      <w:spacing w:line="320" w:lineRule="auto"/>
      <w:ind w:right="-427"/>
      <w:rPr>
        <w:rFonts w:ascii="Arial" w:eastAsia="Arial" w:hAnsi="Arial" w:cs="Arial"/>
        <w:sz w:val="18"/>
        <w:szCs w:val="18"/>
      </w:rPr>
    </w:pPr>
    <w:r w:rsidRPr="00267956">
      <w:rPr>
        <w:rStyle w:val="Fett"/>
        <w:rFonts w:ascii="Arial" w:hAnsi="Arial" w:cs="Arial"/>
        <w:sz w:val="18"/>
        <w:szCs w:val="18"/>
      </w:rPr>
      <w:t>Veriso GmbH &amp; Co. KG</w:t>
    </w:r>
    <w:r w:rsidR="00AF31B9">
      <w:rPr>
        <w:rFonts w:ascii="Arial" w:eastAsia="Arial" w:hAnsi="Arial" w:cs="Arial"/>
        <w:sz w:val="18"/>
        <w:szCs w:val="18"/>
      </w:rPr>
      <w:t>,</w:t>
    </w:r>
    <w:r w:rsidR="00AF31B9">
      <w:rPr>
        <w:rFonts w:ascii="Arial" w:eastAsia="Arial" w:hAnsi="Arial" w:cs="Arial"/>
        <w:b/>
        <w:sz w:val="18"/>
        <w:szCs w:val="18"/>
      </w:rPr>
      <w:t xml:space="preserve"> </w:t>
    </w:r>
    <w:r w:rsidRPr="00267956">
      <w:rPr>
        <w:rFonts w:ascii="Arial" w:eastAsia="Arial" w:hAnsi="Arial" w:cs="Arial"/>
        <w:bCs/>
        <w:sz w:val="18"/>
        <w:szCs w:val="18"/>
      </w:rPr>
      <w:t>Zeppelin</w:t>
    </w:r>
    <w:r w:rsidR="00261DE2">
      <w:rPr>
        <w:rFonts w:ascii="Arial" w:eastAsia="Arial" w:hAnsi="Arial" w:cs="Arial"/>
        <w:sz w:val="18"/>
        <w:szCs w:val="18"/>
      </w:rPr>
      <w:t xml:space="preserve">straße </w:t>
    </w:r>
    <w:r>
      <w:rPr>
        <w:rFonts w:ascii="Arial" w:eastAsia="Arial" w:hAnsi="Arial" w:cs="Arial"/>
        <w:sz w:val="18"/>
        <w:szCs w:val="18"/>
      </w:rPr>
      <w:t>1</w:t>
    </w:r>
    <w:r w:rsidR="00261DE2">
      <w:rPr>
        <w:rFonts w:ascii="Arial" w:eastAsia="Arial" w:hAnsi="Arial" w:cs="Arial"/>
        <w:sz w:val="18"/>
        <w:szCs w:val="18"/>
      </w:rPr>
      <w:t>5</w:t>
    </w:r>
    <w:r w:rsidR="00AF31B9">
      <w:rPr>
        <w:rFonts w:ascii="Arial" w:eastAsia="Arial" w:hAnsi="Arial" w:cs="Arial"/>
        <w:sz w:val="18"/>
        <w:szCs w:val="18"/>
      </w:rPr>
      <w:t xml:space="preserve">, </w:t>
    </w:r>
    <w:r>
      <w:rPr>
        <w:rFonts w:ascii="Arial" w:eastAsia="Arial" w:hAnsi="Arial" w:cs="Arial"/>
        <w:sz w:val="18"/>
        <w:szCs w:val="18"/>
      </w:rPr>
      <w:t>75438</w:t>
    </w:r>
    <w:r w:rsidR="00AF31B9">
      <w:rPr>
        <w:rFonts w:ascii="Arial" w:eastAsia="Arial" w:hAnsi="Arial" w:cs="Arial"/>
        <w:sz w:val="18"/>
        <w:szCs w:val="18"/>
      </w:rPr>
      <w:t xml:space="preserve"> </w:t>
    </w:r>
    <w:r>
      <w:rPr>
        <w:rFonts w:ascii="Arial" w:eastAsia="Arial" w:hAnsi="Arial" w:cs="Arial"/>
        <w:sz w:val="18"/>
        <w:szCs w:val="18"/>
      </w:rPr>
      <w:t>Knittlingen</w:t>
    </w:r>
    <w:r w:rsidR="00AF31B9">
      <w:rPr>
        <w:rFonts w:ascii="Arial" w:eastAsia="Arial" w:hAnsi="Arial" w:cs="Arial"/>
        <w:sz w:val="18"/>
        <w:szCs w:val="18"/>
      </w:rPr>
      <w:br/>
      <w:t>Abdruck honorarfrei. Belegexemplar und Rückfragen bitte an:</w:t>
    </w:r>
  </w:p>
  <w:p w14:paraId="190CB5AD" w14:textId="47D28E31" w:rsidR="00AF31B9" w:rsidRDefault="00AF31B9" w:rsidP="00AF31B9">
    <w:pPr>
      <w:tabs>
        <w:tab w:val="left" w:pos="708"/>
      </w:tabs>
      <w:spacing w:line="320" w:lineRule="auto"/>
      <w:rPr>
        <w:rFonts w:ascii="Arial" w:eastAsia="Arial" w:hAnsi="Arial" w:cs="Arial"/>
        <w:sz w:val="18"/>
        <w:szCs w:val="18"/>
      </w:rPr>
    </w:pPr>
    <w:r>
      <w:rPr>
        <w:rFonts w:ascii="Arial" w:eastAsia="Arial" w:hAnsi="Arial" w:cs="Arial"/>
        <w:b/>
        <w:sz w:val="18"/>
        <w:szCs w:val="18"/>
      </w:rPr>
      <w:t>Kommunikation2B</w:t>
    </w:r>
    <w:r>
      <w:rPr>
        <w:rFonts w:ascii="Arial" w:eastAsia="Arial" w:hAnsi="Arial" w:cs="Arial"/>
        <w:sz w:val="18"/>
        <w:szCs w:val="18"/>
      </w:rPr>
      <w:t>, Westfalendamm 241, 44141 Dortmund, Fon: 0231/33049323</w:t>
    </w:r>
  </w:p>
  <w:p w14:paraId="5D105D08" w14:textId="026C03C6" w:rsidR="001760D7"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5DDD"/>
    <w:multiLevelType w:val="hybridMultilevel"/>
    <w:tmpl w:val="3D647638"/>
    <w:lvl w:ilvl="0" w:tplc="3FDAEC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9571B"/>
    <w:multiLevelType w:val="hybridMultilevel"/>
    <w:tmpl w:val="964C55EE"/>
    <w:lvl w:ilvl="0" w:tplc="BB4E12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646163">
    <w:abstractNumId w:val="2"/>
  </w:num>
  <w:num w:numId="2" w16cid:durableId="1042249674">
    <w:abstractNumId w:val="1"/>
  </w:num>
  <w:num w:numId="3" w16cid:durableId="36930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B7C"/>
    <w:rsid w:val="00000E4C"/>
    <w:rsid w:val="00004090"/>
    <w:rsid w:val="000142C0"/>
    <w:rsid w:val="000143B2"/>
    <w:rsid w:val="00015995"/>
    <w:rsid w:val="00020D21"/>
    <w:rsid w:val="00022A52"/>
    <w:rsid w:val="00027C06"/>
    <w:rsid w:val="0003028C"/>
    <w:rsid w:val="0004090D"/>
    <w:rsid w:val="0005630D"/>
    <w:rsid w:val="00057084"/>
    <w:rsid w:val="000608AE"/>
    <w:rsid w:val="000651DD"/>
    <w:rsid w:val="000657D4"/>
    <w:rsid w:val="00066EE1"/>
    <w:rsid w:val="00073253"/>
    <w:rsid w:val="000740D1"/>
    <w:rsid w:val="000802CF"/>
    <w:rsid w:val="0008645D"/>
    <w:rsid w:val="00086754"/>
    <w:rsid w:val="00092F42"/>
    <w:rsid w:val="000949EA"/>
    <w:rsid w:val="000978F1"/>
    <w:rsid w:val="000A74E3"/>
    <w:rsid w:val="000B3574"/>
    <w:rsid w:val="000B686B"/>
    <w:rsid w:val="000B765E"/>
    <w:rsid w:val="000C0208"/>
    <w:rsid w:val="000C15A9"/>
    <w:rsid w:val="000C73D7"/>
    <w:rsid w:val="000D2E3D"/>
    <w:rsid w:val="000D46FD"/>
    <w:rsid w:val="000E39E9"/>
    <w:rsid w:val="000F03D6"/>
    <w:rsid w:val="000F09C7"/>
    <w:rsid w:val="00105155"/>
    <w:rsid w:val="00111776"/>
    <w:rsid w:val="00115D01"/>
    <w:rsid w:val="0011704A"/>
    <w:rsid w:val="00117F48"/>
    <w:rsid w:val="001220CC"/>
    <w:rsid w:val="00126623"/>
    <w:rsid w:val="00133E5B"/>
    <w:rsid w:val="00135BFF"/>
    <w:rsid w:val="001410AA"/>
    <w:rsid w:val="001437D7"/>
    <w:rsid w:val="0014600C"/>
    <w:rsid w:val="00151F9C"/>
    <w:rsid w:val="00156BE8"/>
    <w:rsid w:val="001616D1"/>
    <w:rsid w:val="00165E99"/>
    <w:rsid w:val="00166D94"/>
    <w:rsid w:val="00167933"/>
    <w:rsid w:val="001760D7"/>
    <w:rsid w:val="001767C8"/>
    <w:rsid w:val="001773BC"/>
    <w:rsid w:val="0018275C"/>
    <w:rsid w:val="00186DD1"/>
    <w:rsid w:val="001873B4"/>
    <w:rsid w:val="00194EC9"/>
    <w:rsid w:val="001B0229"/>
    <w:rsid w:val="001B1BB0"/>
    <w:rsid w:val="001B35F8"/>
    <w:rsid w:val="001C0082"/>
    <w:rsid w:val="001C06A0"/>
    <w:rsid w:val="001C0A2F"/>
    <w:rsid w:val="001C0B0B"/>
    <w:rsid w:val="001C58CC"/>
    <w:rsid w:val="001D4E2D"/>
    <w:rsid w:val="001D5E93"/>
    <w:rsid w:val="001D7C40"/>
    <w:rsid w:val="001F6444"/>
    <w:rsid w:val="002124F3"/>
    <w:rsid w:val="00221ECB"/>
    <w:rsid w:val="00222CE2"/>
    <w:rsid w:val="00226491"/>
    <w:rsid w:val="00236B3E"/>
    <w:rsid w:val="00237C58"/>
    <w:rsid w:val="002403AC"/>
    <w:rsid w:val="00244180"/>
    <w:rsid w:val="002473D7"/>
    <w:rsid w:val="00257470"/>
    <w:rsid w:val="00261DE2"/>
    <w:rsid w:val="002629E3"/>
    <w:rsid w:val="00263827"/>
    <w:rsid w:val="002641C4"/>
    <w:rsid w:val="00267956"/>
    <w:rsid w:val="00271624"/>
    <w:rsid w:val="00271981"/>
    <w:rsid w:val="00273404"/>
    <w:rsid w:val="002755DE"/>
    <w:rsid w:val="00277C50"/>
    <w:rsid w:val="0028013A"/>
    <w:rsid w:val="00282873"/>
    <w:rsid w:val="00285DDF"/>
    <w:rsid w:val="002A4E0B"/>
    <w:rsid w:val="002A6BC3"/>
    <w:rsid w:val="002A7043"/>
    <w:rsid w:val="002B2E97"/>
    <w:rsid w:val="002B75E9"/>
    <w:rsid w:val="002C32A4"/>
    <w:rsid w:val="002C73D1"/>
    <w:rsid w:val="002D2564"/>
    <w:rsid w:val="002D2869"/>
    <w:rsid w:val="002D335F"/>
    <w:rsid w:val="002E095C"/>
    <w:rsid w:val="002E2D87"/>
    <w:rsid w:val="002E7AB5"/>
    <w:rsid w:val="002F1B83"/>
    <w:rsid w:val="002F6DCE"/>
    <w:rsid w:val="002F75D4"/>
    <w:rsid w:val="00301237"/>
    <w:rsid w:val="00315160"/>
    <w:rsid w:val="00342CFA"/>
    <w:rsid w:val="00350672"/>
    <w:rsid w:val="003515BE"/>
    <w:rsid w:val="00352AF1"/>
    <w:rsid w:val="00352F98"/>
    <w:rsid w:val="003567C3"/>
    <w:rsid w:val="00364090"/>
    <w:rsid w:val="0036612F"/>
    <w:rsid w:val="003722B0"/>
    <w:rsid w:val="0037504B"/>
    <w:rsid w:val="0039337D"/>
    <w:rsid w:val="00396120"/>
    <w:rsid w:val="00397168"/>
    <w:rsid w:val="00397FC5"/>
    <w:rsid w:val="003A5A2C"/>
    <w:rsid w:val="003A7F29"/>
    <w:rsid w:val="003C3042"/>
    <w:rsid w:val="003D0A6B"/>
    <w:rsid w:val="003D1846"/>
    <w:rsid w:val="003D4146"/>
    <w:rsid w:val="003E1F6F"/>
    <w:rsid w:val="003E3865"/>
    <w:rsid w:val="003E4E96"/>
    <w:rsid w:val="003E5B8E"/>
    <w:rsid w:val="003F0D2B"/>
    <w:rsid w:val="003F0F63"/>
    <w:rsid w:val="003F2F64"/>
    <w:rsid w:val="003F5CC1"/>
    <w:rsid w:val="003F5E88"/>
    <w:rsid w:val="00406A7C"/>
    <w:rsid w:val="00407854"/>
    <w:rsid w:val="00415780"/>
    <w:rsid w:val="00417A85"/>
    <w:rsid w:val="00425FF9"/>
    <w:rsid w:val="00432F4C"/>
    <w:rsid w:val="004333A0"/>
    <w:rsid w:val="00435983"/>
    <w:rsid w:val="0044127B"/>
    <w:rsid w:val="00450EFE"/>
    <w:rsid w:val="004522E2"/>
    <w:rsid w:val="0045545F"/>
    <w:rsid w:val="00456A6D"/>
    <w:rsid w:val="00463C3E"/>
    <w:rsid w:val="00465988"/>
    <w:rsid w:val="004751F2"/>
    <w:rsid w:val="00481C0A"/>
    <w:rsid w:val="004847D2"/>
    <w:rsid w:val="00490856"/>
    <w:rsid w:val="0049301B"/>
    <w:rsid w:val="004A36F0"/>
    <w:rsid w:val="004B5871"/>
    <w:rsid w:val="004B7DA1"/>
    <w:rsid w:val="004C2674"/>
    <w:rsid w:val="004C3CF4"/>
    <w:rsid w:val="004E1859"/>
    <w:rsid w:val="004E52D5"/>
    <w:rsid w:val="004F664B"/>
    <w:rsid w:val="00501448"/>
    <w:rsid w:val="00505723"/>
    <w:rsid w:val="005174B3"/>
    <w:rsid w:val="00517952"/>
    <w:rsid w:val="005522AD"/>
    <w:rsid w:val="00554972"/>
    <w:rsid w:val="005571BE"/>
    <w:rsid w:val="005626E9"/>
    <w:rsid w:val="005657FD"/>
    <w:rsid w:val="005717DB"/>
    <w:rsid w:val="005808DC"/>
    <w:rsid w:val="005824D4"/>
    <w:rsid w:val="00582607"/>
    <w:rsid w:val="00593906"/>
    <w:rsid w:val="005A4650"/>
    <w:rsid w:val="005A54E1"/>
    <w:rsid w:val="005C67B5"/>
    <w:rsid w:val="005D556E"/>
    <w:rsid w:val="005E0CB1"/>
    <w:rsid w:val="005F2298"/>
    <w:rsid w:val="005F4D1C"/>
    <w:rsid w:val="005F664E"/>
    <w:rsid w:val="00600769"/>
    <w:rsid w:val="00605ADB"/>
    <w:rsid w:val="006073C0"/>
    <w:rsid w:val="00610C79"/>
    <w:rsid w:val="00614B80"/>
    <w:rsid w:val="006207AD"/>
    <w:rsid w:val="00624BC4"/>
    <w:rsid w:val="0063082B"/>
    <w:rsid w:val="006308F3"/>
    <w:rsid w:val="006454CB"/>
    <w:rsid w:val="006578F5"/>
    <w:rsid w:val="00661604"/>
    <w:rsid w:val="00675C69"/>
    <w:rsid w:val="0067662D"/>
    <w:rsid w:val="006777E8"/>
    <w:rsid w:val="006830BC"/>
    <w:rsid w:val="00684184"/>
    <w:rsid w:val="0068426B"/>
    <w:rsid w:val="006870D5"/>
    <w:rsid w:val="006A03B7"/>
    <w:rsid w:val="006A0827"/>
    <w:rsid w:val="006B127E"/>
    <w:rsid w:val="006B55BB"/>
    <w:rsid w:val="006B5FD0"/>
    <w:rsid w:val="006C1103"/>
    <w:rsid w:val="006E2CEA"/>
    <w:rsid w:val="006F207D"/>
    <w:rsid w:val="006F2BBF"/>
    <w:rsid w:val="00707167"/>
    <w:rsid w:val="00713BEA"/>
    <w:rsid w:val="00715633"/>
    <w:rsid w:val="007165E9"/>
    <w:rsid w:val="007214D4"/>
    <w:rsid w:val="00723C50"/>
    <w:rsid w:val="00730503"/>
    <w:rsid w:val="00730C7F"/>
    <w:rsid w:val="0073161C"/>
    <w:rsid w:val="00744216"/>
    <w:rsid w:val="007465CD"/>
    <w:rsid w:val="00747F12"/>
    <w:rsid w:val="007565DA"/>
    <w:rsid w:val="00761391"/>
    <w:rsid w:val="0077782C"/>
    <w:rsid w:val="0078130C"/>
    <w:rsid w:val="00783694"/>
    <w:rsid w:val="00785546"/>
    <w:rsid w:val="007902CA"/>
    <w:rsid w:val="00791E38"/>
    <w:rsid w:val="00793D3E"/>
    <w:rsid w:val="007A388F"/>
    <w:rsid w:val="007A44F1"/>
    <w:rsid w:val="007A77DC"/>
    <w:rsid w:val="007B2B45"/>
    <w:rsid w:val="007D10F7"/>
    <w:rsid w:val="007E5395"/>
    <w:rsid w:val="008004BE"/>
    <w:rsid w:val="008036E5"/>
    <w:rsid w:val="008219E2"/>
    <w:rsid w:val="0083180C"/>
    <w:rsid w:val="008326EF"/>
    <w:rsid w:val="00837A3A"/>
    <w:rsid w:val="0084472B"/>
    <w:rsid w:val="008616D6"/>
    <w:rsid w:val="0086397D"/>
    <w:rsid w:val="00871949"/>
    <w:rsid w:val="00872545"/>
    <w:rsid w:val="00885689"/>
    <w:rsid w:val="00891F7F"/>
    <w:rsid w:val="008A295C"/>
    <w:rsid w:val="008D38C1"/>
    <w:rsid w:val="008F1A21"/>
    <w:rsid w:val="008F3784"/>
    <w:rsid w:val="009017F2"/>
    <w:rsid w:val="00902C18"/>
    <w:rsid w:val="009047B4"/>
    <w:rsid w:val="00912A38"/>
    <w:rsid w:val="0091507C"/>
    <w:rsid w:val="00923394"/>
    <w:rsid w:val="0092347F"/>
    <w:rsid w:val="00935DFE"/>
    <w:rsid w:val="00940C93"/>
    <w:rsid w:val="00943588"/>
    <w:rsid w:val="009450A7"/>
    <w:rsid w:val="00946216"/>
    <w:rsid w:val="009468FA"/>
    <w:rsid w:val="00953D38"/>
    <w:rsid w:val="00963C48"/>
    <w:rsid w:val="009748BE"/>
    <w:rsid w:val="00977FE0"/>
    <w:rsid w:val="00981BD7"/>
    <w:rsid w:val="00981DC4"/>
    <w:rsid w:val="00986144"/>
    <w:rsid w:val="0099017D"/>
    <w:rsid w:val="00997BF7"/>
    <w:rsid w:val="009A5C14"/>
    <w:rsid w:val="009A618E"/>
    <w:rsid w:val="009B22B9"/>
    <w:rsid w:val="009B4AF7"/>
    <w:rsid w:val="009C01A1"/>
    <w:rsid w:val="009C2233"/>
    <w:rsid w:val="009C52D5"/>
    <w:rsid w:val="009C5F91"/>
    <w:rsid w:val="009C65CB"/>
    <w:rsid w:val="009D05B1"/>
    <w:rsid w:val="009D6038"/>
    <w:rsid w:val="009E0CF9"/>
    <w:rsid w:val="009F27AC"/>
    <w:rsid w:val="009F3625"/>
    <w:rsid w:val="009F3F68"/>
    <w:rsid w:val="009F4255"/>
    <w:rsid w:val="00A00450"/>
    <w:rsid w:val="00A011B8"/>
    <w:rsid w:val="00A069C1"/>
    <w:rsid w:val="00A11EFE"/>
    <w:rsid w:val="00A13F3D"/>
    <w:rsid w:val="00A17733"/>
    <w:rsid w:val="00A2098F"/>
    <w:rsid w:val="00A37205"/>
    <w:rsid w:val="00A417DF"/>
    <w:rsid w:val="00A439BA"/>
    <w:rsid w:val="00A65058"/>
    <w:rsid w:val="00A667EB"/>
    <w:rsid w:val="00A77C12"/>
    <w:rsid w:val="00A864FB"/>
    <w:rsid w:val="00A91D16"/>
    <w:rsid w:val="00A956C1"/>
    <w:rsid w:val="00AA0B49"/>
    <w:rsid w:val="00AB6903"/>
    <w:rsid w:val="00AD4E2F"/>
    <w:rsid w:val="00AD7413"/>
    <w:rsid w:val="00AE652E"/>
    <w:rsid w:val="00AE664E"/>
    <w:rsid w:val="00AF2886"/>
    <w:rsid w:val="00AF31B9"/>
    <w:rsid w:val="00AF60CA"/>
    <w:rsid w:val="00B0365F"/>
    <w:rsid w:val="00B037F8"/>
    <w:rsid w:val="00B07DA8"/>
    <w:rsid w:val="00B07FAC"/>
    <w:rsid w:val="00B21961"/>
    <w:rsid w:val="00B234BA"/>
    <w:rsid w:val="00B30980"/>
    <w:rsid w:val="00B534B8"/>
    <w:rsid w:val="00B633CA"/>
    <w:rsid w:val="00B9186D"/>
    <w:rsid w:val="00B95DB5"/>
    <w:rsid w:val="00BB04BA"/>
    <w:rsid w:val="00BC4452"/>
    <w:rsid w:val="00BC46EF"/>
    <w:rsid w:val="00BC4EB6"/>
    <w:rsid w:val="00BC6053"/>
    <w:rsid w:val="00BC6847"/>
    <w:rsid w:val="00BC6D4C"/>
    <w:rsid w:val="00BD40AD"/>
    <w:rsid w:val="00BD7208"/>
    <w:rsid w:val="00BE0D35"/>
    <w:rsid w:val="00BF047D"/>
    <w:rsid w:val="00BF4A61"/>
    <w:rsid w:val="00C03674"/>
    <w:rsid w:val="00C167EA"/>
    <w:rsid w:val="00C2202F"/>
    <w:rsid w:val="00C22F6E"/>
    <w:rsid w:val="00C253DA"/>
    <w:rsid w:val="00C33A29"/>
    <w:rsid w:val="00C4309C"/>
    <w:rsid w:val="00C45139"/>
    <w:rsid w:val="00C46140"/>
    <w:rsid w:val="00C53FCE"/>
    <w:rsid w:val="00C5736D"/>
    <w:rsid w:val="00C57E10"/>
    <w:rsid w:val="00C67E49"/>
    <w:rsid w:val="00C71477"/>
    <w:rsid w:val="00C74720"/>
    <w:rsid w:val="00C747F8"/>
    <w:rsid w:val="00C7672A"/>
    <w:rsid w:val="00C91A08"/>
    <w:rsid w:val="00C93DCD"/>
    <w:rsid w:val="00C94F1D"/>
    <w:rsid w:val="00CA01C4"/>
    <w:rsid w:val="00CA17DA"/>
    <w:rsid w:val="00CA5C95"/>
    <w:rsid w:val="00CC228D"/>
    <w:rsid w:val="00CC27B3"/>
    <w:rsid w:val="00CC37AF"/>
    <w:rsid w:val="00CC722A"/>
    <w:rsid w:val="00CD1E0B"/>
    <w:rsid w:val="00CD39CB"/>
    <w:rsid w:val="00CD46D8"/>
    <w:rsid w:val="00CE50A2"/>
    <w:rsid w:val="00CE596F"/>
    <w:rsid w:val="00CF15EC"/>
    <w:rsid w:val="00D13F55"/>
    <w:rsid w:val="00D17C85"/>
    <w:rsid w:val="00D17D95"/>
    <w:rsid w:val="00D17DC0"/>
    <w:rsid w:val="00D24955"/>
    <w:rsid w:val="00D2774B"/>
    <w:rsid w:val="00D31818"/>
    <w:rsid w:val="00D438A2"/>
    <w:rsid w:val="00D4521C"/>
    <w:rsid w:val="00D67297"/>
    <w:rsid w:val="00D8432E"/>
    <w:rsid w:val="00D959A6"/>
    <w:rsid w:val="00DA33D2"/>
    <w:rsid w:val="00DA7043"/>
    <w:rsid w:val="00DA7F40"/>
    <w:rsid w:val="00DA7FAB"/>
    <w:rsid w:val="00DC1B3E"/>
    <w:rsid w:val="00DC7BFE"/>
    <w:rsid w:val="00DD5A59"/>
    <w:rsid w:val="00DE1239"/>
    <w:rsid w:val="00DE3378"/>
    <w:rsid w:val="00DE5047"/>
    <w:rsid w:val="00DE749F"/>
    <w:rsid w:val="00E13531"/>
    <w:rsid w:val="00E149BF"/>
    <w:rsid w:val="00E16239"/>
    <w:rsid w:val="00E220C0"/>
    <w:rsid w:val="00E22F9C"/>
    <w:rsid w:val="00E25847"/>
    <w:rsid w:val="00E275BE"/>
    <w:rsid w:val="00E31DC4"/>
    <w:rsid w:val="00E360EE"/>
    <w:rsid w:val="00E411E8"/>
    <w:rsid w:val="00E47BD6"/>
    <w:rsid w:val="00E668E9"/>
    <w:rsid w:val="00E70257"/>
    <w:rsid w:val="00E74753"/>
    <w:rsid w:val="00E75C9D"/>
    <w:rsid w:val="00E75DE5"/>
    <w:rsid w:val="00E7732D"/>
    <w:rsid w:val="00EA3DCB"/>
    <w:rsid w:val="00EB291E"/>
    <w:rsid w:val="00EB6F6B"/>
    <w:rsid w:val="00EC0CF1"/>
    <w:rsid w:val="00EC5999"/>
    <w:rsid w:val="00EC7EF4"/>
    <w:rsid w:val="00ED601F"/>
    <w:rsid w:val="00EE4621"/>
    <w:rsid w:val="00F04E7E"/>
    <w:rsid w:val="00F0695F"/>
    <w:rsid w:val="00F211EA"/>
    <w:rsid w:val="00F25030"/>
    <w:rsid w:val="00F268A3"/>
    <w:rsid w:val="00F3493D"/>
    <w:rsid w:val="00F3538A"/>
    <w:rsid w:val="00F35F02"/>
    <w:rsid w:val="00F4205A"/>
    <w:rsid w:val="00F43A0E"/>
    <w:rsid w:val="00F47994"/>
    <w:rsid w:val="00F54AD2"/>
    <w:rsid w:val="00F605B4"/>
    <w:rsid w:val="00F65F41"/>
    <w:rsid w:val="00F7308E"/>
    <w:rsid w:val="00F7578E"/>
    <w:rsid w:val="00F75AAC"/>
    <w:rsid w:val="00F87A68"/>
    <w:rsid w:val="00FA5140"/>
    <w:rsid w:val="00FA523F"/>
    <w:rsid w:val="00FB04CE"/>
    <w:rsid w:val="00FB2E4B"/>
    <w:rsid w:val="00FB7A49"/>
    <w:rsid w:val="00FC3BF0"/>
    <w:rsid w:val="00FF178D"/>
    <w:rsid w:val="00FF2EF2"/>
    <w:rsid w:val="00FF6FFE"/>
    <w:rsid w:val="00FF719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071C7B87-19EC-4155-A955-805EBE13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a">
    <w:basedOn w:val="TableNormal"/>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semiHidden/>
    <w:unhideWhenUsed/>
    <w:rsid w:val="0078130C"/>
    <w:rPr>
      <w:sz w:val="20"/>
      <w:szCs w:val="20"/>
    </w:rPr>
  </w:style>
  <w:style w:type="character" w:customStyle="1" w:styleId="KommentartextZchn">
    <w:name w:val="Kommentartext Zchn"/>
    <w:basedOn w:val="Absatz-Standardschriftart"/>
    <w:link w:val="Kommentartext"/>
    <w:uiPriority w:val="99"/>
    <w:semiHidden/>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 w:type="character" w:styleId="Fett">
    <w:name w:val="Strong"/>
    <w:basedOn w:val="Absatz-Standardschriftart"/>
    <w:uiPriority w:val="22"/>
    <w:qFormat/>
    <w:rsid w:val="00267956"/>
    <w:rPr>
      <w:b/>
      <w:bCs/>
    </w:rPr>
  </w:style>
  <w:style w:type="character" w:customStyle="1" w:styleId="hgkelc">
    <w:name w:val="hgkelc"/>
    <w:basedOn w:val="Absatz-Standardschriftart"/>
    <w:rsid w:val="00B03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61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54B0-0BE6-4F65-9BD9-E4A2E098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1183</Words>
  <Characters>7456</Characters>
  <Application>Microsoft Office Word</Application>
  <DocSecurity>4</DocSecurity>
  <Lines>62</Lines>
  <Paragraphs>17</Paragraphs>
  <ScaleCrop>false</ScaleCrop>
  <HeadingPairs>
    <vt:vector size="2" baseType="variant">
      <vt:variant>
        <vt:lpstr>Titel</vt:lpstr>
      </vt:variant>
      <vt:variant>
        <vt:i4>1</vt:i4>
      </vt:variant>
    </vt:vector>
  </HeadingPairs>
  <TitlesOfParts>
    <vt:vector size="1" baseType="lpstr">
      <vt:lpstr>Dehoust</vt:lpstr>
    </vt:vector>
  </TitlesOfParts>
  <Company>Dehoust</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Dehoust</dc:title>
  <dc:creator>"Kommunikation2B - M. Quassowski" &lt;m.quassowski@kommunikation2b.de&gt;</dc:creator>
  <cp:lastModifiedBy>Ally</cp:lastModifiedBy>
  <cp:revision>2</cp:revision>
  <cp:lastPrinted>2017-05-08T12:54:00Z</cp:lastPrinted>
  <dcterms:created xsi:type="dcterms:W3CDTF">2024-02-08T06:15:00Z</dcterms:created>
  <dcterms:modified xsi:type="dcterms:W3CDTF">2024-02-08T06:15:00Z</dcterms:modified>
</cp:coreProperties>
</file>