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C7545C4" w14:textId="0D1CEEB8" w:rsidR="00A24F54" w:rsidRDefault="00324BEB" w:rsidP="00A24F54">
      <w:pPr>
        <w:pStyle w:val="berschrift1"/>
        <w:tabs>
          <w:tab w:val="left" w:pos="0"/>
        </w:tabs>
      </w:pPr>
      <w:r>
        <w:t xml:space="preserve"> </w:t>
      </w:r>
    </w:p>
    <w:p w14:paraId="5CE19E30" w14:textId="77777777" w:rsidR="0043717B" w:rsidRPr="0043717B" w:rsidRDefault="0043717B" w:rsidP="0043717B"/>
    <w:p w14:paraId="7A0253C8" w14:textId="19160DFA" w:rsidR="00A24F54" w:rsidRPr="00264A3E" w:rsidRDefault="00A24F54" w:rsidP="00A24F54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264A3E">
        <w:rPr>
          <w:rFonts w:cs="Arial"/>
          <w:sz w:val="20"/>
        </w:rPr>
        <w:t>0</w:t>
      </w:r>
      <w:r w:rsidR="003E10B5">
        <w:rPr>
          <w:rFonts w:cs="Arial"/>
          <w:sz w:val="20"/>
        </w:rPr>
        <w:t>4</w:t>
      </w:r>
      <w:r w:rsidRPr="00264A3E">
        <w:rPr>
          <w:rFonts w:cs="Arial"/>
          <w:sz w:val="20"/>
        </w:rPr>
        <w:t>/2</w:t>
      </w:r>
      <w:r w:rsidR="002451FD">
        <w:rPr>
          <w:rFonts w:cs="Arial"/>
          <w:sz w:val="20"/>
        </w:rPr>
        <w:t>3</w:t>
      </w:r>
      <w:r>
        <w:rPr>
          <w:rFonts w:cs="Arial"/>
          <w:sz w:val="20"/>
        </w:rPr>
        <w:t>-0</w:t>
      </w:r>
      <w:r w:rsidR="009F4C66">
        <w:rPr>
          <w:rFonts w:cs="Arial"/>
          <w:sz w:val="20"/>
        </w:rPr>
        <w:t>3</w:t>
      </w:r>
    </w:p>
    <w:p w14:paraId="465508DB" w14:textId="77777777" w:rsidR="00A24F54" w:rsidRPr="00264A3E" w:rsidRDefault="00A24F54" w:rsidP="00A24F54">
      <w:pPr>
        <w:pStyle w:val="Kopfzeile"/>
        <w:tabs>
          <w:tab w:val="left" w:pos="708"/>
          <w:tab w:val="left" w:pos="5387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4741944C" w14:textId="77777777" w:rsidR="00A24F54" w:rsidRPr="00264A3E" w:rsidRDefault="00A24F54" w:rsidP="00A24F54">
      <w:pPr>
        <w:pStyle w:val="Kopfzeile"/>
        <w:tabs>
          <w:tab w:val="left" w:pos="708"/>
          <w:tab w:val="left" w:pos="5387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72EE7F7E" w14:textId="128C055C" w:rsidR="00113DFC" w:rsidRPr="000F72A1" w:rsidRDefault="00565EBF" w:rsidP="009F0F5C">
      <w:pPr>
        <w:tabs>
          <w:tab w:val="left" w:pos="1654"/>
        </w:tabs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Gefragte Muttern</w:t>
      </w:r>
    </w:p>
    <w:p w14:paraId="3FBC3E36" w14:textId="77777777" w:rsidR="009F0F5C" w:rsidRPr="000F72A1" w:rsidRDefault="009F0F5C" w:rsidP="009F0F5C">
      <w:pPr>
        <w:tabs>
          <w:tab w:val="left" w:pos="1654"/>
        </w:tabs>
        <w:jc w:val="both"/>
        <w:rPr>
          <w:rFonts w:ascii="Arial" w:hAnsi="Arial" w:cs="Arial"/>
          <w:sz w:val="28"/>
          <w:szCs w:val="28"/>
        </w:rPr>
      </w:pPr>
    </w:p>
    <w:p w14:paraId="7FA942CE" w14:textId="78027569" w:rsidR="009F0F5C" w:rsidRPr="000F72A1" w:rsidRDefault="0075006F" w:rsidP="00233CEF">
      <w:pPr>
        <w:tabs>
          <w:tab w:val="left" w:pos="151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jeden Anwendungsfall: </w:t>
      </w:r>
      <w:r>
        <w:rPr>
          <w:rFonts w:ascii="Arial" w:hAnsi="Arial" w:cs="Arial"/>
          <w:sz w:val="28"/>
          <w:szCs w:val="28"/>
        </w:rPr>
        <w:br/>
        <w:t xml:space="preserve">Blindnietmuttern und Verarbeitungsgeräte von </w:t>
      </w:r>
      <w:proofErr w:type="spellStart"/>
      <w:r>
        <w:rPr>
          <w:rFonts w:ascii="Arial" w:hAnsi="Arial" w:cs="Arial"/>
          <w:sz w:val="28"/>
          <w:szCs w:val="28"/>
        </w:rPr>
        <w:t>Gesipa</w:t>
      </w:r>
      <w:proofErr w:type="spellEnd"/>
    </w:p>
    <w:p w14:paraId="449B877E" w14:textId="77777777" w:rsidR="00014E23" w:rsidRDefault="00014E23" w:rsidP="009F0F5C">
      <w:pPr>
        <w:spacing w:line="360" w:lineRule="auto"/>
        <w:jc w:val="both"/>
        <w:rPr>
          <w:rFonts w:ascii="Arial" w:hAnsi="Arial" w:cs="Arial"/>
          <w:b/>
        </w:rPr>
      </w:pPr>
    </w:p>
    <w:p w14:paraId="7C73AC52" w14:textId="40201E55" w:rsidR="000114A8" w:rsidRPr="00014E23" w:rsidRDefault="0043717B" w:rsidP="009F0F5C">
      <w:pPr>
        <w:spacing w:line="360" w:lineRule="auto"/>
        <w:jc w:val="both"/>
        <w:rPr>
          <w:rFonts w:ascii="Arial" w:hAnsi="Arial" w:cs="Arial"/>
          <w:b/>
        </w:rPr>
      </w:pPr>
      <w:bookmarkStart w:id="0" w:name="_Hlk160718395"/>
      <w:r>
        <w:rPr>
          <w:rFonts w:ascii="Arial" w:hAnsi="Arial" w:cs="Arial"/>
          <w:b/>
        </w:rPr>
        <w:t xml:space="preserve">Blindnietmuttern </w:t>
      </w:r>
      <w:r w:rsidRPr="002404FF">
        <w:rPr>
          <w:rFonts w:ascii="Arial" w:hAnsi="Arial" w:cs="Arial"/>
          <w:b/>
        </w:rPr>
        <w:t xml:space="preserve">kommen in Industrie und Handwerk überall </w:t>
      </w:r>
      <w:r w:rsidR="00D7005C" w:rsidRPr="002404FF">
        <w:rPr>
          <w:rFonts w:ascii="Arial" w:hAnsi="Arial" w:cs="Arial"/>
          <w:b/>
        </w:rPr>
        <w:t xml:space="preserve">dort </w:t>
      </w:r>
      <w:r w:rsidRPr="002404FF">
        <w:rPr>
          <w:rFonts w:ascii="Arial" w:hAnsi="Arial" w:cs="Arial"/>
          <w:b/>
        </w:rPr>
        <w:t xml:space="preserve">zum Einsatz, wo </w:t>
      </w:r>
      <w:r w:rsidR="00E11FF5" w:rsidRPr="002404FF">
        <w:rPr>
          <w:rFonts w:ascii="Arial" w:hAnsi="Arial" w:cs="Arial"/>
          <w:b/>
        </w:rPr>
        <w:t>tragfähige und hochwertige Gewinde in dünne Bleche eingebracht werden müssen</w:t>
      </w:r>
      <w:r w:rsidRPr="002404FF">
        <w:rPr>
          <w:rFonts w:ascii="Arial" w:hAnsi="Arial" w:cs="Arial"/>
          <w:b/>
        </w:rPr>
        <w:t>.</w:t>
      </w:r>
      <w:bookmarkEnd w:id="0"/>
      <w:r w:rsidR="00014E23" w:rsidRPr="002404FF">
        <w:rPr>
          <w:rFonts w:ascii="Arial" w:hAnsi="Arial" w:cs="Arial"/>
          <w:b/>
        </w:rPr>
        <w:t xml:space="preserve"> </w:t>
      </w:r>
      <w:r w:rsidR="00360887" w:rsidRPr="002404FF">
        <w:rPr>
          <w:rFonts w:ascii="Arial" w:hAnsi="Arial" w:cs="Arial"/>
          <w:b/>
        </w:rPr>
        <w:t>Der besondere Vorteil liegt darin, dass nur eine einseitige Bauteilzugänglichkeit zum Setzen erforderlich ist</w:t>
      </w:r>
      <w:r w:rsidR="00C27848" w:rsidRPr="002404FF">
        <w:rPr>
          <w:rFonts w:ascii="Arial" w:hAnsi="Arial" w:cs="Arial"/>
          <w:b/>
        </w:rPr>
        <w:t>.</w:t>
      </w:r>
      <w:r w:rsidR="00C27848">
        <w:rPr>
          <w:rFonts w:ascii="Arial" w:hAnsi="Arial" w:cs="Arial"/>
          <w:b/>
        </w:rPr>
        <w:t xml:space="preserve"> Blindnietmuttern lösen damit beispielsweise in </w:t>
      </w:r>
      <w:r w:rsidR="00014E23">
        <w:rPr>
          <w:rFonts w:ascii="Arial" w:hAnsi="Arial" w:cs="Arial"/>
          <w:b/>
        </w:rPr>
        <w:t xml:space="preserve">der Automobil- oder Elektronikbranche </w:t>
      </w:r>
      <w:r w:rsidR="00C27848">
        <w:rPr>
          <w:rFonts w:ascii="Arial" w:hAnsi="Arial" w:cs="Arial"/>
          <w:b/>
        </w:rPr>
        <w:t xml:space="preserve">herausfordernde Befestigungsaufgaben. Hohe Anforderungen an eine sichere Verbindung spiegeln sich auch in einer wachsenden Nachfrage in diesem Bereich wider. So bietet </w:t>
      </w:r>
      <w:proofErr w:type="spellStart"/>
      <w:r w:rsidR="00C27848">
        <w:rPr>
          <w:rFonts w:ascii="Arial" w:hAnsi="Arial" w:cs="Arial"/>
          <w:b/>
        </w:rPr>
        <w:t>Gesipa</w:t>
      </w:r>
      <w:proofErr w:type="spellEnd"/>
      <w:r w:rsidR="00C27848">
        <w:rPr>
          <w:rFonts w:ascii="Arial" w:hAnsi="Arial" w:cs="Arial"/>
          <w:b/>
        </w:rPr>
        <w:t xml:space="preserve"> in </w:t>
      </w:r>
      <w:r w:rsidR="00C27848" w:rsidRPr="002404FF">
        <w:rPr>
          <w:rFonts w:ascii="Arial" w:hAnsi="Arial" w:cs="Arial"/>
          <w:b/>
        </w:rPr>
        <w:t xml:space="preserve">diesem Kontext </w:t>
      </w:r>
      <w:r w:rsidR="00014E23" w:rsidRPr="002404FF">
        <w:rPr>
          <w:rFonts w:ascii="Arial" w:hAnsi="Arial" w:cs="Arial"/>
          <w:b/>
        </w:rPr>
        <w:t xml:space="preserve">verschiedene Ausführungen von </w:t>
      </w:r>
      <w:r w:rsidR="005C5DC9" w:rsidRPr="002404FF">
        <w:rPr>
          <w:rFonts w:ascii="Arial" w:hAnsi="Arial" w:cs="Arial"/>
          <w:b/>
        </w:rPr>
        <w:t xml:space="preserve">Blindnietmuttern </w:t>
      </w:r>
      <w:r w:rsidR="00C27848" w:rsidRPr="002404FF">
        <w:rPr>
          <w:rFonts w:ascii="Arial" w:hAnsi="Arial" w:cs="Arial"/>
          <w:b/>
        </w:rPr>
        <w:t xml:space="preserve">für ein breites Anwendungsspektrum </w:t>
      </w:r>
      <w:r w:rsidR="005C5DC9" w:rsidRPr="002404FF">
        <w:rPr>
          <w:rFonts w:ascii="Arial" w:hAnsi="Arial" w:cs="Arial"/>
          <w:b/>
        </w:rPr>
        <w:t xml:space="preserve">an. </w:t>
      </w:r>
      <w:r w:rsidR="00360887" w:rsidRPr="002404FF">
        <w:rPr>
          <w:rFonts w:ascii="Arial" w:hAnsi="Arial" w:cs="Arial"/>
          <w:b/>
        </w:rPr>
        <w:t xml:space="preserve">Ergänzt wird dieses Angebot durch kundenspezifische Beratung bei der Integration von </w:t>
      </w:r>
      <w:proofErr w:type="spellStart"/>
      <w:r w:rsidR="00360887" w:rsidRPr="002404FF">
        <w:rPr>
          <w:rFonts w:ascii="Arial" w:hAnsi="Arial" w:cs="Arial"/>
          <w:b/>
        </w:rPr>
        <w:t>Gesipa</w:t>
      </w:r>
      <w:proofErr w:type="spellEnd"/>
      <w:r w:rsidR="00360887" w:rsidRPr="002404FF">
        <w:rPr>
          <w:rFonts w:ascii="Arial" w:hAnsi="Arial" w:cs="Arial"/>
          <w:b/>
        </w:rPr>
        <w:t xml:space="preserve">-Geräten in bereits bestehende automatisierte Anlagen. </w:t>
      </w:r>
      <w:r w:rsidR="00014E23" w:rsidRPr="002404FF">
        <w:rPr>
          <w:rFonts w:ascii="Arial" w:hAnsi="Arial" w:cs="Arial"/>
          <w:b/>
        </w:rPr>
        <w:t>Diese</w:t>
      </w:r>
      <w:r w:rsidR="00014E23">
        <w:rPr>
          <w:rFonts w:ascii="Arial" w:hAnsi="Arial" w:cs="Arial"/>
          <w:b/>
        </w:rPr>
        <w:t xml:space="preserve"> </w:t>
      </w:r>
      <w:r w:rsidR="00C079A8">
        <w:rPr>
          <w:rFonts w:ascii="Arial" w:hAnsi="Arial" w:cs="Arial"/>
          <w:b/>
        </w:rPr>
        <w:t>biete</w:t>
      </w:r>
      <w:r w:rsidR="00C27848">
        <w:rPr>
          <w:rFonts w:ascii="Arial" w:hAnsi="Arial" w:cs="Arial"/>
          <w:b/>
        </w:rPr>
        <w:t>t</w:t>
      </w:r>
      <w:r w:rsidR="00C079A8">
        <w:rPr>
          <w:rFonts w:ascii="Arial" w:hAnsi="Arial" w:cs="Arial"/>
          <w:b/>
        </w:rPr>
        <w:t xml:space="preserve"> vor dem Hintergrund des Fachkräftemangels Chancen und Möglichkeiten, den Personaleinsatz smarter zu gestalten.</w:t>
      </w:r>
    </w:p>
    <w:p w14:paraId="30C6868A" w14:textId="77777777" w:rsidR="009F0F5C" w:rsidRPr="000F72A1" w:rsidRDefault="009F0F5C" w:rsidP="009F0F5C">
      <w:pPr>
        <w:spacing w:line="360" w:lineRule="auto"/>
        <w:jc w:val="both"/>
        <w:rPr>
          <w:rFonts w:ascii="Arial" w:hAnsi="Arial" w:cs="Arial"/>
          <w:b/>
        </w:rPr>
      </w:pPr>
    </w:p>
    <w:p w14:paraId="3F521EEA" w14:textId="06B5EEC4" w:rsidR="00D02124" w:rsidRPr="00F22DE7" w:rsidRDefault="00D02124" w:rsidP="006265EF">
      <w:pPr>
        <w:spacing w:line="360" w:lineRule="auto"/>
        <w:jc w:val="both"/>
        <w:rPr>
          <w:rFonts w:ascii="Arial" w:hAnsi="Arial" w:cs="Arial"/>
          <w:bCs/>
        </w:rPr>
      </w:pPr>
      <w:r w:rsidRPr="00F22DE7">
        <w:rPr>
          <w:rFonts w:ascii="Arial" w:hAnsi="Arial" w:cs="Arial"/>
          <w:bCs/>
        </w:rPr>
        <w:lastRenderedPageBreak/>
        <w:t>Blindniet</w:t>
      </w:r>
      <w:r w:rsidR="00236F2D" w:rsidRPr="00F22DE7">
        <w:rPr>
          <w:rFonts w:ascii="Arial" w:hAnsi="Arial" w:cs="Arial"/>
          <w:bCs/>
        </w:rPr>
        <w:t>muttern</w:t>
      </w:r>
      <w:r w:rsidR="008C7228" w:rsidRPr="00F22DE7">
        <w:rPr>
          <w:rFonts w:ascii="Arial" w:hAnsi="Arial" w:cs="Arial"/>
          <w:bCs/>
        </w:rPr>
        <w:t>verbindungen</w:t>
      </w:r>
      <w:r w:rsidRPr="00F22DE7">
        <w:rPr>
          <w:rFonts w:ascii="Arial" w:hAnsi="Arial" w:cs="Arial"/>
          <w:bCs/>
        </w:rPr>
        <w:t xml:space="preserve"> sind schnell, einfach und zuverlässig</w:t>
      </w:r>
      <w:r w:rsidR="001D2C6B" w:rsidRPr="00F22DE7">
        <w:rPr>
          <w:rFonts w:ascii="Arial" w:hAnsi="Arial" w:cs="Arial"/>
          <w:bCs/>
        </w:rPr>
        <w:t xml:space="preserve"> zu verarbeiten</w:t>
      </w:r>
      <w:r w:rsidRPr="00F22DE7">
        <w:rPr>
          <w:rFonts w:ascii="Arial" w:hAnsi="Arial" w:cs="Arial"/>
          <w:bCs/>
        </w:rPr>
        <w:t>.</w:t>
      </w:r>
      <w:r w:rsidR="00236F2D" w:rsidRPr="00F22DE7">
        <w:rPr>
          <w:rFonts w:ascii="Arial" w:hAnsi="Arial" w:cs="Arial"/>
          <w:bCs/>
        </w:rPr>
        <w:t xml:space="preserve"> Der wesentliche Unterschied zu Blindnieten </w:t>
      </w:r>
      <w:r w:rsidR="00360887" w:rsidRPr="00F22DE7">
        <w:rPr>
          <w:rFonts w:ascii="Arial" w:hAnsi="Arial" w:cs="Arial"/>
          <w:bCs/>
        </w:rPr>
        <w:t>besteht darin</w:t>
      </w:r>
      <w:r w:rsidR="00236F2D" w:rsidRPr="00F22DE7">
        <w:rPr>
          <w:rFonts w:ascii="Arial" w:hAnsi="Arial" w:cs="Arial"/>
          <w:bCs/>
        </w:rPr>
        <w:t xml:space="preserve">, dass Blindnietmuttern ein </w:t>
      </w:r>
      <w:r w:rsidR="00E15C1C" w:rsidRPr="00F22DE7">
        <w:rPr>
          <w:rFonts w:ascii="Arial" w:hAnsi="Arial" w:cs="Arial"/>
          <w:bCs/>
        </w:rPr>
        <w:t>Innengewinde</w:t>
      </w:r>
      <w:r w:rsidR="00AE5B07" w:rsidRPr="00F22DE7">
        <w:rPr>
          <w:rFonts w:ascii="Arial" w:hAnsi="Arial" w:cs="Arial"/>
          <w:bCs/>
        </w:rPr>
        <w:t xml:space="preserve"> an einem Bauteil erzeugen</w:t>
      </w:r>
      <w:r w:rsidR="00236F2D" w:rsidRPr="00F22DE7">
        <w:rPr>
          <w:rFonts w:ascii="Arial" w:hAnsi="Arial" w:cs="Arial"/>
          <w:bCs/>
        </w:rPr>
        <w:t>.</w:t>
      </w:r>
      <w:r w:rsidR="00F37934" w:rsidRPr="00F22DE7">
        <w:rPr>
          <w:rFonts w:ascii="Arial" w:hAnsi="Arial" w:cs="Arial"/>
          <w:bCs/>
        </w:rPr>
        <w:t xml:space="preserve"> </w:t>
      </w:r>
      <w:r w:rsidR="00AE5B07" w:rsidRPr="00F22DE7">
        <w:rPr>
          <w:rFonts w:ascii="Arial" w:hAnsi="Arial" w:cs="Arial"/>
          <w:bCs/>
        </w:rPr>
        <w:t xml:space="preserve">So kann </w:t>
      </w:r>
      <w:r w:rsidR="00360887" w:rsidRPr="00F22DE7">
        <w:rPr>
          <w:rFonts w:ascii="Arial" w:hAnsi="Arial" w:cs="Arial"/>
          <w:bCs/>
        </w:rPr>
        <w:t xml:space="preserve">hier </w:t>
      </w:r>
      <w:r w:rsidR="00AE5B07" w:rsidRPr="00F22DE7">
        <w:rPr>
          <w:rFonts w:ascii="Arial" w:hAnsi="Arial" w:cs="Arial"/>
          <w:bCs/>
        </w:rPr>
        <w:t xml:space="preserve">ein weiteres </w:t>
      </w:r>
      <w:r w:rsidR="001D2C6B" w:rsidRPr="00F22DE7">
        <w:rPr>
          <w:rFonts w:ascii="Arial" w:hAnsi="Arial" w:cs="Arial"/>
          <w:bCs/>
        </w:rPr>
        <w:t>Bau</w:t>
      </w:r>
      <w:r w:rsidR="00AE5B07" w:rsidRPr="00F22DE7">
        <w:rPr>
          <w:rFonts w:ascii="Arial" w:hAnsi="Arial" w:cs="Arial"/>
          <w:bCs/>
        </w:rPr>
        <w:t xml:space="preserve">teil mithilfe </w:t>
      </w:r>
      <w:r w:rsidR="001D2C6B" w:rsidRPr="00F22DE7">
        <w:rPr>
          <w:rFonts w:ascii="Arial" w:hAnsi="Arial" w:cs="Arial"/>
          <w:bCs/>
        </w:rPr>
        <w:t>einer</w:t>
      </w:r>
      <w:r w:rsidR="00AE5B07" w:rsidRPr="00F22DE7">
        <w:rPr>
          <w:rFonts w:ascii="Arial" w:hAnsi="Arial" w:cs="Arial"/>
          <w:bCs/>
        </w:rPr>
        <w:t xml:space="preserve"> Schraube </w:t>
      </w:r>
      <w:r w:rsidR="005E49B7" w:rsidRPr="00F22DE7">
        <w:rPr>
          <w:rFonts w:ascii="Arial" w:hAnsi="Arial" w:cs="Arial"/>
          <w:bCs/>
        </w:rPr>
        <w:t>befestigt</w:t>
      </w:r>
      <w:r w:rsidR="00AE5B07" w:rsidRPr="00F22DE7">
        <w:rPr>
          <w:rFonts w:ascii="Arial" w:hAnsi="Arial" w:cs="Arial"/>
          <w:bCs/>
        </w:rPr>
        <w:t xml:space="preserve"> werden. Auch ist es möglich</w:t>
      </w:r>
      <w:r w:rsidR="00360887" w:rsidRPr="00F22DE7">
        <w:rPr>
          <w:rFonts w:ascii="Arial" w:hAnsi="Arial" w:cs="Arial"/>
          <w:bCs/>
        </w:rPr>
        <w:t>,</w:t>
      </w:r>
      <w:r w:rsidR="00AE5B07" w:rsidRPr="00F22DE7">
        <w:rPr>
          <w:rFonts w:ascii="Arial" w:hAnsi="Arial" w:cs="Arial"/>
          <w:bCs/>
        </w:rPr>
        <w:t xml:space="preserve"> </w:t>
      </w:r>
      <w:r w:rsidR="005E49B7" w:rsidRPr="00F22DE7">
        <w:rPr>
          <w:rFonts w:ascii="Arial" w:hAnsi="Arial" w:cs="Arial"/>
          <w:bCs/>
        </w:rPr>
        <w:t>mit</w:t>
      </w:r>
      <w:r w:rsidR="00026377" w:rsidRPr="00F22DE7">
        <w:rPr>
          <w:rFonts w:ascii="Arial" w:hAnsi="Arial" w:cs="Arial"/>
          <w:bCs/>
        </w:rPr>
        <w:t xml:space="preserve"> Blindnietmuttern zwei oder mehr Bauteile dauerhaft zu verbinden und gleichzeitig mit einem Innengewinde zu versehen.</w:t>
      </w:r>
      <w:r w:rsidR="00491AFB" w:rsidRPr="00F22DE7">
        <w:rPr>
          <w:rFonts w:ascii="Arial" w:hAnsi="Arial" w:cs="Arial"/>
          <w:bCs/>
        </w:rPr>
        <w:t xml:space="preserve"> Ein Pluspunkt bei der durch Blindnietmuttern </w:t>
      </w:r>
      <w:r w:rsidR="00D25939" w:rsidRPr="00F22DE7">
        <w:rPr>
          <w:rFonts w:ascii="Arial" w:hAnsi="Arial" w:cs="Arial"/>
          <w:bCs/>
        </w:rPr>
        <w:t xml:space="preserve">erzeugten </w:t>
      </w:r>
      <w:r w:rsidR="00491AFB" w:rsidRPr="00F22DE7">
        <w:rPr>
          <w:rFonts w:ascii="Arial" w:hAnsi="Arial" w:cs="Arial"/>
          <w:bCs/>
        </w:rPr>
        <w:t xml:space="preserve">Schraubverbindung ist, dass sie wieder lösbar ist. Dies ist beispielsweise für die Wartung und Reparatur von Vorteil. </w:t>
      </w:r>
      <w:r w:rsidR="00026377" w:rsidRPr="00F22DE7">
        <w:rPr>
          <w:rFonts w:ascii="Arial" w:hAnsi="Arial" w:cs="Arial"/>
          <w:bCs/>
        </w:rPr>
        <w:t xml:space="preserve"> </w:t>
      </w:r>
      <w:r w:rsidR="00353C39" w:rsidRPr="00F22DE7">
        <w:rPr>
          <w:rFonts w:ascii="Arial" w:hAnsi="Arial" w:cs="Arial"/>
          <w:bCs/>
        </w:rPr>
        <w:t xml:space="preserve">Zudem können </w:t>
      </w:r>
      <w:r w:rsidR="00491AFB" w:rsidRPr="00F22DE7">
        <w:rPr>
          <w:rFonts w:ascii="Arial" w:hAnsi="Arial" w:cs="Arial"/>
          <w:bCs/>
        </w:rPr>
        <w:t>Blindnietmuttern</w:t>
      </w:r>
      <w:r w:rsidR="00353C39" w:rsidRPr="00F22DE7">
        <w:rPr>
          <w:rFonts w:ascii="Arial" w:hAnsi="Arial" w:cs="Arial"/>
          <w:bCs/>
        </w:rPr>
        <w:t xml:space="preserve"> überall da zum Einsatz kommen, </w:t>
      </w:r>
      <w:r w:rsidR="000E7BB7" w:rsidRPr="00F22DE7">
        <w:rPr>
          <w:rFonts w:ascii="Arial" w:hAnsi="Arial" w:cs="Arial"/>
          <w:bCs/>
        </w:rPr>
        <w:t>wo Gewindeschneiden oder -formen nicht möglich</w:t>
      </w:r>
      <w:r w:rsidR="00353C39" w:rsidRPr="00F22DE7">
        <w:rPr>
          <w:rFonts w:ascii="Arial" w:hAnsi="Arial" w:cs="Arial"/>
          <w:bCs/>
        </w:rPr>
        <w:t xml:space="preserve"> ist. Denn sie eignen sich dafür,</w:t>
      </w:r>
      <w:r w:rsidR="000E7BB7" w:rsidRPr="00F22DE7">
        <w:rPr>
          <w:rFonts w:ascii="Arial" w:hAnsi="Arial" w:cs="Arial"/>
          <w:bCs/>
        </w:rPr>
        <w:t xml:space="preserve"> ein hochwertige</w:t>
      </w:r>
      <w:r w:rsidR="00353C39" w:rsidRPr="00F22DE7">
        <w:rPr>
          <w:rFonts w:ascii="Arial" w:hAnsi="Arial" w:cs="Arial"/>
          <w:bCs/>
        </w:rPr>
        <w:t>s</w:t>
      </w:r>
      <w:r w:rsidR="000E7BB7" w:rsidRPr="00F22DE7">
        <w:rPr>
          <w:rFonts w:ascii="Arial" w:hAnsi="Arial" w:cs="Arial"/>
          <w:bCs/>
        </w:rPr>
        <w:t xml:space="preserve"> Gewinde </w:t>
      </w:r>
      <w:r w:rsidR="00353C39" w:rsidRPr="00F22DE7">
        <w:rPr>
          <w:rFonts w:ascii="Arial" w:hAnsi="Arial" w:cs="Arial"/>
          <w:bCs/>
        </w:rPr>
        <w:t xml:space="preserve">in dünnen Bauteilen </w:t>
      </w:r>
      <w:r w:rsidR="001D2C6B" w:rsidRPr="00F22DE7">
        <w:rPr>
          <w:rFonts w:ascii="Arial" w:hAnsi="Arial" w:cs="Arial"/>
          <w:bCs/>
        </w:rPr>
        <w:t>zu erzeugen</w:t>
      </w:r>
      <w:r w:rsidR="000E7BB7" w:rsidRPr="00F22DE7">
        <w:rPr>
          <w:rFonts w:ascii="Arial" w:hAnsi="Arial" w:cs="Arial"/>
          <w:bCs/>
        </w:rPr>
        <w:t>.</w:t>
      </w:r>
      <w:r w:rsidR="00236F2D" w:rsidRPr="00F22DE7">
        <w:rPr>
          <w:rFonts w:ascii="Arial" w:hAnsi="Arial" w:cs="Arial"/>
          <w:bCs/>
        </w:rPr>
        <w:t xml:space="preserve"> </w:t>
      </w:r>
      <w:r w:rsidRPr="00F22DE7">
        <w:rPr>
          <w:rFonts w:ascii="Arial" w:hAnsi="Arial" w:cs="Arial"/>
          <w:bCs/>
        </w:rPr>
        <w:t xml:space="preserve">Besonders </w:t>
      </w:r>
      <w:r w:rsidR="00A667B3" w:rsidRPr="00F22DE7">
        <w:rPr>
          <w:rFonts w:ascii="Arial" w:hAnsi="Arial" w:cs="Arial"/>
          <w:bCs/>
        </w:rPr>
        <w:t>häufig eingesetzt werden Verbindungen mit</w:t>
      </w:r>
      <w:r w:rsidR="00EF231B" w:rsidRPr="00F22DE7">
        <w:rPr>
          <w:rFonts w:ascii="Arial" w:hAnsi="Arial" w:cs="Arial"/>
          <w:bCs/>
        </w:rPr>
        <w:t xml:space="preserve"> </w:t>
      </w:r>
      <w:r w:rsidR="00A667B3" w:rsidRPr="00F22DE7">
        <w:rPr>
          <w:rFonts w:ascii="Arial" w:hAnsi="Arial" w:cs="Arial"/>
          <w:bCs/>
        </w:rPr>
        <w:t xml:space="preserve">Blindnietmuttern </w:t>
      </w:r>
      <w:r w:rsidRPr="00F22DE7">
        <w:rPr>
          <w:rFonts w:ascii="Arial" w:hAnsi="Arial" w:cs="Arial"/>
          <w:bCs/>
        </w:rPr>
        <w:t>in den Bereichen Automo</w:t>
      </w:r>
      <w:r w:rsidR="00353C39" w:rsidRPr="00F22DE7">
        <w:rPr>
          <w:rFonts w:ascii="Arial" w:hAnsi="Arial" w:cs="Arial"/>
          <w:bCs/>
        </w:rPr>
        <w:t>bil</w:t>
      </w:r>
      <w:r w:rsidRPr="00F22DE7">
        <w:rPr>
          <w:rFonts w:ascii="Arial" w:hAnsi="Arial" w:cs="Arial"/>
          <w:bCs/>
        </w:rPr>
        <w:t xml:space="preserve">, Elektronik oder Heiz- und Klimaindustrie. </w:t>
      </w:r>
    </w:p>
    <w:p w14:paraId="1F0FB61A" w14:textId="77777777" w:rsidR="00EE3506" w:rsidRPr="00F22DE7" w:rsidRDefault="00EE3506" w:rsidP="006265EF">
      <w:pPr>
        <w:spacing w:line="360" w:lineRule="auto"/>
        <w:jc w:val="both"/>
        <w:rPr>
          <w:rFonts w:ascii="Arial" w:hAnsi="Arial" w:cs="Arial"/>
          <w:bCs/>
        </w:rPr>
      </w:pPr>
    </w:p>
    <w:p w14:paraId="301BEF25" w14:textId="3BD5FE96" w:rsidR="00EE3506" w:rsidRPr="00F22DE7" w:rsidRDefault="00EE3506" w:rsidP="006265EF">
      <w:pPr>
        <w:spacing w:line="360" w:lineRule="auto"/>
        <w:jc w:val="both"/>
        <w:rPr>
          <w:rFonts w:ascii="Arial" w:hAnsi="Arial" w:cs="Arial"/>
          <w:b/>
          <w:bCs/>
        </w:rPr>
      </w:pPr>
      <w:r w:rsidRPr="00F22DE7">
        <w:rPr>
          <w:rFonts w:ascii="Arial" w:hAnsi="Arial" w:cs="Arial"/>
          <w:b/>
          <w:bCs/>
        </w:rPr>
        <w:t>Großes Blindnietmuttern-Sortiment</w:t>
      </w:r>
      <w:r w:rsidR="008C7228" w:rsidRPr="00F22DE7">
        <w:rPr>
          <w:rFonts w:ascii="Arial" w:hAnsi="Arial" w:cs="Arial"/>
          <w:b/>
          <w:bCs/>
        </w:rPr>
        <w:t xml:space="preserve"> </w:t>
      </w:r>
    </w:p>
    <w:p w14:paraId="7A1EB83C" w14:textId="6D7EAA4C" w:rsidR="009E45AE" w:rsidRPr="00EE3506" w:rsidRDefault="005F097A" w:rsidP="006265EF">
      <w:pPr>
        <w:spacing w:line="360" w:lineRule="auto"/>
        <w:jc w:val="both"/>
        <w:rPr>
          <w:rFonts w:ascii="Arial" w:hAnsi="Arial" w:cs="Arial"/>
          <w:bCs/>
        </w:rPr>
      </w:pPr>
      <w:r w:rsidRPr="00F22DE7">
        <w:rPr>
          <w:rFonts w:ascii="Arial" w:hAnsi="Arial" w:cs="Arial"/>
          <w:bCs/>
        </w:rPr>
        <w:t xml:space="preserve">Um </w:t>
      </w:r>
      <w:r w:rsidR="009A3BE7" w:rsidRPr="00F22DE7">
        <w:rPr>
          <w:rFonts w:ascii="Arial" w:hAnsi="Arial" w:cs="Arial"/>
          <w:bCs/>
        </w:rPr>
        <w:t xml:space="preserve">möglichst viele Anwendungsfälle abzudecken, bietet </w:t>
      </w:r>
      <w:proofErr w:type="spellStart"/>
      <w:r w:rsidR="009A3BE7" w:rsidRPr="00F22DE7">
        <w:rPr>
          <w:rFonts w:ascii="Arial" w:hAnsi="Arial" w:cs="Arial"/>
          <w:bCs/>
        </w:rPr>
        <w:t>Gesipa</w:t>
      </w:r>
      <w:proofErr w:type="spellEnd"/>
      <w:r w:rsidR="009A3BE7" w:rsidRPr="00F22DE7">
        <w:rPr>
          <w:rFonts w:ascii="Arial" w:hAnsi="Arial" w:cs="Arial"/>
          <w:bCs/>
        </w:rPr>
        <w:t xml:space="preserve"> ein breites Spektrum an </w:t>
      </w:r>
      <w:r w:rsidR="00A117EC" w:rsidRPr="00F22DE7">
        <w:rPr>
          <w:rFonts w:ascii="Arial" w:hAnsi="Arial" w:cs="Arial"/>
          <w:bCs/>
        </w:rPr>
        <w:t>Standard</w:t>
      </w:r>
      <w:r w:rsidR="005A698A" w:rsidRPr="00F22DE7">
        <w:rPr>
          <w:rFonts w:ascii="Arial" w:hAnsi="Arial" w:cs="Arial"/>
          <w:bCs/>
        </w:rPr>
        <w:t>muttern an.</w:t>
      </w:r>
      <w:r w:rsidR="00075FBF" w:rsidRPr="00F22DE7">
        <w:rPr>
          <w:rFonts w:ascii="Arial" w:hAnsi="Arial" w:cs="Arial"/>
          <w:bCs/>
        </w:rPr>
        <w:t xml:space="preserve"> Sie </w:t>
      </w:r>
      <w:r w:rsidR="001A68CB" w:rsidRPr="00F22DE7">
        <w:rPr>
          <w:rFonts w:ascii="Arial" w:hAnsi="Arial" w:cs="Arial"/>
          <w:bCs/>
        </w:rPr>
        <w:t>sind in verschiedenen Ausführung</w:t>
      </w:r>
      <w:r w:rsidR="00667894" w:rsidRPr="00F22DE7">
        <w:rPr>
          <w:rFonts w:ascii="Arial" w:hAnsi="Arial" w:cs="Arial"/>
          <w:bCs/>
        </w:rPr>
        <w:t>en</w:t>
      </w:r>
      <w:r w:rsidR="001A68CB" w:rsidRPr="00F22DE7">
        <w:rPr>
          <w:rFonts w:ascii="Arial" w:hAnsi="Arial" w:cs="Arial"/>
          <w:bCs/>
        </w:rPr>
        <w:t xml:space="preserve"> und Materialien </w:t>
      </w:r>
      <w:r w:rsidR="00DA7EC7" w:rsidRPr="00F22DE7">
        <w:rPr>
          <w:rFonts w:ascii="Arial" w:hAnsi="Arial" w:cs="Arial"/>
          <w:bCs/>
        </w:rPr>
        <w:t xml:space="preserve">– wie Aluminium, Stahl und Edelstahl – </w:t>
      </w:r>
      <w:r w:rsidR="001A68CB" w:rsidRPr="00F22DE7">
        <w:rPr>
          <w:rFonts w:ascii="Arial" w:hAnsi="Arial" w:cs="Arial"/>
          <w:bCs/>
        </w:rPr>
        <w:t>verfügbar.</w:t>
      </w:r>
      <w:r w:rsidR="00075FBF" w:rsidRPr="00F22DE7">
        <w:rPr>
          <w:rFonts w:ascii="Arial" w:hAnsi="Arial" w:cs="Arial"/>
          <w:bCs/>
        </w:rPr>
        <w:t xml:space="preserve"> So eignen sie sich für viele Nietanwendungen</w:t>
      </w:r>
      <w:r w:rsidR="001A68CB" w:rsidRPr="00F22DE7">
        <w:rPr>
          <w:rFonts w:ascii="Arial" w:hAnsi="Arial" w:cs="Arial"/>
          <w:bCs/>
        </w:rPr>
        <w:t xml:space="preserve">. </w:t>
      </w:r>
      <w:r w:rsidR="003B492A" w:rsidRPr="00F22DE7">
        <w:rPr>
          <w:rFonts w:ascii="Arial" w:hAnsi="Arial" w:cs="Arial"/>
          <w:bCs/>
        </w:rPr>
        <w:t>Für anspruchsvollere Einsatzgebiete gibt es</w:t>
      </w:r>
      <w:r w:rsidR="00E32A9A" w:rsidRPr="00F22DE7">
        <w:rPr>
          <w:rFonts w:ascii="Arial" w:hAnsi="Arial" w:cs="Arial"/>
          <w:bCs/>
        </w:rPr>
        <w:t xml:space="preserve"> </w:t>
      </w:r>
      <w:r w:rsidR="001D2C6B" w:rsidRPr="00F22DE7">
        <w:rPr>
          <w:rFonts w:ascii="Arial" w:hAnsi="Arial" w:cs="Arial"/>
          <w:bCs/>
        </w:rPr>
        <w:t xml:space="preserve">Blindnietmuttern mit besonderen Eigenschaften, </w:t>
      </w:r>
      <w:r w:rsidR="00E32A9A" w:rsidRPr="00F22DE7">
        <w:rPr>
          <w:rFonts w:ascii="Arial" w:hAnsi="Arial" w:cs="Arial"/>
          <w:bCs/>
        </w:rPr>
        <w:t>unter</w:t>
      </w:r>
      <w:r w:rsidR="00E32A9A">
        <w:rPr>
          <w:rFonts w:ascii="Arial" w:hAnsi="Arial" w:cs="Arial"/>
          <w:bCs/>
        </w:rPr>
        <w:t xml:space="preserve"> anderem</w:t>
      </w:r>
      <w:r w:rsidR="003B492A">
        <w:rPr>
          <w:rFonts w:ascii="Arial" w:hAnsi="Arial" w:cs="Arial"/>
          <w:bCs/>
        </w:rPr>
        <w:t xml:space="preserve"> </w:t>
      </w:r>
      <w:r w:rsidR="00536F64">
        <w:rPr>
          <w:rFonts w:ascii="Arial" w:hAnsi="Arial" w:cs="Arial"/>
          <w:bCs/>
        </w:rPr>
        <w:t xml:space="preserve">die Torque </w:t>
      </w:r>
      <w:proofErr w:type="spellStart"/>
      <w:r w:rsidR="00536F64">
        <w:rPr>
          <w:rFonts w:ascii="Arial" w:hAnsi="Arial" w:cs="Arial"/>
          <w:bCs/>
        </w:rPr>
        <w:t>Resistant</w:t>
      </w:r>
      <w:proofErr w:type="spellEnd"/>
      <w:r w:rsidR="00536F64">
        <w:rPr>
          <w:rFonts w:ascii="Arial" w:hAnsi="Arial" w:cs="Arial"/>
          <w:bCs/>
        </w:rPr>
        <w:t xml:space="preserve">, High </w:t>
      </w:r>
      <w:proofErr w:type="spellStart"/>
      <w:r w:rsidR="00536F64">
        <w:rPr>
          <w:rFonts w:ascii="Arial" w:hAnsi="Arial" w:cs="Arial"/>
          <w:bCs/>
        </w:rPr>
        <w:t>Strength</w:t>
      </w:r>
      <w:proofErr w:type="spellEnd"/>
      <w:r w:rsidR="00536F64">
        <w:rPr>
          <w:rFonts w:ascii="Arial" w:hAnsi="Arial" w:cs="Arial"/>
          <w:bCs/>
        </w:rPr>
        <w:t xml:space="preserve"> und </w:t>
      </w:r>
      <w:proofErr w:type="spellStart"/>
      <w:r w:rsidR="00536F64">
        <w:rPr>
          <w:rFonts w:ascii="Arial" w:hAnsi="Arial" w:cs="Arial"/>
          <w:bCs/>
        </w:rPr>
        <w:t>Leight</w:t>
      </w:r>
      <w:proofErr w:type="spellEnd"/>
      <w:r w:rsidR="00536F64">
        <w:rPr>
          <w:rFonts w:ascii="Arial" w:hAnsi="Arial" w:cs="Arial"/>
          <w:bCs/>
        </w:rPr>
        <w:t xml:space="preserve"> </w:t>
      </w:r>
      <w:proofErr w:type="spellStart"/>
      <w:r w:rsidR="00536F64">
        <w:rPr>
          <w:rFonts w:ascii="Arial" w:hAnsi="Arial" w:cs="Arial"/>
          <w:bCs/>
        </w:rPr>
        <w:t>Weight</w:t>
      </w:r>
      <w:proofErr w:type="spellEnd"/>
      <w:r w:rsidR="00E32A9A">
        <w:rPr>
          <w:rFonts w:ascii="Arial" w:hAnsi="Arial" w:cs="Arial"/>
          <w:bCs/>
        </w:rPr>
        <w:t xml:space="preserve"> Blindnietmuttern</w:t>
      </w:r>
      <w:r w:rsidR="00536F64">
        <w:rPr>
          <w:rFonts w:ascii="Arial" w:hAnsi="Arial" w:cs="Arial"/>
          <w:bCs/>
        </w:rPr>
        <w:t>.</w:t>
      </w:r>
      <w:r w:rsidR="007D0CD4">
        <w:rPr>
          <w:rFonts w:ascii="Arial" w:hAnsi="Arial" w:cs="Arial"/>
          <w:bCs/>
        </w:rPr>
        <w:t xml:space="preserve"> Jedes dieser Produkte überzeugt durch </w:t>
      </w:r>
      <w:r w:rsidR="00A667B3">
        <w:rPr>
          <w:rFonts w:ascii="Arial" w:hAnsi="Arial" w:cs="Arial"/>
          <w:bCs/>
        </w:rPr>
        <w:t xml:space="preserve">seine spezifischen </w:t>
      </w:r>
      <w:r w:rsidR="007D0CD4">
        <w:rPr>
          <w:rFonts w:ascii="Arial" w:hAnsi="Arial" w:cs="Arial"/>
          <w:bCs/>
        </w:rPr>
        <w:t>Eigenschaften</w:t>
      </w:r>
      <w:r w:rsidR="00780907">
        <w:rPr>
          <w:rFonts w:ascii="Arial" w:hAnsi="Arial" w:cs="Arial"/>
          <w:bCs/>
        </w:rPr>
        <w:t xml:space="preserve">. So bietet </w:t>
      </w:r>
      <w:r w:rsidR="007D0CD4">
        <w:rPr>
          <w:rFonts w:ascii="Arial" w:hAnsi="Arial" w:cs="Arial"/>
          <w:bCs/>
        </w:rPr>
        <w:t xml:space="preserve">Torque </w:t>
      </w:r>
      <w:proofErr w:type="spellStart"/>
      <w:r w:rsidR="007D0CD4">
        <w:rPr>
          <w:rFonts w:ascii="Arial" w:hAnsi="Arial" w:cs="Arial"/>
          <w:bCs/>
        </w:rPr>
        <w:t>Resist</w:t>
      </w:r>
      <w:r w:rsidR="00224678">
        <w:rPr>
          <w:rFonts w:ascii="Arial" w:hAnsi="Arial" w:cs="Arial"/>
          <w:bCs/>
        </w:rPr>
        <w:t>ant</w:t>
      </w:r>
      <w:proofErr w:type="spellEnd"/>
      <w:r w:rsidR="00193683">
        <w:rPr>
          <w:rFonts w:ascii="Arial" w:hAnsi="Arial" w:cs="Arial"/>
          <w:bCs/>
        </w:rPr>
        <w:t xml:space="preserve"> </w:t>
      </w:r>
      <w:r w:rsidR="00577ED7">
        <w:rPr>
          <w:rFonts w:ascii="Arial" w:hAnsi="Arial" w:cs="Arial"/>
          <w:bCs/>
        </w:rPr>
        <w:t xml:space="preserve">hohe </w:t>
      </w:r>
      <w:proofErr w:type="spellStart"/>
      <w:r w:rsidR="00577ED7">
        <w:rPr>
          <w:rFonts w:ascii="Arial" w:hAnsi="Arial" w:cs="Arial"/>
          <w:bCs/>
        </w:rPr>
        <w:t>Verdrehsicherheit</w:t>
      </w:r>
      <w:proofErr w:type="spellEnd"/>
      <w:r w:rsidR="00577ED7">
        <w:rPr>
          <w:rFonts w:ascii="Arial" w:hAnsi="Arial" w:cs="Arial"/>
          <w:bCs/>
        </w:rPr>
        <w:t xml:space="preserve"> – auch </w:t>
      </w:r>
      <w:r w:rsidR="00577ED7" w:rsidRPr="002404FF">
        <w:rPr>
          <w:rFonts w:ascii="Arial" w:hAnsi="Arial" w:cs="Arial"/>
          <w:bCs/>
        </w:rPr>
        <w:t>bei Setz</w:t>
      </w:r>
      <w:r w:rsidR="005A698A" w:rsidRPr="002404FF">
        <w:rPr>
          <w:rFonts w:ascii="Arial" w:hAnsi="Arial" w:cs="Arial"/>
          <w:bCs/>
        </w:rPr>
        <w:t>prozess</w:t>
      </w:r>
      <w:r w:rsidR="00577ED7" w:rsidRPr="002404FF">
        <w:rPr>
          <w:rFonts w:ascii="Arial" w:hAnsi="Arial" w:cs="Arial"/>
          <w:bCs/>
        </w:rPr>
        <w:t>schwankungen</w:t>
      </w:r>
      <w:r w:rsidR="00193683" w:rsidRPr="002404FF">
        <w:rPr>
          <w:rFonts w:ascii="Arial" w:hAnsi="Arial" w:cs="Arial"/>
          <w:bCs/>
        </w:rPr>
        <w:t>.</w:t>
      </w:r>
      <w:r w:rsidR="00577ED7" w:rsidRPr="002404FF">
        <w:rPr>
          <w:rFonts w:ascii="Arial" w:hAnsi="Arial" w:cs="Arial"/>
          <w:bCs/>
        </w:rPr>
        <w:t xml:space="preserve"> High </w:t>
      </w:r>
      <w:proofErr w:type="spellStart"/>
      <w:r w:rsidR="00577ED7" w:rsidRPr="002404FF">
        <w:rPr>
          <w:rFonts w:ascii="Arial" w:hAnsi="Arial" w:cs="Arial"/>
          <w:bCs/>
        </w:rPr>
        <w:t>Strength</w:t>
      </w:r>
      <w:proofErr w:type="spellEnd"/>
      <w:r w:rsidR="00780907" w:rsidRPr="002404FF">
        <w:rPr>
          <w:rFonts w:ascii="Arial" w:hAnsi="Arial" w:cs="Arial"/>
          <w:bCs/>
        </w:rPr>
        <w:t xml:space="preserve"> dagegen</w:t>
      </w:r>
      <w:r w:rsidR="00577ED7" w:rsidRPr="002404FF">
        <w:rPr>
          <w:rFonts w:ascii="Arial" w:hAnsi="Arial" w:cs="Arial"/>
          <w:bCs/>
        </w:rPr>
        <w:t xml:space="preserve"> besitzt ein besonders starkes Gewinde und hält </w:t>
      </w:r>
      <w:r w:rsidR="00A667B3" w:rsidRPr="002404FF">
        <w:rPr>
          <w:rFonts w:ascii="Arial" w:hAnsi="Arial" w:cs="Arial"/>
          <w:bCs/>
        </w:rPr>
        <w:t xml:space="preserve">sehr hohen </w:t>
      </w:r>
      <w:r w:rsidR="00577ED7" w:rsidRPr="002404FF">
        <w:rPr>
          <w:rFonts w:ascii="Arial" w:hAnsi="Arial" w:cs="Arial"/>
          <w:bCs/>
        </w:rPr>
        <w:t>Belastungen stand</w:t>
      </w:r>
      <w:r w:rsidR="00780907" w:rsidRPr="002404FF">
        <w:rPr>
          <w:rFonts w:ascii="Arial" w:hAnsi="Arial" w:cs="Arial"/>
          <w:bCs/>
        </w:rPr>
        <w:t xml:space="preserve">, während </w:t>
      </w:r>
      <w:r w:rsidR="00193683" w:rsidRPr="002404FF">
        <w:rPr>
          <w:rFonts w:ascii="Arial" w:hAnsi="Arial" w:cs="Arial"/>
          <w:bCs/>
        </w:rPr>
        <w:t xml:space="preserve">Light </w:t>
      </w:r>
      <w:proofErr w:type="spellStart"/>
      <w:r w:rsidR="00193683" w:rsidRPr="002404FF">
        <w:rPr>
          <w:rFonts w:ascii="Arial" w:hAnsi="Arial" w:cs="Arial"/>
          <w:bCs/>
        </w:rPr>
        <w:t>Weight</w:t>
      </w:r>
      <w:proofErr w:type="spellEnd"/>
      <w:r w:rsidR="00193683" w:rsidRPr="002404FF">
        <w:rPr>
          <w:rFonts w:ascii="Arial" w:hAnsi="Arial" w:cs="Arial"/>
          <w:bCs/>
        </w:rPr>
        <w:t xml:space="preserve"> </w:t>
      </w:r>
      <w:r w:rsidR="00075FBF" w:rsidRPr="002404FF">
        <w:rPr>
          <w:rFonts w:ascii="Arial" w:hAnsi="Arial" w:cs="Arial"/>
          <w:bCs/>
        </w:rPr>
        <w:t>durch</w:t>
      </w:r>
      <w:r w:rsidR="00D25939" w:rsidRPr="002404FF">
        <w:rPr>
          <w:rFonts w:ascii="Arial" w:hAnsi="Arial" w:cs="Arial"/>
          <w:bCs/>
        </w:rPr>
        <w:t xml:space="preserve"> ein</w:t>
      </w:r>
      <w:r w:rsidR="00075FBF" w:rsidRPr="002404FF">
        <w:rPr>
          <w:rFonts w:ascii="Arial" w:hAnsi="Arial" w:cs="Arial"/>
          <w:bCs/>
        </w:rPr>
        <w:t xml:space="preserve"> besonders geringes Gewicht überzeugt. Außerdem ist sie platzsparend, da sie sich durch eine sehr geringe Einbautiefe auszeichnet. </w:t>
      </w:r>
      <w:bookmarkStart w:id="1" w:name="_Hlk163548424"/>
      <w:r w:rsidR="00B53CD9" w:rsidRPr="002404FF">
        <w:rPr>
          <w:rFonts w:ascii="Arial" w:hAnsi="Arial" w:cs="Arial"/>
          <w:bCs/>
        </w:rPr>
        <w:t>So</w:t>
      </w:r>
      <w:r w:rsidR="009C4A19" w:rsidRPr="002404FF">
        <w:rPr>
          <w:rFonts w:ascii="Arial" w:hAnsi="Arial" w:cs="Arial"/>
          <w:bCs/>
        </w:rPr>
        <w:t xml:space="preserve"> </w:t>
      </w:r>
      <w:r w:rsidR="00A667B3" w:rsidRPr="002404FF">
        <w:rPr>
          <w:rFonts w:ascii="Arial" w:hAnsi="Arial" w:cs="Arial"/>
          <w:bCs/>
        </w:rPr>
        <w:t xml:space="preserve">werden </w:t>
      </w:r>
      <w:r w:rsidR="00536F64" w:rsidRPr="002404FF">
        <w:rPr>
          <w:rFonts w:ascii="Arial" w:hAnsi="Arial" w:cs="Arial"/>
          <w:bCs/>
        </w:rPr>
        <w:t xml:space="preserve">viele </w:t>
      </w:r>
      <w:r w:rsidR="005A698A" w:rsidRPr="002404FF">
        <w:rPr>
          <w:rFonts w:ascii="Arial" w:hAnsi="Arial" w:cs="Arial"/>
          <w:bCs/>
        </w:rPr>
        <w:t>Anwendungen</w:t>
      </w:r>
      <w:r w:rsidR="00A667B3" w:rsidRPr="002404FF">
        <w:rPr>
          <w:rFonts w:ascii="Arial" w:hAnsi="Arial" w:cs="Arial"/>
          <w:bCs/>
        </w:rPr>
        <w:t xml:space="preserve"> bereits durch </w:t>
      </w:r>
      <w:r w:rsidR="00342702" w:rsidRPr="002404FF">
        <w:rPr>
          <w:rFonts w:ascii="Arial" w:hAnsi="Arial" w:cs="Arial"/>
          <w:bCs/>
        </w:rPr>
        <w:t xml:space="preserve">dieses </w:t>
      </w:r>
      <w:r w:rsidR="005A698A" w:rsidRPr="002404FF">
        <w:rPr>
          <w:rFonts w:ascii="Arial" w:hAnsi="Arial" w:cs="Arial"/>
          <w:bCs/>
        </w:rPr>
        <w:t>Standard-P</w:t>
      </w:r>
      <w:r w:rsidR="00342702" w:rsidRPr="002404FF">
        <w:rPr>
          <w:rFonts w:ascii="Arial" w:hAnsi="Arial" w:cs="Arial"/>
          <w:bCs/>
        </w:rPr>
        <w:t>roduktsortiment</w:t>
      </w:r>
      <w:r w:rsidR="00A667B3" w:rsidRPr="002404FF">
        <w:rPr>
          <w:rFonts w:ascii="Arial" w:hAnsi="Arial" w:cs="Arial"/>
          <w:bCs/>
        </w:rPr>
        <w:t xml:space="preserve"> abgedeckt</w:t>
      </w:r>
      <w:r w:rsidR="00193683" w:rsidRPr="002404FF">
        <w:rPr>
          <w:rFonts w:ascii="Arial" w:hAnsi="Arial" w:cs="Arial"/>
          <w:bCs/>
        </w:rPr>
        <w:t xml:space="preserve">. </w:t>
      </w:r>
      <w:bookmarkEnd w:id="1"/>
    </w:p>
    <w:p w14:paraId="4EEEA97E" w14:textId="77777777" w:rsidR="00EE3506" w:rsidRDefault="00EE3506" w:rsidP="006265EF">
      <w:pPr>
        <w:spacing w:line="360" w:lineRule="auto"/>
        <w:jc w:val="both"/>
        <w:rPr>
          <w:rFonts w:ascii="Arial" w:hAnsi="Arial" w:cs="Arial"/>
          <w:bCs/>
        </w:rPr>
      </w:pPr>
    </w:p>
    <w:p w14:paraId="6E80D99C" w14:textId="0A335008" w:rsidR="00EE3506" w:rsidRDefault="00EE3506" w:rsidP="006265E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Individuelle Beratung</w:t>
      </w:r>
    </w:p>
    <w:p w14:paraId="27F72AAB" w14:textId="7CA88900" w:rsidR="00EE3506" w:rsidRDefault="00227A9A" w:rsidP="006265E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Über </w:t>
      </w:r>
      <w:r w:rsidR="00A667B3">
        <w:rPr>
          <w:rFonts w:ascii="Arial" w:hAnsi="Arial" w:cs="Arial"/>
          <w:bCs/>
        </w:rPr>
        <w:t xml:space="preserve">dieses Sortiment </w:t>
      </w:r>
      <w:r w:rsidR="003851A7" w:rsidRPr="002404FF">
        <w:rPr>
          <w:rFonts w:ascii="Arial" w:hAnsi="Arial" w:cs="Arial"/>
          <w:bCs/>
        </w:rPr>
        <w:t>hinaus</w:t>
      </w:r>
      <w:r w:rsidR="006C378F" w:rsidRPr="002404FF">
        <w:rPr>
          <w:rFonts w:ascii="Arial" w:hAnsi="Arial" w:cs="Arial"/>
          <w:bCs/>
        </w:rPr>
        <w:t xml:space="preserve"> entwickelt und</w:t>
      </w:r>
      <w:r w:rsidR="003851A7" w:rsidRPr="002404FF">
        <w:rPr>
          <w:rFonts w:ascii="Arial" w:hAnsi="Arial" w:cs="Arial"/>
          <w:bCs/>
        </w:rPr>
        <w:t xml:space="preserve"> produziert </w:t>
      </w:r>
      <w:proofErr w:type="spellStart"/>
      <w:r w:rsidR="00342702" w:rsidRPr="002404FF">
        <w:rPr>
          <w:rFonts w:ascii="Arial" w:hAnsi="Arial" w:cs="Arial"/>
          <w:bCs/>
        </w:rPr>
        <w:t>Gesipa</w:t>
      </w:r>
      <w:proofErr w:type="spellEnd"/>
      <w:r w:rsidR="003851A7" w:rsidRPr="002404FF">
        <w:rPr>
          <w:rFonts w:ascii="Arial" w:hAnsi="Arial" w:cs="Arial"/>
          <w:bCs/>
        </w:rPr>
        <w:t xml:space="preserve"> </w:t>
      </w:r>
      <w:r w:rsidR="001670DE" w:rsidRPr="002404FF">
        <w:rPr>
          <w:rFonts w:ascii="Arial" w:hAnsi="Arial" w:cs="Arial"/>
          <w:bCs/>
        </w:rPr>
        <w:t xml:space="preserve">auf Kundenwunsch </w:t>
      </w:r>
      <w:r w:rsidR="003851A7" w:rsidRPr="002404FF">
        <w:rPr>
          <w:rFonts w:ascii="Arial" w:hAnsi="Arial" w:cs="Arial"/>
          <w:bCs/>
        </w:rPr>
        <w:t>speziel</w:t>
      </w:r>
      <w:r w:rsidR="0027227C" w:rsidRPr="002404FF">
        <w:rPr>
          <w:rFonts w:ascii="Arial" w:hAnsi="Arial" w:cs="Arial"/>
          <w:bCs/>
        </w:rPr>
        <w:t xml:space="preserve">le </w:t>
      </w:r>
      <w:r w:rsidR="003851A7" w:rsidRPr="002404FF">
        <w:rPr>
          <w:rFonts w:ascii="Arial" w:hAnsi="Arial" w:cs="Arial"/>
          <w:bCs/>
        </w:rPr>
        <w:t>Ausführungen</w:t>
      </w:r>
      <w:r w:rsidR="0027227C" w:rsidRPr="002404FF">
        <w:rPr>
          <w:rFonts w:ascii="Arial" w:hAnsi="Arial" w:cs="Arial"/>
          <w:bCs/>
        </w:rPr>
        <w:t xml:space="preserve"> </w:t>
      </w:r>
      <w:r w:rsidR="00656712" w:rsidRPr="002404FF">
        <w:rPr>
          <w:rFonts w:ascii="Arial" w:hAnsi="Arial" w:cs="Arial"/>
          <w:bCs/>
        </w:rPr>
        <w:t>von</w:t>
      </w:r>
      <w:r w:rsidR="0027227C" w:rsidRPr="002404FF">
        <w:rPr>
          <w:rFonts w:ascii="Arial" w:hAnsi="Arial" w:cs="Arial"/>
          <w:bCs/>
        </w:rPr>
        <w:t xml:space="preserve"> Blindnietmuttern</w:t>
      </w:r>
      <w:r w:rsidR="00B53CD9" w:rsidRPr="002404FF">
        <w:rPr>
          <w:rFonts w:ascii="Arial" w:hAnsi="Arial" w:cs="Arial"/>
          <w:bCs/>
        </w:rPr>
        <w:t xml:space="preserve"> und </w:t>
      </w:r>
      <w:r w:rsidR="0027227C" w:rsidRPr="002404FF">
        <w:rPr>
          <w:rFonts w:ascii="Arial" w:hAnsi="Arial" w:cs="Arial"/>
          <w:bCs/>
        </w:rPr>
        <w:t>Verarbeitungsgeräte</w:t>
      </w:r>
      <w:r w:rsidR="00656712" w:rsidRPr="002404FF">
        <w:rPr>
          <w:rFonts w:ascii="Arial" w:hAnsi="Arial" w:cs="Arial"/>
          <w:bCs/>
        </w:rPr>
        <w:t>n</w:t>
      </w:r>
      <w:r w:rsidR="003851A7" w:rsidRPr="002404FF">
        <w:rPr>
          <w:rFonts w:ascii="Arial" w:hAnsi="Arial" w:cs="Arial"/>
          <w:bCs/>
        </w:rPr>
        <w:t xml:space="preserve">. </w:t>
      </w:r>
      <w:r w:rsidR="00C621B6" w:rsidRPr="002404FF">
        <w:rPr>
          <w:rFonts w:ascii="Arial" w:hAnsi="Arial" w:cs="Arial"/>
          <w:bCs/>
        </w:rPr>
        <w:t>Hier</w:t>
      </w:r>
      <w:r w:rsidR="00C12367" w:rsidRPr="002404FF">
        <w:rPr>
          <w:rFonts w:ascii="Arial" w:hAnsi="Arial" w:cs="Arial"/>
          <w:bCs/>
        </w:rPr>
        <w:t xml:space="preserve"> steht </w:t>
      </w:r>
      <w:r w:rsidR="00E96D40" w:rsidRPr="002404FF">
        <w:rPr>
          <w:rFonts w:ascii="Arial" w:hAnsi="Arial" w:cs="Arial"/>
          <w:bCs/>
        </w:rPr>
        <w:t>vor allem die individuelle Beratung i</w:t>
      </w:r>
      <w:r w:rsidR="0027227C" w:rsidRPr="002404FF">
        <w:rPr>
          <w:rFonts w:ascii="Arial" w:hAnsi="Arial" w:cs="Arial"/>
          <w:bCs/>
        </w:rPr>
        <w:t>m</w:t>
      </w:r>
      <w:r w:rsidR="00E96D40" w:rsidRPr="002404FF">
        <w:rPr>
          <w:rFonts w:ascii="Arial" w:hAnsi="Arial" w:cs="Arial"/>
          <w:bCs/>
        </w:rPr>
        <w:t xml:space="preserve"> Vordergrund</w:t>
      </w:r>
      <w:r w:rsidR="0027227C" w:rsidRPr="002404FF">
        <w:rPr>
          <w:rFonts w:ascii="Arial" w:hAnsi="Arial" w:cs="Arial"/>
          <w:bCs/>
        </w:rPr>
        <w:t>.</w:t>
      </w:r>
      <w:r w:rsidR="00C621B6" w:rsidRPr="002404FF">
        <w:rPr>
          <w:rFonts w:ascii="Arial" w:hAnsi="Arial" w:cs="Arial"/>
          <w:bCs/>
        </w:rPr>
        <w:t xml:space="preserve"> Der Blindnietspezialist </w:t>
      </w:r>
      <w:r w:rsidR="00D25939" w:rsidRPr="002404FF">
        <w:rPr>
          <w:rFonts w:ascii="Arial" w:hAnsi="Arial" w:cs="Arial"/>
          <w:bCs/>
        </w:rPr>
        <w:t>unterstützt den</w:t>
      </w:r>
      <w:r w:rsidR="00C621B6" w:rsidRPr="002404FF">
        <w:rPr>
          <w:rFonts w:ascii="Arial" w:hAnsi="Arial" w:cs="Arial"/>
          <w:bCs/>
        </w:rPr>
        <w:t xml:space="preserve"> Kunden bei der Integration der Blindniettechnik in bestehende Prozesse oder Anlagen. Dabei werden die </w:t>
      </w:r>
      <w:r w:rsidR="00D37C12" w:rsidRPr="002404FF">
        <w:rPr>
          <w:rFonts w:ascii="Arial" w:hAnsi="Arial" w:cs="Arial"/>
          <w:bCs/>
        </w:rPr>
        <w:t xml:space="preserve">örtlichen Gegebenheiten und </w:t>
      </w:r>
      <w:r w:rsidR="00D25939" w:rsidRPr="002404FF">
        <w:rPr>
          <w:rFonts w:ascii="Arial" w:hAnsi="Arial" w:cs="Arial"/>
          <w:bCs/>
        </w:rPr>
        <w:t xml:space="preserve">die </w:t>
      </w:r>
      <w:r w:rsidR="00C621B6" w:rsidRPr="002404FF">
        <w:rPr>
          <w:rFonts w:ascii="Arial" w:hAnsi="Arial" w:cs="Arial"/>
          <w:bCs/>
        </w:rPr>
        <w:t xml:space="preserve">Anforderungen genau analysiert. Ergänzt durch einen großen Erfahrungsschatz und unter Einbezug des Anlagenbauers, wird so eine wirtschaftliche </w:t>
      </w:r>
      <w:r w:rsidR="00D37C12" w:rsidRPr="002404FF">
        <w:rPr>
          <w:rFonts w:ascii="Arial" w:hAnsi="Arial" w:cs="Arial"/>
          <w:bCs/>
        </w:rPr>
        <w:t xml:space="preserve">Verarbeitungsanlage mit anwendungsspezifischen Eigenschaften und Funktionen entwickelt. Dies ermöglicht dem Kunden den Einsatz </w:t>
      </w:r>
      <w:r w:rsidR="005C2BB4" w:rsidRPr="002404FF">
        <w:rPr>
          <w:rFonts w:ascii="Arial" w:hAnsi="Arial" w:cs="Arial"/>
          <w:bCs/>
        </w:rPr>
        <w:t>teil</w:t>
      </w:r>
      <w:r w:rsidR="00D37C12" w:rsidRPr="002404FF">
        <w:rPr>
          <w:rFonts w:ascii="Arial" w:hAnsi="Arial" w:cs="Arial"/>
          <w:bCs/>
        </w:rPr>
        <w:t>- oder voll</w:t>
      </w:r>
      <w:r w:rsidR="005C2BB4" w:rsidRPr="002404FF">
        <w:rPr>
          <w:rFonts w:ascii="Arial" w:hAnsi="Arial" w:cs="Arial"/>
          <w:bCs/>
        </w:rPr>
        <w:t xml:space="preserve"> </w:t>
      </w:r>
      <w:r w:rsidR="00D37C12" w:rsidRPr="002404FF">
        <w:rPr>
          <w:rFonts w:ascii="Arial" w:hAnsi="Arial" w:cs="Arial"/>
          <w:bCs/>
        </w:rPr>
        <w:t xml:space="preserve">automatisierter Anlagen </w:t>
      </w:r>
      <w:r w:rsidR="007D3110" w:rsidRPr="002404FF">
        <w:rPr>
          <w:rFonts w:ascii="Arial" w:hAnsi="Arial" w:cs="Arial"/>
          <w:bCs/>
        </w:rPr>
        <w:t xml:space="preserve">zum </w:t>
      </w:r>
      <w:r w:rsidR="00D37C12" w:rsidRPr="002404FF">
        <w:rPr>
          <w:rFonts w:ascii="Arial" w:hAnsi="Arial" w:cs="Arial"/>
          <w:bCs/>
        </w:rPr>
        <w:t xml:space="preserve">Setzen von Blindnietmuttern. </w:t>
      </w:r>
      <w:r w:rsidR="007D3110" w:rsidRPr="002404FF">
        <w:rPr>
          <w:rFonts w:ascii="Arial" w:hAnsi="Arial" w:cs="Arial"/>
          <w:bCs/>
        </w:rPr>
        <w:t>Darüber hinaus</w:t>
      </w:r>
      <w:r w:rsidR="00380E21" w:rsidRPr="002404FF">
        <w:rPr>
          <w:rFonts w:ascii="Arial" w:hAnsi="Arial" w:cs="Arial"/>
          <w:bCs/>
        </w:rPr>
        <w:t xml:space="preserve"> hat </w:t>
      </w:r>
      <w:r w:rsidR="003724FB" w:rsidRPr="002404FF">
        <w:rPr>
          <w:rFonts w:ascii="Arial" w:hAnsi="Arial" w:cs="Arial"/>
          <w:bCs/>
        </w:rPr>
        <w:t xml:space="preserve">er </w:t>
      </w:r>
      <w:r w:rsidR="00380E21" w:rsidRPr="002404FF">
        <w:rPr>
          <w:rFonts w:ascii="Arial" w:hAnsi="Arial" w:cs="Arial"/>
          <w:bCs/>
        </w:rPr>
        <w:t>die Möglichkeit, Setzprozesse zu überwachen</w:t>
      </w:r>
      <w:r w:rsidR="001670DE" w:rsidRPr="002404FF">
        <w:rPr>
          <w:rFonts w:ascii="Arial" w:hAnsi="Arial" w:cs="Arial"/>
          <w:bCs/>
        </w:rPr>
        <w:t xml:space="preserve">. </w:t>
      </w:r>
      <w:r w:rsidR="00380E21" w:rsidRPr="002404FF">
        <w:rPr>
          <w:rFonts w:ascii="Arial" w:hAnsi="Arial" w:cs="Arial"/>
          <w:bCs/>
        </w:rPr>
        <w:t>Dabei können d</w:t>
      </w:r>
      <w:r w:rsidR="001670DE" w:rsidRPr="002404FF">
        <w:rPr>
          <w:rFonts w:ascii="Arial" w:hAnsi="Arial" w:cs="Arial"/>
          <w:bCs/>
        </w:rPr>
        <w:t xml:space="preserve">ie </w:t>
      </w:r>
      <w:r w:rsidR="00F521D3" w:rsidRPr="002404FF">
        <w:rPr>
          <w:rFonts w:ascii="Arial" w:hAnsi="Arial" w:cs="Arial"/>
          <w:bCs/>
        </w:rPr>
        <w:t>Vorgänge</w:t>
      </w:r>
      <w:r w:rsidR="001670DE" w:rsidRPr="002404FF">
        <w:rPr>
          <w:rFonts w:ascii="Arial" w:hAnsi="Arial" w:cs="Arial"/>
          <w:bCs/>
        </w:rPr>
        <w:t xml:space="preserve"> überprüft und dokumentiert werden.</w:t>
      </w:r>
      <w:r w:rsidR="00C55F7D" w:rsidRPr="002404FF">
        <w:rPr>
          <w:rFonts w:ascii="Arial" w:hAnsi="Arial" w:cs="Arial"/>
          <w:bCs/>
        </w:rPr>
        <w:t xml:space="preserve"> </w:t>
      </w:r>
      <w:r w:rsidR="007D3110" w:rsidRPr="002404FF">
        <w:rPr>
          <w:rFonts w:ascii="Arial" w:hAnsi="Arial" w:cs="Arial"/>
          <w:bCs/>
        </w:rPr>
        <w:t>Zudem</w:t>
      </w:r>
      <w:r w:rsidR="00C55F7D" w:rsidRPr="002404FF">
        <w:rPr>
          <w:rFonts w:ascii="Arial" w:hAnsi="Arial" w:cs="Arial"/>
          <w:bCs/>
        </w:rPr>
        <w:t xml:space="preserve"> werden die gesammelten Daten gespeichert und können </w:t>
      </w:r>
      <w:r w:rsidR="00835AF9" w:rsidRPr="002404FF">
        <w:rPr>
          <w:rFonts w:ascii="Arial" w:hAnsi="Arial" w:cs="Arial"/>
          <w:bCs/>
        </w:rPr>
        <w:t>jederzeit</w:t>
      </w:r>
      <w:r w:rsidR="00C55F7D" w:rsidRPr="002404FF">
        <w:rPr>
          <w:rFonts w:ascii="Arial" w:hAnsi="Arial" w:cs="Arial"/>
          <w:bCs/>
        </w:rPr>
        <w:t xml:space="preserve"> abgerufen werden.</w:t>
      </w:r>
      <w:r w:rsidR="001670DE" w:rsidRPr="002404FF">
        <w:rPr>
          <w:rFonts w:ascii="Arial" w:hAnsi="Arial" w:cs="Arial"/>
          <w:bCs/>
        </w:rPr>
        <w:t xml:space="preserve"> Dies </w:t>
      </w:r>
      <w:r w:rsidR="00380E21" w:rsidRPr="002404FF">
        <w:rPr>
          <w:rFonts w:ascii="Arial" w:hAnsi="Arial" w:cs="Arial"/>
          <w:bCs/>
        </w:rPr>
        <w:t>wirkt</w:t>
      </w:r>
      <w:r w:rsidR="001670DE" w:rsidRPr="002404FF">
        <w:rPr>
          <w:rFonts w:ascii="Arial" w:hAnsi="Arial" w:cs="Arial"/>
          <w:bCs/>
        </w:rPr>
        <w:t xml:space="preserve"> sich positiv auf die Qualität der </w:t>
      </w:r>
      <w:r w:rsidR="00380E21" w:rsidRPr="002404FF">
        <w:rPr>
          <w:rFonts w:ascii="Arial" w:hAnsi="Arial" w:cs="Arial"/>
          <w:bCs/>
        </w:rPr>
        <w:t>Produkte</w:t>
      </w:r>
      <w:r w:rsidR="001670DE" w:rsidRPr="002404FF">
        <w:rPr>
          <w:rFonts w:ascii="Arial" w:hAnsi="Arial" w:cs="Arial"/>
          <w:bCs/>
        </w:rPr>
        <w:t xml:space="preserve"> aus.</w:t>
      </w:r>
      <w:r w:rsidR="00380E21" w:rsidRPr="002404FF">
        <w:rPr>
          <w:rFonts w:ascii="Arial" w:hAnsi="Arial" w:cs="Arial"/>
          <w:bCs/>
        </w:rPr>
        <w:t xml:space="preserve"> Denn die Vorgänge können während der Produktion so angepasst werden, dass das Ergebnis </w:t>
      </w:r>
      <w:r w:rsidR="00835AF9" w:rsidRPr="002404FF">
        <w:rPr>
          <w:rFonts w:ascii="Arial" w:hAnsi="Arial" w:cs="Arial"/>
          <w:bCs/>
        </w:rPr>
        <w:t xml:space="preserve">direkt </w:t>
      </w:r>
      <w:r w:rsidR="00380E21" w:rsidRPr="002404FF">
        <w:rPr>
          <w:rFonts w:ascii="Arial" w:hAnsi="Arial" w:cs="Arial"/>
          <w:bCs/>
        </w:rPr>
        <w:t xml:space="preserve">den Kundenwünschen entspricht. </w:t>
      </w:r>
      <w:r w:rsidR="00835AF9" w:rsidRPr="002404FF">
        <w:rPr>
          <w:rFonts w:ascii="Arial" w:hAnsi="Arial" w:cs="Arial"/>
          <w:bCs/>
        </w:rPr>
        <w:t xml:space="preserve">So werden </w:t>
      </w:r>
      <w:r w:rsidR="00380E21" w:rsidRPr="002404FF">
        <w:rPr>
          <w:rFonts w:ascii="Arial" w:hAnsi="Arial" w:cs="Arial"/>
          <w:bCs/>
        </w:rPr>
        <w:t>Kosten durch Nachbesserung</w:t>
      </w:r>
      <w:r w:rsidR="00835AF9" w:rsidRPr="002404FF">
        <w:rPr>
          <w:rFonts w:ascii="Arial" w:hAnsi="Arial" w:cs="Arial"/>
          <w:bCs/>
        </w:rPr>
        <w:t>en</w:t>
      </w:r>
      <w:r w:rsidR="00380E21" w:rsidRPr="002404FF">
        <w:rPr>
          <w:rFonts w:ascii="Arial" w:hAnsi="Arial" w:cs="Arial"/>
          <w:bCs/>
        </w:rPr>
        <w:t xml:space="preserve"> oder Reklamationen ein</w:t>
      </w:r>
      <w:r w:rsidR="00835AF9" w:rsidRPr="002404FF">
        <w:rPr>
          <w:rFonts w:ascii="Arial" w:hAnsi="Arial" w:cs="Arial"/>
          <w:bCs/>
        </w:rPr>
        <w:t>ge</w:t>
      </w:r>
      <w:r w:rsidR="00380E21" w:rsidRPr="002404FF">
        <w:rPr>
          <w:rFonts w:ascii="Arial" w:hAnsi="Arial" w:cs="Arial"/>
          <w:bCs/>
        </w:rPr>
        <w:t>spar</w:t>
      </w:r>
      <w:r w:rsidR="00835AF9" w:rsidRPr="002404FF">
        <w:rPr>
          <w:rFonts w:ascii="Arial" w:hAnsi="Arial" w:cs="Arial"/>
          <w:bCs/>
        </w:rPr>
        <w:t>t</w:t>
      </w:r>
      <w:r w:rsidR="00380E21" w:rsidRPr="002404FF">
        <w:rPr>
          <w:rFonts w:ascii="Arial" w:hAnsi="Arial" w:cs="Arial"/>
          <w:bCs/>
        </w:rPr>
        <w:t>.</w:t>
      </w:r>
      <w:r w:rsidR="001670DE">
        <w:rPr>
          <w:rFonts w:ascii="Arial" w:hAnsi="Arial" w:cs="Arial"/>
          <w:bCs/>
        </w:rPr>
        <w:t xml:space="preserve"> </w:t>
      </w:r>
    </w:p>
    <w:p w14:paraId="6B312D56" w14:textId="77777777" w:rsidR="0027227C" w:rsidRPr="00F452E4" w:rsidRDefault="0027227C" w:rsidP="006265EF">
      <w:pPr>
        <w:spacing w:line="360" w:lineRule="auto"/>
        <w:jc w:val="both"/>
        <w:rPr>
          <w:rFonts w:ascii="Arial" w:hAnsi="Arial" w:cs="Arial"/>
          <w:bCs/>
        </w:rPr>
      </w:pPr>
    </w:p>
    <w:p w14:paraId="5BFD8306" w14:textId="2C489178" w:rsidR="00EE3506" w:rsidRDefault="00EE3506" w:rsidP="006265E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Automatisierung und Fachkräftemangel</w:t>
      </w:r>
    </w:p>
    <w:p w14:paraId="64214CE8" w14:textId="0F27281A" w:rsidR="00F306AC" w:rsidRPr="001D2C6B" w:rsidRDefault="0046399C" w:rsidP="006265EF">
      <w:pPr>
        <w:spacing w:line="360" w:lineRule="auto"/>
        <w:jc w:val="both"/>
        <w:rPr>
          <w:rFonts w:ascii="Arial" w:hAnsi="Arial" w:cs="Arial"/>
          <w:strike/>
        </w:rPr>
      </w:pPr>
      <w:r w:rsidRPr="0046399C">
        <w:rPr>
          <w:rFonts w:ascii="Arial" w:hAnsi="Arial" w:cs="Arial"/>
        </w:rPr>
        <w:t>Neben</w:t>
      </w:r>
      <w:r w:rsidR="009C4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CB0A88">
        <w:rPr>
          <w:rFonts w:ascii="Arial" w:hAnsi="Arial" w:cs="Arial"/>
        </w:rPr>
        <w:t>n automatisierten Anlagen können Blindnietmuttern auch hand-, pneumatisch</w:t>
      </w:r>
      <w:r w:rsidR="00C12367">
        <w:rPr>
          <w:rFonts w:ascii="Arial" w:hAnsi="Arial" w:cs="Arial"/>
        </w:rPr>
        <w:t>-hydraulisch</w:t>
      </w:r>
      <w:r w:rsidR="00CB0A88">
        <w:rPr>
          <w:rFonts w:ascii="Arial" w:hAnsi="Arial" w:cs="Arial"/>
        </w:rPr>
        <w:t xml:space="preserve"> oder akkubetrieben gesetzt werden. Welcher Antrieb sich besser eignet</w:t>
      </w:r>
      <w:r w:rsidR="002E69FC">
        <w:rPr>
          <w:rFonts w:ascii="Arial" w:hAnsi="Arial" w:cs="Arial"/>
        </w:rPr>
        <w:t>,</w:t>
      </w:r>
      <w:r w:rsidR="00CB0A88">
        <w:rPr>
          <w:rFonts w:ascii="Arial" w:hAnsi="Arial" w:cs="Arial"/>
        </w:rPr>
        <w:t xml:space="preserve"> hängt </w:t>
      </w:r>
      <w:r w:rsidR="006C07FB">
        <w:rPr>
          <w:rFonts w:ascii="Arial" w:hAnsi="Arial" w:cs="Arial"/>
        </w:rPr>
        <w:t>dabei</w:t>
      </w:r>
      <w:r w:rsidR="00CB0A88">
        <w:rPr>
          <w:rFonts w:ascii="Arial" w:hAnsi="Arial" w:cs="Arial"/>
        </w:rPr>
        <w:t xml:space="preserve"> von dem Anwendungsfall </w:t>
      </w:r>
      <w:r w:rsidR="001D2C6B" w:rsidRPr="00F22DE7">
        <w:rPr>
          <w:rFonts w:ascii="Arial" w:hAnsi="Arial" w:cs="Arial"/>
        </w:rPr>
        <w:t>und dem Einsatzort</w:t>
      </w:r>
      <w:r w:rsidR="001D2C6B">
        <w:rPr>
          <w:rFonts w:ascii="Arial" w:hAnsi="Arial" w:cs="Arial"/>
        </w:rPr>
        <w:t xml:space="preserve"> </w:t>
      </w:r>
      <w:r w:rsidR="00CB0A88">
        <w:rPr>
          <w:rFonts w:ascii="Arial" w:hAnsi="Arial" w:cs="Arial"/>
        </w:rPr>
        <w:t>ab. So reicht ein handbetriebenes Gerät für gelegentliche Arbeiten aus, während in der Industrie ein</w:t>
      </w:r>
      <w:r w:rsidR="00C12367">
        <w:rPr>
          <w:rFonts w:ascii="Arial" w:hAnsi="Arial" w:cs="Arial"/>
        </w:rPr>
        <w:t xml:space="preserve"> mit Druckluft betriebenes </w:t>
      </w:r>
      <w:r w:rsidR="00CB0A88">
        <w:rPr>
          <w:rFonts w:ascii="Arial" w:hAnsi="Arial" w:cs="Arial"/>
        </w:rPr>
        <w:t xml:space="preserve">Gerät die bessere Wahl ist. Denn dieses arbeitet schnell und konstant. </w:t>
      </w:r>
      <w:r w:rsidR="002B0B6C">
        <w:rPr>
          <w:rFonts w:ascii="Arial" w:hAnsi="Arial" w:cs="Arial"/>
        </w:rPr>
        <w:t>Für einen hohen Grad an Mobilität und Flexibilität wie beispielsweise auf Baustellen fällt die Wahl auf den Akku-Antrieb.</w:t>
      </w:r>
      <w:r w:rsidR="00EC6C82">
        <w:rPr>
          <w:rFonts w:ascii="Arial" w:hAnsi="Arial" w:cs="Arial"/>
        </w:rPr>
        <w:t xml:space="preserve"> </w:t>
      </w:r>
      <w:r w:rsidR="00F90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utomatisierte </w:t>
      </w:r>
      <w:r w:rsidR="00F90A71">
        <w:rPr>
          <w:rFonts w:ascii="Arial" w:hAnsi="Arial" w:cs="Arial"/>
        </w:rPr>
        <w:lastRenderedPageBreak/>
        <w:t xml:space="preserve">Setzanlagen bieten </w:t>
      </w:r>
      <w:r w:rsidR="00715F94">
        <w:rPr>
          <w:rFonts w:ascii="Arial" w:hAnsi="Arial" w:cs="Arial"/>
        </w:rPr>
        <w:t>hohe Präzision und Wiederholgenauigkeit</w:t>
      </w:r>
      <w:r w:rsidR="00824F5B">
        <w:rPr>
          <w:rFonts w:ascii="Arial" w:hAnsi="Arial" w:cs="Arial"/>
        </w:rPr>
        <w:t xml:space="preserve">, </w:t>
      </w:r>
      <w:r w:rsidR="00715F94">
        <w:rPr>
          <w:rFonts w:ascii="Arial" w:hAnsi="Arial" w:cs="Arial"/>
        </w:rPr>
        <w:t>Effizienz</w:t>
      </w:r>
      <w:r w:rsidR="00824F5B">
        <w:rPr>
          <w:rFonts w:ascii="Arial" w:hAnsi="Arial" w:cs="Arial"/>
        </w:rPr>
        <w:t>steigerung</w:t>
      </w:r>
      <w:r w:rsidR="00715F94">
        <w:rPr>
          <w:rFonts w:ascii="Arial" w:hAnsi="Arial" w:cs="Arial"/>
        </w:rPr>
        <w:t xml:space="preserve"> und Ko</w:t>
      </w:r>
      <w:r w:rsidR="00824F5B">
        <w:rPr>
          <w:rFonts w:ascii="Arial" w:hAnsi="Arial" w:cs="Arial"/>
        </w:rPr>
        <w:t>steneinsparungen</w:t>
      </w:r>
      <w:r w:rsidR="00715F94">
        <w:rPr>
          <w:rFonts w:ascii="Arial" w:hAnsi="Arial" w:cs="Arial"/>
        </w:rPr>
        <w:t xml:space="preserve"> für die Industrie. </w:t>
      </w:r>
      <w:r w:rsidR="00824F5B">
        <w:rPr>
          <w:rFonts w:ascii="Arial" w:hAnsi="Arial" w:cs="Arial"/>
        </w:rPr>
        <w:t>Außerdem</w:t>
      </w:r>
      <w:r w:rsidR="00715F94">
        <w:rPr>
          <w:rFonts w:ascii="Arial" w:hAnsi="Arial" w:cs="Arial"/>
        </w:rPr>
        <w:t xml:space="preserve"> </w:t>
      </w:r>
      <w:r w:rsidR="00A667B3">
        <w:rPr>
          <w:rFonts w:ascii="Arial" w:hAnsi="Arial" w:cs="Arial"/>
        </w:rPr>
        <w:t xml:space="preserve">eröffnen </w:t>
      </w:r>
      <w:r w:rsidR="00715F94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auch entscheidende</w:t>
      </w:r>
      <w:r w:rsidR="009C4A19">
        <w:rPr>
          <w:rFonts w:ascii="Arial" w:hAnsi="Arial" w:cs="Arial"/>
        </w:rPr>
        <w:t xml:space="preserve"> </w:t>
      </w:r>
      <w:r w:rsidR="009A131B">
        <w:rPr>
          <w:rFonts w:ascii="Arial" w:hAnsi="Arial" w:cs="Arial"/>
        </w:rPr>
        <w:t xml:space="preserve">Chancen </w:t>
      </w:r>
      <w:r w:rsidR="009C4A19">
        <w:rPr>
          <w:rFonts w:ascii="Arial" w:hAnsi="Arial" w:cs="Arial"/>
        </w:rPr>
        <w:t xml:space="preserve">im Hinblick </w:t>
      </w:r>
      <w:r w:rsidR="009C4A19" w:rsidRPr="002404FF">
        <w:rPr>
          <w:rFonts w:ascii="Arial" w:hAnsi="Arial" w:cs="Arial"/>
        </w:rPr>
        <w:t xml:space="preserve">auf den </w:t>
      </w:r>
      <w:r w:rsidR="009A131B" w:rsidRPr="002404FF">
        <w:rPr>
          <w:rFonts w:ascii="Arial" w:hAnsi="Arial" w:cs="Arial"/>
        </w:rPr>
        <w:t>Fachkräftemangel</w:t>
      </w:r>
      <w:r w:rsidR="00C200A7" w:rsidRPr="002404FF">
        <w:rPr>
          <w:rFonts w:ascii="Arial" w:hAnsi="Arial" w:cs="Arial"/>
        </w:rPr>
        <w:t>.</w:t>
      </w:r>
      <w:r w:rsidR="009C4A19" w:rsidRPr="002404FF">
        <w:rPr>
          <w:rFonts w:ascii="Arial" w:hAnsi="Arial" w:cs="Arial"/>
        </w:rPr>
        <w:t xml:space="preserve"> </w:t>
      </w:r>
      <w:bookmarkStart w:id="2" w:name="_Hlk163549129"/>
      <w:r w:rsidR="009C4A19" w:rsidRPr="002404FF">
        <w:rPr>
          <w:rFonts w:ascii="Arial" w:hAnsi="Arial" w:cs="Arial"/>
        </w:rPr>
        <w:t>Denn Roboteranlagen</w:t>
      </w:r>
      <w:r w:rsidR="00F90A71" w:rsidRPr="002404FF">
        <w:rPr>
          <w:rFonts w:ascii="Arial" w:hAnsi="Arial" w:cs="Arial"/>
        </w:rPr>
        <w:t xml:space="preserve"> funktionieren </w:t>
      </w:r>
      <w:r w:rsidR="00A03F81" w:rsidRPr="002404FF">
        <w:rPr>
          <w:rFonts w:ascii="Arial" w:hAnsi="Arial" w:cs="Arial"/>
        </w:rPr>
        <w:t xml:space="preserve">teil- </w:t>
      </w:r>
      <w:r w:rsidR="005C2BB4" w:rsidRPr="002404FF">
        <w:rPr>
          <w:rFonts w:ascii="Arial" w:hAnsi="Arial" w:cs="Arial"/>
        </w:rPr>
        <w:t>oder</w:t>
      </w:r>
      <w:r w:rsidR="00A03F81" w:rsidRPr="002404FF">
        <w:rPr>
          <w:rFonts w:ascii="Arial" w:hAnsi="Arial" w:cs="Arial"/>
        </w:rPr>
        <w:t xml:space="preserve"> </w:t>
      </w:r>
      <w:r w:rsidR="00F90A71" w:rsidRPr="002404FF">
        <w:rPr>
          <w:rFonts w:ascii="Arial" w:hAnsi="Arial" w:cs="Arial"/>
        </w:rPr>
        <w:t>voll</w:t>
      </w:r>
      <w:r w:rsidR="005C2BB4" w:rsidRPr="002404FF">
        <w:rPr>
          <w:rFonts w:ascii="Arial" w:hAnsi="Arial" w:cs="Arial"/>
        </w:rPr>
        <w:t xml:space="preserve"> </w:t>
      </w:r>
      <w:r w:rsidR="00F90A71" w:rsidRPr="002404FF">
        <w:rPr>
          <w:rFonts w:ascii="Arial" w:hAnsi="Arial" w:cs="Arial"/>
        </w:rPr>
        <w:t>automatisch.</w:t>
      </w:r>
      <w:r w:rsidR="009C4A19" w:rsidRPr="002404FF">
        <w:rPr>
          <w:rFonts w:ascii="Arial" w:hAnsi="Arial" w:cs="Arial"/>
        </w:rPr>
        <w:t xml:space="preserve"> </w:t>
      </w:r>
      <w:bookmarkStart w:id="3" w:name="_Hlk160722198"/>
      <w:r w:rsidR="00F90A71" w:rsidRPr="002404FF">
        <w:rPr>
          <w:rFonts w:ascii="Arial" w:hAnsi="Arial" w:cs="Arial"/>
        </w:rPr>
        <w:t xml:space="preserve">Statt der Arbeit an der Maschine </w:t>
      </w:r>
      <w:r w:rsidR="009C4A19" w:rsidRPr="002404FF">
        <w:rPr>
          <w:rFonts w:ascii="Arial" w:hAnsi="Arial" w:cs="Arial"/>
        </w:rPr>
        <w:t xml:space="preserve">kann das Personal weiterqualifiziert </w:t>
      </w:r>
      <w:r w:rsidR="005C2BB4" w:rsidRPr="002404FF">
        <w:rPr>
          <w:rFonts w:ascii="Arial" w:hAnsi="Arial" w:cs="Arial"/>
        </w:rPr>
        <w:t>und für anspruchsvollere sowie spannendere Aufgaben eingesetzt werden.</w:t>
      </w:r>
      <w:r w:rsidR="009C4A19" w:rsidRPr="002404FF">
        <w:rPr>
          <w:rFonts w:ascii="Arial" w:hAnsi="Arial" w:cs="Arial"/>
        </w:rPr>
        <w:t xml:space="preserve"> </w:t>
      </w:r>
      <w:bookmarkEnd w:id="2"/>
      <w:r w:rsidR="009A131B" w:rsidRPr="002404FF">
        <w:rPr>
          <w:rFonts w:ascii="Arial" w:hAnsi="Arial" w:cs="Arial"/>
        </w:rPr>
        <w:t>Das</w:t>
      </w:r>
      <w:r w:rsidR="009A131B">
        <w:rPr>
          <w:rFonts w:ascii="Arial" w:hAnsi="Arial" w:cs="Arial"/>
        </w:rPr>
        <w:t xml:space="preserve"> Unternehmen wird also entlastet und die Ressourcen können für andere Aufgaben eingesetzt werden.</w:t>
      </w:r>
      <w:bookmarkEnd w:id="3"/>
    </w:p>
    <w:p w14:paraId="6BED2040" w14:textId="77777777" w:rsidR="00F306AC" w:rsidRDefault="00F306AC" w:rsidP="006265EF">
      <w:pPr>
        <w:spacing w:line="360" w:lineRule="auto"/>
        <w:jc w:val="both"/>
        <w:rPr>
          <w:rFonts w:ascii="Arial" w:hAnsi="Arial" w:cs="Arial"/>
        </w:rPr>
      </w:pPr>
    </w:p>
    <w:p w14:paraId="420650ED" w14:textId="46CCBE1B" w:rsidR="00D2480A" w:rsidRPr="00D2480A" w:rsidRDefault="00715F94" w:rsidP="006265EF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Gesipa</w:t>
      </w:r>
      <w:proofErr w:type="spellEnd"/>
      <w:r>
        <w:rPr>
          <w:rFonts w:ascii="Arial" w:hAnsi="Arial" w:cs="Arial"/>
        </w:rPr>
        <w:t xml:space="preserve"> bietet </w:t>
      </w:r>
      <w:r w:rsidR="00A667B3">
        <w:rPr>
          <w:rFonts w:ascii="Arial" w:hAnsi="Arial" w:cs="Arial"/>
        </w:rPr>
        <w:t>somit nicht nur das passende Produkt und Geräte</w:t>
      </w:r>
      <w:r w:rsidR="00D774D1">
        <w:rPr>
          <w:rFonts w:ascii="Arial" w:hAnsi="Arial" w:cs="Arial"/>
        </w:rPr>
        <w:t xml:space="preserve"> für jede </w:t>
      </w:r>
      <w:r w:rsidR="00D2480A">
        <w:rPr>
          <w:rFonts w:ascii="Arial" w:hAnsi="Arial" w:cs="Arial"/>
        </w:rPr>
        <w:t>Anwendung</w:t>
      </w:r>
      <w:r w:rsidR="00D774D1">
        <w:rPr>
          <w:rFonts w:ascii="Arial" w:hAnsi="Arial" w:cs="Arial"/>
        </w:rPr>
        <w:t>.</w:t>
      </w:r>
      <w:r w:rsidR="00D2480A">
        <w:rPr>
          <w:rFonts w:ascii="Arial" w:hAnsi="Arial" w:cs="Arial"/>
        </w:rPr>
        <w:t xml:space="preserve"> </w:t>
      </w:r>
      <w:r w:rsidR="00824F5B" w:rsidRPr="00824F5B">
        <w:rPr>
          <w:rFonts w:ascii="Arial" w:hAnsi="Arial" w:cs="Arial"/>
        </w:rPr>
        <w:t xml:space="preserve">Die </w:t>
      </w:r>
      <w:r w:rsidR="00824F5B">
        <w:rPr>
          <w:rFonts w:ascii="Arial" w:hAnsi="Arial" w:cs="Arial"/>
        </w:rPr>
        <w:t>maßgeschneiderte Entwicklung</w:t>
      </w:r>
      <w:r w:rsidR="00824F5B" w:rsidRPr="00824F5B">
        <w:rPr>
          <w:rFonts w:ascii="Arial" w:hAnsi="Arial" w:cs="Arial"/>
        </w:rPr>
        <w:t xml:space="preserve"> </w:t>
      </w:r>
      <w:r w:rsidR="00824F5B" w:rsidRPr="002404FF">
        <w:rPr>
          <w:rFonts w:ascii="Arial" w:hAnsi="Arial" w:cs="Arial"/>
        </w:rPr>
        <w:t xml:space="preserve">automatisierter </w:t>
      </w:r>
      <w:r w:rsidR="00A03F81" w:rsidRPr="002404FF">
        <w:rPr>
          <w:rFonts w:ascii="Arial" w:hAnsi="Arial" w:cs="Arial"/>
        </w:rPr>
        <w:t>Anlagen</w:t>
      </w:r>
      <w:r w:rsidR="00824F5B" w:rsidRPr="002404FF">
        <w:rPr>
          <w:rFonts w:ascii="Arial" w:hAnsi="Arial" w:cs="Arial"/>
        </w:rPr>
        <w:t xml:space="preserve"> adressiert</w:t>
      </w:r>
      <w:r w:rsidR="00824F5B" w:rsidRPr="00824F5B">
        <w:rPr>
          <w:rFonts w:ascii="Arial" w:hAnsi="Arial" w:cs="Arial"/>
        </w:rPr>
        <w:t xml:space="preserve"> zusätzlich den Fachkräftemangel, indem sie den Personaleinsatz optimiert und die Produktivität steiger</w:t>
      </w:r>
      <w:r w:rsidR="00824F5B">
        <w:rPr>
          <w:rFonts w:ascii="Arial" w:hAnsi="Arial" w:cs="Arial"/>
        </w:rPr>
        <w:t>t</w:t>
      </w:r>
      <w:r w:rsidR="00824F5B" w:rsidRPr="00824F5B">
        <w:rPr>
          <w:rFonts w:ascii="Arial" w:hAnsi="Arial" w:cs="Arial"/>
        </w:rPr>
        <w:t>.</w:t>
      </w:r>
      <w:r w:rsidR="00824F5B">
        <w:rPr>
          <w:rFonts w:ascii="Arial" w:hAnsi="Arial" w:cs="Arial"/>
        </w:rPr>
        <w:t xml:space="preserve"> Mit dem Fokus auf individuelle </w:t>
      </w:r>
      <w:r w:rsidR="00824F5B" w:rsidRPr="00824F5B">
        <w:rPr>
          <w:rFonts w:ascii="Arial" w:hAnsi="Arial" w:cs="Arial"/>
        </w:rPr>
        <w:t xml:space="preserve">Kundenbedürfnisse bietet das Unternehmen </w:t>
      </w:r>
      <w:r w:rsidR="00872065" w:rsidRPr="00872065">
        <w:rPr>
          <w:rFonts w:ascii="Arial" w:hAnsi="Arial" w:cs="Arial"/>
        </w:rPr>
        <w:t>einen Komplettservice, der Beratung, Entwicklung, Anlagenbau sowie Schulung und fortlaufende Unterstützung umfasst.</w:t>
      </w:r>
    </w:p>
    <w:p w14:paraId="37EE968B" w14:textId="5560FBDD" w:rsidR="006521E1" w:rsidRPr="007B05B6" w:rsidRDefault="00FA3F5F" w:rsidP="00D15201">
      <w:pPr>
        <w:spacing w:line="360" w:lineRule="auto"/>
        <w:jc w:val="right"/>
        <w:rPr>
          <w:rFonts w:ascii="Arial" w:hAnsi="Arial" w:cs="Arial"/>
        </w:rPr>
      </w:pPr>
      <w:r w:rsidRPr="007B05B6">
        <w:rPr>
          <w:rFonts w:ascii="Arial" w:hAnsi="Arial" w:cs="Arial"/>
        </w:rPr>
        <w:t>c</w:t>
      </w:r>
      <w:r w:rsidR="00E21941" w:rsidRPr="007B05B6">
        <w:rPr>
          <w:rFonts w:ascii="Arial" w:hAnsi="Arial" w:cs="Arial"/>
        </w:rPr>
        <w:t xml:space="preserve">a. </w:t>
      </w:r>
      <w:r w:rsidR="002B0B6C">
        <w:rPr>
          <w:rFonts w:ascii="Arial" w:hAnsi="Arial" w:cs="Arial"/>
        </w:rPr>
        <w:t>5</w:t>
      </w:r>
      <w:r w:rsidR="003F5E63">
        <w:rPr>
          <w:rFonts w:ascii="Arial" w:hAnsi="Arial" w:cs="Arial"/>
        </w:rPr>
        <w:t>.</w:t>
      </w:r>
      <w:r w:rsidR="004746E1">
        <w:rPr>
          <w:rFonts w:ascii="Arial" w:hAnsi="Arial" w:cs="Arial"/>
        </w:rPr>
        <w:t>6</w:t>
      </w:r>
      <w:r w:rsidR="002B0B6C">
        <w:rPr>
          <w:rFonts w:ascii="Arial" w:hAnsi="Arial" w:cs="Arial"/>
        </w:rPr>
        <w:t>00</w:t>
      </w:r>
      <w:r w:rsidR="005C307C">
        <w:rPr>
          <w:rFonts w:ascii="Arial" w:hAnsi="Arial" w:cs="Arial"/>
        </w:rPr>
        <w:t xml:space="preserve"> </w:t>
      </w:r>
      <w:r w:rsidR="006521E1" w:rsidRPr="007B05B6">
        <w:rPr>
          <w:rFonts w:ascii="Arial" w:hAnsi="Arial" w:cs="Arial"/>
        </w:rPr>
        <w:t>Zeichen</w:t>
      </w:r>
    </w:p>
    <w:p w14:paraId="5A7E8FCB" w14:textId="77777777" w:rsidR="00320DA5" w:rsidRDefault="00320DA5" w:rsidP="006521E1">
      <w:pPr>
        <w:spacing w:line="360" w:lineRule="auto"/>
        <w:jc w:val="right"/>
        <w:rPr>
          <w:rFonts w:ascii="Arial" w:hAnsi="Arial" w:cs="Arial"/>
        </w:rPr>
      </w:pPr>
    </w:p>
    <w:p w14:paraId="3782B447" w14:textId="77777777" w:rsidR="005C307C" w:rsidRPr="007B05B6" w:rsidRDefault="005C307C" w:rsidP="006521E1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803"/>
      </w:tblGrid>
      <w:tr w:rsidR="00615D95" w:rsidRPr="007B05B6" w14:paraId="23AEE718" w14:textId="77777777" w:rsidTr="00A24F54">
        <w:tc>
          <w:tcPr>
            <w:tcW w:w="6803" w:type="dxa"/>
            <w:shd w:val="clear" w:color="auto" w:fill="E2E2E2"/>
          </w:tcPr>
          <w:p w14:paraId="26AA85E8" w14:textId="77777777" w:rsidR="003A2ACD" w:rsidRDefault="003A2ACD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E74165D" w14:textId="23C70F81" w:rsidR="00615D95" w:rsidRPr="007B05B6" w:rsidRDefault="00615D95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B05B6">
              <w:rPr>
                <w:rFonts w:ascii="Arial" w:hAnsi="Arial" w:cs="Arial"/>
                <w:b/>
              </w:rPr>
              <w:t xml:space="preserve">Über </w:t>
            </w:r>
            <w:r w:rsidR="00B61B8C" w:rsidRPr="007B05B6">
              <w:rPr>
                <w:rFonts w:ascii="Arial" w:hAnsi="Arial" w:cs="Arial"/>
                <w:b/>
              </w:rPr>
              <w:t>GESIPA</w:t>
            </w:r>
            <w:r w:rsidRPr="007B05B6">
              <w:rPr>
                <w:rFonts w:ascii="Arial" w:hAnsi="Arial" w:cs="Arial"/>
                <w:b/>
              </w:rPr>
              <w:t>:</w:t>
            </w:r>
          </w:p>
          <w:p w14:paraId="568ABE2F" w14:textId="4B11876F" w:rsidR="00C719DA" w:rsidRPr="007B05B6" w:rsidRDefault="00BF1966" w:rsidP="00680B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05B6">
              <w:rPr>
                <w:rFonts w:ascii="Arial" w:hAnsi="Arial" w:cs="Arial"/>
              </w:rPr>
              <w:t xml:space="preserve">GESIPA </w:t>
            </w:r>
            <w:r w:rsidR="00776119" w:rsidRPr="007B05B6">
              <w:rPr>
                <w:rFonts w:ascii="Arial" w:hAnsi="Arial" w:cs="Arial"/>
              </w:rPr>
              <w:t>steht für</w:t>
            </w:r>
            <w:r w:rsidR="00FE74FF" w:rsidRPr="007B05B6">
              <w:rPr>
                <w:rFonts w:ascii="Arial" w:hAnsi="Arial" w:cs="Arial"/>
              </w:rPr>
              <w:t xml:space="preserve"> ganzheitliche Blindniettechnik. Seit</w:t>
            </w:r>
            <w:r w:rsidRPr="007B05B6">
              <w:rPr>
                <w:rFonts w:ascii="Arial" w:hAnsi="Arial" w:cs="Arial"/>
              </w:rPr>
              <w:t xml:space="preserve"> </w:t>
            </w:r>
            <w:r w:rsidR="00CE3E8B" w:rsidRPr="007B05B6">
              <w:rPr>
                <w:rFonts w:ascii="Arial" w:hAnsi="Arial" w:cs="Arial"/>
              </w:rPr>
              <w:t>2008</w:t>
            </w:r>
            <w:r w:rsidR="00FE74FF" w:rsidRPr="007B05B6">
              <w:rPr>
                <w:rFonts w:ascii="Arial" w:hAnsi="Arial" w:cs="Arial"/>
              </w:rPr>
              <w:t xml:space="preserve"> ist </w:t>
            </w:r>
            <w:r w:rsidR="009F0F5C" w:rsidRPr="007B05B6">
              <w:rPr>
                <w:rFonts w:ascii="Arial" w:hAnsi="Arial" w:cs="Arial"/>
              </w:rPr>
              <w:t>d</w:t>
            </w:r>
            <w:r w:rsidR="00905029" w:rsidRPr="007B05B6">
              <w:rPr>
                <w:rFonts w:ascii="Arial" w:hAnsi="Arial" w:cs="Arial"/>
              </w:rPr>
              <w:t xml:space="preserve">ie Marke Teil der Schweizer Unternehmensgruppe SFS </w:t>
            </w:r>
            <w:r w:rsidR="00776119" w:rsidRPr="007B05B6">
              <w:rPr>
                <w:rFonts w:ascii="Arial" w:hAnsi="Arial" w:cs="Arial"/>
              </w:rPr>
              <w:t>und bildet hier die</w:t>
            </w:r>
            <w:r w:rsidRPr="007B05B6">
              <w:rPr>
                <w:rFonts w:ascii="Arial" w:hAnsi="Arial" w:cs="Arial"/>
              </w:rPr>
              <w:t xml:space="preserve"> Division </w:t>
            </w:r>
            <w:r w:rsidR="00362D6F" w:rsidRPr="00362D6F">
              <w:rPr>
                <w:rFonts w:ascii="Arial" w:hAnsi="Arial" w:cs="Arial"/>
              </w:rPr>
              <w:t xml:space="preserve">Industrial </w:t>
            </w:r>
            <w:proofErr w:type="spellStart"/>
            <w:r w:rsidR="00362D6F" w:rsidRPr="00F22DE7">
              <w:rPr>
                <w:rFonts w:ascii="Arial" w:hAnsi="Arial" w:cs="Arial"/>
              </w:rPr>
              <w:t>End</w:t>
            </w:r>
            <w:r w:rsidR="00716311" w:rsidRPr="00F22DE7">
              <w:rPr>
                <w:rFonts w:ascii="Arial" w:hAnsi="Arial" w:cs="Arial"/>
              </w:rPr>
              <w:t>m</w:t>
            </w:r>
            <w:r w:rsidR="00362D6F" w:rsidRPr="00F22DE7">
              <w:rPr>
                <w:rFonts w:ascii="Arial" w:hAnsi="Arial" w:cs="Arial"/>
              </w:rPr>
              <w:t>arkets</w:t>
            </w:r>
            <w:proofErr w:type="spellEnd"/>
            <w:r w:rsidR="00362D6F" w:rsidRPr="00362D6F">
              <w:rPr>
                <w:rFonts w:ascii="Arial" w:hAnsi="Arial" w:cs="Arial"/>
              </w:rPr>
              <w:t xml:space="preserve">. </w:t>
            </w:r>
            <w:r w:rsidRPr="007B05B6">
              <w:rPr>
                <w:rFonts w:ascii="Arial" w:hAnsi="Arial" w:cs="Arial"/>
              </w:rPr>
              <w:t xml:space="preserve">Ihr Schwerpunkt liegt auf der Entwicklung und Herstellung von innovativen Verbindungselementen wie Blindnieten und Blindnietmuttern sowie hochwertigen Werkzeugen zur effizienten Verarbeitung dieser Verbinder. </w:t>
            </w:r>
            <w:r w:rsidR="00FE74FF" w:rsidRPr="007B05B6">
              <w:rPr>
                <w:rFonts w:ascii="Arial" w:hAnsi="Arial" w:cs="Arial"/>
              </w:rPr>
              <w:t>Durch eine optimale Abstimmung der Verbindungselemente sind individuelle Anfertigungen nach spezifischen Kundenanforderungen möglich. Ein eigenes zertifiziertes Qualitätsmanagement-System garantiert</w:t>
            </w:r>
            <w:r w:rsidR="009F0F5C" w:rsidRPr="007B05B6">
              <w:rPr>
                <w:rFonts w:ascii="Arial" w:hAnsi="Arial" w:cs="Arial"/>
              </w:rPr>
              <w:t xml:space="preserve"> dabei gleichbleibend</w:t>
            </w:r>
            <w:r w:rsidR="00FE74FF" w:rsidRPr="007B05B6">
              <w:rPr>
                <w:rFonts w:ascii="Arial" w:hAnsi="Arial" w:cs="Arial"/>
              </w:rPr>
              <w:t xml:space="preserve"> hohe Standards. </w:t>
            </w:r>
            <w:r w:rsidRPr="007B05B6">
              <w:rPr>
                <w:rFonts w:ascii="Arial" w:hAnsi="Arial" w:cs="Arial"/>
              </w:rPr>
              <w:t xml:space="preserve">Durch das Gesamtsystem, </w:t>
            </w:r>
            <w:r w:rsidRPr="007B05B6">
              <w:rPr>
                <w:rFonts w:ascii="Arial" w:hAnsi="Arial" w:cs="Arial"/>
              </w:rPr>
              <w:lastRenderedPageBreak/>
              <w:t xml:space="preserve">bestehend aus Verbindungselementen, Verarbeitungsgeräten und Montagetechniken, bietet GESIPA </w:t>
            </w:r>
            <w:r w:rsidR="00FE74FF" w:rsidRPr="007B05B6">
              <w:rPr>
                <w:rFonts w:ascii="Arial" w:hAnsi="Arial" w:cs="Arial"/>
              </w:rPr>
              <w:t xml:space="preserve">umfassende </w:t>
            </w:r>
            <w:r w:rsidRPr="007B05B6">
              <w:rPr>
                <w:rFonts w:ascii="Arial" w:hAnsi="Arial" w:cs="Arial"/>
              </w:rPr>
              <w:t>Lösung</w:t>
            </w:r>
            <w:r w:rsidR="00FE74FF" w:rsidRPr="007B05B6">
              <w:rPr>
                <w:rFonts w:ascii="Arial" w:hAnsi="Arial" w:cs="Arial"/>
              </w:rPr>
              <w:t>skompetenzen für Industrie und Handel</w:t>
            </w:r>
            <w:r w:rsidRPr="007B05B6">
              <w:rPr>
                <w:rFonts w:ascii="Arial" w:hAnsi="Arial" w:cs="Arial"/>
              </w:rPr>
              <w:t xml:space="preserve"> aus einer </w:t>
            </w:r>
            <w:r w:rsidR="00FE74FF" w:rsidRPr="007B05B6">
              <w:rPr>
                <w:rFonts w:ascii="Arial" w:hAnsi="Arial" w:cs="Arial"/>
              </w:rPr>
              <w:t>Hand</w:t>
            </w:r>
            <w:r w:rsidRPr="007B05B6">
              <w:rPr>
                <w:rFonts w:ascii="Arial" w:hAnsi="Arial" w:cs="Arial"/>
              </w:rPr>
              <w:t xml:space="preserve">. </w:t>
            </w:r>
          </w:p>
        </w:tc>
      </w:tr>
    </w:tbl>
    <w:p w14:paraId="394197AC" w14:textId="77777777" w:rsidR="004746E1" w:rsidRDefault="004746E1" w:rsidP="00701266">
      <w:pPr>
        <w:suppressAutoHyphens w:val="0"/>
        <w:rPr>
          <w:rFonts w:ascii="Arial" w:hAnsi="Arial" w:cs="Arial"/>
          <w:b/>
          <w:u w:val="single"/>
        </w:rPr>
      </w:pPr>
    </w:p>
    <w:p w14:paraId="05B5DE2B" w14:textId="04AB434D" w:rsidR="00B853AA" w:rsidRPr="00906369" w:rsidRDefault="007626FB" w:rsidP="00701266">
      <w:pPr>
        <w:suppressAutoHyphens w:val="0"/>
        <w:rPr>
          <w:rFonts w:ascii="Arial" w:hAnsi="Arial" w:cs="Arial"/>
          <w:b/>
        </w:rPr>
      </w:pPr>
      <w:r w:rsidRPr="007B05B6">
        <w:rPr>
          <w:rFonts w:ascii="Arial" w:hAnsi="Arial" w:cs="Arial"/>
          <w:b/>
          <w:u w:val="single"/>
        </w:rPr>
        <w:t>Bildunterschrift</w:t>
      </w:r>
      <w:r w:rsidR="00280643" w:rsidRPr="007B05B6">
        <w:rPr>
          <w:rFonts w:ascii="Arial" w:hAnsi="Arial" w:cs="Arial"/>
          <w:b/>
          <w:u w:val="single"/>
        </w:rPr>
        <w:t>en</w:t>
      </w:r>
    </w:p>
    <w:p w14:paraId="4A8A0BDE" w14:textId="407E84B8" w:rsidR="00B853AA" w:rsidRPr="00906369" w:rsidRDefault="00906369" w:rsidP="00906369">
      <w:pPr>
        <w:suppressAutoHyphens w:val="0"/>
        <w:spacing w:before="100" w:beforeAutospacing="1" w:after="100" w:afterAutospacing="1"/>
        <w:rPr>
          <w:lang w:eastAsia="de-DE"/>
        </w:rPr>
      </w:pPr>
      <w:r w:rsidRPr="00906369">
        <w:rPr>
          <w:noProof/>
          <w:lang w:eastAsia="de-DE"/>
        </w:rPr>
        <w:drawing>
          <wp:inline distT="0" distB="0" distL="0" distR="0" wp14:anchorId="702C2CF8" wp14:editId="2EDE004D">
            <wp:extent cx="2429643" cy="3510000"/>
            <wp:effectExtent l="0" t="0" r="8890" b="0"/>
            <wp:docPr id="214148096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43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608F" w14:textId="2C7804D7" w:rsidR="00B853AA" w:rsidRPr="00AB1782" w:rsidRDefault="00B853AA" w:rsidP="00B853AA">
      <w:pPr>
        <w:suppressAutoHyphens w:val="0"/>
        <w:rPr>
          <w:rFonts w:ascii="Arial" w:hAnsi="Arial" w:cs="Arial"/>
          <w:b/>
          <w:i/>
          <w:noProof/>
          <w:lang w:eastAsia="de-DE"/>
        </w:rPr>
      </w:pPr>
      <w:r w:rsidRPr="00AB1782">
        <w:rPr>
          <w:rFonts w:ascii="Arial" w:hAnsi="Arial" w:cs="Arial"/>
          <w:b/>
          <w:color w:val="000000"/>
        </w:rPr>
        <w:t>[</w:t>
      </w:r>
      <w:r w:rsidR="00320DA5" w:rsidRPr="00AB1782">
        <w:rPr>
          <w:rFonts w:ascii="Arial" w:hAnsi="Arial" w:cs="Arial"/>
          <w:b/>
          <w:color w:val="000000"/>
        </w:rPr>
        <w:t>23-0</w:t>
      </w:r>
      <w:r w:rsidR="009F4C66">
        <w:rPr>
          <w:rFonts w:ascii="Arial" w:hAnsi="Arial" w:cs="Arial"/>
          <w:b/>
          <w:color w:val="000000"/>
        </w:rPr>
        <w:t>3</w:t>
      </w:r>
      <w:r w:rsidR="00320DA5" w:rsidRPr="00AB1782">
        <w:rPr>
          <w:rFonts w:ascii="Arial" w:hAnsi="Arial" w:cs="Arial"/>
          <w:b/>
          <w:color w:val="000000"/>
        </w:rPr>
        <w:t xml:space="preserve"> </w:t>
      </w:r>
      <w:r w:rsidR="00612287" w:rsidRPr="00AB1782">
        <w:rPr>
          <w:rFonts w:ascii="Arial" w:hAnsi="Arial" w:cs="Arial"/>
          <w:b/>
          <w:color w:val="000000"/>
        </w:rPr>
        <w:t>Blindniet</w:t>
      </w:r>
      <w:r w:rsidR="009F4C66">
        <w:rPr>
          <w:rFonts w:ascii="Arial" w:hAnsi="Arial" w:cs="Arial"/>
          <w:b/>
          <w:color w:val="000000"/>
        </w:rPr>
        <w:t>muttern</w:t>
      </w:r>
      <w:r w:rsidRPr="00AB1782">
        <w:rPr>
          <w:rFonts w:ascii="Arial" w:hAnsi="Arial" w:cs="Arial"/>
          <w:b/>
        </w:rPr>
        <w:t>]</w:t>
      </w:r>
      <w:r w:rsidRPr="00AB1782">
        <w:rPr>
          <w:rFonts w:ascii="Arial" w:hAnsi="Arial" w:cs="Arial"/>
          <w:b/>
          <w:i/>
          <w:noProof/>
          <w:lang w:eastAsia="de-DE"/>
        </w:rPr>
        <w:t xml:space="preserve"> </w:t>
      </w:r>
    </w:p>
    <w:p w14:paraId="32FC34E3" w14:textId="77777777" w:rsidR="004746E1" w:rsidRDefault="004746E1" w:rsidP="004746E1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 w:rsidRPr="002404FF">
        <w:rPr>
          <w:rFonts w:ascii="Arial" w:hAnsi="Arial" w:cs="Arial"/>
          <w:i/>
        </w:rPr>
        <w:t>Blindnietmuttern kommen in Industrie und Handwerk überall dort zum Einsatz, wo tragfähige und hochwertige Gewinde in dünne Bleche eingebracht werden müssen.</w:t>
      </w:r>
    </w:p>
    <w:p w14:paraId="6089D4A6" w14:textId="7BB6E856" w:rsidR="00B853AA" w:rsidRPr="003F5E63" w:rsidRDefault="00B853AA" w:rsidP="009F0F5C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  <w:r w:rsidRPr="003F5E63">
        <w:rPr>
          <w:rFonts w:ascii="Arial" w:hAnsi="Arial" w:cs="Arial"/>
        </w:rPr>
        <w:t xml:space="preserve">Foto: </w:t>
      </w:r>
      <w:r w:rsidR="00320DA5" w:rsidRPr="003F5E63">
        <w:rPr>
          <w:rFonts w:ascii="Arial" w:hAnsi="Arial" w:cs="Arial"/>
        </w:rPr>
        <w:t>GESIPA</w:t>
      </w:r>
    </w:p>
    <w:p w14:paraId="6994414C" w14:textId="77777777" w:rsidR="00AB1782" w:rsidRPr="003F5E63" w:rsidRDefault="00AB1782" w:rsidP="009F0F5C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33929406" w14:textId="56582CCD" w:rsidR="00AB1782" w:rsidRPr="00AC01E5" w:rsidRDefault="00AC01E5" w:rsidP="00AC01E5">
      <w:pPr>
        <w:suppressAutoHyphens w:val="0"/>
        <w:spacing w:before="100" w:beforeAutospacing="1" w:after="100" w:afterAutospacing="1"/>
        <w:rPr>
          <w:lang w:eastAsia="de-DE"/>
        </w:rPr>
      </w:pPr>
      <w:r w:rsidRPr="00AC01E5">
        <w:rPr>
          <w:noProof/>
          <w:lang w:eastAsia="de-DE"/>
        </w:rPr>
        <w:lastRenderedPageBreak/>
        <w:drawing>
          <wp:inline distT="0" distB="0" distL="0" distR="0" wp14:anchorId="4B7BDBC9" wp14:editId="4B64191A">
            <wp:extent cx="3509083" cy="2430000"/>
            <wp:effectExtent l="0" t="0" r="0" b="8890"/>
            <wp:docPr id="82352782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83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7376" w14:textId="2F4D3A07" w:rsidR="00AB1782" w:rsidRPr="002404FF" w:rsidRDefault="00AB1782" w:rsidP="00AB1782">
      <w:pPr>
        <w:suppressAutoHyphens w:val="0"/>
        <w:rPr>
          <w:rFonts w:ascii="Arial" w:hAnsi="Arial" w:cs="Arial"/>
          <w:b/>
          <w:i/>
          <w:noProof/>
          <w:lang w:eastAsia="de-DE"/>
        </w:rPr>
      </w:pPr>
      <w:r w:rsidRPr="002404FF">
        <w:rPr>
          <w:rFonts w:ascii="Arial" w:hAnsi="Arial" w:cs="Arial"/>
          <w:b/>
          <w:color w:val="000000"/>
        </w:rPr>
        <w:t>[23-</w:t>
      </w:r>
      <w:r w:rsidR="00AC01E5" w:rsidRPr="002404FF">
        <w:rPr>
          <w:rFonts w:ascii="Arial" w:hAnsi="Arial" w:cs="Arial"/>
          <w:b/>
          <w:color w:val="000000"/>
        </w:rPr>
        <w:t>03 Unterschiedliche Ausführungen</w:t>
      </w:r>
      <w:r w:rsidRPr="002404FF">
        <w:rPr>
          <w:rFonts w:ascii="Arial" w:hAnsi="Arial" w:cs="Arial"/>
          <w:b/>
        </w:rPr>
        <w:t>]</w:t>
      </w:r>
      <w:r w:rsidRPr="002404FF">
        <w:rPr>
          <w:rFonts w:ascii="Arial" w:hAnsi="Arial" w:cs="Arial"/>
          <w:b/>
          <w:i/>
          <w:noProof/>
          <w:lang w:eastAsia="de-DE"/>
        </w:rPr>
        <w:t xml:space="preserve"> </w:t>
      </w:r>
    </w:p>
    <w:p w14:paraId="0387AC5B" w14:textId="77777777" w:rsidR="004746E1" w:rsidRDefault="004746E1" w:rsidP="004746E1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iCs/>
        </w:rPr>
      </w:pPr>
      <w:r w:rsidRPr="002404FF">
        <w:rPr>
          <w:rFonts w:ascii="Arial" w:hAnsi="Arial" w:cs="Arial"/>
          <w:i/>
          <w:iCs/>
        </w:rPr>
        <w:t xml:space="preserve">Um möglichst viele Anwendungsfälle abzudecken, bietet </w:t>
      </w:r>
      <w:proofErr w:type="spellStart"/>
      <w:r w:rsidRPr="002404FF">
        <w:rPr>
          <w:rFonts w:ascii="Arial" w:hAnsi="Arial" w:cs="Arial"/>
          <w:i/>
          <w:iCs/>
        </w:rPr>
        <w:t>Gesipa</w:t>
      </w:r>
      <w:proofErr w:type="spellEnd"/>
      <w:r w:rsidRPr="002404FF">
        <w:rPr>
          <w:rFonts w:ascii="Arial" w:hAnsi="Arial" w:cs="Arial"/>
          <w:i/>
          <w:iCs/>
        </w:rPr>
        <w:t xml:space="preserve"> ein breites Spektrum an Standardmuttern an. So werden viele Anwendungen bereits durch dieses Standard-Produktsortiment abgedeckt.</w:t>
      </w:r>
      <w:r w:rsidRPr="004746E1">
        <w:rPr>
          <w:rFonts w:ascii="Arial" w:hAnsi="Arial" w:cs="Arial"/>
          <w:i/>
          <w:iCs/>
        </w:rPr>
        <w:t xml:space="preserve"> </w:t>
      </w:r>
    </w:p>
    <w:p w14:paraId="65D27BF6" w14:textId="6DFC4FA0" w:rsidR="00AB1782" w:rsidRPr="003F5E63" w:rsidRDefault="004746E1" w:rsidP="00AB1782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  <w:r w:rsidRPr="004746E1">
        <w:rPr>
          <w:rFonts w:ascii="Arial" w:hAnsi="Arial" w:cs="Arial"/>
          <w:i/>
          <w:iCs/>
        </w:rPr>
        <w:t xml:space="preserve"> </w:t>
      </w:r>
      <w:r w:rsidR="00AB1782" w:rsidRPr="003F5E63">
        <w:rPr>
          <w:rFonts w:ascii="Arial" w:hAnsi="Arial" w:cs="Arial"/>
        </w:rPr>
        <w:t>Foto: GESIPA</w:t>
      </w:r>
    </w:p>
    <w:p w14:paraId="6C9D15AA" w14:textId="77777777" w:rsidR="00AB1782" w:rsidRPr="003F5E63" w:rsidRDefault="00AB1782" w:rsidP="00AB1782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06BFE9E7" w14:textId="1DF4E37A" w:rsidR="00AB1782" w:rsidRPr="00AC01E5" w:rsidRDefault="00AC01E5" w:rsidP="00AC01E5">
      <w:pPr>
        <w:suppressAutoHyphens w:val="0"/>
        <w:spacing w:before="100" w:beforeAutospacing="1" w:after="100" w:afterAutospacing="1"/>
        <w:rPr>
          <w:lang w:eastAsia="de-DE"/>
        </w:rPr>
      </w:pPr>
      <w:r w:rsidRPr="00AC01E5">
        <w:rPr>
          <w:noProof/>
          <w:lang w:eastAsia="de-DE"/>
        </w:rPr>
        <w:drawing>
          <wp:inline distT="0" distB="0" distL="0" distR="0" wp14:anchorId="3C340D4C" wp14:editId="1FDBB965">
            <wp:extent cx="2430137" cy="3510000"/>
            <wp:effectExtent l="0" t="0" r="8890" b="0"/>
            <wp:docPr id="113900385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37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CF4C0" w14:textId="104C10CF" w:rsidR="00AB1782" w:rsidRPr="003F5E63" w:rsidRDefault="00AB1782" w:rsidP="00AB1782">
      <w:pPr>
        <w:suppressAutoHyphens w:val="0"/>
        <w:rPr>
          <w:rFonts w:ascii="Arial" w:hAnsi="Arial" w:cs="Arial"/>
          <w:b/>
          <w:i/>
          <w:noProof/>
          <w:lang w:eastAsia="de-DE"/>
        </w:rPr>
      </w:pPr>
      <w:r w:rsidRPr="003F5E63">
        <w:rPr>
          <w:rFonts w:ascii="Arial" w:hAnsi="Arial" w:cs="Arial"/>
          <w:b/>
          <w:color w:val="000000"/>
        </w:rPr>
        <w:t>[23-0</w:t>
      </w:r>
      <w:r w:rsidR="00AC01E5">
        <w:rPr>
          <w:rFonts w:ascii="Arial" w:hAnsi="Arial" w:cs="Arial"/>
          <w:b/>
          <w:color w:val="000000"/>
        </w:rPr>
        <w:t>3 Unterschiede Blindniete und Blindnietmuttern</w:t>
      </w:r>
      <w:r w:rsidRPr="003F5E63">
        <w:rPr>
          <w:rFonts w:ascii="Arial" w:hAnsi="Arial" w:cs="Arial"/>
          <w:b/>
        </w:rPr>
        <w:t>]</w:t>
      </w:r>
      <w:r w:rsidRPr="003F5E63">
        <w:rPr>
          <w:rFonts w:ascii="Arial" w:hAnsi="Arial" w:cs="Arial"/>
          <w:b/>
          <w:i/>
          <w:noProof/>
          <w:lang w:eastAsia="de-DE"/>
        </w:rPr>
        <w:t xml:space="preserve"> </w:t>
      </w:r>
    </w:p>
    <w:p w14:paraId="3F8410AB" w14:textId="454B2539" w:rsidR="004746E1" w:rsidRDefault="004746E1" w:rsidP="005C307C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 w:rsidRPr="002404FF">
        <w:rPr>
          <w:rFonts w:ascii="Arial" w:hAnsi="Arial" w:cs="Arial"/>
          <w:i/>
        </w:rPr>
        <w:lastRenderedPageBreak/>
        <w:t>Im Gegensatz zum Blindniet erzeugen Blindnietmuttern ein Innengewinde an einem Bauteil. So kann hier ein weiteres Anwendungsteil mithilfe von Schrauben befestigt werden.</w:t>
      </w:r>
      <w:r w:rsidRPr="004746E1">
        <w:rPr>
          <w:rFonts w:ascii="Arial" w:hAnsi="Arial" w:cs="Arial"/>
          <w:i/>
        </w:rPr>
        <w:t xml:space="preserve"> </w:t>
      </w:r>
    </w:p>
    <w:p w14:paraId="71287994" w14:textId="77777777" w:rsidR="00AB1782" w:rsidRDefault="00AB1782" w:rsidP="00AB1782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  <w:r w:rsidRPr="003F5E63">
        <w:rPr>
          <w:rFonts w:ascii="Arial" w:hAnsi="Arial" w:cs="Arial"/>
        </w:rPr>
        <w:t>Foto: GESIPA</w:t>
      </w:r>
    </w:p>
    <w:p w14:paraId="00BFA865" w14:textId="77777777" w:rsidR="00614A81" w:rsidRDefault="00614A81" w:rsidP="00AB1782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28FC9D2C" w14:textId="745F96EF" w:rsidR="00614A81" w:rsidRPr="00AB0AFA" w:rsidRDefault="00AB0AFA" w:rsidP="00AB0AFA">
      <w:pPr>
        <w:suppressAutoHyphens w:val="0"/>
        <w:spacing w:before="100" w:beforeAutospacing="1" w:after="100" w:afterAutospacing="1"/>
        <w:rPr>
          <w:lang w:eastAsia="de-DE"/>
        </w:rPr>
      </w:pPr>
      <w:r w:rsidRPr="00AB0AFA">
        <w:rPr>
          <w:noProof/>
          <w:lang w:eastAsia="de-DE"/>
        </w:rPr>
        <w:drawing>
          <wp:inline distT="0" distB="0" distL="0" distR="0" wp14:anchorId="0C4647F0" wp14:editId="683A4E53">
            <wp:extent cx="2431870" cy="3510000"/>
            <wp:effectExtent l="0" t="0" r="6985" b="0"/>
            <wp:docPr id="93515020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7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657E7" w14:textId="4C5B700C" w:rsidR="00614A81" w:rsidRPr="00AB1782" w:rsidRDefault="00614A81" w:rsidP="00614A81">
      <w:pPr>
        <w:suppressAutoHyphens w:val="0"/>
        <w:rPr>
          <w:rFonts w:ascii="Arial" w:hAnsi="Arial" w:cs="Arial"/>
          <w:b/>
          <w:i/>
          <w:noProof/>
          <w:lang w:eastAsia="de-DE"/>
        </w:rPr>
      </w:pPr>
      <w:r w:rsidRPr="00AB1782">
        <w:rPr>
          <w:rFonts w:ascii="Arial" w:hAnsi="Arial" w:cs="Arial"/>
          <w:b/>
          <w:color w:val="000000"/>
        </w:rPr>
        <w:t>[23-0</w:t>
      </w:r>
      <w:r w:rsidR="00AB0AFA">
        <w:rPr>
          <w:rFonts w:ascii="Arial" w:hAnsi="Arial" w:cs="Arial"/>
          <w:b/>
          <w:color w:val="000000"/>
        </w:rPr>
        <w:t>3 Roboteranlage</w:t>
      </w:r>
      <w:r w:rsidRPr="00AB1782">
        <w:rPr>
          <w:rFonts w:ascii="Arial" w:hAnsi="Arial" w:cs="Arial"/>
          <w:b/>
        </w:rPr>
        <w:t>]</w:t>
      </w:r>
      <w:r w:rsidRPr="00AB1782">
        <w:rPr>
          <w:rFonts w:ascii="Arial" w:hAnsi="Arial" w:cs="Arial"/>
          <w:b/>
          <w:i/>
          <w:noProof/>
          <w:lang w:eastAsia="de-DE"/>
        </w:rPr>
        <w:t xml:space="preserve"> </w:t>
      </w:r>
    </w:p>
    <w:p w14:paraId="790E180C" w14:textId="5EE7966A" w:rsidR="00362D6F" w:rsidRPr="00362D6F" w:rsidRDefault="00362D6F" w:rsidP="00362D6F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iCs/>
        </w:rPr>
      </w:pPr>
      <w:r w:rsidRPr="002404FF">
        <w:rPr>
          <w:rFonts w:ascii="Arial" w:hAnsi="Arial" w:cs="Arial"/>
          <w:i/>
          <w:iCs/>
        </w:rPr>
        <w:t xml:space="preserve">Roboteranlagen zum Setzen von Blindnietmuttern arbeiten </w:t>
      </w:r>
      <w:r w:rsidR="00410546" w:rsidRPr="002404FF">
        <w:rPr>
          <w:rFonts w:ascii="Arial" w:hAnsi="Arial" w:cs="Arial"/>
          <w:i/>
          <w:iCs/>
        </w:rPr>
        <w:t xml:space="preserve">teil- oder </w:t>
      </w:r>
      <w:r w:rsidRPr="002404FF">
        <w:rPr>
          <w:rFonts w:ascii="Arial" w:hAnsi="Arial" w:cs="Arial"/>
          <w:i/>
          <w:iCs/>
        </w:rPr>
        <w:t>voll</w:t>
      </w:r>
      <w:r w:rsidR="00410546" w:rsidRPr="002404FF">
        <w:rPr>
          <w:rFonts w:ascii="Arial" w:hAnsi="Arial" w:cs="Arial"/>
          <w:i/>
          <w:iCs/>
        </w:rPr>
        <w:t xml:space="preserve"> </w:t>
      </w:r>
      <w:r w:rsidRPr="002404FF">
        <w:rPr>
          <w:rFonts w:ascii="Arial" w:hAnsi="Arial" w:cs="Arial"/>
          <w:i/>
          <w:iCs/>
        </w:rPr>
        <w:t xml:space="preserve">automatisch. </w:t>
      </w:r>
      <w:r w:rsidR="00410546" w:rsidRPr="002404FF">
        <w:rPr>
          <w:rFonts w:ascii="Arial" w:hAnsi="Arial" w:cs="Arial"/>
          <w:i/>
          <w:iCs/>
        </w:rPr>
        <w:t>Statt der Arbeit an der Maschine kann das Personal weiterqualifiziert und für anspruchsvollere Aufgaben eingesetzt werden.</w:t>
      </w:r>
    </w:p>
    <w:p w14:paraId="50F9027E" w14:textId="1D55A0FF" w:rsidR="00614A81" w:rsidRDefault="00614A81" w:rsidP="00614A81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  <w:r w:rsidRPr="007B05B6">
        <w:rPr>
          <w:rFonts w:ascii="Arial" w:hAnsi="Arial" w:cs="Arial"/>
        </w:rPr>
        <w:t>Foto: GESIPA</w:t>
      </w:r>
    </w:p>
    <w:p w14:paraId="054E5417" w14:textId="77777777" w:rsidR="00614A81" w:rsidRDefault="00614A81" w:rsidP="00AB1782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6BB267D2" w14:textId="77777777" w:rsidR="00AB1782" w:rsidRDefault="00AB1782" w:rsidP="00AB1782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2CF97BBD" w14:textId="1EF810E9" w:rsidR="00AB1782" w:rsidRPr="00362D6F" w:rsidRDefault="00362D6F" w:rsidP="00362D6F">
      <w:pPr>
        <w:suppressAutoHyphens w:val="0"/>
        <w:spacing w:before="100" w:beforeAutospacing="1" w:after="100" w:afterAutospacing="1"/>
        <w:rPr>
          <w:lang w:eastAsia="de-DE"/>
        </w:rPr>
      </w:pPr>
      <w:r w:rsidRPr="00362D6F">
        <w:rPr>
          <w:noProof/>
          <w:lang w:eastAsia="de-DE"/>
        </w:rPr>
        <w:lastRenderedPageBreak/>
        <w:drawing>
          <wp:inline distT="0" distB="0" distL="0" distR="0" wp14:anchorId="6F3C2069" wp14:editId="387128E3">
            <wp:extent cx="3509828" cy="2430000"/>
            <wp:effectExtent l="0" t="0" r="0" b="8890"/>
            <wp:docPr id="2028993748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28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C145" w14:textId="7913DE93" w:rsidR="00AB1782" w:rsidRPr="00AB1782" w:rsidRDefault="00AB1782" w:rsidP="00AB1782">
      <w:pPr>
        <w:suppressAutoHyphens w:val="0"/>
        <w:rPr>
          <w:rFonts w:ascii="Arial" w:hAnsi="Arial" w:cs="Arial"/>
          <w:b/>
          <w:i/>
          <w:noProof/>
          <w:lang w:eastAsia="de-DE"/>
        </w:rPr>
      </w:pPr>
      <w:r w:rsidRPr="00AB1782">
        <w:rPr>
          <w:rFonts w:ascii="Arial" w:hAnsi="Arial" w:cs="Arial"/>
          <w:b/>
          <w:color w:val="000000"/>
        </w:rPr>
        <w:t>[23-0</w:t>
      </w:r>
      <w:r w:rsidR="00362D6F">
        <w:rPr>
          <w:rFonts w:ascii="Arial" w:hAnsi="Arial" w:cs="Arial"/>
          <w:b/>
          <w:color w:val="000000"/>
        </w:rPr>
        <w:t>3</w:t>
      </w:r>
      <w:r w:rsidRPr="00AB1782">
        <w:rPr>
          <w:rFonts w:ascii="Arial" w:hAnsi="Arial" w:cs="Arial"/>
          <w:b/>
          <w:color w:val="000000"/>
        </w:rPr>
        <w:t xml:space="preserve"> </w:t>
      </w:r>
      <w:r w:rsidR="00362D6F">
        <w:rPr>
          <w:rFonts w:ascii="Arial" w:hAnsi="Arial" w:cs="Arial"/>
          <w:b/>
          <w:color w:val="000000"/>
        </w:rPr>
        <w:t>Blindnietmutternsetzgeräte</w:t>
      </w:r>
      <w:r w:rsidRPr="00AB1782">
        <w:rPr>
          <w:rFonts w:ascii="Arial" w:hAnsi="Arial" w:cs="Arial"/>
          <w:b/>
        </w:rPr>
        <w:t>]</w:t>
      </w:r>
      <w:r w:rsidRPr="00AB1782">
        <w:rPr>
          <w:rFonts w:ascii="Arial" w:hAnsi="Arial" w:cs="Arial"/>
          <w:b/>
          <w:i/>
          <w:noProof/>
          <w:lang w:eastAsia="de-DE"/>
        </w:rPr>
        <w:t xml:space="preserve"> </w:t>
      </w:r>
    </w:p>
    <w:p w14:paraId="29D3DE03" w14:textId="781801EC" w:rsidR="00D51018" w:rsidRDefault="00D51018" w:rsidP="00D51018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 w:rsidRPr="00D51018">
        <w:rPr>
          <w:rFonts w:ascii="Arial" w:hAnsi="Arial" w:cs="Arial"/>
          <w:i/>
        </w:rPr>
        <w:t xml:space="preserve">Neben den automatisierten </w:t>
      </w:r>
      <w:r>
        <w:rPr>
          <w:rFonts w:ascii="Arial" w:hAnsi="Arial" w:cs="Arial"/>
          <w:i/>
        </w:rPr>
        <w:t>Robotera</w:t>
      </w:r>
      <w:r w:rsidRPr="00D51018">
        <w:rPr>
          <w:rFonts w:ascii="Arial" w:hAnsi="Arial" w:cs="Arial"/>
          <w:i/>
        </w:rPr>
        <w:t xml:space="preserve">nlagen können Blindnietmuttern auch hand-, pneumatisch-hydraulisch oder akkubetrieben gesetzt werden. </w:t>
      </w:r>
    </w:p>
    <w:p w14:paraId="601C3D74" w14:textId="00A7361E" w:rsidR="00E70DA7" w:rsidRDefault="00AB1782" w:rsidP="00614A81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  <w:r w:rsidRPr="007B05B6">
        <w:rPr>
          <w:rFonts w:ascii="Arial" w:hAnsi="Arial" w:cs="Arial"/>
        </w:rPr>
        <w:t>Foto: GESIPA</w:t>
      </w:r>
    </w:p>
    <w:p w14:paraId="7F3C69B8" w14:textId="77777777" w:rsidR="003A2ACD" w:rsidRDefault="003A2ACD" w:rsidP="00614A81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30A1308C" w14:textId="6CAFFF10" w:rsidR="003A2ACD" w:rsidRPr="00362D6F" w:rsidRDefault="003A2ACD" w:rsidP="003A2ACD">
      <w:pPr>
        <w:suppressAutoHyphens w:val="0"/>
        <w:spacing w:before="100" w:beforeAutospacing="1" w:after="100" w:afterAutospacing="1"/>
        <w:rPr>
          <w:lang w:eastAsia="de-DE"/>
        </w:rPr>
      </w:pPr>
      <w:r w:rsidRPr="003A2ACD">
        <w:rPr>
          <w:noProof/>
          <w:lang w:eastAsia="de-DE"/>
        </w:rPr>
        <w:drawing>
          <wp:inline distT="0" distB="0" distL="0" distR="0" wp14:anchorId="02137A1C" wp14:editId="76DFD80A">
            <wp:extent cx="3510573" cy="2430000"/>
            <wp:effectExtent l="0" t="0" r="0" b="8890"/>
            <wp:docPr id="130890463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73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2F92" w14:textId="34C6B86C" w:rsidR="003A2ACD" w:rsidRPr="00B850C8" w:rsidRDefault="003A2ACD" w:rsidP="003A2ACD">
      <w:pPr>
        <w:suppressAutoHyphens w:val="0"/>
        <w:rPr>
          <w:rFonts w:ascii="Arial" w:hAnsi="Arial" w:cs="Arial"/>
          <w:b/>
          <w:i/>
          <w:noProof/>
          <w:lang w:eastAsia="de-DE"/>
        </w:rPr>
      </w:pPr>
      <w:r w:rsidRPr="00B850C8">
        <w:rPr>
          <w:rFonts w:ascii="Arial" w:hAnsi="Arial" w:cs="Arial"/>
          <w:b/>
          <w:color w:val="000000"/>
        </w:rPr>
        <w:t xml:space="preserve">[23-03 </w:t>
      </w:r>
      <w:proofErr w:type="spellStart"/>
      <w:r w:rsidRPr="00B850C8">
        <w:rPr>
          <w:rFonts w:ascii="Arial" w:hAnsi="Arial" w:cs="Arial"/>
          <w:b/>
          <w:color w:val="000000"/>
        </w:rPr>
        <w:t>FireFox</w:t>
      </w:r>
      <w:proofErr w:type="spellEnd"/>
      <w:r w:rsidRPr="00B850C8">
        <w:rPr>
          <w:rFonts w:ascii="Arial" w:hAnsi="Arial" w:cs="Arial"/>
          <w:b/>
          <w:color w:val="000000"/>
        </w:rPr>
        <w:t xml:space="preserve"> Mutternsetzgerät Anwendung</w:t>
      </w:r>
      <w:r w:rsidRPr="00B850C8">
        <w:rPr>
          <w:rFonts w:ascii="Arial" w:hAnsi="Arial" w:cs="Arial"/>
          <w:b/>
        </w:rPr>
        <w:t>]</w:t>
      </w:r>
      <w:r w:rsidRPr="00B850C8">
        <w:rPr>
          <w:rFonts w:ascii="Arial" w:hAnsi="Arial" w:cs="Arial"/>
          <w:b/>
          <w:i/>
          <w:noProof/>
          <w:lang w:eastAsia="de-DE"/>
        </w:rPr>
        <w:t xml:space="preserve"> </w:t>
      </w:r>
    </w:p>
    <w:p w14:paraId="69CDA8CE" w14:textId="1A383FE8" w:rsidR="00100205" w:rsidRDefault="00100205" w:rsidP="00100205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 w:rsidRPr="00B850C8">
        <w:rPr>
          <w:rFonts w:ascii="Arial" w:hAnsi="Arial" w:cs="Arial"/>
          <w:i/>
        </w:rPr>
        <w:t>Besonders beliebt sind Verbindungen mit Blindnietmuttern in der Automobilbranche. Denn auch in dünnen Bauteilen ermöglichen sie ein tragfähiges Gewinde und lösen so herausfordernde Befestigungsaufgaben.</w:t>
      </w:r>
      <w:r w:rsidRPr="00100205">
        <w:rPr>
          <w:rFonts w:ascii="Arial" w:hAnsi="Arial" w:cs="Arial"/>
          <w:i/>
        </w:rPr>
        <w:t xml:space="preserve"> </w:t>
      </w:r>
    </w:p>
    <w:p w14:paraId="450EFF40" w14:textId="0AA7FE26" w:rsidR="003A2ACD" w:rsidRDefault="003A2ACD" w:rsidP="003A2ACD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  <w:r w:rsidRPr="007B05B6">
        <w:rPr>
          <w:rFonts w:ascii="Arial" w:hAnsi="Arial" w:cs="Arial"/>
        </w:rPr>
        <w:t>Foto: GESIPA</w:t>
      </w:r>
    </w:p>
    <w:p w14:paraId="568E6AB9" w14:textId="77777777" w:rsidR="003A2ACD" w:rsidRDefault="003A2ACD" w:rsidP="00614A81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608D51A1" w14:textId="77777777" w:rsidR="006124F1" w:rsidRDefault="006124F1" w:rsidP="00614A81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5908234C" w14:textId="77777777" w:rsidR="006124F1" w:rsidRPr="00614A81" w:rsidRDefault="006124F1" w:rsidP="00614A81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44DCBA94" w14:textId="77777777" w:rsidR="00E70DA7" w:rsidRPr="007B05B6" w:rsidRDefault="00E70DA7" w:rsidP="00DC7EC1"/>
    <w:p w14:paraId="2091536B" w14:textId="77777777" w:rsidR="00F51580" w:rsidRPr="007B05B6" w:rsidRDefault="00F51580" w:rsidP="00DC7EC1"/>
    <w:p w14:paraId="2B076770" w14:textId="0F5A1884" w:rsidR="00A21FE6" w:rsidRPr="007B05B6" w:rsidRDefault="00A21FE6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7B05B6">
        <w:rPr>
          <w:rFonts w:cs="Arial"/>
          <w:b w:val="0"/>
          <w:bCs w:val="0"/>
        </w:rPr>
        <w:t>Rückfragen beantwortet gern:</w:t>
      </w:r>
      <w:r w:rsidRPr="007B05B6">
        <w:rPr>
          <w:rFonts w:cs="Arial"/>
          <w:color w:val="000000"/>
        </w:rPr>
        <w:t xml:space="preserve"> </w:t>
      </w:r>
    </w:p>
    <w:p w14:paraId="5617F8EC" w14:textId="76E9AC2E" w:rsidR="00A21FE6" w:rsidRPr="007B05B6" w:rsidRDefault="00A21FE6" w:rsidP="00A21FE6">
      <w:pPr>
        <w:rPr>
          <w:rFonts w:ascii="Arial" w:hAnsi="Arial" w:cs="Arial"/>
        </w:rPr>
      </w:pPr>
    </w:p>
    <w:p w14:paraId="70B54947" w14:textId="77777777" w:rsidR="00A21FE6" w:rsidRPr="007B05B6" w:rsidRDefault="00A21FE6" w:rsidP="00A21FE6">
      <w:pPr>
        <w:rPr>
          <w:rFonts w:ascii="Arial" w:hAnsi="Arial" w:cs="Arial"/>
        </w:rPr>
        <w:sectPr w:rsidR="00A21FE6" w:rsidRPr="007B05B6" w:rsidSect="00C1267B">
          <w:footerReference w:type="default" r:id="rId14"/>
          <w:headerReference w:type="first" r:id="rId15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560C61F7" w14:textId="77777777" w:rsidR="00776119" w:rsidRPr="00612287" w:rsidRDefault="00776119" w:rsidP="00776119">
      <w:pPr>
        <w:rPr>
          <w:rFonts w:ascii="Arial" w:hAnsi="Arial" w:cs="Arial"/>
          <w:b/>
          <w:sz w:val="18"/>
          <w:szCs w:val="18"/>
          <w:lang w:val="en-US"/>
        </w:rPr>
      </w:pPr>
      <w:r w:rsidRPr="00612287">
        <w:rPr>
          <w:rFonts w:ascii="Arial" w:hAnsi="Arial" w:cs="Arial"/>
          <w:b/>
          <w:sz w:val="18"/>
          <w:szCs w:val="18"/>
          <w:lang w:val="en-US"/>
        </w:rPr>
        <w:t>SFS Group Germany GmbH</w:t>
      </w:r>
    </w:p>
    <w:p w14:paraId="52784DA1" w14:textId="20DA95ED" w:rsidR="00362D6F" w:rsidRDefault="00362D6F" w:rsidP="00725912">
      <w:pPr>
        <w:rPr>
          <w:rFonts w:ascii="Arial" w:hAnsi="Arial" w:cs="Arial"/>
          <w:b/>
          <w:sz w:val="18"/>
          <w:szCs w:val="18"/>
          <w:lang w:val="en-US"/>
        </w:rPr>
      </w:pPr>
      <w:r w:rsidRPr="005C0922">
        <w:rPr>
          <w:rFonts w:ascii="Arial" w:hAnsi="Arial" w:cs="Arial"/>
          <w:b/>
          <w:sz w:val="18"/>
          <w:szCs w:val="18"/>
          <w:lang w:val="en-US"/>
        </w:rPr>
        <w:t xml:space="preserve">Industrial </w:t>
      </w:r>
      <w:proofErr w:type="spellStart"/>
      <w:r w:rsidRPr="005C0922">
        <w:rPr>
          <w:rFonts w:ascii="Arial" w:hAnsi="Arial" w:cs="Arial"/>
          <w:b/>
          <w:sz w:val="18"/>
          <w:szCs w:val="18"/>
          <w:lang w:val="en-US"/>
        </w:rPr>
        <w:t>End</w:t>
      </w:r>
      <w:r w:rsidR="00F22DE7">
        <w:rPr>
          <w:rFonts w:ascii="Arial" w:hAnsi="Arial" w:cs="Arial"/>
          <w:b/>
          <w:sz w:val="18"/>
          <w:szCs w:val="18"/>
          <w:lang w:val="en-US"/>
        </w:rPr>
        <w:t>m</w:t>
      </w:r>
      <w:r w:rsidRPr="005C0922">
        <w:rPr>
          <w:rFonts w:ascii="Arial" w:hAnsi="Arial" w:cs="Arial"/>
          <w:b/>
          <w:sz w:val="18"/>
          <w:szCs w:val="18"/>
          <w:lang w:val="en-US"/>
        </w:rPr>
        <w:t>arkets</w:t>
      </w:r>
      <w:proofErr w:type="spellEnd"/>
      <w:r w:rsidRPr="00976A02">
        <w:rPr>
          <w:rFonts w:ascii="Arial" w:hAnsi="Arial" w:cs="Arial"/>
          <w:b/>
          <w:sz w:val="18"/>
          <w:szCs w:val="18"/>
          <w:lang w:val="en-US"/>
        </w:rPr>
        <w:t xml:space="preserve"> – GESIPA </w:t>
      </w:r>
    </w:p>
    <w:p w14:paraId="33415794" w14:textId="7A16A9AD" w:rsidR="00725912" w:rsidRPr="00612287" w:rsidRDefault="00F423CF" w:rsidP="00725912">
      <w:pPr>
        <w:rPr>
          <w:rFonts w:ascii="Arial" w:hAnsi="Arial" w:cs="Arial"/>
          <w:sz w:val="18"/>
          <w:szCs w:val="18"/>
          <w:lang w:val="en-US"/>
        </w:rPr>
      </w:pPr>
      <w:r w:rsidRPr="00612287">
        <w:rPr>
          <w:rFonts w:ascii="Arial" w:hAnsi="Arial" w:cs="Arial"/>
          <w:sz w:val="18"/>
          <w:szCs w:val="18"/>
          <w:lang w:val="en-US"/>
        </w:rPr>
        <w:t>Andrea Lawitschka</w:t>
      </w:r>
    </w:p>
    <w:p w14:paraId="6CC9A4B3" w14:textId="452899B3" w:rsidR="00725912" w:rsidRPr="00612287" w:rsidRDefault="00725912" w:rsidP="00725912">
      <w:pPr>
        <w:rPr>
          <w:rFonts w:ascii="Arial" w:hAnsi="Arial" w:cs="Arial"/>
          <w:sz w:val="18"/>
          <w:szCs w:val="18"/>
          <w:lang w:val="en-US"/>
        </w:rPr>
      </w:pPr>
      <w:r w:rsidRPr="00612287">
        <w:rPr>
          <w:rFonts w:ascii="Arial" w:hAnsi="Arial" w:cs="Arial"/>
          <w:sz w:val="18"/>
          <w:szCs w:val="18"/>
          <w:lang w:val="en-US"/>
        </w:rPr>
        <w:t xml:space="preserve">Tel: +49 (0) </w:t>
      </w:r>
      <w:r w:rsidR="00F423CF" w:rsidRPr="00612287">
        <w:rPr>
          <w:rFonts w:ascii="Arial" w:hAnsi="Arial" w:cs="Arial"/>
          <w:sz w:val="18"/>
          <w:szCs w:val="18"/>
          <w:lang w:val="en-US"/>
        </w:rPr>
        <w:t>6105 962</w:t>
      </w:r>
      <w:r w:rsidR="004342E2" w:rsidRPr="00612287">
        <w:rPr>
          <w:rFonts w:ascii="Arial" w:hAnsi="Arial" w:cs="Arial"/>
          <w:sz w:val="18"/>
          <w:szCs w:val="18"/>
          <w:lang w:val="en-US"/>
        </w:rPr>
        <w:t xml:space="preserve"> 167</w:t>
      </w:r>
    </w:p>
    <w:p w14:paraId="595F4F10" w14:textId="71566844" w:rsidR="008B7C06" w:rsidRPr="00612287" w:rsidRDefault="00725912" w:rsidP="00725912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612287">
        <w:rPr>
          <w:rFonts w:ascii="Arial" w:hAnsi="Arial" w:cs="Arial"/>
          <w:sz w:val="18"/>
          <w:szCs w:val="18"/>
          <w:lang w:val="en-US"/>
        </w:rPr>
        <w:t>eMail</w:t>
      </w:r>
      <w:proofErr w:type="spellEnd"/>
      <w:r w:rsidRPr="00612287">
        <w:rPr>
          <w:rFonts w:ascii="Arial" w:hAnsi="Arial" w:cs="Arial"/>
          <w:sz w:val="18"/>
          <w:szCs w:val="18"/>
          <w:lang w:val="en-US"/>
        </w:rPr>
        <w:t xml:space="preserve">: </w:t>
      </w:r>
      <w:r w:rsidR="004342E2" w:rsidRPr="00612287">
        <w:rPr>
          <w:rFonts w:ascii="Arial" w:hAnsi="Arial" w:cs="Arial"/>
          <w:sz w:val="18"/>
          <w:szCs w:val="18"/>
          <w:lang w:val="en-US"/>
        </w:rPr>
        <w:t>andrea.lawitschka</w:t>
      </w:r>
      <w:r w:rsidR="00F423CF" w:rsidRPr="00612287">
        <w:rPr>
          <w:rFonts w:ascii="Arial" w:hAnsi="Arial" w:cs="Arial"/>
          <w:sz w:val="18"/>
          <w:szCs w:val="18"/>
          <w:lang w:val="en-US"/>
        </w:rPr>
        <w:t>@gesipa.com</w:t>
      </w:r>
    </w:p>
    <w:p w14:paraId="0EC0625D" w14:textId="1C5827EC" w:rsidR="00725912" w:rsidRPr="007B05B6" w:rsidRDefault="00725912" w:rsidP="00725912">
      <w:pPr>
        <w:rPr>
          <w:rFonts w:ascii="Arial" w:hAnsi="Arial" w:cs="Arial"/>
          <w:sz w:val="18"/>
          <w:szCs w:val="18"/>
        </w:rPr>
      </w:pPr>
      <w:r w:rsidRPr="007B05B6">
        <w:rPr>
          <w:rFonts w:ascii="Arial" w:hAnsi="Arial" w:cs="Arial"/>
          <w:sz w:val="18"/>
          <w:szCs w:val="18"/>
        </w:rPr>
        <w:t>www.</w:t>
      </w:r>
      <w:r w:rsidR="00F423CF" w:rsidRPr="007B05B6">
        <w:rPr>
          <w:rFonts w:ascii="Arial" w:hAnsi="Arial" w:cs="Arial"/>
          <w:sz w:val="18"/>
          <w:szCs w:val="18"/>
        </w:rPr>
        <w:t>gesipa</w:t>
      </w:r>
      <w:r w:rsidRPr="007B05B6">
        <w:rPr>
          <w:rFonts w:ascii="Arial" w:hAnsi="Arial" w:cs="Arial"/>
          <w:sz w:val="18"/>
          <w:szCs w:val="18"/>
        </w:rPr>
        <w:t xml:space="preserve">.de </w:t>
      </w:r>
    </w:p>
    <w:p w14:paraId="52A3C518" w14:textId="57675E88" w:rsidR="008B7C06" w:rsidRPr="007B05B6" w:rsidRDefault="008B7C06" w:rsidP="00725912">
      <w:pPr>
        <w:rPr>
          <w:rFonts w:ascii="Arial" w:hAnsi="Arial" w:cs="Arial"/>
          <w:sz w:val="18"/>
          <w:szCs w:val="18"/>
        </w:rPr>
      </w:pPr>
    </w:p>
    <w:p w14:paraId="5726B11B" w14:textId="16576EC6" w:rsidR="00A21FE6" w:rsidRPr="007B05B6" w:rsidRDefault="00A21FE6" w:rsidP="00725912">
      <w:pPr>
        <w:rPr>
          <w:rFonts w:ascii="Arial" w:hAnsi="Arial" w:cs="Arial"/>
          <w:b/>
          <w:sz w:val="18"/>
          <w:szCs w:val="18"/>
        </w:rPr>
      </w:pPr>
      <w:r w:rsidRPr="007B05B6">
        <w:rPr>
          <w:rFonts w:ascii="Arial" w:hAnsi="Arial" w:cs="Arial"/>
          <w:b/>
          <w:sz w:val="18"/>
          <w:szCs w:val="18"/>
        </w:rPr>
        <w:t>Kommunikation2B</w:t>
      </w:r>
    </w:p>
    <w:p w14:paraId="3A8920C8" w14:textId="3A3B4815" w:rsidR="009D3D42" w:rsidRPr="007B05B6" w:rsidRDefault="009D3D42" w:rsidP="009D3D42">
      <w:pPr>
        <w:ind w:right="-142"/>
        <w:rPr>
          <w:rFonts w:ascii="Arial" w:hAnsi="Arial" w:cs="Arial"/>
          <w:sz w:val="18"/>
          <w:szCs w:val="18"/>
        </w:rPr>
      </w:pPr>
      <w:r w:rsidRPr="007B05B6">
        <w:rPr>
          <w:rFonts w:ascii="Arial" w:hAnsi="Arial" w:cs="Arial"/>
          <w:sz w:val="18"/>
          <w:szCs w:val="18"/>
        </w:rPr>
        <w:t>Mareike Wand-Quassowski</w:t>
      </w:r>
    </w:p>
    <w:p w14:paraId="7F8B7984" w14:textId="226D35FC" w:rsidR="00A21FE6" w:rsidRPr="00612287" w:rsidRDefault="00A21FE6" w:rsidP="009D3D42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18"/>
          <w:szCs w:val="18"/>
          <w:lang w:val="en-US"/>
        </w:rPr>
      </w:pPr>
      <w:r w:rsidRPr="00612287">
        <w:rPr>
          <w:rFonts w:cs="Arial"/>
          <w:b w:val="0"/>
          <w:bCs w:val="0"/>
          <w:sz w:val="18"/>
          <w:szCs w:val="18"/>
          <w:lang w:val="en-US"/>
        </w:rPr>
        <w:t>Tel. +49</w:t>
      </w:r>
      <w:r w:rsidR="003D3363" w:rsidRPr="00612287">
        <w:rPr>
          <w:rFonts w:cs="Arial"/>
          <w:b w:val="0"/>
          <w:bCs w:val="0"/>
          <w:sz w:val="18"/>
          <w:szCs w:val="18"/>
          <w:lang w:val="en-US"/>
        </w:rPr>
        <w:t xml:space="preserve"> (0) 231 </w:t>
      </w:r>
      <w:r w:rsidR="00F5564C" w:rsidRPr="00612287">
        <w:rPr>
          <w:rFonts w:cs="Arial"/>
          <w:b w:val="0"/>
          <w:bCs w:val="0"/>
          <w:sz w:val="18"/>
          <w:szCs w:val="18"/>
          <w:lang w:val="en-US"/>
        </w:rPr>
        <w:t>330 49 323</w:t>
      </w:r>
    </w:p>
    <w:p w14:paraId="7C1670D2" w14:textId="66E02BFE" w:rsidR="00725912" w:rsidRPr="00612287" w:rsidRDefault="00A21FE6" w:rsidP="00725912">
      <w:pPr>
        <w:pStyle w:val="Textkrper"/>
        <w:shd w:val="clear" w:color="auto" w:fill="FFFFFF"/>
        <w:spacing w:line="240" w:lineRule="auto"/>
        <w:ind w:left="3402" w:right="-786" w:hanging="3402"/>
        <w:jc w:val="left"/>
        <w:rPr>
          <w:rFonts w:cs="Arial"/>
          <w:b w:val="0"/>
          <w:bCs w:val="0"/>
          <w:sz w:val="18"/>
          <w:szCs w:val="18"/>
          <w:lang w:val="en-US"/>
        </w:rPr>
      </w:pPr>
      <w:proofErr w:type="spellStart"/>
      <w:r w:rsidRPr="00612287">
        <w:rPr>
          <w:rFonts w:cs="Arial"/>
          <w:b w:val="0"/>
          <w:bCs w:val="0"/>
          <w:sz w:val="18"/>
          <w:szCs w:val="18"/>
          <w:lang w:val="en-US"/>
        </w:rPr>
        <w:t>eMail</w:t>
      </w:r>
      <w:proofErr w:type="spellEnd"/>
      <w:r w:rsidRPr="00612287">
        <w:rPr>
          <w:rFonts w:cs="Arial"/>
          <w:b w:val="0"/>
          <w:bCs w:val="0"/>
          <w:sz w:val="18"/>
          <w:szCs w:val="18"/>
          <w:lang w:val="en-US"/>
        </w:rPr>
        <w:t xml:space="preserve">: </w:t>
      </w:r>
      <w:r w:rsidR="009D3D42" w:rsidRPr="00612287">
        <w:rPr>
          <w:rFonts w:cs="Arial"/>
          <w:b w:val="0"/>
          <w:sz w:val="18"/>
          <w:szCs w:val="18"/>
          <w:lang w:val="en-US"/>
        </w:rPr>
        <w:t>m.quassowski@kommunikation2b.de</w:t>
      </w:r>
    </w:p>
    <w:p w14:paraId="3734F3C6" w14:textId="7BFEB006" w:rsidR="00A21FE6" w:rsidRPr="007B05B6" w:rsidRDefault="00DF1365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</w:rPr>
        <w:sectPr w:rsidR="00A21FE6" w:rsidRPr="007B05B6" w:rsidSect="00C1267B">
          <w:footnotePr>
            <w:pos w:val="beneathText"/>
          </w:footnotePr>
          <w:type w:val="continuous"/>
          <w:pgSz w:w="11906" w:h="16838"/>
          <w:pgMar w:top="1474" w:right="707" w:bottom="1474" w:left="1701" w:header="720" w:footer="284" w:gutter="0"/>
          <w:cols w:num="2" w:space="141"/>
          <w:titlePg/>
          <w:docGrid w:linePitch="360"/>
        </w:sectPr>
      </w:pPr>
      <w:r w:rsidRPr="007B05B6">
        <w:rPr>
          <w:rFonts w:cs="Arial"/>
          <w:b w:val="0"/>
          <w:bCs w:val="0"/>
          <w:sz w:val="18"/>
          <w:szCs w:val="18"/>
        </w:rPr>
        <w:t>www.kommunikation2b.de</w:t>
      </w:r>
    </w:p>
    <w:p w14:paraId="25EE21EB" w14:textId="77777777" w:rsidR="00623A42" w:rsidRPr="007B05B6" w:rsidRDefault="00623A42" w:rsidP="00623A42">
      <w:pPr>
        <w:tabs>
          <w:tab w:val="left" w:pos="3828"/>
        </w:tabs>
        <w:spacing w:line="400" w:lineRule="exact"/>
        <w:rPr>
          <w:rFonts w:ascii="Arial" w:hAnsi="Arial" w:cs="Arial"/>
          <w:bCs/>
          <w:sz w:val="20"/>
        </w:rPr>
      </w:pPr>
    </w:p>
    <w:sectPr w:rsidR="00623A42" w:rsidRPr="007B05B6" w:rsidSect="00C1267B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type w:val="continuous"/>
      <w:pgSz w:w="11906" w:h="16838"/>
      <w:pgMar w:top="1474" w:right="3402" w:bottom="1276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AE339" w14:textId="77777777" w:rsidR="00C1267B" w:rsidRDefault="00C1267B">
      <w:r>
        <w:separator/>
      </w:r>
    </w:p>
  </w:endnote>
  <w:endnote w:type="continuationSeparator" w:id="0">
    <w:p w14:paraId="7DFAE02F" w14:textId="77777777" w:rsidR="00C1267B" w:rsidRDefault="00C1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68DF7" w14:textId="0FD89F35" w:rsidR="00FA3F5F" w:rsidRDefault="00FA3F5F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2</w:t>
    </w:r>
    <w:r w:rsidR="00F423CF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>-</w:t>
    </w:r>
    <w:r w:rsidR="00302B40">
      <w:rPr>
        <w:rFonts w:ascii="Arial" w:hAnsi="Arial" w:cs="Arial"/>
        <w:sz w:val="18"/>
      </w:rPr>
      <w:t>0</w:t>
    </w:r>
    <w:r w:rsidR="009F4C66">
      <w:rPr>
        <w:rFonts w:ascii="Arial" w:hAnsi="Arial" w:cs="Arial"/>
        <w:sz w:val="18"/>
      </w:rPr>
      <w:t>3</w:t>
    </w:r>
    <w:r w:rsidR="00F423CF">
      <w:rPr>
        <w:rFonts w:ascii="Arial" w:hAnsi="Arial" w:cs="Arial"/>
        <w:sz w:val="18"/>
      </w:rPr>
      <w:t xml:space="preserve"> </w:t>
    </w:r>
    <w:r w:rsidR="009F4C66">
      <w:rPr>
        <w:rFonts w:ascii="Arial" w:hAnsi="Arial" w:cs="Arial"/>
        <w:sz w:val="18"/>
      </w:rPr>
      <w:t>Blindnietmuttern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41605A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41605A">
      <w:rPr>
        <w:rStyle w:val="Seitenzahl"/>
        <w:rFonts w:ascii="Arial" w:hAnsi="Arial" w:cs="Arial"/>
        <w:noProof/>
        <w:sz w:val="18"/>
      </w:rPr>
      <w:t>7</w:t>
    </w:r>
    <w:r>
      <w:rPr>
        <w:rStyle w:val="Seitenzahl"/>
        <w:rFonts w:ascii="Arial" w:hAnsi="Arial" w:cs="Arial"/>
        <w:sz w:val="18"/>
      </w:rPr>
      <w:fldChar w:fldCharType="end"/>
    </w:r>
  </w:p>
  <w:p w14:paraId="58613FEE" w14:textId="77777777" w:rsidR="00FA3F5F" w:rsidRDefault="00FA3F5F">
    <w:pPr>
      <w:pStyle w:val="Fuzeile"/>
      <w:rPr>
        <w:rFonts w:ascii="Arial" w:hAnsi="Arial" w:cs="Arial"/>
        <w:sz w:val="18"/>
        <w:szCs w:val="18"/>
      </w:rPr>
    </w:pPr>
  </w:p>
  <w:p w14:paraId="25DE6966" w14:textId="77777777" w:rsidR="00FA3F5F" w:rsidRDefault="00FA3F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E5FE6" w14:textId="77777777" w:rsidR="00FA3F5F" w:rsidRDefault="00FA3F5F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7A3733">
      <w:rPr>
        <w:rStyle w:val="Seitenzahl"/>
        <w:rFonts w:ascii="Arial" w:hAnsi="Arial" w:cs="Arial"/>
        <w:noProof/>
        <w:sz w:val="18"/>
      </w:rPr>
      <w:t>8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7A3733">
      <w:rPr>
        <w:rStyle w:val="Seitenzahl"/>
        <w:rFonts w:ascii="Arial" w:hAnsi="Arial" w:cs="Arial"/>
        <w:noProof/>
        <w:sz w:val="18"/>
      </w:rPr>
      <w:t>8</w:t>
    </w:r>
    <w:r>
      <w:rPr>
        <w:rStyle w:val="Seitenzahl"/>
        <w:rFonts w:ascii="Arial" w:hAnsi="Arial" w:cs="Arial"/>
        <w:sz w:val="18"/>
      </w:rPr>
      <w:fldChar w:fldCharType="end"/>
    </w:r>
  </w:p>
  <w:p w14:paraId="45F1FC41" w14:textId="77777777" w:rsidR="00FA3F5F" w:rsidRDefault="00FA3F5F">
    <w:pPr>
      <w:pStyle w:val="Fuzeile"/>
      <w:rPr>
        <w:rFonts w:ascii="Arial" w:hAnsi="Arial" w:cs="Arial"/>
        <w:sz w:val="18"/>
        <w:szCs w:val="18"/>
      </w:rPr>
    </w:pPr>
  </w:p>
  <w:p w14:paraId="6F6733A2" w14:textId="77777777" w:rsidR="00FA3F5F" w:rsidRDefault="00FA3F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B8EAD" w14:textId="77777777" w:rsidR="00FA3F5F" w:rsidRDefault="00FA3F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3D82E" w14:textId="77777777" w:rsidR="00C1267B" w:rsidRDefault="00C1267B">
      <w:r>
        <w:separator/>
      </w:r>
    </w:p>
  </w:footnote>
  <w:footnote w:type="continuationSeparator" w:id="0">
    <w:p w14:paraId="45B61091" w14:textId="77777777" w:rsidR="00C1267B" w:rsidRDefault="00C1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E1644" w14:textId="2BBC7813" w:rsidR="00FA3F5F" w:rsidRDefault="002738D2" w:rsidP="00AF08EF">
    <w:pPr>
      <w:pStyle w:val="Kopfzeile"/>
    </w:pPr>
    <w:r w:rsidRPr="002738D2">
      <w:rPr>
        <w:noProof/>
      </w:rPr>
      <w:drawing>
        <wp:anchor distT="0" distB="0" distL="114300" distR="114300" simplePos="0" relativeHeight="251658240" behindDoc="0" locked="0" layoutInCell="1" allowOverlap="1" wp14:anchorId="4F9DB8D0" wp14:editId="5EAAFF47">
          <wp:simplePos x="0" y="0"/>
          <wp:positionH relativeFrom="rightMargin">
            <wp:posOffset>-189230</wp:posOffset>
          </wp:positionH>
          <wp:positionV relativeFrom="paragraph">
            <wp:posOffset>9525</wp:posOffset>
          </wp:positionV>
          <wp:extent cx="1948815" cy="676275"/>
          <wp:effectExtent l="0" t="0" r="0" b="9525"/>
          <wp:wrapSquare wrapText="bothSides"/>
          <wp:docPr id="87155544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555444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092DC7" w14:textId="3C0876A5" w:rsidR="00FA3F5F" w:rsidRPr="00DC4232" w:rsidRDefault="00FA3F5F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 w:themeColor="text1"/>
        <w:sz w:val="56"/>
        <w:szCs w:val="56"/>
      </w:rPr>
    </w:pP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27C84425" w14:textId="77777777" w:rsidR="00FA3F5F" w:rsidRDefault="00FA3F5F" w:rsidP="00582B5D">
    <w:pPr>
      <w:pStyle w:val="Kopfzeile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</w:p>
  <w:p w14:paraId="78A0D456" w14:textId="77777777" w:rsidR="00E35400" w:rsidRDefault="00E35400" w:rsidP="00E35400">
    <w:pPr>
      <w:pStyle w:val="Kopfzeile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  <w:r w:rsidRPr="00E35400">
      <w:rPr>
        <w:rFonts w:cs="Arial"/>
        <w:b/>
        <w:color w:val="000000" w:themeColor="text1"/>
        <w:sz w:val="18"/>
        <w:szCs w:val="18"/>
      </w:rPr>
      <w:t>SFS Group Germany GmbH</w:t>
    </w:r>
    <w:r>
      <w:rPr>
        <w:rFonts w:cs="Arial"/>
        <w:b/>
        <w:color w:val="000000" w:themeColor="text1"/>
        <w:sz w:val="18"/>
        <w:szCs w:val="18"/>
      </w:rPr>
      <w:t xml:space="preserve"> </w:t>
    </w:r>
  </w:p>
  <w:p w14:paraId="082E2DE6" w14:textId="72C557F1" w:rsidR="00FA3F5F" w:rsidRPr="00DC4232" w:rsidRDefault="00362D6F" w:rsidP="00E35400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362D6F">
      <w:rPr>
        <w:rFonts w:cs="Arial"/>
        <w:b/>
        <w:color w:val="000000" w:themeColor="text1"/>
        <w:sz w:val="18"/>
        <w:szCs w:val="18"/>
      </w:rPr>
      <w:t xml:space="preserve">Industrial </w:t>
    </w:r>
    <w:proofErr w:type="spellStart"/>
    <w:r w:rsidRPr="00362D6F">
      <w:rPr>
        <w:rFonts w:cs="Arial"/>
        <w:b/>
        <w:color w:val="000000" w:themeColor="text1"/>
        <w:sz w:val="18"/>
        <w:szCs w:val="18"/>
      </w:rPr>
      <w:t>End</w:t>
    </w:r>
    <w:r w:rsidR="00F22DE7">
      <w:rPr>
        <w:rFonts w:cs="Arial"/>
        <w:b/>
        <w:color w:val="000000" w:themeColor="text1"/>
        <w:sz w:val="18"/>
        <w:szCs w:val="18"/>
      </w:rPr>
      <w:t>m</w:t>
    </w:r>
    <w:r w:rsidRPr="00362D6F">
      <w:rPr>
        <w:rFonts w:cs="Arial"/>
        <w:b/>
        <w:color w:val="000000" w:themeColor="text1"/>
        <w:sz w:val="18"/>
        <w:szCs w:val="18"/>
      </w:rPr>
      <w:t>arkets</w:t>
    </w:r>
    <w:proofErr w:type="spellEnd"/>
    <w:r w:rsidR="00FA3F5F" w:rsidRPr="0058231C">
      <w:rPr>
        <w:rFonts w:cs="Arial"/>
        <w:color w:val="000000" w:themeColor="text1"/>
        <w:sz w:val="18"/>
        <w:szCs w:val="18"/>
      </w:rPr>
      <w:t>,</w:t>
    </w:r>
    <w:r w:rsidR="00FA3F5F">
      <w:rPr>
        <w:rFonts w:cs="Arial"/>
        <w:b/>
        <w:color w:val="000000" w:themeColor="text1"/>
        <w:sz w:val="18"/>
        <w:szCs w:val="18"/>
      </w:rPr>
      <w:t xml:space="preserve"> </w:t>
    </w:r>
    <w:r w:rsidR="00A42478">
      <w:rPr>
        <w:rFonts w:cs="Arial"/>
        <w:color w:val="000000" w:themeColor="text1"/>
        <w:sz w:val="18"/>
        <w:szCs w:val="18"/>
      </w:rPr>
      <w:t>Nordendstraße 13-39, 64546 Mörfelden-Walldorf</w:t>
    </w:r>
    <w:r w:rsidR="00FA3F5F" w:rsidRPr="00F5564C">
      <w:rPr>
        <w:rFonts w:cs="Arial"/>
        <w:color w:val="000000" w:themeColor="text1"/>
        <w:sz w:val="18"/>
        <w:szCs w:val="18"/>
      </w:rPr>
      <w:br/>
    </w:r>
    <w:r w:rsidR="00FA3F5F" w:rsidRPr="00CC22A7">
      <w:rPr>
        <w:rFonts w:cs="Arial"/>
        <w:color w:val="000000" w:themeColor="text1"/>
        <w:sz w:val="18"/>
        <w:szCs w:val="18"/>
      </w:rPr>
      <w:t>Abdruck honorarfrei.</w:t>
    </w:r>
    <w:r w:rsidR="00FA3F5F" w:rsidRPr="00DC4232">
      <w:rPr>
        <w:rFonts w:cs="Arial"/>
        <w:color w:val="000000" w:themeColor="text1"/>
        <w:sz w:val="18"/>
        <w:szCs w:val="18"/>
      </w:rPr>
      <w:t xml:space="preserve"> Belegexemplar und Rückfragen bitte an:</w:t>
    </w:r>
    <w:r w:rsidR="00FA3F5F" w:rsidRPr="004B6E34">
      <w:rPr>
        <w:noProof/>
        <w:lang w:eastAsia="de-DE"/>
      </w:rPr>
      <w:t xml:space="preserve"> </w:t>
    </w:r>
  </w:p>
  <w:p w14:paraId="0FC292F7" w14:textId="6AC0E679" w:rsidR="00FA3F5F" w:rsidRDefault="00FA3F5F" w:rsidP="00AF08EF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 w:rsidRPr="0044580D">
      <w:rPr>
        <w:rFonts w:cs="Arial"/>
        <w:color w:val="000000" w:themeColor="text1"/>
        <w:sz w:val="18"/>
        <w:szCs w:val="18"/>
      </w:rPr>
      <w:t xml:space="preserve">Westfalendamm </w:t>
    </w:r>
    <w:r w:rsidR="00ED5210">
      <w:rPr>
        <w:rFonts w:cs="Arial"/>
        <w:color w:val="000000" w:themeColor="text1"/>
        <w:sz w:val="18"/>
        <w:szCs w:val="18"/>
      </w:rPr>
      <w:t>241</w:t>
    </w:r>
    <w:r w:rsidRPr="0044580D">
      <w:rPr>
        <w:rFonts w:cs="Arial"/>
        <w:color w:val="000000" w:themeColor="text1"/>
        <w:sz w:val="18"/>
        <w:szCs w:val="18"/>
      </w:rPr>
      <w:t>, 44141 Dortmund, Fon: 0231/33049323</w:t>
    </w:r>
  </w:p>
  <w:p w14:paraId="29F7A2D8" w14:textId="77777777" w:rsidR="00FA3F5F" w:rsidRPr="0025546E" w:rsidRDefault="00FA3F5F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2E622" w14:textId="77777777" w:rsidR="00FA3F5F" w:rsidRDefault="00FA3F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15F7C" w14:textId="77777777" w:rsidR="00FA3F5F" w:rsidRDefault="00FA3F5F">
    <w:pPr>
      <w:pStyle w:val="Kopfzeile"/>
    </w:pPr>
  </w:p>
  <w:p w14:paraId="07E8F869" w14:textId="77777777" w:rsidR="00FA3F5F" w:rsidRDefault="00FA3F5F">
    <w:pPr>
      <w:pStyle w:val="Kopfzeile"/>
    </w:pPr>
  </w:p>
  <w:p w14:paraId="0F8E77E3" w14:textId="04C034A7" w:rsidR="00FA3F5F" w:rsidRDefault="00FA3F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7F58E7"/>
    <w:multiLevelType w:val="hybridMultilevel"/>
    <w:tmpl w:val="6FD60842"/>
    <w:lvl w:ilvl="0" w:tplc="A6300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36C"/>
    <w:multiLevelType w:val="hybridMultilevel"/>
    <w:tmpl w:val="A5E60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55CD2"/>
    <w:multiLevelType w:val="hybridMultilevel"/>
    <w:tmpl w:val="9A425E0C"/>
    <w:lvl w:ilvl="0" w:tplc="ABC8B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84BA2"/>
    <w:multiLevelType w:val="hybridMultilevel"/>
    <w:tmpl w:val="C2BC2018"/>
    <w:lvl w:ilvl="0" w:tplc="2E087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A0440"/>
    <w:multiLevelType w:val="hybridMultilevel"/>
    <w:tmpl w:val="277E5F68"/>
    <w:lvl w:ilvl="0" w:tplc="CEE6D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36A8A"/>
    <w:multiLevelType w:val="hybridMultilevel"/>
    <w:tmpl w:val="5A8C3412"/>
    <w:lvl w:ilvl="0" w:tplc="2F6CB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055927">
    <w:abstractNumId w:val="0"/>
  </w:num>
  <w:num w:numId="2" w16cid:durableId="816840978">
    <w:abstractNumId w:val="6"/>
  </w:num>
  <w:num w:numId="3" w16cid:durableId="337385909">
    <w:abstractNumId w:val="5"/>
  </w:num>
  <w:num w:numId="4" w16cid:durableId="1913613029">
    <w:abstractNumId w:val="0"/>
  </w:num>
  <w:num w:numId="5" w16cid:durableId="2087148426">
    <w:abstractNumId w:val="8"/>
  </w:num>
  <w:num w:numId="6" w16cid:durableId="1615598426">
    <w:abstractNumId w:val="4"/>
  </w:num>
  <w:num w:numId="7" w16cid:durableId="704252413">
    <w:abstractNumId w:val="7"/>
  </w:num>
  <w:num w:numId="8" w16cid:durableId="1050230259">
    <w:abstractNumId w:val="1"/>
  </w:num>
  <w:num w:numId="9" w16cid:durableId="509370736">
    <w:abstractNumId w:val="3"/>
  </w:num>
  <w:num w:numId="10" w16cid:durableId="19596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26D"/>
    <w:rsid w:val="00001F44"/>
    <w:rsid w:val="00003727"/>
    <w:rsid w:val="00005682"/>
    <w:rsid w:val="00007575"/>
    <w:rsid w:val="00010440"/>
    <w:rsid w:val="00011248"/>
    <w:rsid w:val="000114A8"/>
    <w:rsid w:val="0001177D"/>
    <w:rsid w:val="000125B6"/>
    <w:rsid w:val="00013288"/>
    <w:rsid w:val="00013403"/>
    <w:rsid w:val="00013FAA"/>
    <w:rsid w:val="00014365"/>
    <w:rsid w:val="00014E23"/>
    <w:rsid w:val="00014EB0"/>
    <w:rsid w:val="00015235"/>
    <w:rsid w:val="00016898"/>
    <w:rsid w:val="00016A5D"/>
    <w:rsid w:val="0001793F"/>
    <w:rsid w:val="00017C64"/>
    <w:rsid w:val="0002072A"/>
    <w:rsid w:val="0002072F"/>
    <w:rsid w:val="000208F0"/>
    <w:rsid w:val="00020C5D"/>
    <w:rsid w:val="0002117E"/>
    <w:rsid w:val="00021A78"/>
    <w:rsid w:val="0002277F"/>
    <w:rsid w:val="000227AD"/>
    <w:rsid w:val="000232C3"/>
    <w:rsid w:val="00023F02"/>
    <w:rsid w:val="000240A9"/>
    <w:rsid w:val="00024234"/>
    <w:rsid w:val="00024CC9"/>
    <w:rsid w:val="000250F2"/>
    <w:rsid w:val="00026377"/>
    <w:rsid w:val="00026727"/>
    <w:rsid w:val="00026EC2"/>
    <w:rsid w:val="00027810"/>
    <w:rsid w:val="00030261"/>
    <w:rsid w:val="00030C32"/>
    <w:rsid w:val="00030D91"/>
    <w:rsid w:val="00031227"/>
    <w:rsid w:val="00031BC7"/>
    <w:rsid w:val="0003289F"/>
    <w:rsid w:val="000342C0"/>
    <w:rsid w:val="00034948"/>
    <w:rsid w:val="00034B8F"/>
    <w:rsid w:val="00035515"/>
    <w:rsid w:val="0003732C"/>
    <w:rsid w:val="000377C4"/>
    <w:rsid w:val="00037CB2"/>
    <w:rsid w:val="00040F63"/>
    <w:rsid w:val="000411F5"/>
    <w:rsid w:val="00041C90"/>
    <w:rsid w:val="000427DE"/>
    <w:rsid w:val="00043AF2"/>
    <w:rsid w:val="000442ED"/>
    <w:rsid w:val="00044424"/>
    <w:rsid w:val="000454B1"/>
    <w:rsid w:val="000456B0"/>
    <w:rsid w:val="0004584C"/>
    <w:rsid w:val="000460AF"/>
    <w:rsid w:val="00046F25"/>
    <w:rsid w:val="000473B1"/>
    <w:rsid w:val="000477BE"/>
    <w:rsid w:val="00050657"/>
    <w:rsid w:val="000509C7"/>
    <w:rsid w:val="00050C83"/>
    <w:rsid w:val="0005127C"/>
    <w:rsid w:val="00052E2A"/>
    <w:rsid w:val="000539E6"/>
    <w:rsid w:val="00053BA2"/>
    <w:rsid w:val="00054490"/>
    <w:rsid w:val="00055A36"/>
    <w:rsid w:val="000566CB"/>
    <w:rsid w:val="00056FE7"/>
    <w:rsid w:val="00057DFB"/>
    <w:rsid w:val="000606FA"/>
    <w:rsid w:val="000621F6"/>
    <w:rsid w:val="00064485"/>
    <w:rsid w:val="000652B2"/>
    <w:rsid w:val="00066768"/>
    <w:rsid w:val="000668C2"/>
    <w:rsid w:val="00066AF2"/>
    <w:rsid w:val="000671C3"/>
    <w:rsid w:val="000678D2"/>
    <w:rsid w:val="00067DA6"/>
    <w:rsid w:val="00072476"/>
    <w:rsid w:val="00072643"/>
    <w:rsid w:val="000726AE"/>
    <w:rsid w:val="00072749"/>
    <w:rsid w:val="000731A8"/>
    <w:rsid w:val="00075C62"/>
    <w:rsid w:val="00075FBF"/>
    <w:rsid w:val="00076143"/>
    <w:rsid w:val="00076669"/>
    <w:rsid w:val="00076912"/>
    <w:rsid w:val="00076E9F"/>
    <w:rsid w:val="00081177"/>
    <w:rsid w:val="00082210"/>
    <w:rsid w:val="0008305E"/>
    <w:rsid w:val="00084281"/>
    <w:rsid w:val="000843E1"/>
    <w:rsid w:val="00084516"/>
    <w:rsid w:val="000849C5"/>
    <w:rsid w:val="00086267"/>
    <w:rsid w:val="0008631C"/>
    <w:rsid w:val="00086763"/>
    <w:rsid w:val="000927CB"/>
    <w:rsid w:val="000927CC"/>
    <w:rsid w:val="00092B82"/>
    <w:rsid w:val="00092E38"/>
    <w:rsid w:val="00094191"/>
    <w:rsid w:val="0009420D"/>
    <w:rsid w:val="0009421E"/>
    <w:rsid w:val="0009568A"/>
    <w:rsid w:val="00096113"/>
    <w:rsid w:val="00097040"/>
    <w:rsid w:val="0009752A"/>
    <w:rsid w:val="00097EF9"/>
    <w:rsid w:val="000A0932"/>
    <w:rsid w:val="000A0939"/>
    <w:rsid w:val="000A0D3D"/>
    <w:rsid w:val="000A2354"/>
    <w:rsid w:val="000A41DD"/>
    <w:rsid w:val="000A43DA"/>
    <w:rsid w:val="000A463C"/>
    <w:rsid w:val="000A551D"/>
    <w:rsid w:val="000A6097"/>
    <w:rsid w:val="000A664D"/>
    <w:rsid w:val="000A74AF"/>
    <w:rsid w:val="000A776D"/>
    <w:rsid w:val="000A78C6"/>
    <w:rsid w:val="000A79E5"/>
    <w:rsid w:val="000B0D2D"/>
    <w:rsid w:val="000B0D7B"/>
    <w:rsid w:val="000B1827"/>
    <w:rsid w:val="000B22E1"/>
    <w:rsid w:val="000B27BB"/>
    <w:rsid w:val="000B366E"/>
    <w:rsid w:val="000B4413"/>
    <w:rsid w:val="000B5323"/>
    <w:rsid w:val="000B57E4"/>
    <w:rsid w:val="000B5D01"/>
    <w:rsid w:val="000B5EF3"/>
    <w:rsid w:val="000B62EB"/>
    <w:rsid w:val="000B7D86"/>
    <w:rsid w:val="000C00B5"/>
    <w:rsid w:val="000C02BE"/>
    <w:rsid w:val="000C0931"/>
    <w:rsid w:val="000C0F84"/>
    <w:rsid w:val="000C1DA4"/>
    <w:rsid w:val="000C2477"/>
    <w:rsid w:val="000C26FA"/>
    <w:rsid w:val="000C3AB3"/>
    <w:rsid w:val="000C4000"/>
    <w:rsid w:val="000C469E"/>
    <w:rsid w:val="000C493C"/>
    <w:rsid w:val="000C4A7C"/>
    <w:rsid w:val="000C62A2"/>
    <w:rsid w:val="000C6D2D"/>
    <w:rsid w:val="000C7749"/>
    <w:rsid w:val="000C7D25"/>
    <w:rsid w:val="000C7F21"/>
    <w:rsid w:val="000D1052"/>
    <w:rsid w:val="000D1486"/>
    <w:rsid w:val="000D1687"/>
    <w:rsid w:val="000D1768"/>
    <w:rsid w:val="000D20E2"/>
    <w:rsid w:val="000D247D"/>
    <w:rsid w:val="000D2888"/>
    <w:rsid w:val="000D320E"/>
    <w:rsid w:val="000D3A72"/>
    <w:rsid w:val="000D3CE8"/>
    <w:rsid w:val="000D3F90"/>
    <w:rsid w:val="000D592C"/>
    <w:rsid w:val="000D5F64"/>
    <w:rsid w:val="000D62BB"/>
    <w:rsid w:val="000D6973"/>
    <w:rsid w:val="000D782F"/>
    <w:rsid w:val="000D7D6C"/>
    <w:rsid w:val="000E0189"/>
    <w:rsid w:val="000E14C0"/>
    <w:rsid w:val="000E168B"/>
    <w:rsid w:val="000E1BE4"/>
    <w:rsid w:val="000E1FB0"/>
    <w:rsid w:val="000E2CB1"/>
    <w:rsid w:val="000E2F02"/>
    <w:rsid w:val="000E4331"/>
    <w:rsid w:val="000E520E"/>
    <w:rsid w:val="000E7464"/>
    <w:rsid w:val="000E7524"/>
    <w:rsid w:val="000E78C0"/>
    <w:rsid w:val="000E7BB7"/>
    <w:rsid w:val="000E7D52"/>
    <w:rsid w:val="000F245C"/>
    <w:rsid w:val="000F3223"/>
    <w:rsid w:val="000F49E8"/>
    <w:rsid w:val="000F53C1"/>
    <w:rsid w:val="000F63B4"/>
    <w:rsid w:val="000F6987"/>
    <w:rsid w:val="000F70AC"/>
    <w:rsid w:val="000F70DA"/>
    <w:rsid w:val="000F72A1"/>
    <w:rsid w:val="00100205"/>
    <w:rsid w:val="0010215D"/>
    <w:rsid w:val="00103640"/>
    <w:rsid w:val="001038AE"/>
    <w:rsid w:val="00104818"/>
    <w:rsid w:val="00104D0E"/>
    <w:rsid w:val="00105BE3"/>
    <w:rsid w:val="00106246"/>
    <w:rsid w:val="001063C2"/>
    <w:rsid w:val="001100F2"/>
    <w:rsid w:val="0011035B"/>
    <w:rsid w:val="00110E91"/>
    <w:rsid w:val="00111C9F"/>
    <w:rsid w:val="00112789"/>
    <w:rsid w:val="001127DA"/>
    <w:rsid w:val="00112BE4"/>
    <w:rsid w:val="00113DFC"/>
    <w:rsid w:val="00114CC6"/>
    <w:rsid w:val="00115325"/>
    <w:rsid w:val="00116503"/>
    <w:rsid w:val="001168C7"/>
    <w:rsid w:val="001169E3"/>
    <w:rsid w:val="00116C5A"/>
    <w:rsid w:val="001170CB"/>
    <w:rsid w:val="00117E7F"/>
    <w:rsid w:val="00120B21"/>
    <w:rsid w:val="00120C48"/>
    <w:rsid w:val="00121165"/>
    <w:rsid w:val="001217C6"/>
    <w:rsid w:val="00121D63"/>
    <w:rsid w:val="00122877"/>
    <w:rsid w:val="00122918"/>
    <w:rsid w:val="00122C35"/>
    <w:rsid w:val="00123326"/>
    <w:rsid w:val="00123554"/>
    <w:rsid w:val="00123846"/>
    <w:rsid w:val="00123A59"/>
    <w:rsid w:val="00124AA1"/>
    <w:rsid w:val="00124DD9"/>
    <w:rsid w:val="00126842"/>
    <w:rsid w:val="00130F83"/>
    <w:rsid w:val="00130FCF"/>
    <w:rsid w:val="00131156"/>
    <w:rsid w:val="0013159B"/>
    <w:rsid w:val="001316CE"/>
    <w:rsid w:val="00131CC2"/>
    <w:rsid w:val="00132488"/>
    <w:rsid w:val="00132D59"/>
    <w:rsid w:val="001331B4"/>
    <w:rsid w:val="0013382A"/>
    <w:rsid w:val="001338EB"/>
    <w:rsid w:val="0013407F"/>
    <w:rsid w:val="001348A2"/>
    <w:rsid w:val="00134E3D"/>
    <w:rsid w:val="00135CCB"/>
    <w:rsid w:val="00136426"/>
    <w:rsid w:val="00136F52"/>
    <w:rsid w:val="001401F7"/>
    <w:rsid w:val="00140567"/>
    <w:rsid w:val="00140CEA"/>
    <w:rsid w:val="00141166"/>
    <w:rsid w:val="001411AA"/>
    <w:rsid w:val="001415EA"/>
    <w:rsid w:val="00141712"/>
    <w:rsid w:val="0014176E"/>
    <w:rsid w:val="0014207E"/>
    <w:rsid w:val="00142B4C"/>
    <w:rsid w:val="00143434"/>
    <w:rsid w:val="00143ED1"/>
    <w:rsid w:val="00145575"/>
    <w:rsid w:val="001461B0"/>
    <w:rsid w:val="001462F8"/>
    <w:rsid w:val="00146DBB"/>
    <w:rsid w:val="00147D02"/>
    <w:rsid w:val="00147D19"/>
    <w:rsid w:val="001509AD"/>
    <w:rsid w:val="00150EFF"/>
    <w:rsid w:val="00150FB7"/>
    <w:rsid w:val="00151847"/>
    <w:rsid w:val="001520D0"/>
    <w:rsid w:val="00152551"/>
    <w:rsid w:val="001529A2"/>
    <w:rsid w:val="001540C5"/>
    <w:rsid w:val="001540D9"/>
    <w:rsid w:val="00154FC7"/>
    <w:rsid w:val="0015720A"/>
    <w:rsid w:val="00157AAB"/>
    <w:rsid w:val="001600D0"/>
    <w:rsid w:val="001604BD"/>
    <w:rsid w:val="001621BA"/>
    <w:rsid w:val="00163C17"/>
    <w:rsid w:val="001652D4"/>
    <w:rsid w:val="001652F6"/>
    <w:rsid w:val="001657DB"/>
    <w:rsid w:val="00165A86"/>
    <w:rsid w:val="00165F53"/>
    <w:rsid w:val="00165F60"/>
    <w:rsid w:val="001670DE"/>
    <w:rsid w:val="00170E72"/>
    <w:rsid w:val="001723F4"/>
    <w:rsid w:val="00172A27"/>
    <w:rsid w:val="00172D79"/>
    <w:rsid w:val="0017365E"/>
    <w:rsid w:val="0017388F"/>
    <w:rsid w:val="00173E01"/>
    <w:rsid w:val="00174759"/>
    <w:rsid w:val="00174774"/>
    <w:rsid w:val="00174AD5"/>
    <w:rsid w:val="0017606A"/>
    <w:rsid w:val="001760F6"/>
    <w:rsid w:val="00176E14"/>
    <w:rsid w:val="00176F57"/>
    <w:rsid w:val="00177C82"/>
    <w:rsid w:val="0018111A"/>
    <w:rsid w:val="00181379"/>
    <w:rsid w:val="001828C4"/>
    <w:rsid w:val="00183AB2"/>
    <w:rsid w:val="0018500C"/>
    <w:rsid w:val="001860A0"/>
    <w:rsid w:val="0018688D"/>
    <w:rsid w:val="00190046"/>
    <w:rsid w:val="00190987"/>
    <w:rsid w:val="00190B77"/>
    <w:rsid w:val="00190FDE"/>
    <w:rsid w:val="001913EA"/>
    <w:rsid w:val="001918E0"/>
    <w:rsid w:val="00192961"/>
    <w:rsid w:val="00193683"/>
    <w:rsid w:val="001948CE"/>
    <w:rsid w:val="00194CD8"/>
    <w:rsid w:val="0019503B"/>
    <w:rsid w:val="001951E7"/>
    <w:rsid w:val="00195530"/>
    <w:rsid w:val="00195FE9"/>
    <w:rsid w:val="001979B2"/>
    <w:rsid w:val="001A13D1"/>
    <w:rsid w:val="001A263E"/>
    <w:rsid w:val="001A3119"/>
    <w:rsid w:val="001A359A"/>
    <w:rsid w:val="001A68CB"/>
    <w:rsid w:val="001A6AE4"/>
    <w:rsid w:val="001A72C8"/>
    <w:rsid w:val="001B0047"/>
    <w:rsid w:val="001B08EA"/>
    <w:rsid w:val="001B1A74"/>
    <w:rsid w:val="001B1D02"/>
    <w:rsid w:val="001B2746"/>
    <w:rsid w:val="001B2AD8"/>
    <w:rsid w:val="001B301E"/>
    <w:rsid w:val="001B36A7"/>
    <w:rsid w:val="001B38D8"/>
    <w:rsid w:val="001B3BAB"/>
    <w:rsid w:val="001B630D"/>
    <w:rsid w:val="001B6D5B"/>
    <w:rsid w:val="001B721B"/>
    <w:rsid w:val="001B7742"/>
    <w:rsid w:val="001C215B"/>
    <w:rsid w:val="001C2198"/>
    <w:rsid w:val="001C234C"/>
    <w:rsid w:val="001C2429"/>
    <w:rsid w:val="001C2787"/>
    <w:rsid w:val="001C3AC1"/>
    <w:rsid w:val="001C4D1D"/>
    <w:rsid w:val="001C4FC5"/>
    <w:rsid w:val="001C5DB9"/>
    <w:rsid w:val="001C634E"/>
    <w:rsid w:val="001C6B27"/>
    <w:rsid w:val="001D095D"/>
    <w:rsid w:val="001D21D3"/>
    <w:rsid w:val="001D25DE"/>
    <w:rsid w:val="001D2BBA"/>
    <w:rsid w:val="001D2C6B"/>
    <w:rsid w:val="001D3827"/>
    <w:rsid w:val="001D389C"/>
    <w:rsid w:val="001D4BFA"/>
    <w:rsid w:val="001D6889"/>
    <w:rsid w:val="001D6BE7"/>
    <w:rsid w:val="001D7496"/>
    <w:rsid w:val="001D7861"/>
    <w:rsid w:val="001E0D0E"/>
    <w:rsid w:val="001E1CAA"/>
    <w:rsid w:val="001E2553"/>
    <w:rsid w:val="001E26A3"/>
    <w:rsid w:val="001E2897"/>
    <w:rsid w:val="001E390D"/>
    <w:rsid w:val="001E5567"/>
    <w:rsid w:val="001E6101"/>
    <w:rsid w:val="001E67C5"/>
    <w:rsid w:val="001E7036"/>
    <w:rsid w:val="001E786D"/>
    <w:rsid w:val="001F02FC"/>
    <w:rsid w:val="001F1323"/>
    <w:rsid w:val="001F1F1E"/>
    <w:rsid w:val="001F299C"/>
    <w:rsid w:val="001F3006"/>
    <w:rsid w:val="001F37EC"/>
    <w:rsid w:val="001F3952"/>
    <w:rsid w:val="001F3BA8"/>
    <w:rsid w:val="001F548A"/>
    <w:rsid w:val="001F5F53"/>
    <w:rsid w:val="001F600F"/>
    <w:rsid w:val="001F7C9B"/>
    <w:rsid w:val="00200BB5"/>
    <w:rsid w:val="00200C80"/>
    <w:rsid w:val="00200D4B"/>
    <w:rsid w:val="00200DC3"/>
    <w:rsid w:val="0020129D"/>
    <w:rsid w:val="002030E2"/>
    <w:rsid w:val="00203320"/>
    <w:rsid w:val="00203960"/>
    <w:rsid w:val="00203968"/>
    <w:rsid w:val="0020496B"/>
    <w:rsid w:val="00204BAE"/>
    <w:rsid w:val="00204E42"/>
    <w:rsid w:val="00205210"/>
    <w:rsid w:val="00205EFA"/>
    <w:rsid w:val="00207CE8"/>
    <w:rsid w:val="002103B6"/>
    <w:rsid w:val="002117AC"/>
    <w:rsid w:val="00212632"/>
    <w:rsid w:val="0021342C"/>
    <w:rsid w:val="00213808"/>
    <w:rsid w:val="0021399C"/>
    <w:rsid w:val="00213F00"/>
    <w:rsid w:val="0021455E"/>
    <w:rsid w:val="00214C8A"/>
    <w:rsid w:val="00214E24"/>
    <w:rsid w:val="00214FA9"/>
    <w:rsid w:val="0021510C"/>
    <w:rsid w:val="00216D1D"/>
    <w:rsid w:val="00217343"/>
    <w:rsid w:val="00217D06"/>
    <w:rsid w:val="00217D13"/>
    <w:rsid w:val="002209A4"/>
    <w:rsid w:val="00220FD7"/>
    <w:rsid w:val="00221077"/>
    <w:rsid w:val="00221E30"/>
    <w:rsid w:val="002225BE"/>
    <w:rsid w:val="00222E5E"/>
    <w:rsid w:val="00224258"/>
    <w:rsid w:val="00224487"/>
    <w:rsid w:val="0022461B"/>
    <w:rsid w:val="00224678"/>
    <w:rsid w:val="002271EA"/>
    <w:rsid w:val="00227A9A"/>
    <w:rsid w:val="00227B47"/>
    <w:rsid w:val="002311D6"/>
    <w:rsid w:val="00231805"/>
    <w:rsid w:val="00232575"/>
    <w:rsid w:val="00232D9E"/>
    <w:rsid w:val="002332E0"/>
    <w:rsid w:val="00233CEF"/>
    <w:rsid w:val="00233DF5"/>
    <w:rsid w:val="002343C6"/>
    <w:rsid w:val="00235427"/>
    <w:rsid w:val="00236398"/>
    <w:rsid w:val="00236441"/>
    <w:rsid w:val="00236F2D"/>
    <w:rsid w:val="002377F7"/>
    <w:rsid w:val="002404FF"/>
    <w:rsid w:val="00240C88"/>
    <w:rsid w:val="00240CCD"/>
    <w:rsid w:val="00241D4B"/>
    <w:rsid w:val="00242E16"/>
    <w:rsid w:val="00243C91"/>
    <w:rsid w:val="00243F7A"/>
    <w:rsid w:val="002440E5"/>
    <w:rsid w:val="002442ED"/>
    <w:rsid w:val="0024496F"/>
    <w:rsid w:val="002451FD"/>
    <w:rsid w:val="00246316"/>
    <w:rsid w:val="00246B77"/>
    <w:rsid w:val="0024749D"/>
    <w:rsid w:val="00247776"/>
    <w:rsid w:val="002507B3"/>
    <w:rsid w:val="002523E8"/>
    <w:rsid w:val="00252EA3"/>
    <w:rsid w:val="00253198"/>
    <w:rsid w:val="00253711"/>
    <w:rsid w:val="0025546E"/>
    <w:rsid w:val="002560F3"/>
    <w:rsid w:val="00256774"/>
    <w:rsid w:val="00256D2A"/>
    <w:rsid w:val="00256DCA"/>
    <w:rsid w:val="00257191"/>
    <w:rsid w:val="00260EA8"/>
    <w:rsid w:val="00262A6F"/>
    <w:rsid w:val="00262AEF"/>
    <w:rsid w:val="00262B7F"/>
    <w:rsid w:val="00262ECD"/>
    <w:rsid w:val="00263401"/>
    <w:rsid w:val="00263B27"/>
    <w:rsid w:val="00264586"/>
    <w:rsid w:val="002647BF"/>
    <w:rsid w:val="00265E7C"/>
    <w:rsid w:val="002677E7"/>
    <w:rsid w:val="00270A91"/>
    <w:rsid w:val="00271242"/>
    <w:rsid w:val="00271E08"/>
    <w:rsid w:val="0027227C"/>
    <w:rsid w:val="00272B62"/>
    <w:rsid w:val="00272BF3"/>
    <w:rsid w:val="002738D2"/>
    <w:rsid w:val="00274361"/>
    <w:rsid w:val="00274CFC"/>
    <w:rsid w:val="00274F64"/>
    <w:rsid w:val="0027590F"/>
    <w:rsid w:val="0027643C"/>
    <w:rsid w:val="002777B1"/>
    <w:rsid w:val="00277E39"/>
    <w:rsid w:val="00280643"/>
    <w:rsid w:val="00280F7E"/>
    <w:rsid w:val="0028113C"/>
    <w:rsid w:val="00281161"/>
    <w:rsid w:val="00281FA0"/>
    <w:rsid w:val="00282ACE"/>
    <w:rsid w:val="00282EFA"/>
    <w:rsid w:val="00284EBA"/>
    <w:rsid w:val="0028578F"/>
    <w:rsid w:val="00285AD3"/>
    <w:rsid w:val="00286505"/>
    <w:rsid w:val="00286F59"/>
    <w:rsid w:val="00287E45"/>
    <w:rsid w:val="00287E70"/>
    <w:rsid w:val="0029009D"/>
    <w:rsid w:val="002903A8"/>
    <w:rsid w:val="002908F0"/>
    <w:rsid w:val="002923A7"/>
    <w:rsid w:val="00294983"/>
    <w:rsid w:val="00294E1A"/>
    <w:rsid w:val="00295773"/>
    <w:rsid w:val="00295852"/>
    <w:rsid w:val="00296350"/>
    <w:rsid w:val="00296F51"/>
    <w:rsid w:val="002A0D27"/>
    <w:rsid w:val="002A1021"/>
    <w:rsid w:val="002A1F5D"/>
    <w:rsid w:val="002A211C"/>
    <w:rsid w:val="002A230B"/>
    <w:rsid w:val="002A2D00"/>
    <w:rsid w:val="002A2E6C"/>
    <w:rsid w:val="002A3B0E"/>
    <w:rsid w:val="002A4208"/>
    <w:rsid w:val="002A4D1C"/>
    <w:rsid w:val="002A5032"/>
    <w:rsid w:val="002A5A29"/>
    <w:rsid w:val="002A5E93"/>
    <w:rsid w:val="002A5EF6"/>
    <w:rsid w:val="002A68C4"/>
    <w:rsid w:val="002B0640"/>
    <w:rsid w:val="002B0B6C"/>
    <w:rsid w:val="002B1A08"/>
    <w:rsid w:val="002B207B"/>
    <w:rsid w:val="002B2F92"/>
    <w:rsid w:val="002B31CD"/>
    <w:rsid w:val="002B397B"/>
    <w:rsid w:val="002B4D48"/>
    <w:rsid w:val="002B5E64"/>
    <w:rsid w:val="002B6299"/>
    <w:rsid w:val="002B783E"/>
    <w:rsid w:val="002B79E9"/>
    <w:rsid w:val="002B7C49"/>
    <w:rsid w:val="002C0D2C"/>
    <w:rsid w:val="002C2E26"/>
    <w:rsid w:val="002C2E6C"/>
    <w:rsid w:val="002C3847"/>
    <w:rsid w:val="002C448A"/>
    <w:rsid w:val="002C5A15"/>
    <w:rsid w:val="002C5B38"/>
    <w:rsid w:val="002C62FD"/>
    <w:rsid w:val="002C671C"/>
    <w:rsid w:val="002D00E4"/>
    <w:rsid w:val="002D0E93"/>
    <w:rsid w:val="002D0FD4"/>
    <w:rsid w:val="002D15F9"/>
    <w:rsid w:val="002D2BE8"/>
    <w:rsid w:val="002D3457"/>
    <w:rsid w:val="002D65BA"/>
    <w:rsid w:val="002E0213"/>
    <w:rsid w:val="002E0732"/>
    <w:rsid w:val="002E09BF"/>
    <w:rsid w:val="002E0CA7"/>
    <w:rsid w:val="002E123D"/>
    <w:rsid w:val="002E16F9"/>
    <w:rsid w:val="002E2D22"/>
    <w:rsid w:val="002E3423"/>
    <w:rsid w:val="002E39D3"/>
    <w:rsid w:val="002E4620"/>
    <w:rsid w:val="002E5F57"/>
    <w:rsid w:val="002E6787"/>
    <w:rsid w:val="002E69FC"/>
    <w:rsid w:val="002F00A4"/>
    <w:rsid w:val="002F0E0A"/>
    <w:rsid w:val="002F213F"/>
    <w:rsid w:val="002F5B50"/>
    <w:rsid w:val="002F5FCA"/>
    <w:rsid w:val="002F68A3"/>
    <w:rsid w:val="002F6A72"/>
    <w:rsid w:val="002F7EB7"/>
    <w:rsid w:val="00300625"/>
    <w:rsid w:val="00301D0D"/>
    <w:rsid w:val="0030247D"/>
    <w:rsid w:val="00302B40"/>
    <w:rsid w:val="00303C01"/>
    <w:rsid w:val="00304691"/>
    <w:rsid w:val="00304A9E"/>
    <w:rsid w:val="003050D4"/>
    <w:rsid w:val="00305535"/>
    <w:rsid w:val="00305599"/>
    <w:rsid w:val="003056FE"/>
    <w:rsid w:val="00305ABC"/>
    <w:rsid w:val="00305B20"/>
    <w:rsid w:val="00305B8E"/>
    <w:rsid w:val="00306796"/>
    <w:rsid w:val="003068AA"/>
    <w:rsid w:val="00306B6A"/>
    <w:rsid w:val="003078C6"/>
    <w:rsid w:val="00307BBC"/>
    <w:rsid w:val="00307D41"/>
    <w:rsid w:val="00311E25"/>
    <w:rsid w:val="0031297F"/>
    <w:rsid w:val="00313335"/>
    <w:rsid w:val="00313A8E"/>
    <w:rsid w:val="0031402F"/>
    <w:rsid w:val="00314105"/>
    <w:rsid w:val="003152CF"/>
    <w:rsid w:val="00315DF7"/>
    <w:rsid w:val="00316675"/>
    <w:rsid w:val="00316AE8"/>
    <w:rsid w:val="00317868"/>
    <w:rsid w:val="00317F9D"/>
    <w:rsid w:val="00320A85"/>
    <w:rsid w:val="00320DA5"/>
    <w:rsid w:val="00323AD2"/>
    <w:rsid w:val="0032417E"/>
    <w:rsid w:val="00324BEB"/>
    <w:rsid w:val="0032525D"/>
    <w:rsid w:val="003254CB"/>
    <w:rsid w:val="00325B1A"/>
    <w:rsid w:val="00326161"/>
    <w:rsid w:val="0032683E"/>
    <w:rsid w:val="00327339"/>
    <w:rsid w:val="00330284"/>
    <w:rsid w:val="00330B0C"/>
    <w:rsid w:val="00330FD7"/>
    <w:rsid w:val="00331E10"/>
    <w:rsid w:val="003333B0"/>
    <w:rsid w:val="003343B5"/>
    <w:rsid w:val="003350FA"/>
    <w:rsid w:val="00335229"/>
    <w:rsid w:val="003358B7"/>
    <w:rsid w:val="00337773"/>
    <w:rsid w:val="00340A93"/>
    <w:rsid w:val="00340AFC"/>
    <w:rsid w:val="00342702"/>
    <w:rsid w:val="003428B6"/>
    <w:rsid w:val="00342933"/>
    <w:rsid w:val="00342B55"/>
    <w:rsid w:val="00343C1F"/>
    <w:rsid w:val="0034403E"/>
    <w:rsid w:val="00345EA7"/>
    <w:rsid w:val="003467B6"/>
    <w:rsid w:val="00346D3D"/>
    <w:rsid w:val="00350151"/>
    <w:rsid w:val="00352F16"/>
    <w:rsid w:val="00353294"/>
    <w:rsid w:val="0035334B"/>
    <w:rsid w:val="0035353D"/>
    <w:rsid w:val="00353657"/>
    <w:rsid w:val="00353C39"/>
    <w:rsid w:val="00354085"/>
    <w:rsid w:val="00355C72"/>
    <w:rsid w:val="003564B5"/>
    <w:rsid w:val="00356B60"/>
    <w:rsid w:val="00360887"/>
    <w:rsid w:val="00361184"/>
    <w:rsid w:val="00361AAF"/>
    <w:rsid w:val="00362CD9"/>
    <w:rsid w:val="00362D6F"/>
    <w:rsid w:val="0036382B"/>
    <w:rsid w:val="00364CBA"/>
    <w:rsid w:val="00365034"/>
    <w:rsid w:val="00365529"/>
    <w:rsid w:val="00365DB2"/>
    <w:rsid w:val="00365E57"/>
    <w:rsid w:val="00367E3D"/>
    <w:rsid w:val="0037016D"/>
    <w:rsid w:val="00370860"/>
    <w:rsid w:val="003711A8"/>
    <w:rsid w:val="00372470"/>
    <w:rsid w:val="003724FB"/>
    <w:rsid w:val="003725D8"/>
    <w:rsid w:val="00373DCD"/>
    <w:rsid w:val="00374103"/>
    <w:rsid w:val="00374981"/>
    <w:rsid w:val="00374CFE"/>
    <w:rsid w:val="00374D4B"/>
    <w:rsid w:val="003751E5"/>
    <w:rsid w:val="00375384"/>
    <w:rsid w:val="003760AE"/>
    <w:rsid w:val="003762BA"/>
    <w:rsid w:val="003769FA"/>
    <w:rsid w:val="00376FAC"/>
    <w:rsid w:val="003771BC"/>
    <w:rsid w:val="00377ABC"/>
    <w:rsid w:val="003802D8"/>
    <w:rsid w:val="003805E1"/>
    <w:rsid w:val="00380E21"/>
    <w:rsid w:val="00381519"/>
    <w:rsid w:val="003819CA"/>
    <w:rsid w:val="00381A87"/>
    <w:rsid w:val="00381B7E"/>
    <w:rsid w:val="00381F6C"/>
    <w:rsid w:val="00382922"/>
    <w:rsid w:val="0038352D"/>
    <w:rsid w:val="0038445A"/>
    <w:rsid w:val="003847FE"/>
    <w:rsid w:val="0038503D"/>
    <w:rsid w:val="003851A7"/>
    <w:rsid w:val="00385321"/>
    <w:rsid w:val="00385A29"/>
    <w:rsid w:val="00385A77"/>
    <w:rsid w:val="0038624D"/>
    <w:rsid w:val="00386FB4"/>
    <w:rsid w:val="003870CA"/>
    <w:rsid w:val="00387257"/>
    <w:rsid w:val="00387B51"/>
    <w:rsid w:val="00390498"/>
    <w:rsid w:val="00390BF5"/>
    <w:rsid w:val="00391001"/>
    <w:rsid w:val="003913AA"/>
    <w:rsid w:val="00391AAE"/>
    <w:rsid w:val="0039391E"/>
    <w:rsid w:val="00393B94"/>
    <w:rsid w:val="00394BB2"/>
    <w:rsid w:val="00396D8A"/>
    <w:rsid w:val="003A011D"/>
    <w:rsid w:val="003A0D72"/>
    <w:rsid w:val="003A0E97"/>
    <w:rsid w:val="003A1118"/>
    <w:rsid w:val="003A1C7B"/>
    <w:rsid w:val="003A1FFA"/>
    <w:rsid w:val="003A246E"/>
    <w:rsid w:val="003A277D"/>
    <w:rsid w:val="003A2ACD"/>
    <w:rsid w:val="003A2DB9"/>
    <w:rsid w:val="003A32EE"/>
    <w:rsid w:val="003A336A"/>
    <w:rsid w:val="003A4BB7"/>
    <w:rsid w:val="003A52A0"/>
    <w:rsid w:val="003A59C3"/>
    <w:rsid w:val="003A6062"/>
    <w:rsid w:val="003A6845"/>
    <w:rsid w:val="003B027C"/>
    <w:rsid w:val="003B070C"/>
    <w:rsid w:val="003B0F51"/>
    <w:rsid w:val="003B1663"/>
    <w:rsid w:val="003B1D4B"/>
    <w:rsid w:val="003B1ECC"/>
    <w:rsid w:val="003B2104"/>
    <w:rsid w:val="003B2FED"/>
    <w:rsid w:val="003B3580"/>
    <w:rsid w:val="003B3B47"/>
    <w:rsid w:val="003B492A"/>
    <w:rsid w:val="003B4CAC"/>
    <w:rsid w:val="003B4DF1"/>
    <w:rsid w:val="003B4E54"/>
    <w:rsid w:val="003B678D"/>
    <w:rsid w:val="003B6E0C"/>
    <w:rsid w:val="003B7FA2"/>
    <w:rsid w:val="003C0636"/>
    <w:rsid w:val="003C0861"/>
    <w:rsid w:val="003C0B14"/>
    <w:rsid w:val="003C1F66"/>
    <w:rsid w:val="003C2545"/>
    <w:rsid w:val="003C3D30"/>
    <w:rsid w:val="003C4302"/>
    <w:rsid w:val="003C499D"/>
    <w:rsid w:val="003C6555"/>
    <w:rsid w:val="003C6E2E"/>
    <w:rsid w:val="003C6F5B"/>
    <w:rsid w:val="003D023A"/>
    <w:rsid w:val="003D1C89"/>
    <w:rsid w:val="003D1E61"/>
    <w:rsid w:val="003D2211"/>
    <w:rsid w:val="003D2A69"/>
    <w:rsid w:val="003D32FF"/>
    <w:rsid w:val="003D3363"/>
    <w:rsid w:val="003D389B"/>
    <w:rsid w:val="003D39E8"/>
    <w:rsid w:val="003D3CB7"/>
    <w:rsid w:val="003D6B53"/>
    <w:rsid w:val="003D6C2E"/>
    <w:rsid w:val="003D768D"/>
    <w:rsid w:val="003D7D10"/>
    <w:rsid w:val="003E0901"/>
    <w:rsid w:val="003E0A66"/>
    <w:rsid w:val="003E10B5"/>
    <w:rsid w:val="003E1ED7"/>
    <w:rsid w:val="003E2871"/>
    <w:rsid w:val="003E2A7F"/>
    <w:rsid w:val="003E34E5"/>
    <w:rsid w:val="003E47FC"/>
    <w:rsid w:val="003E4D29"/>
    <w:rsid w:val="003E7B5A"/>
    <w:rsid w:val="003E7BCC"/>
    <w:rsid w:val="003F0BED"/>
    <w:rsid w:val="003F0D86"/>
    <w:rsid w:val="003F0E79"/>
    <w:rsid w:val="003F1216"/>
    <w:rsid w:val="003F1323"/>
    <w:rsid w:val="003F150E"/>
    <w:rsid w:val="003F1634"/>
    <w:rsid w:val="003F1BC9"/>
    <w:rsid w:val="003F2037"/>
    <w:rsid w:val="003F23D1"/>
    <w:rsid w:val="003F2602"/>
    <w:rsid w:val="003F2C86"/>
    <w:rsid w:val="003F37B1"/>
    <w:rsid w:val="003F3DEC"/>
    <w:rsid w:val="003F4032"/>
    <w:rsid w:val="003F406C"/>
    <w:rsid w:val="003F4CE5"/>
    <w:rsid w:val="003F53FD"/>
    <w:rsid w:val="003F5621"/>
    <w:rsid w:val="003F59FA"/>
    <w:rsid w:val="003F5E63"/>
    <w:rsid w:val="003F610A"/>
    <w:rsid w:val="00400573"/>
    <w:rsid w:val="00400DD9"/>
    <w:rsid w:val="00401490"/>
    <w:rsid w:val="00402724"/>
    <w:rsid w:val="00402893"/>
    <w:rsid w:val="00402A3D"/>
    <w:rsid w:val="004038A4"/>
    <w:rsid w:val="00404863"/>
    <w:rsid w:val="0040536F"/>
    <w:rsid w:val="00405E68"/>
    <w:rsid w:val="00406191"/>
    <w:rsid w:val="004062B3"/>
    <w:rsid w:val="00410546"/>
    <w:rsid w:val="00410F38"/>
    <w:rsid w:val="00411179"/>
    <w:rsid w:val="004126CF"/>
    <w:rsid w:val="004134A2"/>
    <w:rsid w:val="00414FD0"/>
    <w:rsid w:val="0041605A"/>
    <w:rsid w:val="0041634D"/>
    <w:rsid w:val="00416548"/>
    <w:rsid w:val="00417254"/>
    <w:rsid w:val="0042014B"/>
    <w:rsid w:val="00420237"/>
    <w:rsid w:val="00420C97"/>
    <w:rsid w:val="0042127C"/>
    <w:rsid w:val="00421A78"/>
    <w:rsid w:val="00421EB7"/>
    <w:rsid w:val="0042214A"/>
    <w:rsid w:val="0042287B"/>
    <w:rsid w:val="00423604"/>
    <w:rsid w:val="004238E5"/>
    <w:rsid w:val="00423F5C"/>
    <w:rsid w:val="004255B8"/>
    <w:rsid w:val="004263E9"/>
    <w:rsid w:val="00426894"/>
    <w:rsid w:val="004277E8"/>
    <w:rsid w:val="004306B0"/>
    <w:rsid w:val="004307AF"/>
    <w:rsid w:val="0043143C"/>
    <w:rsid w:val="00432194"/>
    <w:rsid w:val="00432F81"/>
    <w:rsid w:val="004342E2"/>
    <w:rsid w:val="0043462D"/>
    <w:rsid w:val="0043570A"/>
    <w:rsid w:val="00436A67"/>
    <w:rsid w:val="00436EC7"/>
    <w:rsid w:val="00437040"/>
    <w:rsid w:val="0043717B"/>
    <w:rsid w:val="00437645"/>
    <w:rsid w:val="004406F3"/>
    <w:rsid w:val="00440CF0"/>
    <w:rsid w:val="004413BF"/>
    <w:rsid w:val="00442460"/>
    <w:rsid w:val="004424E0"/>
    <w:rsid w:val="004444F6"/>
    <w:rsid w:val="0044580D"/>
    <w:rsid w:val="0044582A"/>
    <w:rsid w:val="00445A38"/>
    <w:rsid w:val="0044688B"/>
    <w:rsid w:val="00447986"/>
    <w:rsid w:val="0045086C"/>
    <w:rsid w:val="00450B72"/>
    <w:rsid w:val="00452B2D"/>
    <w:rsid w:val="00452FBF"/>
    <w:rsid w:val="00453478"/>
    <w:rsid w:val="00453D70"/>
    <w:rsid w:val="0045536E"/>
    <w:rsid w:val="00455B95"/>
    <w:rsid w:val="0045695B"/>
    <w:rsid w:val="00462891"/>
    <w:rsid w:val="00462B73"/>
    <w:rsid w:val="00462E54"/>
    <w:rsid w:val="00463690"/>
    <w:rsid w:val="0046399C"/>
    <w:rsid w:val="004642F9"/>
    <w:rsid w:val="0046671E"/>
    <w:rsid w:val="004667A0"/>
    <w:rsid w:val="004671BA"/>
    <w:rsid w:val="0047130E"/>
    <w:rsid w:val="004715ED"/>
    <w:rsid w:val="00471E45"/>
    <w:rsid w:val="0047284B"/>
    <w:rsid w:val="00472D33"/>
    <w:rsid w:val="00474123"/>
    <w:rsid w:val="004743E8"/>
    <w:rsid w:val="004746E1"/>
    <w:rsid w:val="004751DC"/>
    <w:rsid w:val="00475D48"/>
    <w:rsid w:val="00475F28"/>
    <w:rsid w:val="00476516"/>
    <w:rsid w:val="004773A6"/>
    <w:rsid w:val="00477CE7"/>
    <w:rsid w:val="00480375"/>
    <w:rsid w:val="004817AA"/>
    <w:rsid w:val="00483720"/>
    <w:rsid w:val="00483CD0"/>
    <w:rsid w:val="00485458"/>
    <w:rsid w:val="00486733"/>
    <w:rsid w:val="004907D3"/>
    <w:rsid w:val="00490A68"/>
    <w:rsid w:val="0049167E"/>
    <w:rsid w:val="00491AB6"/>
    <w:rsid w:val="00491AEA"/>
    <w:rsid w:val="00491AFB"/>
    <w:rsid w:val="004931AE"/>
    <w:rsid w:val="004938D9"/>
    <w:rsid w:val="00493B73"/>
    <w:rsid w:val="00494C14"/>
    <w:rsid w:val="00495061"/>
    <w:rsid w:val="00496D48"/>
    <w:rsid w:val="00497682"/>
    <w:rsid w:val="004A07CA"/>
    <w:rsid w:val="004A133F"/>
    <w:rsid w:val="004A151C"/>
    <w:rsid w:val="004A236F"/>
    <w:rsid w:val="004A33B6"/>
    <w:rsid w:val="004A36F0"/>
    <w:rsid w:val="004A5550"/>
    <w:rsid w:val="004A5AA8"/>
    <w:rsid w:val="004A607A"/>
    <w:rsid w:val="004A6EB7"/>
    <w:rsid w:val="004A6F99"/>
    <w:rsid w:val="004A708E"/>
    <w:rsid w:val="004A73D8"/>
    <w:rsid w:val="004B071F"/>
    <w:rsid w:val="004B1357"/>
    <w:rsid w:val="004B1CC7"/>
    <w:rsid w:val="004B225F"/>
    <w:rsid w:val="004B32A3"/>
    <w:rsid w:val="004B4DCE"/>
    <w:rsid w:val="004B5D4A"/>
    <w:rsid w:val="004B611F"/>
    <w:rsid w:val="004B6BED"/>
    <w:rsid w:val="004B6C94"/>
    <w:rsid w:val="004B6E34"/>
    <w:rsid w:val="004B6EA1"/>
    <w:rsid w:val="004B794A"/>
    <w:rsid w:val="004C0178"/>
    <w:rsid w:val="004C090D"/>
    <w:rsid w:val="004C0BC3"/>
    <w:rsid w:val="004C1ACE"/>
    <w:rsid w:val="004C2298"/>
    <w:rsid w:val="004C2453"/>
    <w:rsid w:val="004C3C50"/>
    <w:rsid w:val="004C4842"/>
    <w:rsid w:val="004C4C78"/>
    <w:rsid w:val="004C52F9"/>
    <w:rsid w:val="004C5A10"/>
    <w:rsid w:val="004C5C1D"/>
    <w:rsid w:val="004C7C6F"/>
    <w:rsid w:val="004D12F3"/>
    <w:rsid w:val="004D1F86"/>
    <w:rsid w:val="004D27F2"/>
    <w:rsid w:val="004D368F"/>
    <w:rsid w:val="004D3B9F"/>
    <w:rsid w:val="004D4A9F"/>
    <w:rsid w:val="004D4B29"/>
    <w:rsid w:val="004D526D"/>
    <w:rsid w:val="004D5903"/>
    <w:rsid w:val="004D5C79"/>
    <w:rsid w:val="004D7993"/>
    <w:rsid w:val="004E0F85"/>
    <w:rsid w:val="004E2F31"/>
    <w:rsid w:val="004E3854"/>
    <w:rsid w:val="004E3CBC"/>
    <w:rsid w:val="004E4F2F"/>
    <w:rsid w:val="004E54B6"/>
    <w:rsid w:val="004E5908"/>
    <w:rsid w:val="004E64D9"/>
    <w:rsid w:val="004E6787"/>
    <w:rsid w:val="004E6A9F"/>
    <w:rsid w:val="004E7956"/>
    <w:rsid w:val="004E7ADA"/>
    <w:rsid w:val="004F02F7"/>
    <w:rsid w:val="004F06B1"/>
    <w:rsid w:val="004F0BAD"/>
    <w:rsid w:val="004F0DC5"/>
    <w:rsid w:val="004F0E49"/>
    <w:rsid w:val="004F10E5"/>
    <w:rsid w:val="004F1351"/>
    <w:rsid w:val="004F15E3"/>
    <w:rsid w:val="004F4D1B"/>
    <w:rsid w:val="004F4EE3"/>
    <w:rsid w:val="004F51B5"/>
    <w:rsid w:val="004F5A4E"/>
    <w:rsid w:val="004F6116"/>
    <w:rsid w:val="005001E7"/>
    <w:rsid w:val="0050027C"/>
    <w:rsid w:val="00502A16"/>
    <w:rsid w:val="005053BA"/>
    <w:rsid w:val="0050547B"/>
    <w:rsid w:val="00505A39"/>
    <w:rsid w:val="00505D58"/>
    <w:rsid w:val="00506241"/>
    <w:rsid w:val="00506D8C"/>
    <w:rsid w:val="005078B1"/>
    <w:rsid w:val="00510F07"/>
    <w:rsid w:val="00511199"/>
    <w:rsid w:val="0051220B"/>
    <w:rsid w:val="005135C2"/>
    <w:rsid w:val="005137CE"/>
    <w:rsid w:val="00513B01"/>
    <w:rsid w:val="00514038"/>
    <w:rsid w:val="00514102"/>
    <w:rsid w:val="005200E3"/>
    <w:rsid w:val="005201D0"/>
    <w:rsid w:val="005203F2"/>
    <w:rsid w:val="00520A10"/>
    <w:rsid w:val="005212AD"/>
    <w:rsid w:val="0052185E"/>
    <w:rsid w:val="00521D3D"/>
    <w:rsid w:val="00522331"/>
    <w:rsid w:val="005229B6"/>
    <w:rsid w:val="00524ACF"/>
    <w:rsid w:val="005250DA"/>
    <w:rsid w:val="005252D4"/>
    <w:rsid w:val="00525721"/>
    <w:rsid w:val="00525E16"/>
    <w:rsid w:val="00527B4B"/>
    <w:rsid w:val="00530126"/>
    <w:rsid w:val="0053060A"/>
    <w:rsid w:val="00531788"/>
    <w:rsid w:val="005319D7"/>
    <w:rsid w:val="00531AB6"/>
    <w:rsid w:val="00532EF8"/>
    <w:rsid w:val="00533B80"/>
    <w:rsid w:val="00535455"/>
    <w:rsid w:val="00536162"/>
    <w:rsid w:val="005364A8"/>
    <w:rsid w:val="0053660E"/>
    <w:rsid w:val="00536CF6"/>
    <w:rsid w:val="00536DC5"/>
    <w:rsid w:val="00536F64"/>
    <w:rsid w:val="005371C0"/>
    <w:rsid w:val="00537623"/>
    <w:rsid w:val="00540081"/>
    <w:rsid w:val="00540605"/>
    <w:rsid w:val="005413F6"/>
    <w:rsid w:val="00543559"/>
    <w:rsid w:val="005442A9"/>
    <w:rsid w:val="0054498C"/>
    <w:rsid w:val="00544F14"/>
    <w:rsid w:val="0054517B"/>
    <w:rsid w:val="005469C9"/>
    <w:rsid w:val="00547229"/>
    <w:rsid w:val="005472D6"/>
    <w:rsid w:val="00550193"/>
    <w:rsid w:val="00551E68"/>
    <w:rsid w:val="00552285"/>
    <w:rsid w:val="00552E28"/>
    <w:rsid w:val="005537C8"/>
    <w:rsid w:val="005540EF"/>
    <w:rsid w:val="00554C08"/>
    <w:rsid w:val="00555F5A"/>
    <w:rsid w:val="00556251"/>
    <w:rsid w:val="0055705C"/>
    <w:rsid w:val="005579F2"/>
    <w:rsid w:val="0056015D"/>
    <w:rsid w:val="005610BB"/>
    <w:rsid w:val="005615C7"/>
    <w:rsid w:val="005626A6"/>
    <w:rsid w:val="00562D08"/>
    <w:rsid w:val="0056435C"/>
    <w:rsid w:val="005656E9"/>
    <w:rsid w:val="00565EBF"/>
    <w:rsid w:val="005662A2"/>
    <w:rsid w:val="00566E14"/>
    <w:rsid w:val="00567067"/>
    <w:rsid w:val="005678D8"/>
    <w:rsid w:val="00570E6F"/>
    <w:rsid w:val="00573A1A"/>
    <w:rsid w:val="0057415C"/>
    <w:rsid w:val="005749B4"/>
    <w:rsid w:val="00574F27"/>
    <w:rsid w:val="0057761F"/>
    <w:rsid w:val="0057778E"/>
    <w:rsid w:val="00577ED7"/>
    <w:rsid w:val="005817C9"/>
    <w:rsid w:val="005822AB"/>
    <w:rsid w:val="0058231C"/>
    <w:rsid w:val="00582B5D"/>
    <w:rsid w:val="00582D7D"/>
    <w:rsid w:val="0058375A"/>
    <w:rsid w:val="00585ED2"/>
    <w:rsid w:val="00585FDE"/>
    <w:rsid w:val="00586C4C"/>
    <w:rsid w:val="00587B76"/>
    <w:rsid w:val="0059110D"/>
    <w:rsid w:val="005938D7"/>
    <w:rsid w:val="00594A35"/>
    <w:rsid w:val="005962B4"/>
    <w:rsid w:val="00596F74"/>
    <w:rsid w:val="00597A4B"/>
    <w:rsid w:val="005A0168"/>
    <w:rsid w:val="005A169D"/>
    <w:rsid w:val="005A1CD4"/>
    <w:rsid w:val="005A1FDA"/>
    <w:rsid w:val="005A25A5"/>
    <w:rsid w:val="005A2908"/>
    <w:rsid w:val="005A2D22"/>
    <w:rsid w:val="005A3476"/>
    <w:rsid w:val="005A3C2B"/>
    <w:rsid w:val="005A3F6F"/>
    <w:rsid w:val="005A53B1"/>
    <w:rsid w:val="005A55C8"/>
    <w:rsid w:val="005A5B2F"/>
    <w:rsid w:val="005A6763"/>
    <w:rsid w:val="005A698A"/>
    <w:rsid w:val="005A7F2C"/>
    <w:rsid w:val="005B0E3D"/>
    <w:rsid w:val="005B15DF"/>
    <w:rsid w:val="005B1709"/>
    <w:rsid w:val="005B1E2F"/>
    <w:rsid w:val="005B214C"/>
    <w:rsid w:val="005B2B84"/>
    <w:rsid w:val="005B391A"/>
    <w:rsid w:val="005B402D"/>
    <w:rsid w:val="005B5047"/>
    <w:rsid w:val="005B5975"/>
    <w:rsid w:val="005B73D7"/>
    <w:rsid w:val="005B7895"/>
    <w:rsid w:val="005C0926"/>
    <w:rsid w:val="005C1116"/>
    <w:rsid w:val="005C11FE"/>
    <w:rsid w:val="005C1422"/>
    <w:rsid w:val="005C1725"/>
    <w:rsid w:val="005C1AF7"/>
    <w:rsid w:val="005C22D6"/>
    <w:rsid w:val="005C242E"/>
    <w:rsid w:val="005C264D"/>
    <w:rsid w:val="005C2BB4"/>
    <w:rsid w:val="005C2E41"/>
    <w:rsid w:val="005C307C"/>
    <w:rsid w:val="005C34EC"/>
    <w:rsid w:val="005C36CF"/>
    <w:rsid w:val="005C4FCA"/>
    <w:rsid w:val="005C5A05"/>
    <w:rsid w:val="005C5C2F"/>
    <w:rsid w:val="005C5DC9"/>
    <w:rsid w:val="005C6FBA"/>
    <w:rsid w:val="005C7E2A"/>
    <w:rsid w:val="005D0B9F"/>
    <w:rsid w:val="005D262F"/>
    <w:rsid w:val="005D3418"/>
    <w:rsid w:val="005D3A3A"/>
    <w:rsid w:val="005D43E0"/>
    <w:rsid w:val="005D465D"/>
    <w:rsid w:val="005D4E6E"/>
    <w:rsid w:val="005D4F72"/>
    <w:rsid w:val="005D4FA2"/>
    <w:rsid w:val="005D5B55"/>
    <w:rsid w:val="005D5D82"/>
    <w:rsid w:val="005D6FA9"/>
    <w:rsid w:val="005E01D6"/>
    <w:rsid w:val="005E0229"/>
    <w:rsid w:val="005E16D7"/>
    <w:rsid w:val="005E30EC"/>
    <w:rsid w:val="005E31B3"/>
    <w:rsid w:val="005E341A"/>
    <w:rsid w:val="005E34F1"/>
    <w:rsid w:val="005E350A"/>
    <w:rsid w:val="005E3B6C"/>
    <w:rsid w:val="005E49B7"/>
    <w:rsid w:val="005E4D7E"/>
    <w:rsid w:val="005E505A"/>
    <w:rsid w:val="005E50F5"/>
    <w:rsid w:val="005E5564"/>
    <w:rsid w:val="005E5B70"/>
    <w:rsid w:val="005E7010"/>
    <w:rsid w:val="005E70D1"/>
    <w:rsid w:val="005E7219"/>
    <w:rsid w:val="005E7455"/>
    <w:rsid w:val="005F03C5"/>
    <w:rsid w:val="005F097A"/>
    <w:rsid w:val="005F13FE"/>
    <w:rsid w:val="005F17B8"/>
    <w:rsid w:val="005F20A8"/>
    <w:rsid w:val="005F2820"/>
    <w:rsid w:val="005F2859"/>
    <w:rsid w:val="005F3C39"/>
    <w:rsid w:val="005F4182"/>
    <w:rsid w:val="005F46E8"/>
    <w:rsid w:val="005F4F7D"/>
    <w:rsid w:val="005F52BA"/>
    <w:rsid w:val="005F679C"/>
    <w:rsid w:val="005F6A39"/>
    <w:rsid w:val="005F6E9E"/>
    <w:rsid w:val="00600972"/>
    <w:rsid w:val="006009C6"/>
    <w:rsid w:val="00600EE6"/>
    <w:rsid w:val="00601A88"/>
    <w:rsid w:val="006022F1"/>
    <w:rsid w:val="006023CA"/>
    <w:rsid w:val="006036E4"/>
    <w:rsid w:val="006037A9"/>
    <w:rsid w:val="006047EE"/>
    <w:rsid w:val="00605501"/>
    <w:rsid w:val="006062A3"/>
    <w:rsid w:val="006108B6"/>
    <w:rsid w:val="006115DE"/>
    <w:rsid w:val="006118C2"/>
    <w:rsid w:val="00612287"/>
    <w:rsid w:val="006124F1"/>
    <w:rsid w:val="00614A81"/>
    <w:rsid w:val="00614C72"/>
    <w:rsid w:val="00614F86"/>
    <w:rsid w:val="00615D95"/>
    <w:rsid w:val="00615E6D"/>
    <w:rsid w:val="006161ED"/>
    <w:rsid w:val="006169B8"/>
    <w:rsid w:val="0061722E"/>
    <w:rsid w:val="00617599"/>
    <w:rsid w:val="006175CF"/>
    <w:rsid w:val="00617A46"/>
    <w:rsid w:val="00617DEA"/>
    <w:rsid w:val="0062091F"/>
    <w:rsid w:val="0062264B"/>
    <w:rsid w:val="006227AC"/>
    <w:rsid w:val="006235BA"/>
    <w:rsid w:val="006237F8"/>
    <w:rsid w:val="00623A42"/>
    <w:rsid w:val="00623F74"/>
    <w:rsid w:val="00623FA4"/>
    <w:rsid w:val="006243A9"/>
    <w:rsid w:val="006249D6"/>
    <w:rsid w:val="006257BC"/>
    <w:rsid w:val="00626173"/>
    <w:rsid w:val="006265EF"/>
    <w:rsid w:val="00626C1E"/>
    <w:rsid w:val="00626EAD"/>
    <w:rsid w:val="0063015E"/>
    <w:rsid w:val="006303E4"/>
    <w:rsid w:val="0063066E"/>
    <w:rsid w:val="006313D8"/>
    <w:rsid w:val="00632BC6"/>
    <w:rsid w:val="00633767"/>
    <w:rsid w:val="006339A4"/>
    <w:rsid w:val="0063422B"/>
    <w:rsid w:val="00634B79"/>
    <w:rsid w:val="006359AC"/>
    <w:rsid w:val="00636898"/>
    <w:rsid w:val="00636AEA"/>
    <w:rsid w:val="00640486"/>
    <w:rsid w:val="00640530"/>
    <w:rsid w:val="006408BD"/>
    <w:rsid w:val="00640D79"/>
    <w:rsid w:val="0064165A"/>
    <w:rsid w:val="00641ECE"/>
    <w:rsid w:val="00641EF8"/>
    <w:rsid w:val="006426C6"/>
    <w:rsid w:val="006429DE"/>
    <w:rsid w:val="00642BA9"/>
    <w:rsid w:val="00645C51"/>
    <w:rsid w:val="00645D30"/>
    <w:rsid w:val="00645E08"/>
    <w:rsid w:val="00647A09"/>
    <w:rsid w:val="00647D95"/>
    <w:rsid w:val="0065097F"/>
    <w:rsid w:val="00651DC4"/>
    <w:rsid w:val="006521E1"/>
    <w:rsid w:val="00652346"/>
    <w:rsid w:val="00652C39"/>
    <w:rsid w:val="00653A6F"/>
    <w:rsid w:val="00654017"/>
    <w:rsid w:val="006543BA"/>
    <w:rsid w:val="00655A59"/>
    <w:rsid w:val="00656712"/>
    <w:rsid w:val="0065723F"/>
    <w:rsid w:val="006578DB"/>
    <w:rsid w:val="0066036D"/>
    <w:rsid w:val="00660A25"/>
    <w:rsid w:val="00660CDB"/>
    <w:rsid w:val="00661780"/>
    <w:rsid w:val="00662F3E"/>
    <w:rsid w:val="00663A74"/>
    <w:rsid w:val="00663F58"/>
    <w:rsid w:val="006653BA"/>
    <w:rsid w:val="00667506"/>
    <w:rsid w:val="006677ED"/>
    <w:rsid w:val="00667894"/>
    <w:rsid w:val="00670A43"/>
    <w:rsid w:val="00670ACB"/>
    <w:rsid w:val="00670D36"/>
    <w:rsid w:val="00671A24"/>
    <w:rsid w:val="0067226E"/>
    <w:rsid w:val="00672674"/>
    <w:rsid w:val="00673583"/>
    <w:rsid w:val="00674AC8"/>
    <w:rsid w:val="00674FF7"/>
    <w:rsid w:val="00675C3F"/>
    <w:rsid w:val="0067695A"/>
    <w:rsid w:val="00677157"/>
    <w:rsid w:val="00680644"/>
    <w:rsid w:val="00680B28"/>
    <w:rsid w:val="00680CEE"/>
    <w:rsid w:val="00681176"/>
    <w:rsid w:val="006813E6"/>
    <w:rsid w:val="00682A05"/>
    <w:rsid w:val="006848B6"/>
    <w:rsid w:val="006849EE"/>
    <w:rsid w:val="00684D90"/>
    <w:rsid w:val="00684F7A"/>
    <w:rsid w:val="00685A84"/>
    <w:rsid w:val="00686779"/>
    <w:rsid w:val="00687528"/>
    <w:rsid w:val="00687BD0"/>
    <w:rsid w:val="00687EE5"/>
    <w:rsid w:val="006902F9"/>
    <w:rsid w:val="0069270E"/>
    <w:rsid w:val="006929A4"/>
    <w:rsid w:val="006929C6"/>
    <w:rsid w:val="006929FF"/>
    <w:rsid w:val="00693A65"/>
    <w:rsid w:val="00695E4D"/>
    <w:rsid w:val="00696D2C"/>
    <w:rsid w:val="00696FE7"/>
    <w:rsid w:val="00697839"/>
    <w:rsid w:val="00697A7E"/>
    <w:rsid w:val="00697B88"/>
    <w:rsid w:val="00697E77"/>
    <w:rsid w:val="006A0E98"/>
    <w:rsid w:val="006A2BFA"/>
    <w:rsid w:val="006A2DBE"/>
    <w:rsid w:val="006A3433"/>
    <w:rsid w:val="006A4089"/>
    <w:rsid w:val="006A48CE"/>
    <w:rsid w:val="006A4A82"/>
    <w:rsid w:val="006A4D53"/>
    <w:rsid w:val="006A608F"/>
    <w:rsid w:val="006A6923"/>
    <w:rsid w:val="006A7803"/>
    <w:rsid w:val="006A791C"/>
    <w:rsid w:val="006B0B6C"/>
    <w:rsid w:val="006B14AD"/>
    <w:rsid w:val="006B17A6"/>
    <w:rsid w:val="006B1F2A"/>
    <w:rsid w:val="006B2311"/>
    <w:rsid w:val="006B270F"/>
    <w:rsid w:val="006B379C"/>
    <w:rsid w:val="006B61B2"/>
    <w:rsid w:val="006B62B7"/>
    <w:rsid w:val="006B6611"/>
    <w:rsid w:val="006B7191"/>
    <w:rsid w:val="006B78B6"/>
    <w:rsid w:val="006B7F18"/>
    <w:rsid w:val="006C07FB"/>
    <w:rsid w:val="006C0B37"/>
    <w:rsid w:val="006C0FFF"/>
    <w:rsid w:val="006C2039"/>
    <w:rsid w:val="006C2541"/>
    <w:rsid w:val="006C26F4"/>
    <w:rsid w:val="006C2B56"/>
    <w:rsid w:val="006C378F"/>
    <w:rsid w:val="006C39F7"/>
    <w:rsid w:val="006C3E98"/>
    <w:rsid w:val="006C3F24"/>
    <w:rsid w:val="006C54E4"/>
    <w:rsid w:val="006C5CAA"/>
    <w:rsid w:val="006C6B3A"/>
    <w:rsid w:val="006C6CAA"/>
    <w:rsid w:val="006D0883"/>
    <w:rsid w:val="006D10B5"/>
    <w:rsid w:val="006D285A"/>
    <w:rsid w:val="006D3AC7"/>
    <w:rsid w:val="006D3BEF"/>
    <w:rsid w:val="006D44A4"/>
    <w:rsid w:val="006D4D4B"/>
    <w:rsid w:val="006D4E10"/>
    <w:rsid w:val="006D6CE7"/>
    <w:rsid w:val="006D6EEB"/>
    <w:rsid w:val="006D7D51"/>
    <w:rsid w:val="006E08B4"/>
    <w:rsid w:val="006E0E1F"/>
    <w:rsid w:val="006E102D"/>
    <w:rsid w:val="006E16D8"/>
    <w:rsid w:val="006E3089"/>
    <w:rsid w:val="006E309F"/>
    <w:rsid w:val="006E45E1"/>
    <w:rsid w:val="006E466F"/>
    <w:rsid w:val="006E4778"/>
    <w:rsid w:val="006E4B56"/>
    <w:rsid w:val="006E546A"/>
    <w:rsid w:val="006E5E59"/>
    <w:rsid w:val="006E7DC7"/>
    <w:rsid w:val="006F004A"/>
    <w:rsid w:val="006F25A2"/>
    <w:rsid w:val="006F2D04"/>
    <w:rsid w:val="006F40ED"/>
    <w:rsid w:val="006F44DA"/>
    <w:rsid w:val="006F709B"/>
    <w:rsid w:val="006F776D"/>
    <w:rsid w:val="007006B3"/>
    <w:rsid w:val="00701266"/>
    <w:rsid w:val="00701639"/>
    <w:rsid w:val="00701B86"/>
    <w:rsid w:val="0070282F"/>
    <w:rsid w:val="0070343F"/>
    <w:rsid w:val="00703AFF"/>
    <w:rsid w:val="00703E9F"/>
    <w:rsid w:val="00704378"/>
    <w:rsid w:val="00704392"/>
    <w:rsid w:val="00704511"/>
    <w:rsid w:val="00704786"/>
    <w:rsid w:val="00705912"/>
    <w:rsid w:val="00705D2B"/>
    <w:rsid w:val="007064B7"/>
    <w:rsid w:val="007067A5"/>
    <w:rsid w:val="007076DF"/>
    <w:rsid w:val="0071006D"/>
    <w:rsid w:val="00710699"/>
    <w:rsid w:val="00710EB1"/>
    <w:rsid w:val="0071175D"/>
    <w:rsid w:val="00711BA1"/>
    <w:rsid w:val="00711F30"/>
    <w:rsid w:val="00712139"/>
    <w:rsid w:val="00712583"/>
    <w:rsid w:val="00714756"/>
    <w:rsid w:val="00715203"/>
    <w:rsid w:val="00715F10"/>
    <w:rsid w:val="00715F94"/>
    <w:rsid w:val="00716192"/>
    <w:rsid w:val="00716311"/>
    <w:rsid w:val="00716EDC"/>
    <w:rsid w:val="00716F9C"/>
    <w:rsid w:val="00717903"/>
    <w:rsid w:val="00717EE6"/>
    <w:rsid w:val="007215BC"/>
    <w:rsid w:val="00721C0A"/>
    <w:rsid w:val="00721F89"/>
    <w:rsid w:val="007225FA"/>
    <w:rsid w:val="00722E8A"/>
    <w:rsid w:val="00722F5A"/>
    <w:rsid w:val="00723562"/>
    <w:rsid w:val="007243A0"/>
    <w:rsid w:val="0072468F"/>
    <w:rsid w:val="007254E9"/>
    <w:rsid w:val="00725912"/>
    <w:rsid w:val="00725A2E"/>
    <w:rsid w:val="007267D7"/>
    <w:rsid w:val="00726857"/>
    <w:rsid w:val="00727CB1"/>
    <w:rsid w:val="00730D2A"/>
    <w:rsid w:val="007323DE"/>
    <w:rsid w:val="007326C9"/>
    <w:rsid w:val="00732A59"/>
    <w:rsid w:val="00733119"/>
    <w:rsid w:val="00733833"/>
    <w:rsid w:val="0073482D"/>
    <w:rsid w:val="00734F0C"/>
    <w:rsid w:val="00735C15"/>
    <w:rsid w:val="00735C55"/>
    <w:rsid w:val="00737B72"/>
    <w:rsid w:val="00740152"/>
    <w:rsid w:val="007410F8"/>
    <w:rsid w:val="00741E22"/>
    <w:rsid w:val="007420AF"/>
    <w:rsid w:val="00742508"/>
    <w:rsid w:val="007426B5"/>
    <w:rsid w:val="0074413A"/>
    <w:rsid w:val="00745177"/>
    <w:rsid w:val="007455A2"/>
    <w:rsid w:val="00745A77"/>
    <w:rsid w:val="00745E45"/>
    <w:rsid w:val="007468D2"/>
    <w:rsid w:val="00747E81"/>
    <w:rsid w:val="00747FF7"/>
    <w:rsid w:val="0075006F"/>
    <w:rsid w:val="00750C27"/>
    <w:rsid w:val="00750C82"/>
    <w:rsid w:val="00752B07"/>
    <w:rsid w:val="00752DF0"/>
    <w:rsid w:val="00753035"/>
    <w:rsid w:val="0075307C"/>
    <w:rsid w:val="00753190"/>
    <w:rsid w:val="0075380C"/>
    <w:rsid w:val="00755010"/>
    <w:rsid w:val="007560B1"/>
    <w:rsid w:val="007565F6"/>
    <w:rsid w:val="007578EA"/>
    <w:rsid w:val="007606CF"/>
    <w:rsid w:val="00760F07"/>
    <w:rsid w:val="0076157D"/>
    <w:rsid w:val="007626FB"/>
    <w:rsid w:val="00762A26"/>
    <w:rsid w:val="007638B4"/>
    <w:rsid w:val="0076414E"/>
    <w:rsid w:val="00765B09"/>
    <w:rsid w:val="00765D6E"/>
    <w:rsid w:val="00765D92"/>
    <w:rsid w:val="007700A3"/>
    <w:rsid w:val="00771478"/>
    <w:rsid w:val="00772AFE"/>
    <w:rsid w:val="00772F09"/>
    <w:rsid w:val="00773D60"/>
    <w:rsid w:val="007743C6"/>
    <w:rsid w:val="00776119"/>
    <w:rsid w:val="007769DA"/>
    <w:rsid w:val="00776CAE"/>
    <w:rsid w:val="007773E9"/>
    <w:rsid w:val="00777C26"/>
    <w:rsid w:val="00777C85"/>
    <w:rsid w:val="00780231"/>
    <w:rsid w:val="007804DE"/>
    <w:rsid w:val="00780907"/>
    <w:rsid w:val="00781039"/>
    <w:rsid w:val="00782E19"/>
    <w:rsid w:val="00782FE4"/>
    <w:rsid w:val="00783342"/>
    <w:rsid w:val="00783854"/>
    <w:rsid w:val="00783BAE"/>
    <w:rsid w:val="00783F96"/>
    <w:rsid w:val="00784B26"/>
    <w:rsid w:val="00784F41"/>
    <w:rsid w:val="007856DC"/>
    <w:rsid w:val="0078580A"/>
    <w:rsid w:val="00785AAA"/>
    <w:rsid w:val="00787172"/>
    <w:rsid w:val="007875C6"/>
    <w:rsid w:val="0078790B"/>
    <w:rsid w:val="00787B55"/>
    <w:rsid w:val="00790069"/>
    <w:rsid w:val="00790E5B"/>
    <w:rsid w:val="0079101F"/>
    <w:rsid w:val="00791746"/>
    <w:rsid w:val="007918E9"/>
    <w:rsid w:val="00791C77"/>
    <w:rsid w:val="00793BE0"/>
    <w:rsid w:val="00793EE7"/>
    <w:rsid w:val="0079407B"/>
    <w:rsid w:val="00794A43"/>
    <w:rsid w:val="00795286"/>
    <w:rsid w:val="007952A6"/>
    <w:rsid w:val="0079667C"/>
    <w:rsid w:val="00797627"/>
    <w:rsid w:val="007A110D"/>
    <w:rsid w:val="007A175D"/>
    <w:rsid w:val="007A1D55"/>
    <w:rsid w:val="007A259F"/>
    <w:rsid w:val="007A2F14"/>
    <w:rsid w:val="007A3151"/>
    <w:rsid w:val="007A3567"/>
    <w:rsid w:val="007A3733"/>
    <w:rsid w:val="007A4E30"/>
    <w:rsid w:val="007A6126"/>
    <w:rsid w:val="007A79E4"/>
    <w:rsid w:val="007B040F"/>
    <w:rsid w:val="007B05B6"/>
    <w:rsid w:val="007B0D33"/>
    <w:rsid w:val="007B1A0A"/>
    <w:rsid w:val="007B2404"/>
    <w:rsid w:val="007B4B61"/>
    <w:rsid w:val="007B5BAF"/>
    <w:rsid w:val="007B6C16"/>
    <w:rsid w:val="007B6CCA"/>
    <w:rsid w:val="007B7599"/>
    <w:rsid w:val="007C08B2"/>
    <w:rsid w:val="007C0984"/>
    <w:rsid w:val="007C0AF3"/>
    <w:rsid w:val="007C0F10"/>
    <w:rsid w:val="007C1532"/>
    <w:rsid w:val="007C3AFE"/>
    <w:rsid w:val="007C4E5E"/>
    <w:rsid w:val="007C50FE"/>
    <w:rsid w:val="007C613A"/>
    <w:rsid w:val="007C6E57"/>
    <w:rsid w:val="007D07B5"/>
    <w:rsid w:val="007D0CD4"/>
    <w:rsid w:val="007D0E40"/>
    <w:rsid w:val="007D1407"/>
    <w:rsid w:val="007D1893"/>
    <w:rsid w:val="007D2E94"/>
    <w:rsid w:val="007D3110"/>
    <w:rsid w:val="007D4432"/>
    <w:rsid w:val="007D5A47"/>
    <w:rsid w:val="007D627F"/>
    <w:rsid w:val="007D6A48"/>
    <w:rsid w:val="007D78B4"/>
    <w:rsid w:val="007E046A"/>
    <w:rsid w:val="007E22C8"/>
    <w:rsid w:val="007E4815"/>
    <w:rsid w:val="007E6357"/>
    <w:rsid w:val="007E636F"/>
    <w:rsid w:val="007E6420"/>
    <w:rsid w:val="007E6995"/>
    <w:rsid w:val="007E75AA"/>
    <w:rsid w:val="007E7C39"/>
    <w:rsid w:val="007E7E22"/>
    <w:rsid w:val="007F001D"/>
    <w:rsid w:val="007F0F43"/>
    <w:rsid w:val="007F14C0"/>
    <w:rsid w:val="007F15A7"/>
    <w:rsid w:val="007F32F9"/>
    <w:rsid w:val="007F3797"/>
    <w:rsid w:val="007F4F76"/>
    <w:rsid w:val="007F619F"/>
    <w:rsid w:val="008002CB"/>
    <w:rsid w:val="00801167"/>
    <w:rsid w:val="008018E2"/>
    <w:rsid w:val="00801A0C"/>
    <w:rsid w:val="0080246F"/>
    <w:rsid w:val="008026FA"/>
    <w:rsid w:val="008028E0"/>
    <w:rsid w:val="008032B7"/>
    <w:rsid w:val="00804446"/>
    <w:rsid w:val="008049E3"/>
    <w:rsid w:val="00804B17"/>
    <w:rsid w:val="0080596F"/>
    <w:rsid w:val="00805985"/>
    <w:rsid w:val="00806074"/>
    <w:rsid w:val="0080639C"/>
    <w:rsid w:val="00810B15"/>
    <w:rsid w:val="008118CE"/>
    <w:rsid w:val="00812A47"/>
    <w:rsid w:val="00813601"/>
    <w:rsid w:val="008142FE"/>
    <w:rsid w:val="008146BC"/>
    <w:rsid w:val="008154A8"/>
    <w:rsid w:val="0081578D"/>
    <w:rsid w:val="00816151"/>
    <w:rsid w:val="00816558"/>
    <w:rsid w:val="0081699F"/>
    <w:rsid w:val="00816BFA"/>
    <w:rsid w:val="00817825"/>
    <w:rsid w:val="008216D6"/>
    <w:rsid w:val="00822275"/>
    <w:rsid w:val="0082306F"/>
    <w:rsid w:val="0082440A"/>
    <w:rsid w:val="00824F5B"/>
    <w:rsid w:val="00827299"/>
    <w:rsid w:val="00830507"/>
    <w:rsid w:val="00832394"/>
    <w:rsid w:val="008323CE"/>
    <w:rsid w:val="00834547"/>
    <w:rsid w:val="008347BF"/>
    <w:rsid w:val="00835015"/>
    <w:rsid w:val="00835AF9"/>
    <w:rsid w:val="00835DF2"/>
    <w:rsid w:val="00836624"/>
    <w:rsid w:val="00837C08"/>
    <w:rsid w:val="00837F2B"/>
    <w:rsid w:val="00840D35"/>
    <w:rsid w:val="00841625"/>
    <w:rsid w:val="00841798"/>
    <w:rsid w:val="0084237A"/>
    <w:rsid w:val="00842667"/>
    <w:rsid w:val="00842BCA"/>
    <w:rsid w:val="00843326"/>
    <w:rsid w:val="00844206"/>
    <w:rsid w:val="00844B24"/>
    <w:rsid w:val="00844FAC"/>
    <w:rsid w:val="0084613D"/>
    <w:rsid w:val="00847557"/>
    <w:rsid w:val="0085027C"/>
    <w:rsid w:val="008508F8"/>
    <w:rsid w:val="008509E5"/>
    <w:rsid w:val="00851E10"/>
    <w:rsid w:val="00852596"/>
    <w:rsid w:val="008525DC"/>
    <w:rsid w:val="0085348E"/>
    <w:rsid w:val="00853828"/>
    <w:rsid w:val="0085403C"/>
    <w:rsid w:val="00854491"/>
    <w:rsid w:val="00855313"/>
    <w:rsid w:val="00856021"/>
    <w:rsid w:val="008560EA"/>
    <w:rsid w:val="00857B16"/>
    <w:rsid w:val="008605E6"/>
    <w:rsid w:val="00860BDC"/>
    <w:rsid w:val="00860E9A"/>
    <w:rsid w:val="00861196"/>
    <w:rsid w:val="008613D3"/>
    <w:rsid w:val="008623B7"/>
    <w:rsid w:val="00862B58"/>
    <w:rsid w:val="008639B4"/>
    <w:rsid w:val="00863F60"/>
    <w:rsid w:val="00864401"/>
    <w:rsid w:val="00864897"/>
    <w:rsid w:val="00864BD5"/>
    <w:rsid w:val="008658BD"/>
    <w:rsid w:val="0086649D"/>
    <w:rsid w:val="00866CED"/>
    <w:rsid w:val="00866E0E"/>
    <w:rsid w:val="0087119B"/>
    <w:rsid w:val="00872065"/>
    <w:rsid w:val="00872757"/>
    <w:rsid w:val="0087414B"/>
    <w:rsid w:val="0087519B"/>
    <w:rsid w:val="00877DB8"/>
    <w:rsid w:val="00880CE4"/>
    <w:rsid w:val="0088143F"/>
    <w:rsid w:val="00881EA4"/>
    <w:rsid w:val="00882643"/>
    <w:rsid w:val="00882D2B"/>
    <w:rsid w:val="00883868"/>
    <w:rsid w:val="0088411C"/>
    <w:rsid w:val="008847EA"/>
    <w:rsid w:val="00884884"/>
    <w:rsid w:val="008849E6"/>
    <w:rsid w:val="00884A9E"/>
    <w:rsid w:val="008852A4"/>
    <w:rsid w:val="008859C3"/>
    <w:rsid w:val="00885DF1"/>
    <w:rsid w:val="008866F3"/>
    <w:rsid w:val="0088684E"/>
    <w:rsid w:val="0089000D"/>
    <w:rsid w:val="0089143C"/>
    <w:rsid w:val="00891DD6"/>
    <w:rsid w:val="00894221"/>
    <w:rsid w:val="0089465F"/>
    <w:rsid w:val="00894890"/>
    <w:rsid w:val="0089582E"/>
    <w:rsid w:val="008959D3"/>
    <w:rsid w:val="00895B85"/>
    <w:rsid w:val="008962AE"/>
    <w:rsid w:val="00896A78"/>
    <w:rsid w:val="008A03DF"/>
    <w:rsid w:val="008A1080"/>
    <w:rsid w:val="008A22CC"/>
    <w:rsid w:val="008A247F"/>
    <w:rsid w:val="008A2952"/>
    <w:rsid w:val="008A29A5"/>
    <w:rsid w:val="008A30E7"/>
    <w:rsid w:val="008A4AE4"/>
    <w:rsid w:val="008A5155"/>
    <w:rsid w:val="008A537F"/>
    <w:rsid w:val="008A5B27"/>
    <w:rsid w:val="008A5B63"/>
    <w:rsid w:val="008A622B"/>
    <w:rsid w:val="008A6732"/>
    <w:rsid w:val="008A68FD"/>
    <w:rsid w:val="008A6CBD"/>
    <w:rsid w:val="008A6EE1"/>
    <w:rsid w:val="008A720D"/>
    <w:rsid w:val="008A7421"/>
    <w:rsid w:val="008A770D"/>
    <w:rsid w:val="008B10E0"/>
    <w:rsid w:val="008B145F"/>
    <w:rsid w:val="008B2EAE"/>
    <w:rsid w:val="008B6095"/>
    <w:rsid w:val="008B620D"/>
    <w:rsid w:val="008B6FBE"/>
    <w:rsid w:val="008B7C06"/>
    <w:rsid w:val="008B7F0C"/>
    <w:rsid w:val="008B7FF6"/>
    <w:rsid w:val="008C1064"/>
    <w:rsid w:val="008C30AD"/>
    <w:rsid w:val="008C3378"/>
    <w:rsid w:val="008C33B8"/>
    <w:rsid w:val="008C384E"/>
    <w:rsid w:val="008C4611"/>
    <w:rsid w:val="008C47A3"/>
    <w:rsid w:val="008C58F2"/>
    <w:rsid w:val="008C6E77"/>
    <w:rsid w:val="008C6FE6"/>
    <w:rsid w:val="008C6FEC"/>
    <w:rsid w:val="008C7228"/>
    <w:rsid w:val="008C7645"/>
    <w:rsid w:val="008D2953"/>
    <w:rsid w:val="008D2A29"/>
    <w:rsid w:val="008D2E93"/>
    <w:rsid w:val="008D3318"/>
    <w:rsid w:val="008D7337"/>
    <w:rsid w:val="008D7C5D"/>
    <w:rsid w:val="008E0411"/>
    <w:rsid w:val="008E11B6"/>
    <w:rsid w:val="008E14F9"/>
    <w:rsid w:val="008E23B6"/>
    <w:rsid w:val="008E28F8"/>
    <w:rsid w:val="008E3EFC"/>
    <w:rsid w:val="008E3F6A"/>
    <w:rsid w:val="008E4FD6"/>
    <w:rsid w:val="008E647C"/>
    <w:rsid w:val="008E7295"/>
    <w:rsid w:val="008E7CA3"/>
    <w:rsid w:val="008E7F47"/>
    <w:rsid w:val="008F0C1D"/>
    <w:rsid w:val="008F12B2"/>
    <w:rsid w:val="008F1501"/>
    <w:rsid w:val="008F178D"/>
    <w:rsid w:val="008F19B4"/>
    <w:rsid w:val="008F1BBA"/>
    <w:rsid w:val="008F1F40"/>
    <w:rsid w:val="008F2167"/>
    <w:rsid w:val="008F226C"/>
    <w:rsid w:val="008F32FD"/>
    <w:rsid w:val="008F6E80"/>
    <w:rsid w:val="008F7078"/>
    <w:rsid w:val="008F7194"/>
    <w:rsid w:val="0090097F"/>
    <w:rsid w:val="00900A2D"/>
    <w:rsid w:val="009010A8"/>
    <w:rsid w:val="00901D9C"/>
    <w:rsid w:val="00902CA1"/>
    <w:rsid w:val="00903278"/>
    <w:rsid w:val="00905013"/>
    <w:rsid w:val="00905029"/>
    <w:rsid w:val="009052F1"/>
    <w:rsid w:val="00905754"/>
    <w:rsid w:val="00905857"/>
    <w:rsid w:val="009058C1"/>
    <w:rsid w:val="00905968"/>
    <w:rsid w:val="00905A4E"/>
    <w:rsid w:val="00905DE7"/>
    <w:rsid w:val="00905F04"/>
    <w:rsid w:val="009062C3"/>
    <w:rsid w:val="00906369"/>
    <w:rsid w:val="009063B3"/>
    <w:rsid w:val="00907309"/>
    <w:rsid w:val="009078C9"/>
    <w:rsid w:val="009130C0"/>
    <w:rsid w:val="009143E5"/>
    <w:rsid w:val="00916AE4"/>
    <w:rsid w:val="00917A11"/>
    <w:rsid w:val="00917A85"/>
    <w:rsid w:val="0092151F"/>
    <w:rsid w:val="00921D50"/>
    <w:rsid w:val="00921E47"/>
    <w:rsid w:val="0092213E"/>
    <w:rsid w:val="009227BF"/>
    <w:rsid w:val="00922930"/>
    <w:rsid w:val="00923719"/>
    <w:rsid w:val="0092434F"/>
    <w:rsid w:val="0092545C"/>
    <w:rsid w:val="009257F4"/>
    <w:rsid w:val="00925DA4"/>
    <w:rsid w:val="00926F38"/>
    <w:rsid w:val="00927502"/>
    <w:rsid w:val="009279CB"/>
    <w:rsid w:val="00927BEE"/>
    <w:rsid w:val="00930AFE"/>
    <w:rsid w:val="00933A5E"/>
    <w:rsid w:val="00933E95"/>
    <w:rsid w:val="00933EEF"/>
    <w:rsid w:val="00934593"/>
    <w:rsid w:val="00934EA2"/>
    <w:rsid w:val="00934EAB"/>
    <w:rsid w:val="009351D6"/>
    <w:rsid w:val="009352F5"/>
    <w:rsid w:val="00935841"/>
    <w:rsid w:val="00935B05"/>
    <w:rsid w:val="00935B85"/>
    <w:rsid w:val="00935F24"/>
    <w:rsid w:val="0093616A"/>
    <w:rsid w:val="00942055"/>
    <w:rsid w:val="0094256F"/>
    <w:rsid w:val="009437E3"/>
    <w:rsid w:val="0094476F"/>
    <w:rsid w:val="0094508C"/>
    <w:rsid w:val="00945A43"/>
    <w:rsid w:val="00945C7A"/>
    <w:rsid w:val="00946FA2"/>
    <w:rsid w:val="0094762D"/>
    <w:rsid w:val="0094767E"/>
    <w:rsid w:val="00947A12"/>
    <w:rsid w:val="0095006F"/>
    <w:rsid w:val="0095073A"/>
    <w:rsid w:val="00950A71"/>
    <w:rsid w:val="00950C45"/>
    <w:rsid w:val="009510A6"/>
    <w:rsid w:val="009515D0"/>
    <w:rsid w:val="00951EB9"/>
    <w:rsid w:val="00951FFC"/>
    <w:rsid w:val="0095289C"/>
    <w:rsid w:val="00954261"/>
    <w:rsid w:val="00954296"/>
    <w:rsid w:val="00955D3F"/>
    <w:rsid w:val="0095662A"/>
    <w:rsid w:val="00957961"/>
    <w:rsid w:val="009623EE"/>
    <w:rsid w:val="00962CAB"/>
    <w:rsid w:val="00964238"/>
    <w:rsid w:val="009648F5"/>
    <w:rsid w:val="00964C28"/>
    <w:rsid w:val="00964D38"/>
    <w:rsid w:val="00965B0D"/>
    <w:rsid w:val="00965CEB"/>
    <w:rsid w:val="00965D34"/>
    <w:rsid w:val="00966B53"/>
    <w:rsid w:val="0096747D"/>
    <w:rsid w:val="00967643"/>
    <w:rsid w:val="009679FF"/>
    <w:rsid w:val="00967EE0"/>
    <w:rsid w:val="00970A36"/>
    <w:rsid w:val="00971371"/>
    <w:rsid w:val="009714CE"/>
    <w:rsid w:val="00973172"/>
    <w:rsid w:val="00973967"/>
    <w:rsid w:val="009748FA"/>
    <w:rsid w:val="00975325"/>
    <w:rsid w:val="0097609B"/>
    <w:rsid w:val="009764A1"/>
    <w:rsid w:val="00976B76"/>
    <w:rsid w:val="00977CF4"/>
    <w:rsid w:val="00980BDD"/>
    <w:rsid w:val="00981286"/>
    <w:rsid w:val="009812C4"/>
    <w:rsid w:val="009818BA"/>
    <w:rsid w:val="00981B0C"/>
    <w:rsid w:val="00981E00"/>
    <w:rsid w:val="009829AA"/>
    <w:rsid w:val="00984295"/>
    <w:rsid w:val="0098463F"/>
    <w:rsid w:val="00986CE3"/>
    <w:rsid w:val="00990068"/>
    <w:rsid w:val="0099153D"/>
    <w:rsid w:val="00991587"/>
    <w:rsid w:val="00992745"/>
    <w:rsid w:val="009947D7"/>
    <w:rsid w:val="00994E91"/>
    <w:rsid w:val="00997181"/>
    <w:rsid w:val="00997782"/>
    <w:rsid w:val="009A068E"/>
    <w:rsid w:val="009A131B"/>
    <w:rsid w:val="009A14E5"/>
    <w:rsid w:val="009A1C78"/>
    <w:rsid w:val="009A324C"/>
    <w:rsid w:val="009A3BE7"/>
    <w:rsid w:val="009A3D23"/>
    <w:rsid w:val="009A3E13"/>
    <w:rsid w:val="009A5AC9"/>
    <w:rsid w:val="009A66B8"/>
    <w:rsid w:val="009A6960"/>
    <w:rsid w:val="009A71C4"/>
    <w:rsid w:val="009A73CC"/>
    <w:rsid w:val="009A76E2"/>
    <w:rsid w:val="009B0338"/>
    <w:rsid w:val="009B072E"/>
    <w:rsid w:val="009B0DDC"/>
    <w:rsid w:val="009B23D8"/>
    <w:rsid w:val="009B2F2B"/>
    <w:rsid w:val="009B37C4"/>
    <w:rsid w:val="009B38C0"/>
    <w:rsid w:val="009B4340"/>
    <w:rsid w:val="009B48A1"/>
    <w:rsid w:val="009B4FDC"/>
    <w:rsid w:val="009B6CC3"/>
    <w:rsid w:val="009B6CD9"/>
    <w:rsid w:val="009B6D73"/>
    <w:rsid w:val="009B6F8D"/>
    <w:rsid w:val="009B78A1"/>
    <w:rsid w:val="009C0AD1"/>
    <w:rsid w:val="009C1AC0"/>
    <w:rsid w:val="009C319E"/>
    <w:rsid w:val="009C4315"/>
    <w:rsid w:val="009C4530"/>
    <w:rsid w:val="009C45C9"/>
    <w:rsid w:val="009C4A19"/>
    <w:rsid w:val="009C4C3C"/>
    <w:rsid w:val="009C522C"/>
    <w:rsid w:val="009C5AFE"/>
    <w:rsid w:val="009C5E1D"/>
    <w:rsid w:val="009C6151"/>
    <w:rsid w:val="009C6817"/>
    <w:rsid w:val="009C6E86"/>
    <w:rsid w:val="009C7639"/>
    <w:rsid w:val="009D083E"/>
    <w:rsid w:val="009D0E81"/>
    <w:rsid w:val="009D196C"/>
    <w:rsid w:val="009D31E7"/>
    <w:rsid w:val="009D3B89"/>
    <w:rsid w:val="009D3D42"/>
    <w:rsid w:val="009D44C4"/>
    <w:rsid w:val="009D47BE"/>
    <w:rsid w:val="009D55E0"/>
    <w:rsid w:val="009D5D5E"/>
    <w:rsid w:val="009D692A"/>
    <w:rsid w:val="009D6D39"/>
    <w:rsid w:val="009D79F3"/>
    <w:rsid w:val="009D7F01"/>
    <w:rsid w:val="009E03BE"/>
    <w:rsid w:val="009E0AD3"/>
    <w:rsid w:val="009E1022"/>
    <w:rsid w:val="009E25C1"/>
    <w:rsid w:val="009E2D88"/>
    <w:rsid w:val="009E30A2"/>
    <w:rsid w:val="009E3A6C"/>
    <w:rsid w:val="009E4431"/>
    <w:rsid w:val="009E45AE"/>
    <w:rsid w:val="009E4ADA"/>
    <w:rsid w:val="009E51E0"/>
    <w:rsid w:val="009E5FEC"/>
    <w:rsid w:val="009E6CBD"/>
    <w:rsid w:val="009E701D"/>
    <w:rsid w:val="009E7214"/>
    <w:rsid w:val="009E7534"/>
    <w:rsid w:val="009F04F5"/>
    <w:rsid w:val="009F0F5C"/>
    <w:rsid w:val="009F294B"/>
    <w:rsid w:val="009F32E2"/>
    <w:rsid w:val="009F444E"/>
    <w:rsid w:val="009F4C66"/>
    <w:rsid w:val="009F4DD7"/>
    <w:rsid w:val="009F6071"/>
    <w:rsid w:val="009F67D2"/>
    <w:rsid w:val="009F69F9"/>
    <w:rsid w:val="00A00929"/>
    <w:rsid w:val="00A01C17"/>
    <w:rsid w:val="00A03227"/>
    <w:rsid w:val="00A039AC"/>
    <w:rsid w:val="00A03F81"/>
    <w:rsid w:val="00A046F3"/>
    <w:rsid w:val="00A049F1"/>
    <w:rsid w:val="00A05377"/>
    <w:rsid w:val="00A05BE9"/>
    <w:rsid w:val="00A06323"/>
    <w:rsid w:val="00A064FF"/>
    <w:rsid w:val="00A06E53"/>
    <w:rsid w:val="00A077A1"/>
    <w:rsid w:val="00A07B0A"/>
    <w:rsid w:val="00A103F2"/>
    <w:rsid w:val="00A104D3"/>
    <w:rsid w:val="00A11459"/>
    <w:rsid w:val="00A117EC"/>
    <w:rsid w:val="00A123F8"/>
    <w:rsid w:val="00A13484"/>
    <w:rsid w:val="00A14C39"/>
    <w:rsid w:val="00A1523A"/>
    <w:rsid w:val="00A15A98"/>
    <w:rsid w:val="00A167B1"/>
    <w:rsid w:val="00A16BFF"/>
    <w:rsid w:val="00A17289"/>
    <w:rsid w:val="00A21914"/>
    <w:rsid w:val="00A21FE6"/>
    <w:rsid w:val="00A24D39"/>
    <w:rsid w:val="00A24F54"/>
    <w:rsid w:val="00A254C4"/>
    <w:rsid w:val="00A26DB9"/>
    <w:rsid w:val="00A26F68"/>
    <w:rsid w:val="00A27D1A"/>
    <w:rsid w:val="00A315CF"/>
    <w:rsid w:val="00A31B4F"/>
    <w:rsid w:val="00A338DF"/>
    <w:rsid w:val="00A34375"/>
    <w:rsid w:val="00A3559B"/>
    <w:rsid w:val="00A35F09"/>
    <w:rsid w:val="00A3638E"/>
    <w:rsid w:val="00A4092D"/>
    <w:rsid w:val="00A41098"/>
    <w:rsid w:val="00A419D1"/>
    <w:rsid w:val="00A42478"/>
    <w:rsid w:val="00A42865"/>
    <w:rsid w:val="00A45EDC"/>
    <w:rsid w:val="00A461D9"/>
    <w:rsid w:val="00A469B4"/>
    <w:rsid w:val="00A46B96"/>
    <w:rsid w:val="00A47C9E"/>
    <w:rsid w:val="00A50711"/>
    <w:rsid w:val="00A50BE0"/>
    <w:rsid w:val="00A51A10"/>
    <w:rsid w:val="00A520E3"/>
    <w:rsid w:val="00A5283C"/>
    <w:rsid w:val="00A53EE4"/>
    <w:rsid w:val="00A5428D"/>
    <w:rsid w:val="00A54654"/>
    <w:rsid w:val="00A54723"/>
    <w:rsid w:val="00A54B05"/>
    <w:rsid w:val="00A552E1"/>
    <w:rsid w:val="00A553CD"/>
    <w:rsid w:val="00A55FED"/>
    <w:rsid w:val="00A560C6"/>
    <w:rsid w:val="00A56A51"/>
    <w:rsid w:val="00A56F65"/>
    <w:rsid w:val="00A579A9"/>
    <w:rsid w:val="00A60E05"/>
    <w:rsid w:val="00A60FE3"/>
    <w:rsid w:val="00A61F7F"/>
    <w:rsid w:val="00A6206B"/>
    <w:rsid w:val="00A63E92"/>
    <w:rsid w:val="00A65058"/>
    <w:rsid w:val="00A65238"/>
    <w:rsid w:val="00A6565B"/>
    <w:rsid w:val="00A665A3"/>
    <w:rsid w:val="00A667B3"/>
    <w:rsid w:val="00A6723B"/>
    <w:rsid w:val="00A67923"/>
    <w:rsid w:val="00A729FF"/>
    <w:rsid w:val="00A736B7"/>
    <w:rsid w:val="00A73F6C"/>
    <w:rsid w:val="00A73FE7"/>
    <w:rsid w:val="00A741EC"/>
    <w:rsid w:val="00A74721"/>
    <w:rsid w:val="00A7480C"/>
    <w:rsid w:val="00A74E2F"/>
    <w:rsid w:val="00A76195"/>
    <w:rsid w:val="00A762BF"/>
    <w:rsid w:val="00A768F9"/>
    <w:rsid w:val="00A76D52"/>
    <w:rsid w:val="00A77062"/>
    <w:rsid w:val="00A77E98"/>
    <w:rsid w:val="00A83893"/>
    <w:rsid w:val="00A83959"/>
    <w:rsid w:val="00A847F2"/>
    <w:rsid w:val="00A8585F"/>
    <w:rsid w:val="00A92C22"/>
    <w:rsid w:val="00A9389D"/>
    <w:rsid w:val="00A938CB"/>
    <w:rsid w:val="00A940F5"/>
    <w:rsid w:val="00A94C92"/>
    <w:rsid w:val="00A94D6D"/>
    <w:rsid w:val="00A94FB3"/>
    <w:rsid w:val="00A9523E"/>
    <w:rsid w:val="00A956DD"/>
    <w:rsid w:val="00A95A1E"/>
    <w:rsid w:val="00A95C1B"/>
    <w:rsid w:val="00A96253"/>
    <w:rsid w:val="00A9649A"/>
    <w:rsid w:val="00A965C1"/>
    <w:rsid w:val="00A96A96"/>
    <w:rsid w:val="00A96AA3"/>
    <w:rsid w:val="00A972FB"/>
    <w:rsid w:val="00A97FCC"/>
    <w:rsid w:val="00AA16B6"/>
    <w:rsid w:val="00AA2E80"/>
    <w:rsid w:val="00AA2FBE"/>
    <w:rsid w:val="00AA33AE"/>
    <w:rsid w:val="00AA34C7"/>
    <w:rsid w:val="00AA49D7"/>
    <w:rsid w:val="00AA4F69"/>
    <w:rsid w:val="00AA64D3"/>
    <w:rsid w:val="00AA69DB"/>
    <w:rsid w:val="00AA6A54"/>
    <w:rsid w:val="00AA73E5"/>
    <w:rsid w:val="00AB0472"/>
    <w:rsid w:val="00AB0AFA"/>
    <w:rsid w:val="00AB134B"/>
    <w:rsid w:val="00AB1782"/>
    <w:rsid w:val="00AB1C65"/>
    <w:rsid w:val="00AB2621"/>
    <w:rsid w:val="00AB2D45"/>
    <w:rsid w:val="00AB59B0"/>
    <w:rsid w:val="00AB64A1"/>
    <w:rsid w:val="00AB66F7"/>
    <w:rsid w:val="00AB6E6E"/>
    <w:rsid w:val="00AB7D1F"/>
    <w:rsid w:val="00AC01E5"/>
    <w:rsid w:val="00AC02DE"/>
    <w:rsid w:val="00AC0A47"/>
    <w:rsid w:val="00AC0DD8"/>
    <w:rsid w:val="00AC1D50"/>
    <w:rsid w:val="00AC269D"/>
    <w:rsid w:val="00AC3D87"/>
    <w:rsid w:val="00AC4CB9"/>
    <w:rsid w:val="00AC5D60"/>
    <w:rsid w:val="00AC60D6"/>
    <w:rsid w:val="00AC66C3"/>
    <w:rsid w:val="00AC68E8"/>
    <w:rsid w:val="00AC7312"/>
    <w:rsid w:val="00AC7433"/>
    <w:rsid w:val="00AC780F"/>
    <w:rsid w:val="00AD0036"/>
    <w:rsid w:val="00AD0262"/>
    <w:rsid w:val="00AD07D8"/>
    <w:rsid w:val="00AD1AC9"/>
    <w:rsid w:val="00AD1B9C"/>
    <w:rsid w:val="00AD2319"/>
    <w:rsid w:val="00AD31E0"/>
    <w:rsid w:val="00AD3E32"/>
    <w:rsid w:val="00AD428F"/>
    <w:rsid w:val="00AD4632"/>
    <w:rsid w:val="00AD58EE"/>
    <w:rsid w:val="00AD64FD"/>
    <w:rsid w:val="00AE0B58"/>
    <w:rsid w:val="00AE0B59"/>
    <w:rsid w:val="00AE0F04"/>
    <w:rsid w:val="00AE2CEB"/>
    <w:rsid w:val="00AE3363"/>
    <w:rsid w:val="00AE36B8"/>
    <w:rsid w:val="00AE3A13"/>
    <w:rsid w:val="00AE3F5A"/>
    <w:rsid w:val="00AE42F5"/>
    <w:rsid w:val="00AE4C6E"/>
    <w:rsid w:val="00AE4F31"/>
    <w:rsid w:val="00AE56FF"/>
    <w:rsid w:val="00AE5B07"/>
    <w:rsid w:val="00AE5BDC"/>
    <w:rsid w:val="00AE5DEF"/>
    <w:rsid w:val="00AE6131"/>
    <w:rsid w:val="00AE66C9"/>
    <w:rsid w:val="00AE6B2D"/>
    <w:rsid w:val="00AE7405"/>
    <w:rsid w:val="00AF07D9"/>
    <w:rsid w:val="00AF08EF"/>
    <w:rsid w:val="00AF1102"/>
    <w:rsid w:val="00AF16E0"/>
    <w:rsid w:val="00AF1817"/>
    <w:rsid w:val="00AF2C3B"/>
    <w:rsid w:val="00AF4963"/>
    <w:rsid w:val="00AF4A5C"/>
    <w:rsid w:val="00AF4D45"/>
    <w:rsid w:val="00AF55ED"/>
    <w:rsid w:val="00AF66A9"/>
    <w:rsid w:val="00AF6864"/>
    <w:rsid w:val="00AF6F56"/>
    <w:rsid w:val="00AF7526"/>
    <w:rsid w:val="00AF7A26"/>
    <w:rsid w:val="00B007F5"/>
    <w:rsid w:val="00B0088D"/>
    <w:rsid w:val="00B01E2A"/>
    <w:rsid w:val="00B0306B"/>
    <w:rsid w:val="00B049E8"/>
    <w:rsid w:val="00B04AC0"/>
    <w:rsid w:val="00B060B9"/>
    <w:rsid w:val="00B06556"/>
    <w:rsid w:val="00B070DF"/>
    <w:rsid w:val="00B0749B"/>
    <w:rsid w:val="00B078D0"/>
    <w:rsid w:val="00B10B73"/>
    <w:rsid w:val="00B10DA4"/>
    <w:rsid w:val="00B11BD8"/>
    <w:rsid w:val="00B1286A"/>
    <w:rsid w:val="00B13DDE"/>
    <w:rsid w:val="00B13EA5"/>
    <w:rsid w:val="00B14479"/>
    <w:rsid w:val="00B153C7"/>
    <w:rsid w:val="00B15BF0"/>
    <w:rsid w:val="00B15CCC"/>
    <w:rsid w:val="00B15EEB"/>
    <w:rsid w:val="00B16423"/>
    <w:rsid w:val="00B16E8F"/>
    <w:rsid w:val="00B175DC"/>
    <w:rsid w:val="00B20A33"/>
    <w:rsid w:val="00B20D7F"/>
    <w:rsid w:val="00B2109F"/>
    <w:rsid w:val="00B218D3"/>
    <w:rsid w:val="00B22B8F"/>
    <w:rsid w:val="00B23C64"/>
    <w:rsid w:val="00B2440B"/>
    <w:rsid w:val="00B24A61"/>
    <w:rsid w:val="00B24FB8"/>
    <w:rsid w:val="00B251F3"/>
    <w:rsid w:val="00B259B5"/>
    <w:rsid w:val="00B260C1"/>
    <w:rsid w:val="00B27CD8"/>
    <w:rsid w:val="00B27E86"/>
    <w:rsid w:val="00B27EE4"/>
    <w:rsid w:val="00B30BB2"/>
    <w:rsid w:val="00B31146"/>
    <w:rsid w:val="00B31635"/>
    <w:rsid w:val="00B33222"/>
    <w:rsid w:val="00B3499D"/>
    <w:rsid w:val="00B34C84"/>
    <w:rsid w:val="00B357DC"/>
    <w:rsid w:val="00B40172"/>
    <w:rsid w:val="00B416E7"/>
    <w:rsid w:val="00B42A96"/>
    <w:rsid w:val="00B43546"/>
    <w:rsid w:val="00B4382B"/>
    <w:rsid w:val="00B442F5"/>
    <w:rsid w:val="00B445CD"/>
    <w:rsid w:val="00B44CB4"/>
    <w:rsid w:val="00B451B7"/>
    <w:rsid w:val="00B45543"/>
    <w:rsid w:val="00B45E62"/>
    <w:rsid w:val="00B46482"/>
    <w:rsid w:val="00B47641"/>
    <w:rsid w:val="00B47E14"/>
    <w:rsid w:val="00B47EB0"/>
    <w:rsid w:val="00B501A2"/>
    <w:rsid w:val="00B509BD"/>
    <w:rsid w:val="00B512D4"/>
    <w:rsid w:val="00B51B7B"/>
    <w:rsid w:val="00B5340B"/>
    <w:rsid w:val="00B53BE7"/>
    <w:rsid w:val="00B53CD8"/>
    <w:rsid w:val="00B53CD9"/>
    <w:rsid w:val="00B54121"/>
    <w:rsid w:val="00B5597A"/>
    <w:rsid w:val="00B55F81"/>
    <w:rsid w:val="00B5654E"/>
    <w:rsid w:val="00B56B45"/>
    <w:rsid w:val="00B57932"/>
    <w:rsid w:val="00B57DC9"/>
    <w:rsid w:val="00B6097D"/>
    <w:rsid w:val="00B61A89"/>
    <w:rsid w:val="00B61B8C"/>
    <w:rsid w:val="00B630BD"/>
    <w:rsid w:val="00B63D67"/>
    <w:rsid w:val="00B64CCD"/>
    <w:rsid w:val="00B64E65"/>
    <w:rsid w:val="00B66375"/>
    <w:rsid w:val="00B66B5B"/>
    <w:rsid w:val="00B67873"/>
    <w:rsid w:val="00B7023E"/>
    <w:rsid w:val="00B7042E"/>
    <w:rsid w:val="00B709DB"/>
    <w:rsid w:val="00B70A4B"/>
    <w:rsid w:val="00B7142C"/>
    <w:rsid w:val="00B73CA4"/>
    <w:rsid w:val="00B7466C"/>
    <w:rsid w:val="00B74793"/>
    <w:rsid w:val="00B76275"/>
    <w:rsid w:val="00B7650B"/>
    <w:rsid w:val="00B7674F"/>
    <w:rsid w:val="00B76910"/>
    <w:rsid w:val="00B7799F"/>
    <w:rsid w:val="00B8143E"/>
    <w:rsid w:val="00B8246C"/>
    <w:rsid w:val="00B82A67"/>
    <w:rsid w:val="00B82E92"/>
    <w:rsid w:val="00B83454"/>
    <w:rsid w:val="00B84FDE"/>
    <w:rsid w:val="00B850C8"/>
    <w:rsid w:val="00B853AA"/>
    <w:rsid w:val="00B85488"/>
    <w:rsid w:val="00B85967"/>
    <w:rsid w:val="00B86669"/>
    <w:rsid w:val="00B86AC5"/>
    <w:rsid w:val="00B86D03"/>
    <w:rsid w:val="00B87E3A"/>
    <w:rsid w:val="00B9028A"/>
    <w:rsid w:val="00B902EE"/>
    <w:rsid w:val="00B90381"/>
    <w:rsid w:val="00B91375"/>
    <w:rsid w:val="00B92C73"/>
    <w:rsid w:val="00B942C0"/>
    <w:rsid w:val="00B94573"/>
    <w:rsid w:val="00B94C9A"/>
    <w:rsid w:val="00B952C0"/>
    <w:rsid w:val="00B95862"/>
    <w:rsid w:val="00B95FF2"/>
    <w:rsid w:val="00B96784"/>
    <w:rsid w:val="00BA0C41"/>
    <w:rsid w:val="00BA1140"/>
    <w:rsid w:val="00BA18C6"/>
    <w:rsid w:val="00BA24CF"/>
    <w:rsid w:val="00BA4DA6"/>
    <w:rsid w:val="00BA5AD9"/>
    <w:rsid w:val="00BA5C0D"/>
    <w:rsid w:val="00BA63C3"/>
    <w:rsid w:val="00BA70C7"/>
    <w:rsid w:val="00BB0846"/>
    <w:rsid w:val="00BB1667"/>
    <w:rsid w:val="00BB1933"/>
    <w:rsid w:val="00BB27CF"/>
    <w:rsid w:val="00BB2BCE"/>
    <w:rsid w:val="00BB37CF"/>
    <w:rsid w:val="00BB3B16"/>
    <w:rsid w:val="00BB459F"/>
    <w:rsid w:val="00BB4D4E"/>
    <w:rsid w:val="00BB66D7"/>
    <w:rsid w:val="00BB7A64"/>
    <w:rsid w:val="00BB7FC4"/>
    <w:rsid w:val="00BC0875"/>
    <w:rsid w:val="00BC0A4F"/>
    <w:rsid w:val="00BC2EC4"/>
    <w:rsid w:val="00BC3477"/>
    <w:rsid w:val="00BC3663"/>
    <w:rsid w:val="00BC3AA6"/>
    <w:rsid w:val="00BC453F"/>
    <w:rsid w:val="00BC4771"/>
    <w:rsid w:val="00BC49B9"/>
    <w:rsid w:val="00BC674E"/>
    <w:rsid w:val="00BC6B19"/>
    <w:rsid w:val="00BC6B7B"/>
    <w:rsid w:val="00BC6CFE"/>
    <w:rsid w:val="00BD038D"/>
    <w:rsid w:val="00BD06DD"/>
    <w:rsid w:val="00BD0727"/>
    <w:rsid w:val="00BD16E8"/>
    <w:rsid w:val="00BD2148"/>
    <w:rsid w:val="00BD2CE1"/>
    <w:rsid w:val="00BD3A85"/>
    <w:rsid w:val="00BD3C87"/>
    <w:rsid w:val="00BD503B"/>
    <w:rsid w:val="00BD679B"/>
    <w:rsid w:val="00BD748D"/>
    <w:rsid w:val="00BD753E"/>
    <w:rsid w:val="00BE028D"/>
    <w:rsid w:val="00BE0BD1"/>
    <w:rsid w:val="00BE0CAE"/>
    <w:rsid w:val="00BE1A45"/>
    <w:rsid w:val="00BE1FA2"/>
    <w:rsid w:val="00BE2DA3"/>
    <w:rsid w:val="00BE369E"/>
    <w:rsid w:val="00BE3EC1"/>
    <w:rsid w:val="00BE413B"/>
    <w:rsid w:val="00BE4DBA"/>
    <w:rsid w:val="00BE6A6C"/>
    <w:rsid w:val="00BE7AB9"/>
    <w:rsid w:val="00BF0BAA"/>
    <w:rsid w:val="00BF15F1"/>
    <w:rsid w:val="00BF1966"/>
    <w:rsid w:val="00BF3188"/>
    <w:rsid w:val="00BF321E"/>
    <w:rsid w:val="00BF3C08"/>
    <w:rsid w:val="00BF42F2"/>
    <w:rsid w:val="00BF5EA9"/>
    <w:rsid w:val="00BF78E0"/>
    <w:rsid w:val="00BF78E3"/>
    <w:rsid w:val="00C011F4"/>
    <w:rsid w:val="00C01C08"/>
    <w:rsid w:val="00C02CC1"/>
    <w:rsid w:val="00C04596"/>
    <w:rsid w:val="00C0460D"/>
    <w:rsid w:val="00C04675"/>
    <w:rsid w:val="00C048E6"/>
    <w:rsid w:val="00C05FB9"/>
    <w:rsid w:val="00C0707A"/>
    <w:rsid w:val="00C079A8"/>
    <w:rsid w:val="00C07CA9"/>
    <w:rsid w:val="00C07F46"/>
    <w:rsid w:val="00C110E0"/>
    <w:rsid w:val="00C11AC7"/>
    <w:rsid w:val="00C1205F"/>
    <w:rsid w:val="00C12285"/>
    <w:rsid w:val="00C12367"/>
    <w:rsid w:val="00C1267B"/>
    <w:rsid w:val="00C12779"/>
    <w:rsid w:val="00C146E0"/>
    <w:rsid w:val="00C16BDA"/>
    <w:rsid w:val="00C16DCB"/>
    <w:rsid w:val="00C2001F"/>
    <w:rsid w:val="00C200A7"/>
    <w:rsid w:val="00C20F5A"/>
    <w:rsid w:val="00C22E89"/>
    <w:rsid w:val="00C2405F"/>
    <w:rsid w:val="00C26577"/>
    <w:rsid w:val="00C26C50"/>
    <w:rsid w:val="00C27848"/>
    <w:rsid w:val="00C2787A"/>
    <w:rsid w:val="00C27E70"/>
    <w:rsid w:val="00C307BE"/>
    <w:rsid w:val="00C31AFA"/>
    <w:rsid w:val="00C32079"/>
    <w:rsid w:val="00C32160"/>
    <w:rsid w:val="00C323C2"/>
    <w:rsid w:val="00C32757"/>
    <w:rsid w:val="00C3301A"/>
    <w:rsid w:val="00C33925"/>
    <w:rsid w:val="00C35572"/>
    <w:rsid w:val="00C35A30"/>
    <w:rsid w:val="00C35F39"/>
    <w:rsid w:val="00C36552"/>
    <w:rsid w:val="00C36DE0"/>
    <w:rsid w:val="00C41081"/>
    <w:rsid w:val="00C42603"/>
    <w:rsid w:val="00C427EB"/>
    <w:rsid w:val="00C442EC"/>
    <w:rsid w:val="00C44945"/>
    <w:rsid w:val="00C45904"/>
    <w:rsid w:val="00C45920"/>
    <w:rsid w:val="00C45BF4"/>
    <w:rsid w:val="00C46D89"/>
    <w:rsid w:val="00C46E06"/>
    <w:rsid w:val="00C504E1"/>
    <w:rsid w:val="00C5093F"/>
    <w:rsid w:val="00C51E98"/>
    <w:rsid w:val="00C51F41"/>
    <w:rsid w:val="00C5226F"/>
    <w:rsid w:val="00C52FE8"/>
    <w:rsid w:val="00C53DD4"/>
    <w:rsid w:val="00C543D6"/>
    <w:rsid w:val="00C55945"/>
    <w:rsid w:val="00C55CD0"/>
    <w:rsid w:val="00C55CD9"/>
    <w:rsid w:val="00C55F7D"/>
    <w:rsid w:val="00C56BAE"/>
    <w:rsid w:val="00C5727E"/>
    <w:rsid w:val="00C606A2"/>
    <w:rsid w:val="00C60D2E"/>
    <w:rsid w:val="00C61A1E"/>
    <w:rsid w:val="00C62149"/>
    <w:rsid w:val="00C621B6"/>
    <w:rsid w:val="00C623A5"/>
    <w:rsid w:val="00C623A8"/>
    <w:rsid w:val="00C629FC"/>
    <w:rsid w:val="00C62B79"/>
    <w:rsid w:val="00C63AF4"/>
    <w:rsid w:val="00C647B2"/>
    <w:rsid w:val="00C64955"/>
    <w:rsid w:val="00C64A4D"/>
    <w:rsid w:val="00C66D12"/>
    <w:rsid w:val="00C66F11"/>
    <w:rsid w:val="00C70565"/>
    <w:rsid w:val="00C70820"/>
    <w:rsid w:val="00C70B78"/>
    <w:rsid w:val="00C711DA"/>
    <w:rsid w:val="00C7153E"/>
    <w:rsid w:val="00C719DA"/>
    <w:rsid w:val="00C72C78"/>
    <w:rsid w:val="00C73278"/>
    <w:rsid w:val="00C7356C"/>
    <w:rsid w:val="00C741BA"/>
    <w:rsid w:val="00C750F7"/>
    <w:rsid w:val="00C7597B"/>
    <w:rsid w:val="00C76239"/>
    <w:rsid w:val="00C770D7"/>
    <w:rsid w:val="00C77859"/>
    <w:rsid w:val="00C77DE3"/>
    <w:rsid w:val="00C80B7B"/>
    <w:rsid w:val="00C80DA1"/>
    <w:rsid w:val="00C81126"/>
    <w:rsid w:val="00C811FF"/>
    <w:rsid w:val="00C81371"/>
    <w:rsid w:val="00C81BBB"/>
    <w:rsid w:val="00C81E1F"/>
    <w:rsid w:val="00C82CB9"/>
    <w:rsid w:val="00C838CD"/>
    <w:rsid w:val="00C842C1"/>
    <w:rsid w:val="00C84BE5"/>
    <w:rsid w:val="00C85277"/>
    <w:rsid w:val="00C860CD"/>
    <w:rsid w:val="00C86C17"/>
    <w:rsid w:val="00C8719D"/>
    <w:rsid w:val="00C874F5"/>
    <w:rsid w:val="00C90297"/>
    <w:rsid w:val="00C906B2"/>
    <w:rsid w:val="00C91129"/>
    <w:rsid w:val="00C914A8"/>
    <w:rsid w:val="00C91E7E"/>
    <w:rsid w:val="00C932CB"/>
    <w:rsid w:val="00C9383F"/>
    <w:rsid w:val="00C94A2C"/>
    <w:rsid w:val="00CA03A2"/>
    <w:rsid w:val="00CA18CA"/>
    <w:rsid w:val="00CA2694"/>
    <w:rsid w:val="00CA2756"/>
    <w:rsid w:val="00CA28ED"/>
    <w:rsid w:val="00CA32F1"/>
    <w:rsid w:val="00CA477A"/>
    <w:rsid w:val="00CA4F89"/>
    <w:rsid w:val="00CA74BB"/>
    <w:rsid w:val="00CB01E3"/>
    <w:rsid w:val="00CB0A32"/>
    <w:rsid w:val="00CB0A88"/>
    <w:rsid w:val="00CB12CA"/>
    <w:rsid w:val="00CB2051"/>
    <w:rsid w:val="00CB24BF"/>
    <w:rsid w:val="00CB2DCB"/>
    <w:rsid w:val="00CB37FB"/>
    <w:rsid w:val="00CB3910"/>
    <w:rsid w:val="00CB3DB7"/>
    <w:rsid w:val="00CB5C24"/>
    <w:rsid w:val="00CB6026"/>
    <w:rsid w:val="00CB61F9"/>
    <w:rsid w:val="00CB67C6"/>
    <w:rsid w:val="00CB6C88"/>
    <w:rsid w:val="00CB6EA6"/>
    <w:rsid w:val="00CC02B0"/>
    <w:rsid w:val="00CC068C"/>
    <w:rsid w:val="00CC16B1"/>
    <w:rsid w:val="00CC1EFA"/>
    <w:rsid w:val="00CC1FA1"/>
    <w:rsid w:val="00CC22A7"/>
    <w:rsid w:val="00CC3995"/>
    <w:rsid w:val="00CC6797"/>
    <w:rsid w:val="00CC67E1"/>
    <w:rsid w:val="00CC6C76"/>
    <w:rsid w:val="00CC71A4"/>
    <w:rsid w:val="00CC7DA5"/>
    <w:rsid w:val="00CD0B03"/>
    <w:rsid w:val="00CD1C85"/>
    <w:rsid w:val="00CD325B"/>
    <w:rsid w:val="00CD48D0"/>
    <w:rsid w:val="00CD4BED"/>
    <w:rsid w:val="00CD5884"/>
    <w:rsid w:val="00CD6008"/>
    <w:rsid w:val="00CD60C7"/>
    <w:rsid w:val="00CD732A"/>
    <w:rsid w:val="00CE0319"/>
    <w:rsid w:val="00CE067B"/>
    <w:rsid w:val="00CE1006"/>
    <w:rsid w:val="00CE1212"/>
    <w:rsid w:val="00CE1604"/>
    <w:rsid w:val="00CE1B08"/>
    <w:rsid w:val="00CE3E8B"/>
    <w:rsid w:val="00CE4543"/>
    <w:rsid w:val="00CE48E1"/>
    <w:rsid w:val="00CE5FF5"/>
    <w:rsid w:val="00CE6AA0"/>
    <w:rsid w:val="00CE6EFF"/>
    <w:rsid w:val="00CF0422"/>
    <w:rsid w:val="00CF135C"/>
    <w:rsid w:val="00CF22E4"/>
    <w:rsid w:val="00CF248E"/>
    <w:rsid w:val="00CF27FB"/>
    <w:rsid w:val="00CF2A8F"/>
    <w:rsid w:val="00CF339B"/>
    <w:rsid w:val="00CF4060"/>
    <w:rsid w:val="00CF6650"/>
    <w:rsid w:val="00CF6901"/>
    <w:rsid w:val="00CF7854"/>
    <w:rsid w:val="00D005B6"/>
    <w:rsid w:val="00D01868"/>
    <w:rsid w:val="00D0189C"/>
    <w:rsid w:val="00D020CE"/>
    <w:rsid w:val="00D020D1"/>
    <w:rsid w:val="00D02124"/>
    <w:rsid w:val="00D04D26"/>
    <w:rsid w:val="00D05EF9"/>
    <w:rsid w:val="00D07B61"/>
    <w:rsid w:val="00D1098F"/>
    <w:rsid w:val="00D10A85"/>
    <w:rsid w:val="00D114BF"/>
    <w:rsid w:val="00D11E67"/>
    <w:rsid w:val="00D12533"/>
    <w:rsid w:val="00D12A5D"/>
    <w:rsid w:val="00D13155"/>
    <w:rsid w:val="00D14ED6"/>
    <w:rsid w:val="00D15201"/>
    <w:rsid w:val="00D15384"/>
    <w:rsid w:val="00D1603D"/>
    <w:rsid w:val="00D16249"/>
    <w:rsid w:val="00D20121"/>
    <w:rsid w:val="00D202A7"/>
    <w:rsid w:val="00D20BE6"/>
    <w:rsid w:val="00D21499"/>
    <w:rsid w:val="00D21D9A"/>
    <w:rsid w:val="00D21E43"/>
    <w:rsid w:val="00D2235E"/>
    <w:rsid w:val="00D2268C"/>
    <w:rsid w:val="00D2377F"/>
    <w:rsid w:val="00D23F24"/>
    <w:rsid w:val="00D2480A"/>
    <w:rsid w:val="00D25229"/>
    <w:rsid w:val="00D253DA"/>
    <w:rsid w:val="00D25939"/>
    <w:rsid w:val="00D264FC"/>
    <w:rsid w:val="00D27F39"/>
    <w:rsid w:val="00D31875"/>
    <w:rsid w:val="00D329D1"/>
    <w:rsid w:val="00D32B3F"/>
    <w:rsid w:val="00D32DEB"/>
    <w:rsid w:val="00D33965"/>
    <w:rsid w:val="00D33E90"/>
    <w:rsid w:val="00D33F06"/>
    <w:rsid w:val="00D34C73"/>
    <w:rsid w:val="00D35E82"/>
    <w:rsid w:val="00D363A2"/>
    <w:rsid w:val="00D36723"/>
    <w:rsid w:val="00D3700A"/>
    <w:rsid w:val="00D37C12"/>
    <w:rsid w:val="00D37E74"/>
    <w:rsid w:val="00D42DA5"/>
    <w:rsid w:val="00D43392"/>
    <w:rsid w:val="00D447C3"/>
    <w:rsid w:val="00D449E1"/>
    <w:rsid w:val="00D45273"/>
    <w:rsid w:val="00D4566A"/>
    <w:rsid w:val="00D456D3"/>
    <w:rsid w:val="00D457CC"/>
    <w:rsid w:val="00D47F72"/>
    <w:rsid w:val="00D50067"/>
    <w:rsid w:val="00D50511"/>
    <w:rsid w:val="00D50D1B"/>
    <w:rsid w:val="00D51018"/>
    <w:rsid w:val="00D51CEF"/>
    <w:rsid w:val="00D52F3F"/>
    <w:rsid w:val="00D53BD6"/>
    <w:rsid w:val="00D53FD5"/>
    <w:rsid w:val="00D54C0A"/>
    <w:rsid w:val="00D54C21"/>
    <w:rsid w:val="00D5508C"/>
    <w:rsid w:val="00D55B92"/>
    <w:rsid w:val="00D56124"/>
    <w:rsid w:val="00D573EF"/>
    <w:rsid w:val="00D57701"/>
    <w:rsid w:val="00D57EB2"/>
    <w:rsid w:val="00D608C1"/>
    <w:rsid w:val="00D61106"/>
    <w:rsid w:val="00D61416"/>
    <w:rsid w:val="00D61655"/>
    <w:rsid w:val="00D61973"/>
    <w:rsid w:val="00D623AF"/>
    <w:rsid w:val="00D6240B"/>
    <w:rsid w:val="00D6292D"/>
    <w:rsid w:val="00D634C3"/>
    <w:rsid w:val="00D64537"/>
    <w:rsid w:val="00D67FBA"/>
    <w:rsid w:val="00D7005C"/>
    <w:rsid w:val="00D712A4"/>
    <w:rsid w:val="00D7141A"/>
    <w:rsid w:val="00D7461B"/>
    <w:rsid w:val="00D7511E"/>
    <w:rsid w:val="00D774D1"/>
    <w:rsid w:val="00D77627"/>
    <w:rsid w:val="00D77911"/>
    <w:rsid w:val="00D77BE8"/>
    <w:rsid w:val="00D77EA2"/>
    <w:rsid w:val="00D8007F"/>
    <w:rsid w:val="00D80547"/>
    <w:rsid w:val="00D8117B"/>
    <w:rsid w:val="00D8147D"/>
    <w:rsid w:val="00D81688"/>
    <w:rsid w:val="00D82006"/>
    <w:rsid w:val="00D825BA"/>
    <w:rsid w:val="00D831F6"/>
    <w:rsid w:val="00D848AB"/>
    <w:rsid w:val="00D84B5B"/>
    <w:rsid w:val="00D85F61"/>
    <w:rsid w:val="00D862B6"/>
    <w:rsid w:val="00D862CC"/>
    <w:rsid w:val="00D868DE"/>
    <w:rsid w:val="00D87E12"/>
    <w:rsid w:val="00D90C8B"/>
    <w:rsid w:val="00D90F5C"/>
    <w:rsid w:val="00D92CD3"/>
    <w:rsid w:val="00D92E7B"/>
    <w:rsid w:val="00D932E6"/>
    <w:rsid w:val="00D93959"/>
    <w:rsid w:val="00D9484E"/>
    <w:rsid w:val="00D955EA"/>
    <w:rsid w:val="00D961AA"/>
    <w:rsid w:val="00D962CF"/>
    <w:rsid w:val="00D9675B"/>
    <w:rsid w:val="00D97329"/>
    <w:rsid w:val="00D977BF"/>
    <w:rsid w:val="00D97F48"/>
    <w:rsid w:val="00DA0295"/>
    <w:rsid w:val="00DA0D74"/>
    <w:rsid w:val="00DA1691"/>
    <w:rsid w:val="00DA295B"/>
    <w:rsid w:val="00DA5015"/>
    <w:rsid w:val="00DA52AE"/>
    <w:rsid w:val="00DA5635"/>
    <w:rsid w:val="00DA578E"/>
    <w:rsid w:val="00DA5E1B"/>
    <w:rsid w:val="00DA6973"/>
    <w:rsid w:val="00DA772A"/>
    <w:rsid w:val="00DA7EC7"/>
    <w:rsid w:val="00DB07D9"/>
    <w:rsid w:val="00DB0CC7"/>
    <w:rsid w:val="00DB0D31"/>
    <w:rsid w:val="00DB0D4E"/>
    <w:rsid w:val="00DB1508"/>
    <w:rsid w:val="00DB1551"/>
    <w:rsid w:val="00DB15D4"/>
    <w:rsid w:val="00DB248D"/>
    <w:rsid w:val="00DB2709"/>
    <w:rsid w:val="00DB3E83"/>
    <w:rsid w:val="00DB4FB9"/>
    <w:rsid w:val="00DB56DB"/>
    <w:rsid w:val="00DB5B3F"/>
    <w:rsid w:val="00DB5CEA"/>
    <w:rsid w:val="00DB693F"/>
    <w:rsid w:val="00DB6CB0"/>
    <w:rsid w:val="00DB77C5"/>
    <w:rsid w:val="00DB7B76"/>
    <w:rsid w:val="00DC03CA"/>
    <w:rsid w:val="00DC0CBB"/>
    <w:rsid w:val="00DC0F9B"/>
    <w:rsid w:val="00DC19BB"/>
    <w:rsid w:val="00DC1B0F"/>
    <w:rsid w:val="00DC3188"/>
    <w:rsid w:val="00DC4232"/>
    <w:rsid w:val="00DC4267"/>
    <w:rsid w:val="00DC5358"/>
    <w:rsid w:val="00DC5707"/>
    <w:rsid w:val="00DC6F60"/>
    <w:rsid w:val="00DC736D"/>
    <w:rsid w:val="00DC7EC1"/>
    <w:rsid w:val="00DD049A"/>
    <w:rsid w:val="00DD1602"/>
    <w:rsid w:val="00DD1981"/>
    <w:rsid w:val="00DD1B30"/>
    <w:rsid w:val="00DD2A39"/>
    <w:rsid w:val="00DD408E"/>
    <w:rsid w:val="00DD6929"/>
    <w:rsid w:val="00DD700A"/>
    <w:rsid w:val="00DE0693"/>
    <w:rsid w:val="00DE06AE"/>
    <w:rsid w:val="00DE0DD8"/>
    <w:rsid w:val="00DE148E"/>
    <w:rsid w:val="00DE2793"/>
    <w:rsid w:val="00DE36AB"/>
    <w:rsid w:val="00DE38E5"/>
    <w:rsid w:val="00DE3B92"/>
    <w:rsid w:val="00DE4D1F"/>
    <w:rsid w:val="00DE4D7E"/>
    <w:rsid w:val="00DE6413"/>
    <w:rsid w:val="00DF1365"/>
    <w:rsid w:val="00DF1425"/>
    <w:rsid w:val="00DF200D"/>
    <w:rsid w:val="00DF2CEF"/>
    <w:rsid w:val="00DF2D2E"/>
    <w:rsid w:val="00DF3379"/>
    <w:rsid w:val="00DF52FC"/>
    <w:rsid w:val="00DF6743"/>
    <w:rsid w:val="00DF6D31"/>
    <w:rsid w:val="00DF750F"/>
    <w:rsid w:val="00DF7727"/>
    <w:rsid w:val="00E00DF6"/>
    <w:rsid w:val="00E00DFE"/>
    <w:rsid w:val="00E00F8B"/>
    <w:rsid w:val="00E01065"/>
    <w:rsid w:val="00E01B48"/>
    <w:rsid w:val="00E01C37"/>
    <w:rsid w:val="00E0217C"/>
    <w:rsid w:val="00E027CD"/>
    <w:rsid w:val="00E031A6"/>
    <w:rsid w:val="00E033DE"/>
    <w:rsid w:val="00E04305"/>
    <w:rsid w:val="00E05217"/>
    <w:rsid w:val="00E05458"/>
    <w:rsid w:val="00E0579F"/>
    <w:rsid w:val="00E05B86"/>
    <w:rsid w:val="00E069DC"/>
    <w:rsid w:val="00E06B60"/>
    <w:rsid w:val="00E07A32"/>
    <w:rsid w:val="00E07F53"/>
    <w:rsid w:val="00E101AE"/>
    <w:rsid w:val="00E110A0"/>
    <w:rsid w:val="00E11FF5"/>
    <w:rsid w:val="00E136B2"/>
    <w:rsid w:val="00E13CD2"/>
    <w:rsid w:val="00E15671"/>
    <w:rsid w:val="00E15C1C"/>
    <w:rsid w:val="00E15E60"/>
    <w:rsid w:val="00E15EEB"/>
    <w:rsid w:val="00E1681B"/>
    <w:rsid w:val="00E16DE4"/>
    <w:rsid w:val="00E1723B"/>
    <w:rsid w:val="00E1786B"/>
    <w:rsid w:val="00E17FC1"/>
    <w:rsid w:val="00E202AD"/>
    <w:rsid w:val="00E20AC3"/>
    <w:rsid w:val="00E20EB5"/>
    <w:rsid w:val="00E21937"/>
    <w:rsid w:val="00E21941"/>
    <w:rsid w:val="00E221D5"/>
    <w:rsid w:val="00E2443A"/>
    <w:rsid w:val="00E244B9"/>
    <w:rsid w:val="00E24F72"/>
    <w:rsid w:val="00E24F8F"/>
    <w:rsid w:val="00E263D2"/>
    <w:rsid w:val="00E263F1"/>
    <w:rsid w:val="00E27DCE"/>
    <w:rsid w:val="00E312C5"/>
    <w:rsid w:val="00E3234A"/>
    <w:rsid w:val="00E324E8"/>
    <w:rsid w:val="00E32A9A"/>
    <w:rsid w:val="00E32FCE"/>
    <w:rsid w:val="00E33419"/>
    <w:rsid w:val="00E343EC"/>
    <w:rsid w:val="00E34AD6"/>
    <w:rsid w:val="00E35400"/>
    <w:rsid w:val="00E35C4D"/>
    <w:rsid w:val="00E3679A"/>
    <w:rsid w:val="00E3725E"/>
    <w:rsid w:val="00E379CD"/>
    <w:rsid w:val="00E406B9"/>
    <w:rsid w:val="00E40E3F"/>
    <w:rsid w:val="00E41DE2"/>
    <w:rsid w:val="00E42287"/>
    <w:rsid w:val="00E42505"/>
    <w:rsid w:val="00E42E8C"/>
    <w:rsid w:val="00E43C56"/>
    <w:rsid w:val="00E43CE4"/>
    <w:rsid w:val="00E44817"/>
    <w:rsid w:val="00E4542E"/>
    <w:rsid w:val="00E45790"/>
    <w:rsid w:val="00E45864"/>
    <w:rsid w:val="00E476D0"/>
    <w:rsid w:val="00E509D4"/>
    <w:rsid w:val="00E50E34"/>
    <w:rsid w:val="00E51E44"/>
    <w:rsid w:val="00E526C3"/>
    <w:rsid w:val="00E532FA"/>
    <w:rsid w:val="00E53C47"/>
    <w:rsid w:val="00E53D08"/>
    <w:rsid w:val="00E542F2"/>
    <w:rsid w:val="00E54BB9"/>
    <w:rsid w:val="00E55D5E"/>
    <w:rsid w:val="00E568D1"/>
    <w:rsid w:val="00E56D79"/>
    <w:rsid w:val="00E572AC"/>
    <w:rsid w:val="00E573DF"/>
    <w:rsid w:val="00E57CE0"/>
    <w:rsid w:val="00E60010"/>
    <w:rsid w:val="00E60946"/>
    <w:rsid w:val="00E6246A"/>
    <w:rsid w:val="00E62BA2"/>
    <w:rsid w:val="00E633C1"/>
    <w:rsid w:val="00E64323"/>
    <w:rsid w:val="00E64F27"/>
    <w:rsid w:val="00E655F8"/>
    <w:rsid w:val="00E65C7F"/>
    <w:rsid w:val="00E67FDE"/>
    <w:rsid w:val="00E705E0"/>
    <w:rsid w:val="00E70DA0"/>
    <w:rsid w:val="00E70DA7"/>
    <w:rsid w:val="00E71956"/>
    <w:rsid w:val="00E71A90"/>
    <w:rsid w:val="00E72965"/>
    <w:rsid w:val="00E729B5"/>
    <w:rsid w:val="00E74054"/>
    <w:rsid w:val="00E74805"/>
    <w:rsid w:val="00E7514E"/>
    <w:rsid w:val="00E752AE"/>
    <w:rsid w:val="00E763EB"/>
    <w:rsid w:val="00E76806"/>
    <w:rsid w:val="00E76B69"/>
    <w:rsid w:val="00E772F5"/>
    <w:rsid w:val="00E77B8E"/>
    <w:rsid w:val="00E82088"/>
    <w:rsid w:val="00E83560"/>
    <w:rsid w:val="00E8397C"/>
    <w:rsid w:val="00E84A77"/>
    <w:rsid w:val="00E84D65"/>
    <w:rsid w:val="00E856EB"/>
    <w:rsid w:val="00E86147"/>
    <w:rsid w:val="00E87484"/>
    <w:rsid w:val="00E87570"/>
    <w:rsid w:val="00E902A4"/>
    <w:rsid w:val="00E9030B"/>
    <w:rsid w:val="00E9047D"/>
    <w:rsid w:val="00E90909"/>
    <w:rsid w:val="00E910E1"/>
    <w:rsid w:val="00E91406"/>
    <w:rsid w:val="00E915A8"/>
    <w:rsid w:val="00E93C22"/>
    <w:rsid w:val="00E93CC4"/>
    <w:rsid w:val="00E93D1B"/>
    <w:rsid w:val="00E93DA7"/>
    <w:rsid w:val="00E941FE"/>
    <w:rsid w:val="00E944D8"/>
    <w:rsid w:val="00E9587D"/>
    <w:rsid w:val="00E95A57"/>
    <w:rsid w:val="00E96501"/>
    <w:rsid w:val="00E96D40"/>
    <w:rsid w:val="00E9700C"/>
    <w:rsid w:val="00E977F8"/>
    <w:rsid w:val="00E97F45"/>
    <w:rsid w:val="00EA01CB"/>
    <w:rsid w:val="00EA0F82"/>
    <w:rsid w:val="00EA163A"/>
    <w:rsid w:val="00EA1990"/>
    <w:rsid w:val="00EA27D2"/>
    <w:rsid w:val="00EA306D"/>
    <w:rsid w:val="00EA4D51"/>
    <w:rsid w:val="00EA50BD"/>
    <w:rsid w:val="00EA5356"/>
    <w:rsid w:val="00EA6A15"/>
    <w:rsid w:val="00EA6DE0"/>
    <w:rsid w:val="00EA7A4F"/>
    <w:rsid w:val="00EA7D67"/>
    <w:rsid w:val="00EB20ED"/>
    <w:rsid w:val="00EB24B2"/>
    <w:rsid w:val="00EB326C"/>
    <w:rsid w:val="00EB3418"/>
    <w:rsid w:val="00EB4DBA"/>
    <w:rsid w:val="00EB50A3"/>
    <w:rsid w:val="00EB50DC"/>
    <w:rsid w:val="00EB5141"/>
    <w:rsid w:val="00EB5148"/>
    <w:rsid w:val="00EB6725"/>
    <w:rsid w:val="00EB6739"/>
    <w:rsid w:val="00EB6962"/>
    <w:rsid w:val="00EB76D7"/>
    <w:rsid w:val="00EC0326"/>
    <w:rsid w:val="00EC0982"/>
    <w:rsid w:val="00EC1ADA"/>
    <w:rsid w:val="00EC21EB"/>
    <w:rsid w:val="00EC3B55"/>
    <w:rsid w:val="00EC4BC4"/>
    <w:rsid w:val="00EC6222"/>
    <w:rsid w:val="00EC6C82"/>
    <w:rsid w:val="00EC7228"/>
    <w:rsid w:val="00EC73DA"/>
    <w:rsid w:val="00EC7E88"/>
    <w:rsid w:val="00ED1919"/>
    <w:rsid w:val="00ED1937"/>
    <w:rsid w:val="00ED2006"/>
    <w:rsid w:val="00ED32EA"/>
    <w:rsid w:val="00ED3486"/>
    <w:rsid w:val="00ED370B"/>
    <w:rsid w:val="00ED37F1"/>
    <w:rsid w:val="00ED3863"/>
    <w:rsid w:val="00ED46CF"/>
    <w:rsid w:val="00ED4CB7"/>
    <w:rsid w:val="00ED5210"/>
    <w:rsid w:val="00ED5F8B"/>
    <w:rsid w:val="00ED6555"/>
    <w:rsid w:val="00ED7038"/>
    <w:rsid w:val="00EE09AA"/>
    <w:rsid w:val="00EE2403"/>
    <w:rsid w:val="00EE3506"/>
    <w:rsid w:val="00EE4304"/>
    <w:rsid w:val="00EE4367"/>
    <w:rsid w:val="00EE5649"/>
    <w:rsid w:val="00EE5CFE"/>
    <w:rsid w:val="00EE62B6"/>
    <w:rsid w:val="00EE6B7B"/>
    <w:rsid w:val="00EF0084"/>
    <w:rsid w:val="00EF0131"/>
    <w:rsid w:val="00EF0A83"/>
    <w:rsid w:val="00EF0F60"/>
    <w:rsid w:val="00EF0FB2"/>
    <w:rsid w:val="00EF1F24"/>
    <w:rsid w:val="00EF231B"/>
    <w:rsid w:val="00EF28E4"/>
    <w:rsid w:val="00EF339A"/>
    <w:rsid w:val="00EF5110"/>
    <w:rsid w:val="00F005BA"/>
    <w:rsid w:val="00F00A63"/>
    <w:rsid w:val="00F00CF8"/>
    <w:rsid w:val="00F00D46"/>
    <w:rsid w:val="00F01088"/>
    <w:rsid w:val="00F01423"/>
    <w:rsid w:val="00F01BA2"/>
    <w:rsid w:val="00F02009"/>
    <w:rsid w:val="00F023D4"/>
    <w:rsid w:val="00F0265B"/>
    <w:rsid w:val="00F03801"/>
    <w:rsid w:val="00F04D37"/>
    <w:rsid w:val="00F0618E"/>
    <w:rsid w:val="00F0718B"/>
    <w:rsid w:val="00F110A1"/>
    <w:rsid w:val="00F12142"/>
    <w:rsid w:val="00F14734"/>
    <w:rsid w:val="00F14B0C"/>
    <w:rsid w:val="00F14E81"/>
    <w:rsid w:val="00F1635B"/>
    <w:rsid w:val="00F16B77"/>
    <w:rsid w:val="00F1714C"/>
    <w:rsid w:val="00F17B1A"/>
    <w:rsid w:val="00F202B6"/>
    <w:rsid w:val="00F2078C"/>
    <w:rsid w:val="00F21E17"/>
    <w:rsid w:val="00F225E1"/>
    <w:rsid w:val="00F22DE7"/>
    <w:rsid w:val="00F23130"/>
    <w:rsid w:val="00F23C44"/>
    <w:rsid w:val="00F23DCE"/>
    <w:rsid w:val="00F268BD"/>
    <w:rsid w:val="00F268FF"/>
    <w:rsid w:val="00F26C22"/>
    <w:rsid w:val="00F2747F"/>
    <w:rsid w:val="00F27511"/>
    <w:rsid w:val="00F277FC"/>
    <w:rsid w:val="00F30077"/>
    <w:rsid w:val="00F306AC"/>
    <w:rsid w:val="00F310F7"/>
    <w:rsid w:val="00F311B3"/>
    <w:rsid w:val="00F311FE"/>
    <w:rsid w:val="00F32939"/>
    <w:rsid w:val="00F33869"/>
    <w:rsid w:val="00F33962"/>
    <w:rsid w:val="00F341CC"/>
    <w:rsid w:val="00F34748"/>
    <w:rsid w:val="00F3529B"/>
    <w:rsid w:val="00F35B9A"/>
    <w:rsid w:val="00F36A73"/>
    <w:rsid w:val="00F37934"/>
    <w:rsid w:val="00F37E0A"/>
    <w:rsid w:val="00F40279"/>
    <w:rsid w:val="00F415DF"/>
    <w:rsid w:val="00F4164D"/>
    <w:rsid w:val="00F423CF"/>
    <w:rsid w:val="00F42E8F"/>
    <w:rsid w:val="00F431FA"/>
    <w:rsid w:val="00F43E2E"/>
    <w:rsid w:val="00F43F4D"/>
    <w:rsid w:val="00F4425E"/>
    <w:rsid w:val="00F44D74"/>
    <w:rsid w:val="00F452E4"/>
    <w:rsid w:val="00F46998"/>
    <w:rsid w:val="00F474B9"/>
    <w:rsid w:val="00F47596"/>
    <w:rsid w:val="00F47902"/>
    <w:rsid w:val="00F47ED0"/>
    <w:rsid w:val="00F5150D"/>
    <w:rsid w:val="00F51566"/>
    <w:rsid w:val="00F51580"/>
    <w:rsid w:val="00F52083"/>
    <w:rsid w:val="00F521D3"/>
    <w:rsid w:val="00F52648"/>
    <w:rsid w:val="00F53DA3"/>
    <w:rsid w:val="00F54485"/>
    <w:rsid w:val="00F54C69"/>
    <w:rsid w:val="00F55209"/>
    <w:rsid w:val="00F5564C"/>
    <w:rsid w:val="00F56DA8"/>
    <w:rsid w:val="00F57466"/>
    <w:rsid w:val="00F575D5"/>
    <w:rsid w:val="00F579F0"/>
    <w:rsid w:val="00F57B91"/>
    <w:rsid w:val="00F60CCD"/>
    <w:rsid w:val="00F61EB4"/>
    <w:rsid w:val="00F6315A"/>
    <w:rsid w:val="00F632D1"/>
    <w:rsid w:val="00F63429"/>
    <w:rsid w:val="00F63689"/>
    <w:rsid w:val="00F63AED"/>
    <w:rsid w:val="00F63E8B"/>
    <w:rsid w:val="00F64198"/>
    <w:rsid w:val="00F65647"/>
    <w:rsid w:val="00F65961"/>
    <w:rsid w:val="00F66160"/>
    <w:rsid w:val="00F6716A"/>
    <w:rsid w:val="00F67B0F"/>
    <w:rsid w:val="00F67B41"/>
    <w:rsid w:val="00F67C84"/>
    <w:rsid w:val="00F67ED7"/>
    <w:rsid w:val="00F67EE0"/>
    <w:rsid w:val="00F70477"/>
    <w:rsid w:val="00F705A3"/>
    <w:rsid w:val="00F716C3"/>
    <w:rsid w:val="00F722C9"/>
    <w:rsid w:val="00F72EA5"/>
    <w:rsid w:val="00F743DD"/>
    <w:rsid w:val="00F74F46"/>
    <w:rsid w:val="00F7682F"/>
    <w:rsid w:val="00F76B2A"/>
    <w:rsid w:val="00F80F75"/>
    <w:rsid w:val="00F82039"/>
    <w:rsid w:val="00F820DA"/>
    <w:rsid w:val="00F82340"/>
    <w:rsid w:val="00F82626"/>
    <w:rsid w:val="00F83B1F"/>
    <w:rsid w:val="00F83BE2"/>
    <w:rsid w:val="00F8497A"/>
    <w:rsid w:val="00F8540A"/>
    <w:rsid w:val="00F85ACF"/>
    <w:rsid w:val="00F868F5"/>
    <w:rsid w:val="00F87364"/>
    <w:rsid w:val="00F87692"/>
    <w:rsid w:val="00F87963"/>
    <w:rsid w:val="00F90262"/>
    <w:rsid w:val="00F90A71"/>
    <w:rsid w:val="00F90C14"/>
    <w:rsid w:val="00F91719"/>
    <w:rsid w:val="00F918E0"/>
    <w:rsid w:val="00F92053"/>
    <w:rsid w:val="00F92720"/>
    <w:rsid w:val="00F93B77"/>
    <w:rsid w:val="00F9400F"/>
    <w:rsid w:val="00F941DD"/>
    <w:rsid w:val="00F954CE"/>
    <w:rsid w:val="00F95700"/>
    <w:rsid w:val="00F96CEC"/>
    <w:rsid w:val="00F970A4"/>
    <w:rsid w:val="00F97232"/>
    <w:rsid w:val="00F97D34"/>
    <w:rsid w:val="00FA05EF"/>
    <w:rsid w:val="00FA0663"/>
    <w:rsid w:val="00FA068F"/>
    <w:rsid w:val="00FA0703"/>
    <w:rsid w:val="00FA078A"/>
    <w:rsid w:val="00FA11A5"/>
    <w:rsid w:val="00FA2287"/>
    <w:rsid w:val="00FA269F"/>
    <w:rsid w:val="00FA381F"/>
    <w:rsid w:val="00FA3F5F"/>
    <w:rsid w:val="00FA4766"/>
    <w:rsid w:val="00FA49BA"/>
    <w:rsid w:val="00FA4F23"/>
    <w:rsid w:val="00FA53F1"/>
    <w:rsid w:val="00FA76A0"/>
    <w:rsid w:val="00FB1101"/>
    <w:rsid w:val="00FB129A"/>
    <w:rsid w:val="00FB36B1"/>
    <w:rsid w:val="00FB4CF6"/>
    <w:rsid w:val="00FB61B5"/>
    <w:rsid w:val="00FB6751"/>
    <w:rsid w:val="00FB7F89"/>
    <w:rsid w:val="00FC052D"/>
    <w:rsid w:val="00FC1CEA"/>
    <w:rsid w:val="00FC1D9F"/>
    <w:rsid w:val="00FC1EF3"/>
    <w:rsid w:val="00FC203D"/>
    <w:rsid w:val="00FC2235"/>
    <w:rsid w:val="00FC2249"/>
    <w:rsid w:val="00FC2FB1"/>
    <w:rsid w:val="00FC3D47"/>
    <w:rsid w:val="00FC4EB5"/>
    <w:rsid w:val="00FC6674"/>
    <w:rsid w:val="00FC6957"/>
    <w:rsid w:val="00FC6D45"/>
    <w:rsid w:val="00FC790A"/>
    <w:rsid w:val="00FD01D8"/>
    <w:rsid w:val="00FD055E"/>
    <w:rsid w:val="00FD1496"/>
    <w:rsid w:val="00FD23D1"/>
    <w:rsid w:val="00FD2E9E"/>
    <w:rsid w:val="00FD3422"/>
    <w:rsid w:val="00FD3D11"/>
    <w:rsid w:val="00FD525F"/>
    <w:rsid w:val="00FD56B2"/>
    <w:rsid w:val="00FD5865"/>
    <w:rsid w:val="00FD58BD"/>
    <w:rsid w:val="00FD61C4"/>
    <w:rsid w:val="00FD72FC"/>
    <w:rsid w:val="00FE08A5"/>
    <w:rsid w:val="00FE1179"/>
    <w:rsid w:val="00FE1FA0"/>
    <w:rsid w:val="00FE2178"/>
    <w:rsid w:val="00FE3CF5"/>
    <w:rsid w:val="00FE3E06"/>
    <w:rsid w:val="00FE45EB"/>
    <w:rsid w:val="00FE51BB"/>
    <w:rsid w:val="00FE55C0"/>
    <w:rsid w:val="00FE58F4"/>
    <w:rsid w:val="00FE5A2F"/>
    <w:rsid w:val="00FE698E"/>
    <w:rsid w:val="00FE6A69"/>
    <w:rsid w:val="00FE6D45"/>
    <w:rsid w:val="00FE74FF"/>
    <w:rsid w:val="00FE7694"/>
    <w:rsid w:val="00FF0152"/>
    <w:rsid w:val="00FF08B3"/>
    <w:rsid w:val="00FF105E"/>
    <w:rsid w:val="00FF16E3"/>
    <w:rsid w:val="00FF2AAD"/>
    <w:rsid w:val="00FF4FC4"/>
    <w:rsid w:val="00FF546A"/>
    <w:rsid w:val="00FF5644"/>
    <w:rsid w:val="00FF58E7"/>
    <w:rsid w:val="00FF5EE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4BC53"/>
  <w15:docId w15:val="{0EC0D0BD-869D-4800-9579-4A6771D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3A2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uiPriority w:val="20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5912"/>
    <w:rPr>
      <w:color w:val="808080"/>
      <w:shd w:val="clear" w:color="auto" w:fill="E6E6E6"/>
    </w:rPr>
  </w:style>
  <w:style w:type="character" w:styleId="Zeilennummer">
    <w:name w:val="line number"/>
    <w:basedOn w:val="Absatz-Standardschriftart"/>
    <w:uiPriority w:val="99"/>
    <w:semiHidden/>
    <w:unhideWhenUsed/>
    <w:rsid w:val="0072591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B7C0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296350"/>
    <w:rPr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1DFF-3FBE-48D8-8B3A-B575F64A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1131</Words>
  <Characters>7130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20-04 Safe place to work</vt:lpstr>
    </vt:vector>
  </TitlesOfParts>
  <Manager>Kommunikation2B</Manager>
  <Company>www.sanierungstechnik-dommel.de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20-04 Safe place to work</dc:title>
  <dc:creator>Mareike Quassowski;Andre Wand</dc:creator>
  <cp:keywords>Presseinformation</cp:keywords>
  <cp:lastModifiedBy>Kommunikation 2B</cp:lastModifiedBy>
  <cp:revision>2</cp:revision>
  <cp:lastPrinted>2023-07-25T11:21:00Z</cp:lastPrinted>
  <dcterms:created xsi:type="dcterms:W3CDTF">2024-04-24T12:52:00Z</dcterms:created>
  <dcterms:modified xsi:type="dcterms:W3CDTF">2024-04-24T12:52:00Z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c6a3c2-d9b5-460e-8f6d-4f02ea8ab2c7_Enabled">
    <vt:lpwstr>true</vt:lpwstr>
  </property>
  <property fmtid="{D5CDD505-2E9C-101B-9397-08002B2CF9AE}" pid="3" name="MSIP_Label_64c6a3c2-d9b5-460e-8f6d-4f02ea8ab2c7_SetDate">
    <vt:lpwstr>2023-07-19T06:50:26Z</vt:lpwstr>
  </property>
  <property fmtid="{D5CDD505-2E9C-101B-9397-08002B2CF9AE}" pid="4" name="MSIP_Label_64c6a3c2-d9b5-460e-8f6d-4f02ea8ab2c7_Method">
    <vt:lpwstr>Privileged</vt:lpwstr>
  </property>
  <property fmtid="{D5CDD505-2E9C-101B-9397-08002B2CF9AE}" pid="5" name="MSIP_Label_64c6a3c2-d9b5-460e-8f6d-4f02ea8ab2c7_Name">
    <vt:lpwstr>Public</vt:lpwstr>
  </property>
  <property fmtid="{D5CDD505-2E9C-101B-9397-08002B2CF9AE}" pid="6" name="MSIP_Label_64c6a3c2-d9b5-460e-8f6d-4f02ea8ab2c7_SiteId">
    <vt:lpwstr>868cc6c6-9e6d-4385-bb2c-38c732cf3bc3</vt:lpwstr>
  </property>
  <property fmtid="{D5CDD505-2E9C-101B-9397-08002B2CF9AE}" pid="7" name="MSIP_Label_64c6a3c2-d9b5-460e-8f6d-4f02ea8ab2c7_ActionId">
    <vt:lpwstr>15ea87b0-f186-45bf-bee4-ddca6eb4f1ed</vt:lpwstr>
  </property>
  <property fmtid="{D5CDD505-2E9C-101B-9397-08002B2CF9AE}" pid="8" name="MSIP_Label_64c6a3c2-d9b5-460e-8f6d-4f02ea8ab2c7_ContentBits">
    <vt:lpwstr>0</vt:lpwstr>
  </property>
  <property fmtid="{D5CDD505-2E9C-101B-9397-08002B2CF9AE}" pid="9" name="_AdHocReviewCycleID">
    <vt:i4>728179355</vt:i4>
  </property>
  <property fmtid="{D5CDD505-2E9C-101B-9397-08002B2CF9AE}" pid="10" name="_NewReviewCycle">
    <vt:lpwstr/>
  </property>
  <property fmtid="{D5CDD505-2E9C-101B-9397-08002B2CF9AE}" pid="11" name="_EmailSubject">
    <vt:lpwstr>Bitte Korrektur lesen bis Montagnachmittag</vt:lpwstr>
  </property>
  <property fmtid="{D5CDD505-2E9C-101B-9397-08002B2CF9AE}" pid="12" name="_AuthorEmail">
    <vt:lpwstr>patrick.cezanne@gesipa.com</vt:lpwstr>
  </property>
  <property fmtid="{D5CDD505-2E9C-101B-9397-08002B2CF9AE}" pid="13" name="_AuthorEmailDisplayName">
    <vt:lpwstr>Patrick Cezanne</vt:lpwstr>
  </property>
  <property fmtid="{D5CDD505-2E9C-101B-9397-08002B2CF9AE}" pid="14" name="_ReviewingToolsShownOnce">
    <vt:lpwstr/>
  </property>
</Properties>
</file>