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BFD8B8" w14:textId="77777777" w:rsidR="001760D7" w:rsidRPr="00BF3CA5" w:rsidRDefault="001760D7">
      <w:pPr>
        <w:tabs>
          <w:tab w:val="left" w:pos="708"/>
        </w:tabs>
        <w:spacing w:line="400" w:lineRule="auto"/>
        <w:jc w:val="right"/>
        <w:rPr>
          <w:rFonts w:ascii="Arial" w:hAnsi="Arial" w:cs="Arial"/>
        </w:rPr>
      </w:pPr>
      <w:bookmarkStart w:id="0" w:name="_gjdgxs" w:colFirst="0" w:colLast="0"/>
      <w:bookmarkEnd w:id="0"/>
    </w:p>
    <w:p w14:paraId="5BE9FFF5" w14:textId="07652C27" w:rsidR="001760D7" w:rsidRPr="00BF3CA5" w:rsidRDefault="0028013A" w:rsidP="00B234BA">
      <w:pPr>
        <w:tabs>
          <w:tab w:val="left" w:pos="708"/>
        </w:tabs>
        <w:spacing w:line="400" w:lineRule="exact"/>
        <w:jc w:val="right"/>
        <w:rPr>
          <w:rFonts w:ascii="Arial" w:hAnsi="Arial" w:cs="Arial"/>
        </w:rPr>
      </w:pPr>
      <w:r w:rsidRPr="00BF3CA5">
        <w:rPr>
          <w:rFonts w:ascii="Arial" w:hAnsi="Arial" w:cs="Arial"/>
        </w:rPr>
        <w:t>0</w:t>
      </w:r>
      <w:r w:rsidR="001C32F5">
        <w:rPr>
          <w:rFonts w:ascii="Arial" w:hAnsi="Arial" w:cs="Arial"/>
        </w:rPr>
        <w:t>7</w:t>
      </w:r>
      <w:r w:rsidRPr="00BF3CA5">
        <w:rPr>
          <w:rFonts w:ascii="Arial" w:hAnsi="Arial" w:cs="Arial"/>
        </w:rPr>
        <w:t>/2</w:t>
      </w:r>
      <w:r w:rsidR="00036500">
        <w:rPr>
          <w:rFonts w:ascii="Arial" w:hAnsi="Arial" w:cs="Arial"/>
        </w:rPr>
        <w:t>4</w:t>
      </w:r>
      <w:r w:rsidRPr="00BF3CA5">
        <w:rPr>
          <w:rFonts w:ascii="Arial" w:hAnsi="Arial" w:cs="Arial"/>
        </w:rPr>
        <w:t>-0</w:t>
      </w:r>
      <w:r w:rsidR="00036500">
        <w:rPr>
          <w:rFonts w:ascii="Arial" w:hAnsi="Arial" w:cs="Arial"/>
        </w:rPr>
        <w:t>1</w:t>
      </w:r>
    </w:p>
    <w:p w14:paraId="2F9F9954" w14:textId="77777777" w:rsidR="00AD7413" w:rsidRPr="00BF3CA5" w:rsidRDefault="00AD7413" w:rsidP="00AD7413">
      <w:pPr>
        <w:tabs>
          <w:tab w:val="left" w:pos="708"/>
        </w:tabs>
        <w:spacing w:line="400" w:lineRule="exact"/>
        <w:jc w:val="both"/>
        <w:rPr>
          <w:rFonts w:ascii="Arial" w:hAnsi="Arial" w:cs="Arial"/>
        </w:rPr>
      </w:pPr>
    </w:p>
    <w:p w14:paraId="6DB844C7" w14:textId="77777777" w:rsidR="007676A2" w:rsidRDefault="006B2928" w:rsidP="00BA732C">
      <w:pPr>
        <w:spacing w:line="400" w:lineRule="exact"/>
        <w:jc w:val="both"/>
        <w:rPr>
          <w:rFonts w:ascii="Arial" w:eastAsia="Arial" w:hAnsi="Arial" w:cs="Arial"/>
          <w:b/>
          <w:sz w:val="40"/>
          <w:szCs w:val="40"/>
        </w:rPr>
      </w:pPr>
      <w:r w:rsidRPr="00A93E6E">
        <w:rPr>
          <w:rFonts w:ascii="Arial" w:eastAsia="Arial" w:hAnsi="Arial" w:cs="Arial"/>
          <w:b/>
          <w:sz w:val="40"/>
          <w:szCs w:val="40"/>
        </w:rPr>
        <w:t>Kreislaufwirtschaft i</w:t>
      </w:r>
      <w:r w:rsidR="00B45E26">
        <w:rPr>
          <w:rFonts w:ascii="Arial" w:eastAsia="Arial" w:hAnsi="Arial" w:cs="Arial"/>
          <w:b/>
          <w:sz w:val="40"/>
          <w:szCs w:val="40"/>
        </w:rPr>
        <w:t>n</w:t>
      </w:r>
      <w:r w:rsidRPr="00A93E6E">
        <w:rPr>
          <w:rFonts w:ascii="Arial" w:eastAsia="Arial" w:hAnsi="Arial" w:cs="Arial"/>
          <w:b/>
          <w:sz w:val="40"/>
          <w:szCs w:val="40"/>
        </w:rPr>
        <w:t xml:space="preserve"> </w:t>
      </w:r>
    </w:p>
    <w:p w14:paraId="0676FDE7" w14:textId="3C7FD8B7" w:rsidR="0058098F" w:rsidRDefault="007676A2" w:rsidP="00BA732C">
      <w:pPr>
        <w:spacing w:line="400" w:lineRule="exact"/>
        <w:jc w:val="both"/>
        <w:rPr>
          <w:rFonts w:ascii="Arial" w:eastAsia="Arial" w:hAnsi="Arial" w:cs="Arial"/>
          <w:b/>
          <w:sz w:val="40"/>
          <w:szCs w:val="40"/>
        </w:rPr>
      </w:pPr>
      <w:r>
        <w:rPr>
          <w:rFonts w:ascii="Arial" w:eastAsia="Arial" w:hAnsi="Arial" w:cs="Arial"/>
          <w:b/>
          <w:sz w:val="40"/>
          <w:szCs w:val="40"/>
        </w:rPr>
        <w:t xml:space="preserve">Bau- und </w:t>
      </w:r>
      <w:r w:rsidR="00B447AB">
        <w:rPr>
          <w:rFonts w:ascii="Arial" w:eastAsia="Arial" w:hAnsi="Arial" w:cs="Arial"/>
          <w:b/>
          <w:sz w:val="40"/>
          <w:szCs w:val="40"/>
        </w:rPr>
        <w:t>Immobilien</w:t>
      </w:r>
      <w:r w:rsidR="00CE551D">
        <w:rPr>
          <w:rFonts w:ascii="Arial" w:eastAsia="Arial" w:hAnsi="Arial" w:cs="Arial"/>
          <w:b/>
          <w:sz w:val="40"/>
          <w:szCs w:val="40"/>
        </w:rPr>
        <w:t>wirtschaft</w:t>
      </w:r>
      <w:r w:rsidR="005B6F7E">
        <w:rPr>
          <w:rFonts w:ascii="Arial" w:eastAsia="Arial" w:hAnsi="Arial" w:cs="Arial"/>
          <w:b/>
          <w:sz w:val="40"/>
          <w:szCs w:val="40"/>
        </w:rPr>
        <w:t xml:space="preserve"> </w:t>
      </w:r>
    </w:p>
    <w:p w14:paraId="099D82FB" w14:textId="6C6F575A" w:rsidR="00427877" w:rsidRPr="00A93E6E" w:rsidRDefault="00427877" w:rsidP="00BA732C">
      <w:pPr>
        <w:spacing w:line="400" w:lineRule="exact"/>
        <w:jc w:val="both"/>
        <w:rPr>
          <w:rFonts w:ascii="Arial" w:eastAsia="Arial" w:hAnsi="Arial" w:cs="Arial"/>
          <w:b/>
          <w:sz w:val="40"/>
          <w:szCs w:val="40"/>
        </w:rPr>
      </w:pPr>
      <w:r w:rsidRPr="00A228FD">
        <w:rPr>
          <w:rFonts w:ascii="Arial" w:eastAsia="Arial" w:hAnsi="Arial" w:cs="Arial"/>
          <w:b/>
          <w:color w:val="auto"/>
          <w:sz w:val="40"/>
          <w:szCs w:val="40"/>
        </w:rPr>
        <w:t>auf den Weg gebracht</w:t>
      </w:r>
    </w:p>
    <w:p w14:paraId="3EE51B46" w14:textId="77777777" w:rsidR="00BA732C" w:rsidRPr="00036500" w:rsidRDefault="00BA732C" w:rsidP="00BA732C">
      <w:pPr>
        <w:spacing w:line="400" w:lineRule="exact"/>
        <w:jc w:val="both"/>
        <w:rPr>
          <w:rFonts w:ascii="Arial" w:hAnsi="Arial" w:cs="Arial"/>
          <w:highlight w:val="yellow"/>
        </w:rPr>
      </w:pPr>
    </w:p>
    <w:p w14:paraId="07C58EB6" w14:textId="41AB2AE9" w:rsidR="00AD7413" w:rsidRPr="002D1D1E" w:rsidRDefault="006B2928" w:rsidP="003B0B4F">
      <w:pPr>
        <w:spacing w:line="400" w:lineRule="exact"/>
        <w:jc w:val="both"/>
        <w:rPr>
          <w:rFonts w:ascii="Arial" w:eastAsia="Arial" w:hAnsi="Arial" w:cs="Arial"/>
          <w:sz w:val="28"/>
          <w:szCs w:val="28"/>
        </w:rPr>
      </w:pPr>
      <w:r w:rsidRPr="009F6C85">
        <w:rPr>
          <w:rFonts w:ascii="Arial" w:eastAsia="Arial" w:hAnsi="Arial" w:cs="Arial"/>
          <w:sz w:val="28"/>
          <w:szCs w:val="28"/>
          <w:lang w:val="da-DK"/>
        </w:rPr>
        <w:t xml:space="preserve">re!source Stiftung e.V. </w:t>
      </w:r>
      <w:r w:rsidR="009F6C85">
        <w:rPr>
          <w:rFonts w:ascii="Arial" w:eastAsia="Arial" w:hAnsi="Arial" w:cs="Arial"/>
          <w:sz w:val="28"/>
          <w:szCs w:val="28"/>
        </w:rPr>
        <w:t xml:space="preserve">zieht </w:t>
      </w:r>
      <w:r w:rsidR="00112669">
        <w:rPr>
          <w:rFonts w:ascii="Arial" w:eastAsia="Arial" w:hAnsi="Arial" w:cs="Arial"/>
          <w:sz w:val="28"/>
          <w:szCs w:val="28"/>
        </w:rPr>
        <w:t>Erfolgsb</w:t>
      </w:r>
      <w:r w:rsidR="009F6C85">
        <w:rPr>
          <w:rFonts w:ascii="Arial" w:eastAsia="Arial" w:hAnsi="Arial" w:cs="Arial"/>
          <w:sz w:val="28"/>
          <w:szCs w:val="28"/>
        </w:rPr>
        <w:t xml:space="preserve">ilanz </w:t>
      </w:r>
    </w:p>
    <w:p w14:paraId="0995D8DC" w14:textId="77777777" w:rsidR="005717DB" w:rsidRPr="002D1D1E" w:rsidRDefault="005717DB" w:rsidP="003D4146">
      <w:pPr>
        <w:pStyle w:val="KeinLeerraum"/>
        <w:spacing w:line="360" w:lineRule="auto"/>
        <w:jc w:val="both"/>
        <w:rPr>
          <w:rFonts w:ascii="Arial" w:hAnsi="Arial" w:cs="Arial"/>
          <w:highlight w:val="yellow"/>
        </w:rPr>
      </w:pPr>
    </w:p>
    <w:p w14:paraId="378EAA69" w14:textId="620A7C4C" w:rsidR="00EB291E" w:rsidRPr="00816351" w:rsidRDefault="00816351" w:rsidP="003D4146">
      <w:pPr>
        <w:pStyle w:val="KeinLeerraum"/>
        <w:spacing w:line="360" w:lineRule="auto"/>
        <w:jc w:val="both"/>
        <w:rPr>
          <w:rFonts w:ascii="Arial" w:hAnsi="Arial" w:cs="Arial"/>
          <w:b/>
          <w:bCs/>
        </w:rPr>
      </w:pPr>
      <w:r>
        <w:rPr>
          <w:rFonts w:ascii="Arial" w:hAnsi="Arial" w:cs="Arial"/>
          <w:b/>
          <w:bCs/>
        </w:rPr>
        <w:t>Seit der Gründung im Jahr 2018</w:t>
      </w:r>
      <w:r w:rsidR="00A04794" w:rsidRPr="00816351">
        <w:rPr>
          <w:rFonts w:ascii="Arial" w:hAnsi="Arial" w:cs="Arial"/>
          <w:b/>
          <w:bCs/>
        </w:rPr>
        <w:t xml:space="preserve"> setzt sich die re!source </w:t>
      </w:r>
      <w:r w:rsidR="009F6C85">
        <w:rPr>
          <w:rFonts w:ascii="Arial" w:hAnsi="Arial" w:cs="Arial"/>
          <w:b/>
          <w:bCs/>
        </w:rPr>
        <w:t xml:space="preserve">Stiftung </w:t>
      </w:r>
      <w:r w:rsidR="00A04794" w:rsidRPr="00816351">
        <w:rPr>
          <w:rFonts w:ascii="Arial" w:hAnsi="Arial" w:cs="Arial"/>
          <w:b/>
          <w:bCs/>
        </w:rPr>
        <w:t xml:space="preserve">für </w:t>
      </w:r>
      <w:r w:rsidR="00F979A3" w:rsidRPr="00816351">
        <w:rPr>
          <w:rFonts w:ascii="Arial" w:hAnsi="Arial" w:cs="Arial"/>
          <w:b/>
          <w:bCs/>
        </w:rPr>
        <w:t xml:space="preserve">Kreislaufwirtschaft </w:t>
      </w:r>
      <w:r w:rsidR="00CE551D">
        <w:rPr>
          <w:rFonts w:ascii="Arial" w:hAnsi="Arial" w:cs="Arial"/>
          <w:b/>
          <w:bCs/>
        </w:rPr>
        <w:t>in</w:t>
      </w:r>
      <w:r w:rsidR="00CE551D" w:rsidRPr="00816351">
        <w:rPr>
          <w:rFonts w:ascii="Arial" w:hAnsi="Arial" w:cs="Arial"/>
          <w:b/>
          <w:bCs/>
        </w:rPr>
        <w:t xml:space="preserve"> Bau</w:t>
      </w:r>
      <w:r w:rsidR="00CE551D">
        <w:rPr>
          <w:rFonts w:ascii="Arial" w:hAnsi="Arial" w:cs="Arial"/>
          <w:b/>
          <w:bCs/>
        </w:rPr>
        <w:t>-</w:t>
      </w:r>
      <w:r w:rsidR="00A46C2B">
        <w:rPr>
          <w:rFonts w:ascii="Arial" w:hAnsi="Arial" w:cs="Arial"/>
          <w:b/>
          <w:bCs/>
        </w:rPr>
        <w:t xml:space="preserve"> </w:t>
      </w:r>
      <w:r w:rsidR="00CE551D">
        <w:rPr>
          <w:rFonts w:ascii="Arial" w:hAnsi="Arial" w:cs="Arial"/>
          <w:b/>
          <w:bCs/>
        </w:rPr>
        <w:t>und Immobilienwirtschaft</w:t>
      </w:r>
      <w:r w:rsidR="00CE551D" w:rsidRPr="00816351">
        <w:rPr>
          <w:rFonts w:ascii="Arial" w:hAnsi="Arial" w:cs="Arial"/>
          <w:b/>
          <w:bCs/>
        </w:rPr>
        <w:t xml:space="preserve"> </w:t>
      </w:r>
      <w:r w:rsidR="00A04794" w:rsidRPr="00816351">
        <w:rPr>
          <w:rFonts w:ascii="Arial" w:hAnsi="Arial" w:cs="Arial"/>
          <w:b/>
          <w:bCs/>
        </w:rPr>
        <w:t>und die Etablierung des Themas in der Politik ein</w:t>
      </w:r>
      <w:r w:rsidR="00F979A3" w:rsidRPr="00816351">
        <w:rPr>
          <w:rFonts w:ascii="Arial" w:hAnsi="Arial" w:cs="Arial"/>
          <w:b/>
          <w:bCs/>
        </w:rPr>
        <w:t xml:space="preserve">. </w:t>
      </w:r>
      <w:r w:rsidR="00232ADE">
        <w:rPr>
          <w:rFonts w:ascii="Arial" w:hAnsi="Arial" w:cs="Arial"/>
          <w:b/>
          <w:bCs/>
        </w:rPr>
        <w:t xml:space="preserve">Ihre </w:t>
      </w:r>
      <w:r w:rsidR="00C81E20" w:rsidRPr="00816351">
        <w:rPr>
          <w:rFonts w:ascii="Arial" w:hAnsi="Arial" w:cs="Arial"/>
          <w:b/>
          <w:bCs/>
        </w:rPr>
        <w:t>Ziele sind nun erreicht</w:t>
      </w:r>
      <w:r w:rsidR="001C7131">
        <w:rPr>
          <w:rFonts w:ascii="Arial" w:hAnsi="Arial" w:cs="Arial"/>
          <w:b/>
          <w:bCs/>
        </w:rPr>
        <w:t>. D</w:t>
      </w:r>
      <w:r w:rsidR="00C81E20" w:rsidRPr="00816351">
        <w:rPr>
          <w:rFonts w:ascii="Arial" w:hAnsi="Arial" w:cs="Arial"/>
          <w:b/>
          <w:bCs/>
        </w:rPr>
        <w:t xml:space="preserve">as Thema Kreislaufwirtschaft steht auf der politischen Agenda. </w:t>
      </w:r>
      <w:r w:rsidR="009F6C85">
        <w:rPr>
          <w:rFonts w:ascii="Arial" w:hAnsi="Arial" w:cs="Arial"/>
          <w:b/>
          <w:bCs/>
        </w:rPr>
        <w:t xml:space="preserve">Generell hat sich in der Branche in den vergangenen Jahren ein bewussterer Umgang mit Ressourcen entwickelt. Innovative Lösungen, Leitlinien und Zertifizierungen </w:t>
      </w:r>
      <w:r w:rsidR="009F6C85" w:rsidRPr="00A228FD">
        <w:rPr>
          <w:rFonts w:ascii="Arial" w:hAnsi="Arial" w:cs="Arial"/>
          <w:b/>
          <w:bCs/>
        </w:rPr>
        <w:t xml:space="preserve">sind inzwischen </w:t>
      </w:r>
      <w:r w:rsidR="00E92A66" w:rsidRPr="00A228FD">
        <w:rPr>
          <w:rFonts w:ascii="Arial" w:hAnsi="Arial" w:cs="Arial"/>
          <w:b/>
          <w:bCs/>
        </w:rPr>
        <w:t>Tagesgespräch</w:t>
      </w:r>
      <w:r w:rsidR="009F6C85">
        <w:rPr>
          <w:rFonts w:ascii="Arial" w:hAnsi="Arial" w:cs="Arial"/>
          <w:b/>
          <w:bCs/>
        </w:rPr>
        <w:t>. Daher hat die</w:t>
      </w:r>
      <w:r w:rsidR="009F6C85" w:rsidRPr="00816351">
        <w:rPr>
          <w:rFonts w:ascii="Arial" w:hAnsi="Arial" w:cs="Arial"/>
          <w:b/>
          <w:bCs/>
        </w:rPr>
        <w:t xml:space="preserve"> re!source Stiftung e.V. in der letzten Mitgliederversammlung die Auflösung des Vereins beschlossen. </w:t>
      </w:r>
    </w:p>
    <w:p w14:paraId="3271E863" w14:textId="35900CF3" w:rsidR="005C3F68" w:rsidRPr="00036500" w:rsidRDefault="005C3F68" w:rsidP="003B0B4F">
      <w:pPr>
        <w:pStyle w:val="KeinLeerraum"/>
        <w:spacing w:line="360" w:lineRule="auto"/>
        <w:jc w:val="both"/>
        <w:rPr>
          <w:rFonts w:ascii="Arial" w:hAnsi="Arial" w:cs="Arial"/>
          <w:highlight w:val="yellow"/>
        </w:rPr>
      </w:pPr>
    </w:p>
    <w:p w14:paraId="2FF5D70C" w14:textId="310190E8" w:rsidR="00CC4796" w:rsidRDefault="00B61D3D" w:rsidP="009F6C85">
      <w:pPr>
        <w:pStyle w:val="KeinLeerraum"/>
        <w:spacing w:line="360" w:lineRule="auto"/>
        <w:jc w:val="both"/>
        <w:rPr>
          <w:rFonts w:ascii="Arial" w:hAnsi="Arial" w:cs="Arial"/>
        </w:rPr>
      </w:pPr>
      <w:r w:rsidRPr="00B82A11">
        <w:rPr>
          <w:rFonts w:ascii="Arial" w:hAnsi="Arial" w:cs="Arial"/>
        </w:rPr>
        <w:t xml:space="preserve">Akteure aus der </w:t>
      </w:r>
      <w:r w:rsidR="00E514DA" w:rsidRPr="00B82A11">
        <w:rPr>
          <w:rFonts w:ascii="Arial" w:hAnsi="Arial" w:cs="Arial"/>
        </w:rPr>
        <w:t>Bau</w:t>
      </w:r>
      <w:r w:rsidR="00CE551D">
        <w:rPr>
          <w:rFonts w:ascii="Arial" w:hAnsi="Arial" w:cs="Arial"/>
        </w:rPr>
        <w:t xml:space="preserve">- und Immobilienwirtschaft </w:t>
      </w:r>
      <w:r w:rsidR="00E514DA" w:rsidRPr="00B82A11">
        <w:rPr>
          <w:rFonts w:ascii="Arial" w:hAnsi="Arial" w:cs="Arial"/>
        </w:rPr>
        <w:t xml:space="preserve">gründeten </w:t>
      </w:r>
      <w:r w:rsidR="00B82A11" w:rsidRPr="00B82A11">
        <w:rPr>
          <w:rFonts w:ascii="Arial" w:hAnsi="Arial" w:cs="Arial"/>
        </w:rPr>
        <w:t xml:space="preserve">2018 </w:t>
      </w:r>
      <w:r w:rsidR="00E514DA" w:rsidRPr="00B82A11">
        <w:rPr>
          <w:rFonts w:ascii="Arial" w:hAnsi="Arial" w:cs="Arial"/>
        </w:rPr>
        <w:t xml:space="preserve">die </w:t>
      </w:r>
      <w:r w:rsidR="005A5534" w:rsidRPr="00B82A11">
        <w:rPr>
          <w:rFonts w:ascii="Arial" w:hAnsi="Arial" w:cs="Arial"/>
        </w:rPr>
        <w:t xml:space="preserve">gemeinnützige </w:t>
      </w:r>
      <w:r w:rsidR="00E514DA" w:rsidRPr="00B82A11">
        <w:rPr>
          <w:rFonts w:ascii="Arial" w:hAnsi="Arial" w:cs="Arial"/>
        </w:rPr>
        <w:t xml:space="preserve">re!source </w:t>
      </w:r>
      <w:r w:rsidR="00B82A11">
        <w:rPr>
          <w:rFonts w:ascii="Arial" w:hAnsi="Arial" w:cs="Arial"/>
        </w:rPr>
        <w:t xml:space="preserve">Stiftung e.V. </w:t>
      </w:r>
      <w:r w:rsidR="00E514DA" w:rsidRPr="00B82A11">
        <w:rPr>
          <w:rFonts w:ascii="Arial" w:hAnsi="Arial" w:cs="Arial"/>
        </w:rPr>
        <w:t>als</w:t>
      </w:r>
      <w:r w:rsidR="00E514DA">
        <w:t xml:space="preserve"> </w:t>
      </w:r>
      <w:r w:rsidR="00C81E20">
        <w:rPr>
          <w:rFonts w:ascii="Arial" w:hAnsi="Arial" w:cs="Arial"/>
        </w:rPr>
        <w:t xml:space="preserve">unabhängige Allianz </w:t>
      </w:r>
      <w:r w:rsidR="005A5534">
        <w:rPr>
          <w:rFonts w:ascii="Arial" w:hAnsi="Arial" w:cs="Arial"/>
        </w:rPr>
        <w:t xml:space="preserve">mit </w:t>
      </w:r>
      <w:r w:rsidR="00C81E20">
        <w:rPr>
          <w:rFonts w:ascii="Arial" w:hAnsi="Arial" w:cs="Arial"/>
        </w:rPr>
        <w:t xml:space="preserve">Mitgliedern </w:t>
      </w:r>
      <w:r w:rsidR="005A5534">
        <w:rPr>
          <w:rFonts w:ascii="Arial" w:hAnsi="Arial" w:cs="Arial"/>
        </w:rPr>
        <w:t xml:space="preserve">aus </w:t>
      </w:r>
      <w:r w:rsidR="00C81E20">
        <w:rPr>
          <w:rFonts w:ascii="Arial" w:hAnsi="Arial" w:cs="Arial"/>
        </w:rPr>
        <w:t>Wirtschaft, Wissenschaft, Gesellschaft und Politik</w:t>
      </w:r>
      <w:r w:rsidR="005A5534">
        <w:rPr>
          <w:rFonts w:ascii="Arial" w:hAnsi="Arial" w:cs="Arial"/>
        </w:rPr>
        <w:t>.</w:t>
      </w:r>
      <w:r w:rsidR="00C81E20">
        <w:rPr>
          <w:rFonts w:ascii="Arial" w:hAnsi="Arial" w:cs="Arial"/>
        </w:rPr>
        <w:t xml:space="preserve"> </w:t>
      </w:r>
      <w:r w:rsidR="007F23C8">
        <w:rPr>
          <w:rFonts w:ascii="Arial" w:hAnsi="Arial" w:cs="Arial"/>
        </w:rPr>
        <w:t xml:space="preserve">Nun </w:t>
      </w:r>
      <w:r w:rsidR="00816351">
        <w:rPr>
          <w:rFonts w:ascii="Arial" w:hAnsi="Arial" w:cs="Arial"/>
        </w:rPr>
        <w:t>wurde die Auflösung des Vereins beschlossen</w:t>
      </w:r>
      <w:r w:rsidR="009F6C85">
        <w:rPr>
          <w:rFonts w:ascii="Arial" w:hAnsi="Arial" w:cs="Arial"/>
        </w:rPr>
        <w:t xml:space="preserve">, </w:t>
      </w:r>
      <w:r w:rsidR="009E7408">
        <w:rPr>
          <w:rFonts w:ascii="Arial" w:hAnsi="Arial" w:cs="Arial"/>
        </w:rPr>
        <w:t>da</w:t>
      </w:r>
      <w:r w:rsidR="00CC4796">
        <w:rPr>
          <w:rFonts w:ascii="Arial" w:hAnsi="Arial" w:cs="Arial"/>
        </w:rPr>
        <w:t xml:space="preserve"> die re!source </w:t>
      </w:r>
      <w:r>
        <w:rPr>
          <w:rFonts w:ascii="Arial" w:hAnsi="Arial" w:cs="Arial"/>
        </w:rPr>
        <w:t xml:space="preserve">ihre Ziele </w:t>
      </w:r>
      <w:r w:rsidR="00CC4796">
        <w:rPr>
          <w:rFonts w:ascii="Arial" w:hAnsi="Arial" w:cs="Arial"/>
        </w:rPr>
        <w:t>erreicht</w:t>
      </w:r>
      <w:r w:rsidR="009F6C85">
        <w:rPr>
          <w:rFonts w:ascii="Arial" w:hAnsi="Arial" w:cs="Arial"/>
        </w:rPr>
        <w:t xml:space="preserve"> </w:t>
      </w:r>
      <w:r>
        <w:rPr>
          <w:rFonts w:ascii="Arial" w:hAnsi="Arial" w:cs="Arial"/>
        </w:rPr>
        <w:t>hat</w:t>
      </w:r>
      <w:r w:rsidR="001A64A7">
        <w:rPr>
          <w:rFonts w:ascii="Arial" w:hAnsi="Arial" w:cs="Arial"/>
        </w:rPr>
        <w:t>: Das</w:t>
      </w:r>
      <w:r w:rsidR="00CC4796">
        <w:rPr>
          <w:rFonts w:ascii="Arial" w:hAnsi="Arial" w:cs="Arial"/>
        </w:rPr>
        <w:t xml:space="preserve"> Thema Kreislaufwirtschaft hat es </w:t>
      </w:r>
      <w:r w:rsidR="009F6C85">
        <w:rPr>
          <w:rFonts w:ascii="Arial" w:hAnsi="Arial" w:cs="Arial"/>
        </w:rPr>
        <w:t>insbesondere</w:t>
      </w:r>
      <w:r w:rsidR="009E7408">
        <w:rPr>
          <w:rFonts w:ascii="Arial" w:hAnsi="Arial" w:cs="Arial"/>
        </w:rPr>
        <w:t xml:space="preserve"> </w:t>
      </w:r>
      <w:r w:rsidR="00CC4796">
        <w:rPr>
          <w:rFonts w:ascii="Arial" w:hAnsi="Arial" w:cs="Arial"/>
        </w:rPr>
        <w:t xml:space="preserve">durch den intensiven Austausch der </w:t>
      </w:r>
      <w:r w:rsidR="009F6C85">
        <w:rPr>
          <w:rFonts w:ascii="Arial" w:hAnsi="Arial" w:cs="Arial"/>
        </w:rPr>
        <w:t>re!source</w:t>
      </w:r>
      <w:r w:rsidR="00E92A66">
        <w:rPr>
          <w:rFonts w:ascii="Arial" w:hAnsi="Arial" w:cs="Arial"/>
        </w:rPr>
        <w:t>-</w:t>
      </w:r>
      <w:r w:rsidR="00CC4796">
        <w:rPr>
          <w:rFonts w:ascii="Arial" w:hAnsi="Arial" w:cs="Arial"/>
        </w:rPr>
        <w:t xml:space="preserve">Mitglieder mit den Ministerien </w:t>
      </w:r>
      <w:r w:rsidR="009F6C85">
        <w:rPr>
          <w:rFonts w:ascii="Arial" w:hAnsi="Arial" w:cs="Arial"/>
        </w:rPr>
        <w:t xml:space="preserve">auf Bundes- und Landesebene </w:t>
      </w:r>
      <w:r w:rsidR="00CC4796">
        <w:rPr>
          <w:rFonts w:ascii="Arial" w:hAnsi="Arial" w:cs="Arial"/>
        </w:rPr>
        <w:t xml:space="preserve">auf die politische Agenda geschafft. </w:t>
      </w:r>
      <w:r w:rsidR="00816351">
        <w:rPr>
          <w:rFonts w:ascii="Arial" w:hAnsi="Arial" w:cs="Arial"/>
        </w:rPr>
        <w:lastRenderedPageBreak/>
        <w:t>Und auch der Bau</w:t>
      </w:r>
      <w:r w:rsidR="00B45E26">
        <w:rPr>
          <w:rFonts w:ascii="Arial" w:hAnsi="Arial" w:cs="Arial"/>
        </w:rPr>
        <w:t>- und Immobilien</w:t>
      </w:r>
      <w:r w:rsidR="00816351">
        <w:rPr>
          <w:rFonts w:ascii="Arial" w:hAnsi="Arial" w:cs="Arial"/>
        </w:rPr>
        <w:t xml:space="preserve">wirtschaft ist </w:t>
      </w:r>
      <w:r w:rsidR="009E7408">
        <w:rPr>
          <w:rFonts w:ascii="Arial" w:hAnsi="Arial" w:cs="Arial"/>
        </w:rPr>
        <w:t>klar</w:t>
      </w:r>
      <w:r w:rsidR="00816351">
        <w:rPr>
          <w:rFonts w:ascii="Arial" w:hAnsi="Arial" w:cs="Arial"/>
        </w:rPr>
        <w:t xml:space="preserve"> geworden, dass ressourcenbewusstes Wirtschaften und ein Wandel der Branche notwendig sind. </w:t>
      </w:r>
    </w:p>
    <w:p w14:paraId="33AC9663" w14:textId="77777777" w:rsidR="00BE7DBD" w:rsidRDefault="00BE7DBD" w:rsidP="00036500">
      <w:pPr>
        <w:pStyle w:val="KeinLeerraum"/>
        <w:spacing w:line="360" w:lineRule="auto"/>
        <w:jc w:val="both"/>
        <w:rPr>
          <w:rFonts w:ascii="Arial" w:hAnsi="Arial" w:cs="Arial"/>
        </w:rPr>
      </w:pPr>
    </w:p>
    <w:p w14:paraId="1DCD6F23" w14:textId="04C158A0" w:rsidR="005C411C" w:rsidRPr="00E90862" w:rsidRDefault="00A93E6E" w:rsidP="00036500">
      <w:pPr>
        <w:pStyle w:val="KeinLeerraum"/>
        <w:spacing w:line="360" w:lineRule="auto"/>
        <w:jc w:val="both"/>
        <w:rPr>
          <w:rFonts w:ascii="Arial" w:hAnsi="Arial" w:cs="Arial"/>
          <w:b/>
          <w:bCs/>
        </w:rPr>
      </w:pPr>
      <w:r>
        <w:rPr>
          <w:rFonts w:ascii="Arial" w:hAnsi="Arial" w:cs="Arial"/>
          <w:b/>
          <w:bCs/>
        </w:rPr>
        <w:t>Entwicklungen der Branche</w:t>
      </w:r>
    </w:p>
    <w:p w14:paraId="7489D84F" w14:textId="68CDB97E" w:rsidR="00BE5FF9" w:rsidRDefault="008756A2" w:rsidP="00036500">
      <w:pPr>
        <w:pStyle w:val="KeinLeerraum"/>
        <w:spacing w:line="360" w:lineRule="auto"/>
        <w:jc w:val="both"/>
        <w:rPr>
          <w:rFonts w:ascii="Arial" w:hAnsi="Arial" w:cs="Arial"/>
        </w:rPr>
      </w:pPr>
      <w:r w:rsidRPr="00A228FD">
        <w:rPr>
          <w:rFonts w:ascii="Arial" w:hAnsi="Arial" w:cs="Arial"/>
        </w:rPr>
        <w:t>„</w:t>
      </w:r>
      <w:r w:rsidR="00701D6E" w:rsidRPr="00A228FD">
        <w:rPr>
          <w:rFonts w:ascii="Arial" w:hAnsi="Arial" w:cs="Arial"/>
        </w:rPr>
        <w:t>Die Bauwirtschaft steht vor einem gravierenden Wandel. Schwindende Ressourcen machen es unerlässlich, den Materialeinsatz im Bauwesen neu zu denken, ressourcenschonender zu gestalten. Das Bewusstsein für diese Herausforderung ist noch unzureichend. Bisherige gesetzliche Regelungen greifen nicht ausreichend, konkrete Verfahrensweisen und Kenntnisse fehlen weitestgehend.</w:t>
      </w:r>
      <w:r w:rsidRPr="00A228FD">
        <w:rPr>
          <w:rFonts w:ascii="Arial" w:hAnsi="Arial" w:cs="Arial"/>
        </w:rPr>
        <w:t>“</w:t>
      </w:r>
      <w:r w:rsidR="00701D6E" w:rsidRPr="00A228FD">
        <w:rPr>
          <w:rFonts w:ascii="Arial" w:hAnsi="Arial" w:cs="Arial"/>
        </w:rPr>
        <w:t xml:space="preserve"> So </w:t>
      </w:r>
      <w:r w:rsidR="00836EFE" w:rsidRPr="00A228FD">
        <w:rPr>
          <w:rFonts w:ascii="Arial" w:hAnsi="Arial" w:cs="Arial"/>
        </w:rPr>
        <w:t xml:space="preserve">steht es in der </w:t>
      </w:r>
      <w:r w:rsidR="00701D6E" w:rsidRPr="00A228FD">
        <w:rPr>
          <w:rFonts w:ascii="Arial" w:hAnsi="Arial" w:cs="Arial"/>
        </w:rPr>
        <w:t xml:space="preserve">Präambel der Satzung </w:t>
      </w:r>
      <w:r w:rsidR="00836EFE" w:rsidRPr="00A228FD">
        <w:rPr>
          <w:rFonts w:ascii="Arial" w:hAnsi="Arial" w:cs="Arial"/>
        </w:rPr>
        <w:t>der re!source aus dem Jahre 2018</w:t>
      </w:r>
      <w:r w:rsidR="00701D6E" w:rsidRPr="00A228FD">
        <w:rPr>
          <w:rFonts w:ascii="Arial" w:hAnsi="Arial" w:cs="Arial"/>
        </w:rPr>
        <w:t>.</w:t>
      </w:r>
      <w:r w:rsidR="00701D6E" w:rsidRPr="00CF40A6">
        <w:rPr>
          <w:rFonts w:ascii="Arial" w:hAnsi="Arial" w:cs="Arial"/>
        </w:rPr>
        <w:t xml:space="preserve"> </w:t>
      </w:r>
      <w:r w:rsidR="00BE5FF9" w:rsidRPr="00BE5FF9">
        <w:rPr>
          <w:rFonts w:ascii="Arial" w:hAnsi="Arial" w:cs="Arial"/>
        </w:rPr>
        <w:t xml:space="preserve">Seit der Gründung der re!source hat sich im politischen Rahmen und </w:t>
      </w:r>
      <w:r w:rsidR="00B45E26">
        <w:rPr>
          <w:rFonts w:ascii="Arial" w:hAnsi="Arial" w:cs="Arial"/>
        </w:rPr>
        <w:t xml:space="preserve">in Bau- und Immobilienwirtschaft </w:t>
      </w:r>
      <w:r w:rsidR="00BE5FF9" w:rsidRPr="00BE5FF9">
        <w:rPr>
          <w:rFonts w:ascii="Arial" w:hAnsi="Arial" w:cs="Arial"/>
        </w:rPr>
        <w:t>einiges verändert. Das Thema ressourcenschonendes Bauen ist in den Unternehmen, in den Hochschulen und im politischen Diskurs angekommen und teils</w:t>
      </w:r>
      <w:r w:rsidR="006B2928">
        <w:rPr>
          <w:rFonts w:ascii="Arial" w:hAnsi="Arial" w:cs="Arial"/>
        </w:rPr>
        <w:t xml:space="preserve"> schon</w:t>
      </w:r>
      <w:r w:rsidR="00BE5FF9" w:rsidRPr="00BE5FF9">
        <w:rPr>
          <w:rFonts w:ascii="Arial" w:hAnsi="Arial" w:cs="Arial"/>
        </w:rPr>
        <w:t xml:space="preserve"> fest etabliert. Die Bundesregierung und das Bundesinstitut für Bau-, Stadt- und Raumforschung arbeiten an einem Gebäuderessourcenpass und einer Zirkularitätsbewertung für nachhaltige Bauwerke. </w:t>
      </w:r>
      <w:r w:rsidR="00BE5FF9" w:rsidRPr="00A228FD">
        <w:rPr>
          <w:rFonts w:ascii="Arial" w:hAnsi="Arial" w:cs="Arial"/>
        </w:rPr>
        <w:t xml:space="preserve">Zunächst </w:t>
      </w:r>
      <w:r w:rsidR="00521EC3" w:rsidRPr="00A228FD">
        <w:rPr>
          <w:rFonts w:ascii="Arial" w:hAnsi="Arial" w:cs="Arial"/>
        </w:rPr>
        <w:t xml:space="preserve">als Instrument </w:t>
      </w:r>
      <w:r w:rsidR="00BE5FF9" w:rsidRPr="00A228FD">
        <w:rPr>
          <w:rFonts w:ascii="Arial" w:hAnsi="Arial" w:cs="Arial"/>
        </w:rPr>
        <w:t xml:space="preserve">im Rahmen der Förderung </w:t>
      </w:r>
      <w:r w:rsidR="00521EC3" w:rsidRPr="00A228FD">
        <w:rPr>
          <w:rFonts w:ascii="Arial" w:hAnsi="Arial" w:cs="Arial"/>
        </w:rPr>
        <w:t>gedacht</w:t>
      </w:r>
      <w:r w:rsidR="00757782" w:rsidRPr="00A228FD">
        <w:rPr>
          <w:rFonts w:ascii="Arial" w:hAnsi="Arial" w:cs="Arial"/>
        </w:rPr>
        <w:t>,</w:t>
      </w:r>
      <w:r w:rsidR="00BE5FF9" w:rsidRPr="00A228FD">
        <w:rPr>
          <w:rFonts w:ascii="Arial" w:hAnsi="Arial" w:cs="Arial"/>
        </w:rPr>
        <w:t xml:space="preserve"> zeigt sich hier das Potenzial für ein</w:t>
      </w:r>
      <w:r w:rsidR="00521EC3" w:rsidRPr="00A228FD">
        <w:rPr>
          <w:rFonts w:ascii="Arial" w:hAnsi="Arial" w:cs="Arial"/>
        </w:rPr>
        <w:t>en</w:t>
      </w:r>
      <w:r w:rsidR="00BE5FF9" w:rsidRPr="00A228FD">
        <w:rPr>
          <w:rFonts w:ascii="Arial" w:hAnsi="Arial" w:cs="Arial"/>
        </w:rPr>
        <w:t xml:space="preserve"> standardmäßig</w:t>
      </w:r>
      <w:r w:rsidR="00521EC3" w:rsidRPr="00A228FD">
        <w:rPr>
          <w:rFonts w:ascii="Arial" w:hAnsi="Arial" w:cs="Arial"/>
        </w:rPr>
        <w:t>en Einsatz</w:t>
      </w:r>
      <w:r w:rsidR="00BE5FF9" w:rsidRPr="00BE5FF9">
        <w:rPr>
          <w:rFonts w:ascii="Arial" w:hAnsi="Arial" w:cs="Arial"/>
        </w:rPr>
        <w:t xml:space="preserve">. Die Deutsche Gesellschaft für Nachhaltiges Bauen hat – unterstützt durch Mitglieder der re!source – Qualitätsstandards für zirkuläres Bauen wie den DGNB-Gebäuderessourcenpass entwickelt und zur Anwendung gebracht. </w:t>
      </w:r>
      <w:r w:rsidR="00B447AB" w:rsidRPr="00B447AB">
        <w:rPr>
          <w:rFonts w:ascii="Arial" w:hAnsi="Arial" w:cs="Arial"/>
        </w:rPr>
        <w:t>Während der Betriebsdauer von Gebäuden und Liegenschaften findet eine stetige Rückbautätigkeit statt, so dass die Ressourcenwende dort Fuß fassen musste</w:t>
      </w:r>
      <w:r w:rsidR="00B447AB">
        <w:rPr>
          <w:rFonts w:ascii="Arial" w:hAnsi="Arial" w:cs="Arial"/>
        </w:rPr>
        <w:t xml:space="preserve">; auch dies hat </w:t>
      </w:r>
      <w:r w:rsidR="00B447AB" w:rsidRPr="00B447AB">
        <w:rPr>
          <w:rFonts w:ascii="Arial" w:hAnsi="Arial" w:cs="Arial"/>
        </w:rPr>
        <w:t>die re!source angestoßen und erreicht.</w:t>
      </w:r>
      <w:r w:rsidR="00B447AB">
        <w:rPr>
          <w:rFonts w:ascii="Arial" w:hAnsi="Arial" w:cs="Arial"/>
        </w:rPr>
        <w:t xml:space="preserve"> </w:t>
      </w:r>
      <w:r w:rsidR="00BE5FF9" w:rsidRPr="00BE5FF9">
        <w:rPr>
          <w:rFonts w:ascii="Arial" w:hAnsi="Arial" w:cs="Arial"/>
        </w:rPr>
        <w:t xml:space="preserve">In der </w:t>
      </w:r>
      <w:r w:rsidR="006B2928">
        <w:rPr>
          <w:rFonts w:ascii="Arial" w:hAnsi="Arial" w:cs="Arial"/>
        </w:rPr>
        <w:t xml:space="preserve">Entwicklung der Nationalen </w:t>
      </w:r>
      <w:r w:rsidR="00BE5FF9" w:rsidRPr="00BE5FF9">
        <w:rPr>
          <w:rFonts w:ascii="Arial" w:hAnsi="Arial" w:cs="Arial"/>
        </w:rPr>
        <w:t xml:space="preserve">Kreislaufwirtschaftsstrategie stehen der Erhalt von Bestandsbauten, die Förderung von rückbaufähigen Bauwerken, optimierte Konzepte für Bauabfälle und der Einsatz von </w:t>
      </w:r>
      <w:r w:rsidR="00BE5FF9" w:rsidRPr="00BE5FF9">
        <w:rPr>
          <w:rFonts w:ascii="Arial" w:hAnsi="Arial" w:cs="Arial"/>
        </w:rPr>
        <w:lastRenderedPageBreak/>
        <w:t>Sekundärrohstoffen auf der Agenda.</w:t>
      </w:r>
    </w:p>
    <w:p w14:paraId="562EBA39" w14:textId="77777777" w:rsidR="00E50576" w:rsidRDefault="00E50576" w:rsidP="009F6C85">
      <w:pPr>
        <w:pStyle w:val="KeinLeerraum"/>
        <w:spacing w:line="360" w:lineRule="auto"/>
        <w:jc w:val="both"/>
        <w:rPr>
          <w:rFonts w:ascii="Arial" w:hAnsi="Arial" w:cs="Arial"/>
          <w:b/>
          <w:bCs/>
        </w:rPr>
      </w:pPr>
    </w:p>
    <w:p w14:paraId="3E4DAC98" w14:textId="41438414" w:rsidR="009F6C85" w:rsidRPr="00A93E6E" w:rsidRDefault="009F6C85" w:rsidP="009F6C85">
      <w:pPr>
        <w:pStyle w:val="KeinLeerraum"/>
        <w:spacing w:line="360" w:lineRule="auto"/>
        <w:jc w:val="both"/>
        <w:rPr>
          <w:rFonts w:ascii="Arial" w:hAnsi="Arial" w:cs="Arial"/>
          <w:b/>
          <w:bCs/>
        </w:rPr>
      </w:pPr>
      <w:r w:rsidRPr="00A93E6E">
        <w:rPr>
          <w:rFonts w:ascii="Arial" w:hAnsi="Arial" w:cs="Arial"/>
          <w:b/>
          <w:bCs/>
        </w:rPr>
        <w:t>Blick auf die Vereinsarbeit</w:t>
      </w:r>
    </w:p>
    <w:p w14:paraId="44E31B56" w14:textId="18FC88DC" w:rsidR="009F6C85" w:rsidRDefault="009F6C85" w:rsidP="009F6C85">
      <w:pPr>
        <w:pStyle w:val="KeinLeerraum"/>
        <w:spacing w:line="360" w:lineRule="auto"/>
        <w:jc w:val="both"/>
        <w:rPr>
          <w:rFonts w:ascii="Arial" w:hAnsi="Arial" w:cs="Arial"/>
        </w:rPr>
      </w:pPr>
      <w:r>
        <w:rPr>
          <w:rFonts w:ascii="Arial" w:hAnsi="Arial" w:cs="Arial"/>
        </w:rPr>
        <w:t>Die Zusammenarbeit von Wissenschaft, Politik, und Industrie zeichnete die re!source in den vergangenen Jahren aus. Veranstaltungen</w:t>
      </w:r>
      <w:r w:rsidR="00757782">
        <w:rPr>
          <w:rFonts w:ascii="Arial" w:hAnsi="Arial" w:cs="Arial"/>
        </w:rPr>
        <w:t>,</w:t>
      </w:r>
      <w:r>
        <w:rPr>
          <w:rFonts w:ascii="Arial" w:hAnsi="Arial" w:cs="Arial"/>
        </w:rPr>
        <w:t xml:space="preserve"> wie die Jahreskongresse</w:t>
      </w:r>
      <w:r w:rsidR="00757782">
        <w:rPr>
          <w:rFonts w:ascii="Arial" w:hAnsi="Arial" w:cs="Arial"/>
        </w:rPr>
        <w:t>,</w:t>
      </w:r>
      <w:r>
        <w:rPr>
          <w:rFonts w:ascii="Arial" w:hAnsi="Arial" w:cs="Arial"/>
        </w:rPr>
        <w:t xml:space="preserve"> boten wertvolle </w:t>
      </w:r>
      <w:r w:rsidR="00836EFE" w:rsidRPr="00A228FD">
        <w:rPr>
          <w:rFonts w:ascii="Arial" w:hAnsi="Arial" w:cs="Arial"/>
        </w:rPr>
        <w:t>Beiträge</w:t>
      </w:r>
      <w:r>
        <w:rPr>
          <w:rFonts w:ascii="Arial" w:hAnsi="Arial" w:cs="Arial"/>
        </w:rPr>
        <w:t xml:space="preserve"> von hochkarätigen Rednerinnen und Rednern aus den unterschiedlichsten Teilbereichen der Bau</w:t>
      </w:r>
      <w:r w:rsidR="00B45E26">
        <w:rPr>
          <w:rFonts w:ascii="Arial" w:hAnsi="Arial" w:cs="Arial"/>
        </w:rPr>
        <w:t>- und Immobilien</w:t>
      </w:r>
      <w:r>
        <w:rPr>
          <w:rFonts w:ascii="Arial" w:hAnsi="Arial" w:cs="Arial"/>
        </w:rPr>
        <w:t xml:space="preserve">branche, welche das Ziel, die Ressourcenwende und Kreislaufwirtschaft zu stärken, eint. Auch die Gründung des Vereins „Architects for Future“ – welcher mittlerweile in </w:t>
      </w:r>
      <w:r w:rsidR="00B23923">
        <w:rPr>
          <w:rFonts w:ascii="Arial" w:hAnsi="Arial" w:cs="Arial"/>
        </w:rPr>
        <w:t xml:space="preserve">mehr als </w:t>
      </w:r>
      <w:r>
        <w:rPr>
          <w:rFonts w:ascii="Arial" w:hAnsi="Arial" w:cs="Arial"/>
        </w:rPr>
        <w:t>50 Ortsgruppen die Bauwende unter jungen Architektinnen und Architekten vorantreibt – entwickelte sich aus einem Impuls von Prof. Annette Hillebrandt</w:t>
      </w:r>
      <w:r w:rsidR="00E50576">
        <w:rPr>
          <w:rFonts w:ascii="Arial" w:hAnsi="Arial" w:cs="Arial"/>
        </w:rPr>
        <w:t xml:space="preserve"> als re!source Vorstandsmitg</w:t>
      </w:r>
      <w:r w:rsidR="00757782">
        <w:rPr>
          <w:rFonts w:ascii="Arial" w:hAnsi="Arial" w:cs="Arial"/>
        </w:rPr>
        <w:t>lied</w:t>
      </w:r>
      <w:r>
        <w:rPr>
          <w:rFonts w:ascii="Arial" w:hAnsi="Arial" w:cs="Arial"/>
        </w:rPr>
        <w:t xml:space="preserve"> auf dem Kongress 2019. Das aktive und zielorientierte Zusammenarbeiten innovativer Unternehmen resultierte in Lösungen zur Wiederverwendung von Baukonstruktionen, der Nutzung von Sekundärrohstoffen, Rücknahmesystemen und Angeboten wie „product as a service“. </w:t>
      </w:r>
    </w:p>
    <w:p w14:paraId="000339B2" w14:textId="0669986B" w:rsidR="00EF1315" w:rsidRDefault="00EF1315" w:rsidP="009F6C85">
      <w:pPr>
        <w:pStyle w:val="KeinLeerraum"/>
        <w:spacing w:line="360" w:lineRule="auto"/>
        <w:jc w:val="both"/>
        <w:rPr>
          <w:rFonts w:ascii="Arial" w:hAnsi="Arial" w:cs="Arial"/>
        </w:rPr>
      </w:pPr>
      <w:r w:rsidRPr="00A228FD">
        <w:rPr>
          <w:rFonts w:ascii="Arial" w:hAnsi="Arial" w:cs="Arial"/>
          <w:color w:val="auto"/>
        </w:rPr>
        <w:t>Die re!source hat das Thema Kreislaufwirtschaft auf politischer Ebene in Deutschland sowie in der EU mit viel Engagement initiiert. Hierbei ging es nicht nur um das Formulieren von Forderungen, sondern vor allem um das Aufzeigen von realistischen Wegen zur Ressourcenwende in der Bau</w:t>
      </w:r>
      <w:r w:rsidR="00C77499">
        <w:rPr>
          <w:rFonts w:ascii="Arial" w:hAnsi="Arial" w:cs="Arial"/>
          <w:color w:val="auto"/>
        </w:rPr>
        <w:t>- und Immobilien</w:t>
      </w:r>
      <w:r w:rsidRPr="00A228FD">
        <w:rPr>
          <w:rFonts w:ascii="Arial" w:hAnsi="Arial" w:cs="Arial"/>
          <w:color w:val="auto"/>
        </w:rPr>
        <w:t xml:space="preserve">wirtschaft. So hat der Verein unter anderem an der Taxonomie, der Bauprodukte- und Mantelverordnung </w:t>
      </w:r>
      <w:r w:rsidR="00836EFE" w:rsidRPr="00A228FD">
        <w:rPr>
          <w:rFonts w:ascii="Arial" w:hAnsi="Arial" w:cs="Arial"/>
          <w:color w:val="auto"/>
        </w:rPr>
        <w:t>sowie</w:t>
      </w:r>
      <w:r w:rsidRPr="00A228FD">
        <w:rPr>
          <w:rFonts w:ascii="Arial" w:hAnsi="Arial" w:cs="Arial"/>
          <w:color w:val="auto"/>
        </w:rPr>
        <w:t xml:space="preserve"> der Ressourcenstrategie der Bundesregierung mitgearbeitet.</w:t>
      </w:r>
    </w:p>
    <w:p w14:paraId="64F8E60B" w14:textId="77777777" w:rsidR="00AA2389" w:rsidRDefault="00AA2389" w:rsidP="00036500">
      <w:pPr>
        <w:pStyle w:val="KeinLeerraum"/>
        <w:spacing w:line="360" w:lineRule="auto"/>
        <w:jc w:val="both"/>
        <w:rPr>
          <w:rFonts w:ascii="Arial" w:hAnsi="Arial" w:cs="Arial"/>
        </w:rPr>
      </w:pPr>
    </w:p>
    <w:p w14:paraId="3B74062C" w14:textId="3C41EF25" w:rsidR="00AA2389" w:rsidRPr="00A93E6E" w:rsidRDefault="00A93E6E" w:rsidP="00036500">
      <w:pPr>
        <w:pStyle w:val="KeinLeerraum"/>
        <w:spacing w:line="360" w:lineRule="auto"/>
        <w:jc w:val="both"/>
        <w:rPr>
          <w:rFonts w:ascii="Arial" w:hAnsi="Arial" w:cs="Arial"/>
          <w:b/>
          <w:bCs/>
        </w:rPr>
      </w:pPr>
      <w:r w:rsidRPr="00A93E6E">
        <w:rPr>
          <w:rFonts w:ascii="Arial" w:hAnsi="Arial" w:cs="Arial"/>
          <w:b/>
          <w:bCs/>
        </w:rPr>
        <w:t>Lösungen im Tagesgeschäft</w:t>
      </w:r>
    </w:p>
    <w:p w14:paraId="2787DDC4" w14:textId="3F5D42EA" w:rsidR="00AA2389" w:rsidRDefault="00AA2389" w:rsidP="00036500">
      <w:pPr>
        <w:pStyle w:val="KeinLeerraum"/>
        <w:spacing w:line="360" w:lineRule="auto"/>
        <w:jc w:val="both"/>
        <w:rPr>
          <w:rFonts w:ascii="Arial" w:hAnsi="Arial" w:cs="Arial"/>
        </w:rPr>
      </w:pPr>
      <w:r>
        <w:rPr>
          <w:rFonts w:ascii="Arial" w:hAnsi="Arial" w:cs="Arial"/>
        </w:rPr>
        <w:t xml:space="preserve">Auch die Mitgliedsunternehmen bemerken den Wandel der Branche. Für die einzelnen Unternehmen gehört es inzwischen zum Tagesgeschäft, sich fortlaufend mit ressourcenschonendem Bauen auseinanderzusetzen und </w:t>
      </w:r>
      <w:r w:rsidR="006B2928">
        <w:rPr>
          <w:rFonts w:ascii="Arial" w:hAnsi="Arial" w:cs="Arial"/>
        </w:rPr>
        <w:t xml:space="preserve">neue </w:t>
      </w:r>
      <w:r>
        <w:rPr>
          <w:rFonts w:ascii="Arial" w:hAnsi="Arial" w:cs="Arial"/>
        </w:rPr>
        <w:t>Lösungen zu entwickeln. Die Nachfrage nach zirkulären Strategien</w:t>
      </w:r>
      <w:r w:rsidR="00405DE8">
        <w:rPr>
          <w:rFonts w:ascii="Arial" w:hAnsi="Arial" w:cs="Arial"/>
        </w:rPr>
        <w:t xml:space="preserve"> und kompetenter </w:t>
      </w:r>
      <w:r w:rsidR="00405DE8">
        <w:rPr>
          <w:rFonts w:ascii="Arial" w:hAnsi="Arial" w:cs="Arial"/>
        </w:rPr>
        <w:lastRenderedPageBreak/>
        <w:t>Beratung zu dem Thema</w:t>
      </w:r>
      <w:r>
        <w:rPr>
          <w:rFonts w:ascii="Arial" w:hAnsi="Arial" w:cs="Arial"/>
        </w:rPr>
        <w:t xml:space="preserve"> ist gestiegen. </w:t>
      </w:r>
      <w:r w:rsidR="00405DE8">
        <w:rPr>
          <w:rFonts w:ascii="Arial" w:hAnsi="Arial" w:cs="Arial"/>
        </w:rPr>
        <w:t xml:space="preserve">Auch Bauleitlinien bei öffentlichen Bauherren beinhalten inzwischen zirkuläre Aspekte. Doch die Entwicklung ist hier noch nicht am Ende. Stattdessen ist weiterhin ein aktives Vorgehen </w:t>
      </w:r>
      <w:r w:rsidR="00E50576">
        <w:rPr>
          <w:rFonts w:ascii="Arial" w:hAnsi="Arial" w:cs="Arial"/>
        </w:rPr>
        <w:t xml:space="preserve">aller am Bau </w:t>
      </w:r>
      <w:r w:rsidR="00757782">
        <w:rPr>
          <w:rFonts w:ascii="Arial" w:hAnsi="Arial" w:cs="Arial"/>
        </w:rPr>
        <w:t>Beteiligten</w:t>
      </w:r>
      <w:r w:rsidR="00E50576">
        <w:rPr>
          <w:rFonts w:ascii="Arial" w:hAnsi="Arial" w:cs="Arial"/>
        </w:rPr>
        <w:t xml:space="preserve"> </w:t>
      </w:r>
      <w:r w:rsidR="00397164">
        <w:rPr>
          <w:rFonts w:ascii="Arial" w:hAnsi="Arial" w:cs="Arial"/>
        </w:rPr>
        <w:t>nötig</w:t>
      </w:r>
      <w:r w:rsidR="00405DE8">
        <w:rPr>
          <w:rFonts w:ascii="Arial" w:hAnsi="Arial" w:cs="Arial"/>
        </w:rPr>
        <w:t>, um auch in Zukunft Ziele zu erreichen.</w:t>
      </w:r>
    </w:p>
    <w:p w14:paraId="6F6FD374" w14:textId="77777777" w:rsidR="00BE5FF9" w:rsidRDefault="00BE5FF9" w:rsidP="00036500">
      <w:pPr>
        <w:pStyle w:val="KeinLeerraum"/>
        <w:spacing w:line="360" w:lineRule="auto"/>
        <w:jc w:val="both"/>
        <w:rPr>
          <w:rFonts w:ascii="Arial" w:hAnsi="Arial" w:cs="Arial"/>
        </w:rPr>
      </w:pPr>
    </w:p>
    <w:p w14:paraId="13980C32" w14:textId="58477097" w:rsidR="008E7CD4" w:rsidRPr="00F739D4" w:rsidRDefault="00F979A3" w:rsidP="003B0B4F">
      <w:pPr>
        <w:pStyle w:val="KeinLeerraum"/>
        <w:spacing w:line="360" w:lineRule="auto"/>
        <w:jc w:val="both"/>
        <w:rPr>
          <w:rFonts w:ascii="Arial" w:hAnsi="Arial" w:cs="Arial"/>
          <w:b/>
          <w:bCs/>
        </w:rPr>
      </w:pPr>
      <w:r w:rsidRPr="00F739D4">
        <w:rPr>
          <w:rFonts w:ascii="Arial" w:hAnsi="Arial" w:cs="Arial"/>
          <w:b/>
          <w:bCs/>
        </w:rPr>
        <w:t>Ausblick für die Branche</w:t>
      </w:r>
    </w:p>
    <w:p w14:paraId="303F38A2" w14:textId="1BBCB0A1" w:rsidR="00397164" w:rsidRDefault="00397164" w:rsidP="003B0B4F">
      <w:pPr>
        <w:pStyle w:val="KeinLeerraum"/>
        <w:spacing w:line="360" w:lineRule="auto"/>
        <w:jc w:val="both"/>
        <w:rPr>
          <w:rFonts w:ascii="Arial" w:hAnsi="Arial" w:cs="Arial"/>
        </w:rPr>
      </w:pPr>
      <w:r>
        <w:rPr>
          <w:rFonts w:ascii="Arial" w:hAnsi="Arial" w:cs="Arial"/>
        </w:rPr>
        <w:t>Das Bewusstsein für Kreislaufwirtschaft, Ressourcenschonung und zirkuläre Wertschöpfung ist in der Bau</w:t>
      </w:r>
      <w:r w:rsidR="00365FB4">
        <w:rPr>
          <w:rFonts w:ascii="Arial" w:hAnsi="Arial" w:cs="Arial"/>
        </w:rPr>
        <w:t>- und Immobilien</w:t>
      </w:r>
      <w:r>
        <w:rPr>
          <w:rFonts w:ascii="Arial" w:hAnsi="Arial" w:cs="Arial"/>
        </w:rPr>
        <w:t xml:space="preserve">branche angekommen. Mit </w:t>
      </w:r>
      <w:r w:rsidR="00572EC1">
        <w:rPr>
          <w:rFonts w:ascii="Arial" w:hAnsi="Arial" w:cs="Arial"/>
        </w:rPr>
        <w:t xml:space="preserve">der </w:t>
      </w:r>
      <w:r>
        <w:rPr>
          <w:rFonts w:ascii="Arial" w:hAnsi="Arial" w:cs="Arial"/>
        </w:rPr>
        <w:t>Zusammenarbeit</w:t>
      </w:r>
      <w:r w:rsidR="00334695">
        <w:rPr>
          <w:rFonts w:ascii="Arial" w:hAnsi="Arial" w:cs="Arial"/>
        </w:rPr>
        <w:t xml:space="preserve"> </w:t>
      </w:r>
      <w:r w:rsidR="00572EC1">
        <w:rPr>
          <w:rFonts w:ascii="Arial" w:hAnsi="Arial" w:cs="Arial"/>
        </w:rPr>
        <w:t xml:space="preserve">der </w:t>
      </w:r>
      <w:r w:rsidR="00334695">
        <w:rPr>
          <w:rFonts w:ascii="Arial" w:hAnsi="Arial" w:cs="Arial"/>
        </w:rPr>
        <w:t>einzelne</w:t>
      </w:r>
      <w:r w:rsidR="00572EC1">
        <w:rPr>
          <w:rFonts w:ascii="Arial" w:hAnsi="Arial" w:cs="Arial"/>
        </w:rPr>
        <w:t>n</w:t>
      </w:r>
      <w:r w:rsidR="00334695">
        <w:rPr>
          <w:rFonts w:ascii="Arial" w:hAnsi="Arial" w:cs="Arial"/>
        </w:rPr>
        <w:t xml:space="preserve"> Akteure</w:t>
      </w:r>
      <w:r>
        <w:rPr>
          <w:rFonts w:ascii="Arial" w:hAnsi="Arial" w:cs="Arial"/>
        </w:rPr>
        <w:t xml:space="preserve">, </w:t>
      </w:r>
      <w:r w:rsidR="00572EC1">
        <w:rPr>
          <w:rFonts w:ascii="Arial" w:hAnsi="Arial" w:cs="Arial"/>
        </w:rPr>
        <w:t xml:space="preserve">dem passenden politischen Rahmen und </w:t>
      </w:r>
      <w:r>
        <w:rPr>
          <w:rFonts w:ascii="Arial" w:hAnsi="Arial" w:cs="Arial"/>
        </w:rPr>
        <w:t>innovative</w:t>
      </w:r>
      <w:r w:rsidR="00572EC1">
        <w:rPr>
          <w:rFonts w:ascii="Arial" w:hAnsi="Arial" w:cs="Arial"/>
        </w:rPr>
        <w:t>n</w:t>
      </w:r>
      <w:r>
        <w:rPr>
          <w:rFonts w:ascii="Arial" w:hAnsi="Arial" w:cs="Arial"/>
        </w:rPr>
        <w:t xml:space="preserve"> Lösungen </w:t>
      </w:r>
      <w:r w:rsidR="00572EC1">
        <w:rPr>
          <w:rFonts w:ascii="Arial" w:hAnsi="Arial" w:cs="Arial"/>
        </w:rPr>
        <w:t xml:space="preserve">wird die Entwicklung </w:t>
      </w:r>
      <w:r w:rsidR="00757782">
        <w:rPr>
          <w:rFonts w:ascii="Arial" w:hAnsi="Arial" w:cs="Arial"/>
        </w:rPr>
        <w:t>konsequent</w:t>
      </w:r>
      <w:r w:rsidR="00E50576">
        <w:rPr>
          <w:rFonts w:ascii="Arial" w:hAnsi="Arial" w:cs="Arial"/>
        </w:rPr>
        <w:t xml:space="preserve"> </w:t>
      </w:r>
      <w:r w:rsidR="00572EC1">
        <w:rPr>
          <w:rFonts w:ascii="Arial" w:hAnsi="Arial" w:cs="Arial"/>
        </w:rPr>
        <w:t xml:space="preserve">weitergehen. </w:t>
      </w:r>
    </w:p>
    <w:p w14:paraId="6CAD1505" w14:textId="77777777" w:rsidR="00397164" w:rsidRDefault="00397164" w:rsidP="003B0B4F">
      <w:pPr>
        <w:pStyle w:val="KeinLeerraum"/>
        <w:spacing w:line="360" w:lineRule="auto"/>
        <w:jc w:val="both"/>
        <w:rPr>
          <w:rFonts w:ascii="Arial" w:hAnsi="Arial" w:cs="Arial"/>
        </w:rPr>
      </w:pPr>
    </w:p>
    <w:p w14:paraId="1360C95F" w14:textId="209F4CAD" w:rsidR="00501448" w:rsidRDefault="00501448" w:rsidP="00B234BA">
      <w:pPr>
        <w:spacing w:line="400" w:lineRule="exact"/>
        <w:jc w:val="both"/>
        <w:rPr>
          <w:rFonts w:ascii="Arial" w:hAnsi="Arial" w:cs="Arial"/>
        </w:rPr>
      </w:pPr>
      <w:r>
        <w:rPr>
          <w:rFonts w:ascii="Arial" w:hAnsi="Arial" w:cs="Arial"/>
        </w:rPr>
        <w:t>Weitere Informationen erhalten Interessierte im Internet unter</w:t>
      </w:r>
      <w:r w:rsidR="00244180">
        <w:rPr>
          <w:rFonts w:ascii="Arial" w:hAnsi="Arial" w:cs="Arial"/>
        </w:rPr>
        <w:t>:</w:t>
      </w:r>
      <w:r w:rsidR="00224139">
        <w:rPr>
          <w:rFonts w:ascii="Arial" w:hAnsi="Arial" w:cs="Arial"/>
        </w:rPr>
        <w:t xml:space="preserve"> </w:t>
      </w:r>
      <w:r w:rsidR="00DB3891">
        <w:rPr>
          <w:rFonts w:ascii="Arial" w:hAnsi="Arial" w:cs="Arial"/>
        </w:rPr>
        <w:t>www.re-source.com</w:t>
      </w:r>
      <w:r w:rsidR="00DB0742">
        <w:rPr>
          <w:rFonts w:ascii="Arial" w:hAnsi="Arial" w:cs="Arial"/>
        </w:rPr>
        <w:t>.</w:t>
      </w:r>
    </w:p>
    <w:p w14:paraId="47519222" w14:textId="23126B2B" w:rsidR="002C73D1" w:rsidRDefault="00744216" w:rsidP="00186DD1">
      <w:pPr>
        <w:spacing w:line="400" w:lineRule="exact"/>
        <w:jc w:val="right"/>
        <w:rPr>
          <w:rFonts w:ascii="Arial" w:eastAsia="Arial" w:hAnsi="Arial" w:cs="Arial"/>
        </w:rPr>
      </w:pPr>
      <w:r w:rsidRPr="00DB0742">
        <w:rPr>
          <w:rFonts w:ascii="Arial" w:eastAsia="Arial" w:hAnsi="Arial" w:cs="Arial"/>
        </w:rPr>
        <w:t xml:space="preserve">ca. </w:t>
      </w:r>
      <w:r w:rsidR="00AA406D" w:rsidRPr="00DB0742">
        <w:rPr>
          <w:rFonts w:ascii="Arial" w:eastAsia="Arial" w:hAnsi="Arial" w:cs="Arial"/>
        </w:rPr>
        <w:t>5.</w:t>
      </w:r>
      <w:r w:rsidR="00DB0742" w:rsidRPr="00DB0742">
        <w:rPr>
          <w:rFonts w:ascii="Arial" w:eastAsia="Arial" w:hAnsi="Arial" w:cs="Arial"/>
        </w:rPr>
        <w:t>2</w:t>
      </w:r>
      <w:r w:rsidR="00AA406D" w:rsidRPr="00DB0742">
        <w:rPr>
          <w:rFonts w:ascii="Arial" w:eastAsia="Arial" w:hAnsi="Arial" w:cs="Arial"/>
        </w:rPr>
        <w:t>00</w:t>
      </w:r>
      <w:r w:rsidR="00F57359" w:rsidRPr="00DB0742">
        <w:rPr>
          <w:rFonts w:ascii="Arial" w:eastAsia="Arial" w:hAnsi="Arial" w:cs="Arial"/>
        </w:rPr>
        <w:t xml:space="preserve"> </w:t>
      </w:r>
      <w:r w:rsidR="00FA523F" w:rsidRPr="00DB0742">
        <w:rPr>
          <w:rFonts w:ascii="Arial" w:eastAsia="Arial" w:hAnsi="Arial" w:cs="Arial"/>
        </w:rPr>
        <w:t>Zeichen</w:t>
      </w:r>
    </w:p>
    <w:p w14:paraId="555E57CE" w14:textId="77777777" w:rsidR="006370A3" w:rsidRDefault="006370A3" w:rsidP="00186DD1">
      <w:pPr>
        <w:spacing w:line="400" w:lineRule="exact"/>
        <w:jc w:val="right"/>
        <w:rPr>
          <w:rFonts w:ascii="Arial" w:eastAsia="Arial" w:hAnsi="Arial" w:cs="Arial"/>
        </w:rPr>
      </w:pPr>
    </w:p>
    <w:tbl>
      <w:tblPr>
        <w:tblStyle w:val="a"/>
        <w:tblW w:w="6921" w:type="dxa"/>
        <w:tblInd w:w="0" w:type="dxa"/>
        <w:tblLayout w:type="fixed"/>
        <w:tblLook w:val="0000" w:firstRow="0" w:lastRow="0" w:firstColumn="0" w:lastColumn="0" w:noHBand="0" w:noVBand="0"/>
      </w:tblPr>
      <w:tblGrid>
        <w:gridCol w:w="6921"/>
      </w:tblGrid>
      <w:tr w:rsidR="001760D7" w14:paraId="4C950263" w14:textId="77777777" w:rsidTr="00555A99">
        <w:trPr>
          <w:trHeight w:val="3439"/>
        </w:trPr>
        <w:tc>
          <w:tcPr>
            <w:tcW w:w="6921" w:type="dxa"/>
            <w:shd w:val="clear" w:color="auto" w:fill="E2E2E2"/>
          </w:tcPr>
          <w:p w14:paraId="66A4BB52" w14:textId="77777777" w:rsidR="00F74719" w:rsidRDefault="00F74719" w:rsidP="000B3574">
            <w:pPr>
              <w:spacing w:line="360" w:lineRule="auto"/>
              <w:jc w:val="both"/>
              <w:rPr>
                <w:rFonts w:ascii="Arial" w:eastAsia="Arial" w:hAnsi="Arial" w:cs="Arial"/>
              </w:rPr>
            </w:pPr>
          </w:p>
          <w:p w14:paraId="251D6FBB" w14:textId="5081F813" w:rsidR="000B3574" w:rsidRPr="005E6BEC" w:rsidRDefault="000B3574" w:rsidP="000B3574">
            <w:pPr>
              <w:spacing w:line="360" w:lineRule="auto"/>
              <w:jc w:val="both"/>
              <w:rPr>
                <w:rFonts w:ascii="Arial" w:eastAsia="Arial" w:hAnsi="Arial" w:cs="Arial"/>
                <w:b/>
              </w:rPr>
            </w:pPr>
            <w:r w:rsidRPr="005E6BEC">
              <w:rPr>
                <w:rFonts w:ascii="Arial" w:eastAsia="Arial" w:hAnsi="Arial" w:cs="Arial"/>
                <w:b/>
              </w:rPr>
              <w:t xml:space="preserve">Über die </w:t>
            </w:r>
            <w:r w:rsidR="005E6BEC" w:rsidRPr="005E6BEC">
              <w:rPr>
                <w:rFonts w:ascii="Arial" w:eastAsia="Arial" w:hAnsi="Arial" w:cs="Arial"/>
                <w:b/>
              </w:rPr>
              <w:t>re!source Stiftung e.V.</w:t>
            </w:r>
            <w:r w:rsidRPr="005E6BEC">
              <w:rPr>
                <w:rFonts w:ascii="Arial" w:eastAsia="Arial" w:hAnsi="Arial" w:cs="Arial"/>
                <w:b/>
              </w:rPr>
              <w:t>:</w:t>
            </w:r>
          </w:p>
          <w:p w14:paraId="1205B6D7" w14:textId="446B2A2C" w:rsidR="001760D7" w:rsidRDefault="005E6BEC" w:rsidP="000B3574">
            <w:pPr>
              <w:spacing w:line="400" w:lineRule="exact"/>
              <w:jc w:val="both"/>
              <w:rPr>
                <w:rFonts w:ascii="Arial" w:eastAsia="Arial" w:hAnsi="Arial" w:cs="Arial"/>
              </w:rPr>
            </w:pPr>
            <w:r w:rsidRPr="00F74719">
              <w:rPr>
                <w:rFonts w:ascii="Arial" w:eastAsia="Arial" w:hAnsi="Arial" w:cs="Arial"/>
              </w:rPr>
              <w:t>Die gemeinnützige re!source Stiftung e.V. mit Sitz in Berlin wurde im Jahr 2018 von Akteuren aus der Bau- und Immobilienbranche gegründet</w:t>
            </w:r>
            <w:r w:rsidR="00126543">
              <w:rPr>
                <w:rFonts w:ascii="Arial" w:eastAsia="Arial" w:hAnsi="Arial" w:cs="Arial"/>
              </w:rPr>
              <w:t xml:space="preserve"> und beendet im Jahr 2024 ihre Arbeit</w:t>
            </w:r>
            <w:r w:rsidRPr="00F74719">
              <w:rPr>
                <w:rFonts w:ascii="Arial" w:eastAsia="Arial" w:hAnsi="Arial" w:cs="Arial"/>
              </w:rPr>
              <w:t xml:space="preserve">. </w:t>
            </w:r>
            <w:r w:rsidR="00F74719" w:rsidRPr="00F74719">
              <w:rPr>
                <w:rFonts w:ascii="Arial" w:eastAsia="Arial" w:hAnsi="Arial" w:cs="Arial"/>
              </w:rPr>
              <w:t xml:space="preserve">Ziel </w:t>
            </w:r>
            <w:r w:rsidR="007C78E7">
              <w:rPr>
                <w:rFonts w:ascii="Arial" w:eastAsia="Arial" w:hAnsi="Arial" w:cs="Arial"/>
              </w:rPr>
              <w:t>des Vereins</w:t>
            </w:r>
            <w:r w:rsidR="00067938">
              <w:rPr>
                <w:rFonts w:ascii="Arial" w:eastAsia="Arial" w:hAnsi="Arial" w:cs="Arial"/>
              </w:rPr>
              <w:t xml:space="preserve"> war es</w:t>
            </w:r>
            <w:r w:rsidR="00F74719" w:rsidRPr="00F74719">
              <w:rPr>
                <w:rFonts w:ascii="Arial" w:eastAsia="Arial" w:hAnsi="Arial" w:cs="Arial"/>
              </w:rPr>
              <w:t>, eine nachhaltige Nutzung von Ressourcen</w:t>
            </w:r>
            <w:r w:rsidR="009A197C">
              <w:rPr>
                <w:rFonts w:ascii="Arial" w:eastAsia="Arial" w:hAnsi="Arial" w:cs="Arial"/>
              </w:rPr>
              <w:t xml:space="preserve"> durch </w:t>
            </w:r>
            <w:r w:rsidR="00F74719" w:rsidRPr="00F74719">
              <w:rPr>
                <w:rFonts w:ascii="Arial" w:eastAsia="Arial" w:hAnsi="Arial" w:cs="Arial"/>
              </w:rPr>
              <w:t xml:space="preserve">Umsetzung einer echten zirkulären Wertschöpfung </w:t>
            </w:r>
            <w:r w:rsidR="00CE686B">
              <w:rPr>
                <w:rFonts w:ascii="Arial" w:eastAsia="Arial" w:hAnsi="Arial" w:cs="Arial"/>
              </w:rPr>
              <w:t>in der</w:t>
            </w:r>
            <w:r w:rsidR="00CE686B" w:rsidRPr="00925103">
              <w:rPr>
                <w:rFonts w:ascii="Arial" w:eastAsia="Arial" w:hAnsi="Arial" w:cs="Arial"/>
              </w:rPr>
              <w:t xml:space="preserve"> Bau</w:t>
            </w:r>
            <w:r w:rsidR="00CE686B">
              <w:rPr>
                <w:rFonts w:ascii="Arial" w:eastAsia="Arial" w:hAnsi="Arial" w:cs="Arial"/>
              </w:rPr>
              <w:t>- und Immobilienbranche</w:t>
            </w:r>
            <w:r w:rsidR="00CE686B" w:rsidRPr="00F74719">
              <w:rPr>
                <w:rFonts w:ascii="Arial" w:eastAsia="Arial" w:hAnsi="Arial" w:cs="Arial"/>
              </w:rPr>
              <w:t xml:space="preserve"> </w:t>
            </w:r>
            <w:r w:rsidR="00067938" w:rsidRPr="00F74719">
              <w:rPr>
                <w:rFonts w:ascii="Arial" w:eastAsia="Arial" w:hAnsi="Arial" w:cs="Arial"/>
              </w:rPr>
              <w:t>voranzutreiben</w:t>
            </w:r>
            <w:r w:rsidR="00EC4462">
              <w:rPr>
                <w:rFonts w:ascii="Arial" w:eastAsia="Arial" w:hAnsi="Arial" w:cs="Arial"/>
              </w:rPr>
              <w:t xml:space="preserve"> sowie </w:t>
            </w:r>
            <w:r w:rsidR="00220C96">
              <w:rPr>
                <w:rFonts w:ascii="Arial" w:eastAsia="Arial" w:hAnsi="Arial" w:cs="Arial"/>
              </w:rPr>
              <w:t xml:space="preserve">Politik, </w:t>
            </w:r>
            <w:r w:rsidR="00F74719" w:rsidRPr="00F74719">
              <w:rPr>
                <w:rFonts w:ascii="Arial" w:eastAsia="Arial" w:hAnsi="Arial" w:cs="Arial"/>
              </w:rPr>
              <w:t>Gesellschaft und Wi</w:t>
            </w:r>
            <w:r w:rsidR="00AA406D">
              <w:rPr>
                <w:rFonts w:ascii="Arial" w:eastAsia="Arial" w:hAnsi="Arial" w:cs="Arial"/>
              </w:rPr>
              <w:t>r</w:t>
            </w:r>
            <w:r w:rsidR="00F74719" w:rsidRPr="00F74719">
              <w:rPr>
                <w:rFonts w:ascii="Arial" w:eastAsia="Arial" w:hAnsi="Arial" w:cs="Arial"/>
              </w:rPr>
              <w:t>tschaft</w:t>
            </w:r>
            <w:r w:rsidR="00EC4462">
              <w:rPr>
                <w:rFonts w:ascii="Arial" w:eastAsia="Arial" w:hAnsi="Arial" w:cs="Arial"/>
              </w:rPr>
              <w:t xml:space="preserve"> </w:t>
            </w:r>
            <w:r w:rsidR="00EC4462" w:rsidRPr="00F74719">
              <w:rPr>
                <w:rFonts w:ascii="Arial" w:eastAsia="Arial" w:hAnsi="Arial" w:cs="Arial"/>
              </w:rPr>
              <w:t xml:space="preserve">kommunikativ </w:t>
            </w:r>
            <w:r w:rsidR="00EC4462">
              <w:rPr>
                <w:rFonts w:ascii="Arial" w:eastAsia="Arial" w:hAnsi="Arial" w:cs="Arial"/>
              </w:rPr>
              <w:t>aufzuklären</w:t>
            </w:r>
            <w:r w:rsidR="00F74719" w:rsidRPr="00F74719">
              <w:rPr>
                <w:rFonts w:ascii="Arial" w:eastAsia="Arial" w:hAnsi="Arial" w:cs="Arial"/>
              </w:rPr>
              <w:t xml:space="preserve">. </w:t>
            </w:r>
          </w:p>
          <w:p w14:paraId="4BA3BCA6" w14:textId="77777777" w:rsidR="00555A99" w:rsidRPr="00555A99" w:rsidRDefault="00555A99" w:rsidP="00555A99">
            <w:pPr>
              <w:rPr>
                <w:rFonts w:ascii="Arial" w:eastAsia="Arial" w:hAnsi="Arial" w:cs="Arial"/>
              </w:rPr>
            </w:pPr>
          </w:p>
          <w:p w14:paraId="19A9A5EB" w14:textId="77777777" w:rsidR="00555A99" w:rsidRPr="00555A99" w:rsidRDefault="00555A99" w:rsidP="00555A99">
            <w:pPr>
              <w:rPr>
                <w:rFonts w:ascii="Arial" w:eastAsia="Arial" w:hAnsi="Arial" w:cs="Arial"/>
              </w:rPr>
            </w:pPr>
          </w:p>
          <w:p w14:paraId="57A413B6" w14:textId="1342F85D" w:rsidR="00555A99" w:rsidRPr="00555A99" w:rsidRDefault="00555A99" w:rsidP="00555A99">
            <w:pPr>
              <w:tabs>
                <w:tab w:val="left" w:pos="1785"/>
              </w:tabs>
              <w:rPr>
                <w:rFonts w:ascii="Arial" w:eastAsia="Arial" w:hAnsi="Arial" w:cs="Arial"/>
              </w:rPr>
            </w:pPr>
          </w:p>
        </w:tc>
      </w:tr>
    </w:tbl>
    <w:p w14:paraId="03AF26AB" w14:textId="77777777" w:rsidR="00AA406D" w:rsidRDefault="00AA406D" w:rsidP="00CA01C4">
      <w:pPr>
        <w:spacing w:line="400" w:lineRule="exact"/>
        <w:jc w:val="both"/>
        <w:rPr>
          <w:rFonts w:ascii="Arial" w:eastAsia="Arial" w:hAnsi="Arial" w:cs="Arial"/>
          <w:b/>
          <w:u w:val="single"/>
        </w:rPr>
      </w:pPr>
    </w:p>
    <w:p w14:paraId="34EC4827" w14:textId="77777777" w:rsidR="00AA406D" w:rsidRDefault="00AA406D">
      <w:pPr>
        <w:rPr>
          <w:rFonts w:ascii="Arial" w:eastAsia="Arial" w:hAnsi="Arial" w:cs="Arial"/>
          <w:b/>
          <w:u w:val="single"/>
        </w:rPr>
      </w:pPr>
      <w:r>
        <w:rPr>
          <w:rFonts w:ascii="Arial" w:eastAsia="Arial" w:hAnsi="Arial" w:cs="Arial"/>
          <w:b/>
          <w:u w:val="single"/>
        </w:rPr>
        <w:br w:type="page"/>
      </w:r>
    </w:p>
    <w:p w14:paraId="1B9ACC0C" w14:textId="25AEB972" w:rsidR="00C167EA" w:rsidRDefault="00FA523F" w:rsidP="00CA01C4">
      <w:pPr>
        <w:spacing w:line="400" w:lineRule="exact"/>
        <w:jc w:val="both"/>
        <w:rPr>
          <w:rFonts w:ascii="Arial" w:eastAsia="Arial" w:hAnsi="Arial" w:cs="Arial"/>
        </w:rPr>
      </w:pPr>
      <w:r>
        <w:rPr>
          <w:rFonts w:ascii="Arial" w:eastAsia="Arial" w:hAnsi="Arial" w:cs="Arial"/>
          <w:b/>
          <w:u w:val="single"/>
        </w:rPr>
        <w:lastRenderedPageBreak/>
        <w:t>Bildunterschrift</w:t>
      </w:r>
      <w:r w:rsidR="00AA406D">
        <w:rPr>
          <w:rFonts w:ascii="Arial" w:eastAsia="Arial" w:hAnsi="Arial" w:cs="Arial"/>
          <w:b/>
          <w:u w:val="single"/>
        </w:rPr>
        <w:t>:</w:t>
      </w:r>
    </w:p>
    <w:p w14:paraId="40FF2B53" w14:textId="6E93F22F" w:rsidR="00AA406D" w:rsidRDefault="00AA406D" w:rsidP="00B234BA">
      <w:pPr>
        <w:tabs>
          <w:tab w:val="left" w:pos="3828"/>
        </w:tabs>
        <w:spacing w:line="400" w:lineRule="auto"/>
        <w:rPr>
          <w:rFonts w:ascii="Arial" w:eastAsia="Arial" w:hAnsi="Arial" w:cs="Arial"/>
          <w:b/>
        </w:rPr>
      </w:pPr>
      <w:r>
        <w:rPr>
          <w:noProof/>
        </w:rPr>
        <w:drawing>
          <wp:inline distT="0" distB="0" distL="0" distR="0" wp14:anchorId="3CBEED8F" wp14:editId="03AC63CA">
            <wp:extent cx="2428875" cy="3505200"/>
            <wp:effectExtent l="0" t="0" r="9525" b="0"/>
            <wp:docPr id="17886202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20264" name=""/>
                    <pic:cNvPicPr/>
                  </pic:nvPicPr>
                  <pic:blipFill>
                    <a:blip r:embed="rId11"/>
                    <a:stretch>
                      <a:fillRect/>
                    </a:stretch>
                  </pic:blipFill>
                  <pic:spPr>
                    <a:xfrm>
                      <a:off x="0" y="0"/>
                      <a:ext cx="2428875" cy="3505200"/>
                    </a:xfrm>
                    <a:prstGeom prst="rect">
                      <a:avLst/>
                    </a:prstGeom>
                  </pic:spPr>
                </pic:pic>
              </a:graphicData>
            </a:graphic>
          </wp:inline>
        </w:drawing>
      </w:r>
    </w:p>
    <w:p w14:paraId="4371146A" w14:textId="2C3F8F49" w:rsidR="00B95DB5" w:rsidRPr="00572EC1" w:rsidRDefault="00B633CA" w:rsidP="00B234BA">
      <w:pPr>
        <w:tabs>
          <w:tab w:val="left" w:pos="3828"/>
        </w:tabs>
        <w:spacing w:line="400" w:lineRule="auto"/>
        <w:rPr>
          <w:rFonts w:ascii="Arial" w:eastAsia="Arial" w:hAnsi="Arial" w:cs="Arial"/>
          <w:b/>
        </w:rPr>
      </w:pPr>
      <w:r w:rsidRPr="00572EC1">
        <w:rPr>
          <w:rFonts w:ascii="Arial" w:eastAsia="Arial" w:hAnsi="Arial" w:cs="Arial"/>
          <w:b/>
        </w:rPr>
        <w:t>[</w:t>
      </w:r>
      <w:r w:rsidR="00572EC1" w:rsidRPr="00572EC1">
        <w:rPr>
          <w:rFonts w:ascii="Arial" w:eastAsia="Arial" w:hAnsi="Arial" w:cs="Arial"/>
          <w:b/>
        </w:rPr>
        <w:t xml:space="preserve">24-01 </w:t>
      </w:r>
      <w:r w:rsidR="00AA406D">
        <w:rPr>
          <w:rFonts w:ascii="Arial" w:eastAsia="Arial" w:hAnsi="Arial" w:cs="Arial"/>
          <w:b/>
        </w:rPr>
        <w:t>Vorstand_Geschäftsstelle</w:t>
      </w:r>
      <w:r w:rsidRPr="00572EC1">
        <w:rPr>
          <w:rFonts w:ascii="Arial" w:eastAsia="Arial" w:hAnsi="Arial" w:cs="Arial"/>
          <w:b/>
        </w:rPr>
        <w:t>]</w:t>
      </w:r>
    </w:p>
    <w:p w14:paraId="3B20D59E" w14:textId="1215BFD6" w:rsidR="00FF2EF2" w:rsidRPr="00572EC1" w:rsidRDefault="00AA406D" w:rsidP="00AA406D">
      <w:pPr>
        <w:tabs>
          <w:tab w:val="left" w:pos="3828"/>
        </w:tabs>
        <w:spacing w:line="400" w:lineRule="auto"/>
        <w:jc w:val="both"/>
        <w:rPr>
          <w:rFonts w:ascii="Arial" w:eastAsia="Arial" w:hAnsi="Arial" w:cs="Arial"/>
          <w:i/>
        </w:rPr>
      </w:pPr>
      <w:r>
        <w:rPr>
          <w:rFonts w:ascii="Arial" w:eastAsia="Arial" w:hAnsi="Arial" w:cs="Arial"/>
          <w:i/>
        </w:rPr>
        <w:t xml:space="preserve">Sehen eine gestiegene </w:t>
      </w:r>
      <w:r w:rsidRPr="00AA406D">
        <w:rPr>
          <w:rFonts w:ascii="Arial" w:eastAsia="Arial" w:hAnsi="Arial" w:cs="Arial"/>
          <w:i/>
        </w:rPr>
        <w:t>Nachfrage nach zirkulären Strategien und kompetenter Beratung</w:t>
      </w:r>
      <w:r>
        <w:rPr>
          <w:rFonts w:ascii="Arial" w:eastAsia="Arial" w:hAnsi="Arial" w:cs="Arial"/>
          <w:i/>
        </w:rPr>
        <w:t xml:space="preserve"> in diesem Bereich: Vertreter des Vorstands und der Geschäftsstelle der re!source.</w:t>
      </w:r>
      <w:r w:rsidR="00572EC1" w:rsidRPr="00572EC1">
        <w:rPr>
          <w:rFonts w:ascii="Arial" w:eastAsia="Arial" w:hAnsi="Arial" w:cs="Arial"/>
          <w:i/>
        </w:rPr>
        <w:t xml:space="preserve"> </w:t>
      </w:r>
    </w:p>
    <w:p w14:paraId="39861A45" w14:textId="649986A8" w:rsidR="00B85A85" w:rsidRPr="00572EC1" w:rsidRDefault="00C2202F" w:rsidP="00817400">
      <w:pPr>
        <w:tabs>
          <w:tab w:val="left" w:pos="3828"/>
        </w:tabs>
        <w:spacing w:line="400" w:lineRule="auto"/>
        <w:jc w:val="right"/>
        <w:rPr>
          <w:rFonts w:ascii="Arial" w:eastAsia="Arial" w:hAnsi="Arial" w:cs="Arial"/>
          <w:iCs/>
        </w:rPr>
      </w:pPr>
      <w:r w:rsidRPr="00572EC1">
        <w:rPr>
          <w:rFonts w:ascii="Arial" w:eastAsia="Arial" w:hAnsi="Arial" w:cs="Arial"/>
          <w:iCs/>
        </w:rPr>
        <w:t xml:space="preserve">Foto: </w:t>
      </w:r>
      <w:r w:rsidR="00572EC1" w:rsidRPr="00572EC1">
        <w:rPr>
          <w:rFonts w:ascii="Arial" w:eastAsia="Arial" w:hAnsi="Arial" w:cs="Arial"/>
          <w:iCs/>
        </w:rPr>
        <w:t>re!source Stiftung e.</w:t>
      </w:r>
      <w:r w:rsidR="00572EC1">
        <w:rPr>
          <w:rFonts w:ascii="Arial" w:eastAsia="Arial" w:hAnsi="Arial" w:cs="Arial"/>
          <w:iCs/>
        </w:rPr>
        <w:t>V.</w:t>
      </w:r>
    </w:p>
    <w:p w14:paraId="3F012C8D" w14:textId="77777777" w:rsidR="00B85A85" w:rsidRPr="00572EC1" w:rsidRDefault="00B85A85">
      <w:pPr>
        <w:pStyle w:val="berschrift6"/>
        <w:rPr>
          <w:b w:val="0"/>
        </w:rPr>
      </w:pPr>
    </w:p>
    <w:p w14:paraId="29900090" w14:textId="32389036" w:rsidR="001760D7" w:rsidRDefault="00FA523F">
      <w:pPr>
        <w:pStyle w:val="berschrift6"/>
        <w:rPr>
          <w:b w:val="0"/>
        </w:rPr>
      </w:pPr>
      <w:r>
        <w:rPr>
          <w:b w:val="0"/>
        </w:rPr>
        <w:t>Rückfragen beantwortet gern:</w:t>
      </w:r>
      <w:r>
        <w:t xml:space="preserve"> </w:t>
      </w:r>
    </w:p>
    <w:p w14:paraId="14726696" w14:textId="77777777"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D50DA3">
          <w:headerReference w:type="even" r:id="rId12"/>
          <w:headerReference w:type="default" r:id="rId13"/>
          <w:footerReference w:type="even" r:id="rId14"/>
          <w:footerReference w:type="default" r:id="rId15"/>
          <w:headerReference w:type="first" r:id="rId16"/>
          <w:footerReference w:type="first" r:id="rId17"/>
          <w:pgSz w:w="11906" w:h="16838"/>
          <w:pgMar w:top="1474" w:right="3402" w:bottom="1276" w:left="1701" w:header="0" w:footer="283" w:gutter="0"/>
          <w:pgNumType w:start="1"/>
          <w:cols w:space="720"/>
          <w:titlePg/>
          <w:docGrid w:linePitch="326"/>
        </w:sectPr>
      </w:pPr>
    </w:p>
    <w:p w14:paraId="4F510D8A" w14:textId="18EE447B" w:rsidR="001760D7" w:rsidRPr="009F6C85" w:rsidRDefault="00DB3891">
      <w:pPr>
        <w:rPr>
          <w:rFonts w:ascii="Arial" w:eastAsia="Arial" w:hAnsi="Arial" w:cs="Arial"/>
          <w:b/>
          <w:sz w:val="18"/>
          <w:szCs w:val="18"/>
          <w:lang w:val="da-DK"/>
        </w:rPr>
      </w:pPr>
      <w:r w:rsidRPr="009F6C85">
        <w:rPr>
          <w:rFonts w:ascii="Arial" w:eastAsia="Arial" w:hAnsi="Arial" w:cs="Arial"/>
          <w:b/>
          <w:sz w:val="18"/>
          <w:szCs w:val="18"/>
          <w:lang w:val="da-DK"/>
        </w:rPr>
        <w:t>re!source Stiftung e.V.</w:t>
      </w:r>
    </w:p>
    <w:p w14:paraId="738135E1" w14:textId="71755495" w:rsidR="001760D7" w:rsidRPr="009F6C85" w:rsidRDefault="00FF6426">
      <w:pPr>
        <w:rPr>
          <w:rFonts w:ascii="Arial" w:eastAsia="Arial" w:hAnsi="Arial" w:cs="Arial"/>
          <w:bCs/>
          <w:sz w:val="18"/>
          <w:szCs w:val="18"/>
          <w:lang w:val="da-DK"/>
        </w:rPr>
      </w:pPr>
      <w:r w:rsidRPr="009F6C85">
        <w:rPr>
          <w:rFonts w:ascii="Arial" w:eastAsia="Arial" w:hAnsi="Arial" w:cs="Arial"/>
          <w:bCs/>
          <w:sz w:val="18"/>
          <w:szCs w:val="18"/>
          <w:lang w:val="da-DK"/>
        </w:rPr>
        <w:t xml:space="preserve">Dr. </w:t>
      </w:r>
      <w:r w:rsidR="00577E62" w:rsidRPr="009F6C85">
        <w:rPr>
          <w:rFonts w:ascii="Arial" w:eastAsia="Arial" w:hAnsi="Arial" w:cs="Arial"/>
          <w:bCs/>
          <w:sz w:val="18"/>
          <w:szCs w:val="18"/>
          <w:lang w:val="da-DK"/>
        </w:rPr>
        <w:t>Irene Hallof</w:t>
      </w:r>
    </w:p>
    <w:p w14:paraId="3EFCF545" w14:textId="3B34504E"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 xml:space="preserve">Tel. </w:t>
      </w:r>
      <w:r w:rsidR="00CA45AD" w:rsidRPr="009F6C85">
        <w:rPr>
          <w:rFonts w:ascii="Arial" w:eastAsia="Arial" w:hAnsi="Arial" w:cs="Arial"/>
          <w:sz w:val="18"/>
          <w:szCs w:val="18"/>
          <w:lang w:val="da-DK"/>
        </w:rPr>
        <w:t>030 3464 7968</w:t>
      </w:r>
    </w:p>
    <w:p w14:paraId="095A2DB7" w14:textId="5316F5DF"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e</w:t>
      </w:r>
      <w:r w:rsidR="00E806FD" w:rsidRPr="009F6C85">
        <w:rPr>
          <w:rFonts w:ascii="Arial" w:eastAsia="Arial" w:hAnsi="Arial" w:cs="Arial"/>
          <w:sz w:val="18"/>
          <w:szCs w:val="18"/>
          <w:lang w:val="da-DK"/>
        </w:rPr>
        <w:t>-</w:t>
      </w:r>
      <w:r w:rsidRPr="009F6C85">
        <w:rPr>
          <w:rFonts w:ascii="Arial" w:eastAsia="Arial" w:hAnsi="Arial" w:cs="Arial"/>
          <w:sz w:val="18"/>
          <w:szCs w:val="18"/>
          <w:lang w:val="da-DK"/>
        </w:rPr>
        <w:t xml:space="preserve">Mail: </w:t>
      </w:r>
      <w:r w:rsidR="002C0A69" w:rsidRPr="009F6C85">
        <w:rPr>
          <w:rFonts w:ascii="Arial" w:eastAsia="Arial" w:hAnsi="Arial" w:cs="Arial"/>
          <w:sz w:val="18"/>
          <w:szCs w:val="18"/>
          <w:lang w:val="da-DK"/>
        </w:rPr>
        <w:t>hallof</w:t>
      </w:r>
      <w:r w:rsidR="00953D38" w:rsidRPr="009F6C85">
        <w:rPr>
          <w:rFonts w:ascii="Arial" w:eastAsia="Arial" w:hAnsi="Arial" w:cs="Arial"/>
          <w:sz w:val="18"/>
          <w:szCs w:val="18"/>
          <w:lang w:val="da-DK"/>
        </w:rPr>
        <w:t>@</w:t>
      </w:r>
      <w:r w:rsidR="002C0A69" w:rsidRPr="009F6C85">
        <w:rPr>
          <w:rFonts w:ascii="Arial" w:eastAsia="Arial" w:hAnsi="Arial" w:cs="Arial"/>
          <w:sz w:val="18"/>
          <w:szCs w:val="18"/>
          <w:lang w:val="da-DK"/>
        </w:rPr>
        <w:t>re-source</w:t>
      </w:r>
      <w:r w:rsidRPr="009F6C85">
        <w:rPr>
          <w:rFonts w:ascii="Arial" w:eastAsia="Arial" w:hAnsi="Arial" w:cs="Arial"/>
          <w:sz w:val="18"/>
          <w:szCs w:val="18"/>
          <w:lang w:val="da-DK"/>
        </w:rPr>
        <w:t>.</w:t>
      </w:r>
      <w:r w:rsidR="002C0A69" w:rsidRPr="009F6C85">
        <w:rPr>
          <w:rFonts w:ascii="Arial" w:eastAsia="Arial" w:hAnsi="Arial" w:cs="Arial"/>
          <w:sz w:val="18"/>
          <w:szCs w:val="18"/>
          <w:lang w:val="da-DK"/>
        </w:rPr>
        <w:t>com</w:t>
      </w:r>
    </w:p>
    <w:p w14:paraId="63986A32" w14:textId="008F1788"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www.</w:t>
      </w:r>
      <w:r w:rsidR="00DB3891" w:rsidRPr="009F6C85">
        <w:rPr>
          <w:rFonts w:ascii="Arial" w:eastAsia="Arial" w:hAnsi="Arial" w:cs="Arial"/>
          <w:sz w:val="18"/>
          <w:szCs w:val="18"/>
          <w:lang w:val="da-DK"/>
        </w:rPr>
        <w:t>re-source</w:t>
      </w:r>
      <w:r w:rsidR="00953D38" w:rsidRPr="009F6C85">
        <w:rPr>
          <w:rFonts w:ascii="Arial" w:eastAsia="Arial" w:hAnsi="Arial" w:cs="Arial"/>
          <w:sz w:val="18"/>
          <w:szCs w:val="18"/>
          <w:lang w:val="da-DK"/>
        </w:rPr>
        <w:t>.com</w:t>
      </w:r>
    </w:p>
    <w:p w14:paraId="692EDA27" w14:textId="77777777" w:rsidR="001760D7" w:rsidRPr="009F6C85" w:rsidRDefault="00FA523F">
      <w:pPr>
        <w:rPr>
          <w:rFonts w:ascii="Arial" w:eastAsia="Arial" w:hAnsi="Arial" w:cs="Arial"/>
          <w:b/>
          <w:sz w:val="18"/>
          <w:szCs w:val="18"/>
          <w:lang w:val="da-DK"/>
        </w:rPr>
      </w:pPr>
      <w:r w:rsidRPr="009F6C85">
        <w:rPr>
          <w:rFonts w:ascii="Arial" w:eastAsia="Arial" w:hAnsi="Arial" w:cs="Arial"/>
          <w:b/>
          <w:sz w:val="18"/>
          <w:szCs w:val="18"/>
          <w:lang w:val="da-DK"/>
        </w:rPr>
        <w:t>Kommunikation2B</w:t>
      </w:r>
    </w:p>
    <w:p w14:paraId="4573E9C7" w14:textId="77777777" w:rsidR="001760D7" w:rsidRPr="009F6C85" w:rsidRDefault="00FA523F">
      <w:pPr>
        <w:rPr>
          <w:rFonts w:ascii="Arial" w:eastAsia="Arial" w:hAnsi="Arial" w:cs="Arial"/>
          <w:sz w:val="18"/>
          <w:szCs w:val="18"/>
          <w:lang w:val="da-DK"/>
        </w:rPr>
      </w:pPr>
      <w:r w:rsidRPr="009F6C85">
        <w:rPr>
          <w:rFonts w:ascii="Arial" w:eastAsia="Arial" w:hAnsi="Arial" w:cs="Arial"/>
          <w:sz w:val="18"/>
          <w:szCs w:val="18"/>
          <w:lang w:val="da-DK"/>
        </w:rPr>
        <w:t>Mareike Wand-Quassowski</w:t>
      </w:r>
    </w:p>
    <w:p w14:paraId="0ADC4872" w14:textId="77777777" w:rsidR="001760D7" w:rsidRPr="009F6C85" w:rsidRDefault="00FA523F">
      <w:pPr>
        <w:shd w:val="clear" w:color="auto" w:fill="FFFFFF"/>
        <w:ind w:left="3402" w:hanging="3402"/>
        <w:rPr>
          <w:rFonts w:ascii="Arial" w:eastAsia="Arial" w:hAnsi="Arial" w:cs="Arial"/>
          <w:sz w:val="18"/>
          <w:szCs w:val="18"/>
          <w:lang w:val="pt-BR"/>
        </w:rPr>
      </w:pPr>
      <w:r w:rsidRPr="009F6C85">
        <w:rPr>
          <w:rFonts w:ascii="Arial" w:eastAsia="Arial" w:hAnsi="Arial" w:cs="Arial"/>
          <w:sz w:val="18"/>
          <w:szCs w:val="18"/>
          <w:lang w:val="pt-BR"/>
        </w:rPr>
        <w:t>Tel. +49 (0) 231 330 49 323</w:t>
      </w:r>
    </w:p>
    <w:p w14:paraId="3FD3E607" w14:textId="72E22D66" w:rsidR="001760D7" w:rsidRPr="009F6C85" w:rsidRDefault="00FA523F">
      <w:pPr>
        <w:shd w:val="clear" w:color="auto" w:fill="FFFFFF"/>
        <w:ind w:left="3402" w:right="-786" w:hanging="3402"/>
        <w:rPr>
          <w:rFonts w:ascii="Arial" w:eastAsia="Arial" w:hAnsi="Arial" w:cs="Arial"/>
          <w:sz w:val="18"/>
          <w:szCs w:val="18"/>
          <w:lang w:val="pt-BR"/>
        </w:rPr>
      </w:pPr>
      <w:r w:rsidRPr="009F6C85">
        <w:rPr>
          <w:rFonts w:ascii="Arial" w:eastAsia="Arial" w:hAnsi="Arial" w:cs="Arial"/>
          <w:sz w:val="18"/>
          <w:szCs w:val="18"/>
          <w:lang w:val="pt-BR"/>
        </w:rPr>
        <w:t>e</w:t>
      </w:r>
      <w:r w:rsidR="00E806FD" w:rsidRPr="009F6C85">
        <w:rPr>
          <w:rFonts w:ascii="Arial" w:eastAsia="Arial" w:hAnsi="Arial" w:cs="Arial"/>
          <w:sz w:val="18"/>
          <w:szCs w:val="18"/>
          <w:lang w:val="pt-BR"/>
        </w:rPr>
        <w:t>-</w:t>
      </w:r>
      <w:r w:rsidRPr="009F6C85">
        <w:rPr>
          <w:rFonts w:ascii="Arial" w:eastAsia="Arial" w:hAnsi="Arial" w:cs="Arial"/>
          <w:sz w:val="18"/>
          <w:szCs w:val="18"/>
          <w:lang w:val="pt-BR"/>
        </w:rPr>
        <w:t>Mail: m.quassowski@kommunikation2b.de</w:t>
      </w:r>
    </w:p>
    <w:p w14:paraId="3F2C5F41" w14:textId="2D04D6D9"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D50DA3">
          <w:type w:val="continuous"/>
          <w:pgSz w:w="11906" w:h="16838"/>
          <w:pgMar w:top="1474" w:right="3402" w:bottom="1276" w:left="1701" w:header="0" w:footer="720" w:gutter="0"/>
          <w:cols w:num="2" w:space="720" w:equalWidth="0">
            <w:col w:w="3041" w:space="720"/>
            <w:col w:w="3041" w:space="0"/>
          </w:cols>
        </w:sectPr>
      </w:pPr>
      <w:r w:rsidRPr="00CF15EC">
        <w:rPr>
          <w:rFonts w:ascii="Arial" w:eastAsia="Arial" w:hAnsi="Arial" w:cs="Arial"/>
          <w:sz w:val="18"/>
          <w:szCs w:val="18"/>
          <w:lang w:val="en-US"/>
        </w:rPr>
        <w:t>www.kommunikation2b</w:t>
      </w:r>
      <w:r w:rsidR="00817400">
        <w:rPr>
          <w:rFonts w:ascii="Arial" w:eastAsia="Arial" w:hAnsi="Arial" w:cs="Arial"/>
          <w:sz w:val="18"/>
          <w:szCs w:val="18"/>
          <w:lang w:val="en-US"/>
        </w:rPr>
        <w:t>.d</w:t>
      </w:r>
      <w:r w:rsidR="00E728F5">
        <w:rPr>
          <w:rFonts w:ascii="Arial" w:eastAsia="Arial" w:hAnsi="Arial" w:cs="Arial"/>
          <w:sz w:val="18"/>
          <w:szCs w:val="18"/>
          <w:lang w:val="en-US"/>
        </w:rPr>
        <w:t>e</w:t>
      </w:r>
    </w:p>
    <w:p w14:paraId="4AEB9C0C" w14:textId="43DE2F97" w:rsidR="00817400" w:rsidRPr="00817400" w:rsidRDefault="00817400" w:rsidP="00817400">
      <w:pPr>
        <w:tabs>
          <w:tab w:val="left" w:pos="1821"/>
        </w:tabs>
        <w:rPr>
          <w:rFonts w:ascii="Arial" w:eastAsia="Arial" w:hAnsi="Arial" w:cs="Arial"/>
          <w:sz w:val="20"/>
          <w:szCs w:val="20"/>
          <w:lang w:val="en-US"/>
        </w:rPr>
      </w:pPr>
    </w:p>
    <w:sectPr w:rsidR="00817400" w:rsidRPr="00817400">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020BF" w14:textId="77777777" w:rsidR="005B2A05" w:rsidRDefault="005B2A05">
      <w:r>
        <w:separator/>
      </w:r>
    </w:p>
  </w:endnote>
  <w:endnote w:type="continuationSeparator" w:id="0">
    <w:p w14:paraId="39E23B7E" w14:textId="77777777" w:rsidR="005B2A05" w:rsidRDefault="005B2A05">
      <w:r>
        <w:continuationSeparator/>
      </w:r>
    </w:p>
  </w:endnote>
  <w:endnote w:type="continuationNotice" w:id="1">
    <w:p w14:paraId="2937D3BA" w14:textId="77777777" w:rsidR="005B2A05" w:rsidRDefault="005B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66BE" w14:textId="77777777" w:rsidR="007F23C8" w:rsidRDefault="007F23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5D9B" w14:textId="435E1A51" w:rsidR="001760D7" w:rsidRDefault="0028013A">
    <w:pPr>
      <w:tabs>
        <w:tab w:val="center" w:pos="4536"/>
        <w:tab w:val="right" w:pos="9072"/>
      </w:tabs>
      <w:rPr>
        <w:rFonts w:ascii="Arial" w:eastAsia="Arial" w:hAnsi="Arial" w:cs="Arial"/>
        <w:sz w:val="18"/>
        <w:szCs w:val="18"/>
      </w:rPr>
    </w:pPr>
    <w:r>
      <w:rPr>
        <w:rFonts w:ascii="Arial" w:eastAsia="Arial" w:hAnsi="Arial" w:cs="Arial"/>
        <w:sz w:val="18"/>
        <w:szCs w:val="18"/>
      </w:rPr>
      <w:t>2</w:t>
    </w:r>
    <w:r w:rsidR="00572EC1">
      <w:rPr>
        <w:rFonts w:ascii="Arial" w:eastAsia="Arial" w:hAnsi="Arial" w:cs="Arial"/>
        <w:sz w:val="18"/>
        <w:szCs w:val="18"/>
      </w:rPr>
      <w:t>4</w:t>
    </w:r>
    <w:r w:rsidR="002A4E0B">
      <w:rPr>
        <w:rFonts w:ascii="Arial" w:eastAsia="Arial" w:hAnsi="Arial" w:cs="Arial"/>
        <w:sz w:val="18"/>
        <w:szCs w:val="18"/>
      </w:rPr>
      <w:t>-</w:t>
    </w:r>
    <w:r w:rsidR="00572EC1">
      <w:rPr>
        <w:rFonts w:ascii="Arial" w:eastAsia="Arial" w:hAnsi="Arial" w:cs="Arial"/>
        <w:sz w:val="18"/>
        <w:szCs w:val="18"/>
      </w:rPr>
      <w:t>01</w:t>
    </w:r>
    <w:r w:rsidR="008F1A21">
      <w:rPr>
        <w:rFonts w:ascii="Arial" w:eastAsia="Arial" w:hAnsi="Arial" w:cs="Arial"/>
        <w:sz w:val="18"/>
        <w:szCs w:val="18"/>
      </w:rPr>
      <w:t xml:space="preserve"> </w:t>
    </w:r>
    <w:r w:rsidR="00572EC1">
      <w:rPr>
        <w:rFonts w:ascii="Arial" w:eastAsia="Arial" w:hAnsi="Arial" w:cs="Arial"/>
        <w:sz w:val="18"/>
        <w:szCs w:val="18"/>
      </w:rPr>
      <w:t>Absch</w:t>
    </w:r>
    <w:r w:rsidR="006921AB">
      <w:rPr>
        <w:rFonts w:ascii="Arial" w:eastAsia="Arial" w:hAnsi="Arial" w:cs="Arial"/>
        <w:sz w:val="18"/>
        <w:szCs w:val="18"/>
      </w:rPr>
      <w:t>luss_Vereinsarbeit</w:t>
    </w:r>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 xml:space="preserve">Seite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6B2EDB">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6B2EDB">
      <w:rPr>
        <w:rFonts w:ascii="Arial" w:eastAsia="Arial" w:hAnsi="Arial" w:cs="Arial"/>
        <w:noProof/>
        <w:sz w:val="18"/>
        <w:szCs w:val="18"/>
      </w:rPr>
      <w:t>5</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BE32" w14:textId="77777777" w:rsidR="007F23C8" w:rsidRDefault="007F2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D6FE" w14:textId="77777777" w:rsidR="005B2A05" w:rsidRDefault="005B2A05">
      <w:r>
        <w:separator/>
      </w:r>
    </w:p>
  </w:footnote>
  <w:footnote w:type="continuationSeparator" w:id="0">
    <w:p w14:paraId="2A4FC144" w14:textId="77777777" w:rsidR="005B2A05" w:rsidRDefault="005B2A05">
      <w:r>
        <w:continuationSeparator/>
      </w:r>
    </w:p>
  </w:footnote>
  <w:footnote w:type="continuationNotice" w:id="1">
    <w:p w14:paraId="769C36BA" w14:textId="77777777" w:rsidR="005B2A05" w:rsidRDefault="005B2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5C80" w14:textId="77777777" w:rsidR="007F23C8" w:rsidRDefault="007F23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F817" w14:textId="77777777" w:rsidR="007F23C8" w:rsidRDefault="007F23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9A9F" w14:textId="110C3BF9" w:rsidR="00AF31B9" w:rsidRDefault="00E53B35" w:rsidP="00AF31B9">
    <w:pPr>
      <w:tabs>
        <w:tab w:val="center" w:pos="4536"/>
        <w:tab w:val="right" w:pos="9072"/>
      </w:tabs>
      <w:spacing w:before="720"/>
      <w:rPr>
        <w:rFonts w:ascii="Arial" w:eastAsia="Arial" w:hAnsi="Arial" w:cs="Arial"/>
        <w:sz w:val="22"/>
        <w:szCs w:val="22"/>
      </w:rPr>
    </w:pPr>
    <w:r w:rsidRPr="00E53B35">
      <w:rPr>
        <w:rFonts w:ascii="Arial" w:eastAsia="Arial" w:hAnsi="Arial" w:cs="Arial"/>
        <w:b/>
        <w:noProof/>
        <w:sz w:val="56"/>
        <w:szCs w:val="56"/>
      </w:rPr>
      <w:drawing>
        <wp:anchor distT="0" distB="0" distL="114300" distR="114300" simplePos="0" relativeHeight="251658240" behindDoc="0" locked="0" layoutInCell="1" allowOverlap="1" wp14:anchorId="38DD4F32" wp14:editId="22EDE99E">
          <wp:simplePos x="0" y="0"/>
          <wp:positionH relativeFrom="column">
            <wp:posOffset>3930015</wp:posOffset>
          </wp:positionH>
          <wp:positionV relativeFrom="paragraph">
            <wp:posOffset>368300</wp:posOffset>
          </wp:positionV>
          <wp:extent cx="2097405" cy="935990"/>
          <wp:effectExtent l="0" t="0" r="0" b="0"/>
          <wp:wrapNone/>
          <wp:docPr id="5" name="Grafik 4">
            <a:extLst xmlns:a="http://schemas.openxmlformats.org/drawingml/2006/main">
              <a:ext uri="{FF2B5EF4-FFF2-40B4-BE49-F238E27FC236}">
                <a16:creationId xmlns:a16="http://schemas.microsoft.com/office/drawing/2014/main" id="{44A34BFC-359B-2D2E-9F26-140EDB2421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4A34BFC-359B-2D2E-9F26-140EDB2421DE}"/>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97405" cy="935990"/>
                  </a:xfrm>
                  <a:prstGeom prst="rect">
                    <a:avLst/>
                  </a:prstGeom>
                </pic:spPr>
              </pic:pic>
            </a:graphicData>
          </a:graphic>
        </wp:anchor>
      </w:drawing>
    </w:r>
  </w:p>
  <w:p w14:paraId="63D092DD" w14:textId="7B8DFC12" w:rsidR="00AF31B9" w:rsidRDefault="00AF31B9" w:rsidP="00AF31B9">
    <w:pPr>
      <w:tabs>
        <w:tab w:val="left" w:pos="708"/>
      </w:tabs>
      <w:spacing w:before="120" w:line="480" w:lineRule="auto"/>
      <w:rPr>
        <w:rFonts w:ascii="Arial" w:eastAsia="Arial" w:hAnsi="Arial" w:cs="Arial"/>
        <w:b/>
        <w:sz w:val="56"/>
        <w:szCs w:val="56"/>
      </w:rPr>
    </w:pPr>
    <w:r>
      <w:rPr>
        <w:rFonts w:ascii="Arial" w:eastAsia="Arial" w:hAnsi="Arial" w:cs="Arial"/>
        <w:b/>
        <w:sz w:val="56"/>
        <w:szCs w:val="56"/>
      </w:rPr>
      <w:t>Presseinformation</w:t>
    </w:r>
    <w:r w:rsidRPr="00747F12">
      <w:rPr>
        <w:noProof/>
      </w:rPr>
      <w:t xml:space="preserve"> </w:t>
    </w:r>
  </w:p>
  <w:p w14:paraId="539F159B" w14:textId="3232F44A" w:rsidR="00AF31B9" w:rsidRDefault="00E53B35" w:rsidP="00AF31B9">
    <w:pPr>
      <w:tabs>
        <w:tab w:val="left" w:pos="708"/>
      </w:tabs>
      <w:spacing w:line="320" w:lineRule="auto"/>
      <w:ind w:right="-427"/>
      <w:rPr>
        <w:rFonts w:ascii="Arial" w:eastAsia="Arial" w:hAnsi="Arial" w:cs="Arial"/>
        <w:sz w:val="18"/>
        <w:szCs w:val="18"/>
      </w:rPr>
    </w:pPr>
    <w:r>
      <w:rPr>
        <w:rFonts w:ascii="Arial" w:eastAsia="Arial" w:hAnsi="Arial" w:cs="Arial"/>
        <w:b/>
        <w:sz w:val="18"/>
        <w:szCs w:val="18"/>
      </w:rPr>
      <w:t>re!source Stiftung e.V.</w:t>
    </w:r>
    <w:r w:rsidR="00AF31B9">
      <w:rPr>
        <w:rFonts w:ascii="Arial" w:eastAsia="Arial" w:hAnsi="Arial" w:cs="Arial"/>
        <w:sz w:val="18"/>
        <w:szCs w:val="18"/>
      </w:rPr>
      <w:t>,</w:t>
    </w:r>
    <w:r w:rsidR="00AF31B9">
      <w:rPr>
        <w:rFonts w:ascii="Arial" w:eastAsia="Arial" w:hAnsi="Arial" w:cs="Arial"/>
        <w:b/>
        <w:sz w:val="18"/>
        <w:szCs w:val="18"/>
      </w:rPr>
      <w:t xml:space="preserve"> </w:t>
    </w:r>
    <w:r w:rsidR="00256C60">
      <w:rPr>
        <w:rFonts w:ascii="Arial" w:eastAsia="Arial" w:hAnsi="Arial" w:cs="Arial"/>
        <w:sz w:val="18"/>
        <w:szCs w:val="18"/>
      </w:rPr>
      <w:t>Georgenstraße 22</w:t>
    </w:r>
    <w:r w:rsidR="00AF31B9">
      <w:rPr>
        <w:rFonts w:ascii="Arial" w:eastAsia="Arial" w:hAnsi="Arial" w:cs="Arial"/>
        <w:sz w:val="18"/>
        <w:szCs w:val="18"/>
      </w:rPr>
      <w:t xml:space="preserve">, </w:t>
    </w:r>
    <w:r>
      <w:rPr>
        <w:rFonts w:ascii="Arial" w:eastAsia="Arial" w:hAnsi="Arial" w:cs="Arial"/>
        <w:sz w:val="18"/>
        <w:szCs w:val="18"/>
      </w:rPr>
      <w:t>10</w:t>
    </w:r>
    <w:r w:rsidR="00256C60">
      <w:rPr>
        <w:rFonts w:ascii="Arial" w:eastAsia="Arial" w:hAnsi="Arial" w:cs="Arial"/>
        <w:sz w:val="18"/>
        <w:szCs w:val="18"/>
      </w:rPr>
      <w:t>11</w:t>
    </w:r>
    <w:r>
      <w:rPr>
        <w:rFonts w:ascii="Arial" w:eastAsia="Arial" w:hAnsi="Arial" w:cs="Arial"/>
        <w:sz w:val="18"/>
        <w:szCs w:val="18"/>
      </w:rPr>
      <w:t>7 Berlin</w:t>
    </w:r>
    <w:r w:rsidR="00AF31B9">
      <w:rPr>
        <w:rFonts w:ascii="Arial" w:eastAsia="Arial" w:hAnsi="Arial" w:cs="Arial"/>
        <w:sz w:val="18"/>
        <w:szCs w:val="18"/>
      </w:rPr>
      <w:br/>
      <w:t>Abdruck honorarfrei. Belegexemplar und Rückfragen bitte an:</w:t>
    </w:r>
  </w:p>
  <w:p w14:paraId="190CB5AD" w14:textId="47D28E31"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026C03C6"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598"/>
    <w:multiLevelType w:val="multilevel"/>
    <w:tmpl w:val="4250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05DDD"/>
    <w:multiLevelType w:val="hybridMultilevel"/>
    <w:tmpl w:val="3D647638"/>
    <w:lvl w:ilvl="0" w:tplc="3FDAEC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41311"/>
    <w:multiLevelType w:val="multilevel"/>
    <w:tmpl w:val="66F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83A45"/>
    <w:multiLevelType w:val="multilevel"/>
    <w:tmpl w:val="7214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9571B"/>
    <w:multiLevelType w:val="hybridMultilevel"/>
    <w:tmpl w:val="964C55EE"/>
    <w:lvl w:ilvl="0" w:tplc="BB4E12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44D02"/>
    <w:multiLevelType w:val="multilevel"/>
    <w:tmpl w:val="3732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B5D99"/>
    <w:multiLevelType w:val="multilevel"/>
    <w:tmpl w:val="E85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87D25"/>
    <w:multiLevelType w:val="multilevel"/>
    <w:tmpl w:val="A3F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D189E"/>
    <w:multiLevelType w:val="multilevel"/>
    <w:tmpl w:val="21F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172C86"/>
    <w:multiLevelType w:val="multilevel"/>
    <w:tmpl w:val="A61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00B87"/>
    <w:multiLevelType w:val="hybridMultilevel"/>
    <w:tmpl w:val="94B210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24097B"/>
    <w:multiLevelType w:val="multilevel"/>
    <w:tmpl w:val="EB7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47D95"/>
    <w:multiLevelType w:val="multilevel"/>
    <w:tmpl w:val="06AC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27116"/>
    <w:multiLevelType w:val="hybridMultilevel"/>
    <w:tmpl w:val="61905D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D50F4"/>
    <w:multiLevelType w:val="hybridMultilevel"/>
    <w:tmpl w:val="F112F2A4"/>
    <w:lvl w:ilvl="0" w:tplc="A3242E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3D4FE7"/>
    <w:multiLevelType w:val="hybridMultilevel"/>
    <w:tmpl w:val="41B06A2A"/>
    <w:lvl w:ilvl="0" w:tplc="5CC800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552192">
    <w:abstractNumId w:val="14"/>
  </w:num>
  <w:num w:numId="2" w16cid:durableId="1755276106">
    <w:abstractNumId w:val="4"/>
  </w:num>
  <w:num w:numId="3" w16cid:durableId="312608830">
    <w:abstractNumId w:val="1"/>
  </w:num>
  <w:num w:numId="4" w16cid:durableId="1835756012">
    <w:abstractNumId w:val="15"/>
  </w:num>
  <w:num w:numId="5" w16cid:durableId="1630084555">
    <w:abstractNumId w:val="16"/>
  </w:num>
  <w:num w:numId="6" w16cid:durableId="539708590">
    <w:abstractNumId w:val="7"/>
  </w:num>
  <w:num w:numId="7" w16cid:durableId="1212154007">
    <w:abstractNumId w:val="5"/>
  </w:num>
  <w:num w:numId="8" w16cid:durableId="1887255433">
    <w:abstractNumId w:val="13"/>
  </w:num>
  <w:num w:numId="9" w16cid:durableId="559173975">
    <w:abstractNumId w:val="10"/>
  </w:num>
  <w:num w:numId="10" w16cid:durableId="1181239195">
    <w:abstractNumId w:val="3"/>
  </w:num>
  <w:num w:numId="11" w16cid:durableId="70545224">
    <w:abstractNumId w:val="0"/>
  </w:num>
  <w:num w:numId="12" w16cid:durableId="584994520">
    <w:abstractNumId w:val="6"/>
  </w:num>
  <w:num w:numId="13" w16cid:durableId="1520581804">
    <w:abstractNumId w:val="2"/>
  </w:num>
  <w:num w:numId="14" w16cid:durableId="1838766738">
    <w:abstractNumId w:val="12"/>
  </w:num>
  <w:num w:numId="15" w16cid:durableId="2091347095">
    <w:abstractNumId w:val="11"/>
  </w:num>
  <w:num w:numId="16" w16cid:durableId="1284073863">
    <w:abstractNumId w:val="9"/>
  </w:num>
  <w:num w:numId="17" w16cid:durableId="1155924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B7C"/>
    <w:rsid w:val="00000E4C"/>
    <w:rsid w:val="00004090"/>
    <w:rsid w:val="000142C0"/>
    <w:rsid w:val="000143B2"/>
    <w:rsid w:val="00015995"/>
    <w:rsid w:val="00020D21"/>
    <w:rsid w:val="00021EA8"/>
    <w:rsid w:val="00022A52"/>
    <w:rsid w:val="00027C06"/>
    <w:rsid w:val="0003028C"/>
    <w:rsid w:val="00030CA9"/>
    <w:rsid w:val="00033C88"/>
    <w:rsid w:val="00034F64"/>
    <w:rsid w:val="00036500"/>
    <w:rsid w:val="0004090D"/>
    <w:rsid w:val="000501E2"/>
    <w:rsid w:val="00057084"/>
    <w:rsid w:val="000608AE"/>
    <w:rsid w:val="000657D4"/>
    <w:rsid w:val="00066EE1"/>
    <w:rsid w:val="00067938"/>
    <w:rsid w:val="000715B0"/>
    <w:rsid w:val="00071D24"/>
    <w:rsid w:val="00073253"/>
    <w:rsid w:val="000740D1"/>
    <w:rsid w:val="000802CF"/>
    <w:rsid w:val="00080A2D"/>
    <w:rsid w:val="00081E0C"/>
    <w:rsid w:val="00086754"/>
    <w:rsid w:val="00092F42"/>
    <w:rsid w:val="00093B0C"/>
    <w:rsid w:val="000949EA"/>
    <w:rsid w:val="00094E48"/>
    <w:rsid w:val="0009647C"/>
    <w:rsid w:val="000978F1"/>
    <w:rsid w:val="000A235E"/>
    <w:rsid w:val="000A74E3"/>
    <w:rsid w:val="000B3574"/>
    <w:rsid w:val="000B371B"/>
    <w:rsid w:val="000B686B"/>
    <w:rsid w:val="000B765E"/>
    <w:rsid w:val="000C0208"/>
    <w:rsid w:val="000C15A9"/>
    <w:rsid w:val="000C2AC2"/>
    <w:rsid w:val="000C73D7"/>
    <w:rsid w:val="000D2E3D"/>
    <w:rsid w:val="000D314A"/>
    <w:rsid w:val="000D336E"/>
    <w:rsid w:val="000D46FD"/>
    <w:rsid w:val="000D4B97"/>
    <w:rsid w:val="000E39E9"/>
    <w:rsid w:val="000E52BD"/>
    <w:rsid w:val="000E6AD8"/>
    <w:rsid w:val="000E7328"/>
    <w:rsid w:val="000F03D6"/>
    <w:rsid w:val="000F5393"/>
    <w:rsid w:val="00105155"/>
    <w:rsid w:val="00111776"/>
    <w:rsid w:val="00112669"/>
    <w:rsid w:val="00115D01"/>
    <w:rsid w:val="0011704A"/>
    <w:rsid w:val="001173B5"/>
    <w:rsid w:val="00117F48"/>
    <w:rsid w:val="001220CC"/>
    <w:rsid w:val="00126543"/>
    <w:rsid w:val="00126623"/>
    <w:rsid w:val="00130380"/>
    <w:rsid w:val="001303E0"/>
    <w:rsid w:val="00133E5B"/>
    <w:rsid w:val="00135BFF"/>
    <w:rsid w:val="00137A94"/>
    <w:rsid w:val="001410AA"/>
    <w:rsid w:val="001437D7"/>
    <w:rsid w:val="0014600C"/>
    <w:rsid w:val="00151F9C"/>
    <w:rsid w:val="0015248D"/>
    <w:rsid w:val="001616D1"/>
    <w:rsid w:val="00164635"/>
    <w:rsid w:val="001658F0"/>
    <w:rsid w:val="00165E99"/>
    <w:rsid w:val="001661EB"/>
    <w:rsid w:val="00166D94"/>
    <w:rsid w:val="00167933"/>
    <w:rsid w:val="00170D77"/>
    <w:rsid w:val="001760D7"/>
    <w:rsid w:val="001767C8"/>
    <w:rsid w:val="001773BC"/>
    <w:rsid w:val="00177F23"/>
    <w:rsid w:val="0018275C"/>
    <w:rsid w:val="00183998"/>
    <w:rsid w:val="00186DD1"/>
    <w:rsid w:val="001873B4"/>
    <w:rsid w:val="00194EC9"/>
    <w:rsid w:val="001A1BC4"/>
    <w:rsid w:val="001A64A7"/>
    <w:rsid w:val="001B0229"/>
    <w:rsid w:val="001B1BB0"/>
    <w:rsid w:val="001B35F8"/>
    <w:rsid w:val="001C0082"/>
    <w:rsid w:val="001C0A2F"/>
    <w:rsid w:val="001C0B0B"/>
    <w:rsid w:val="001C32F5"/>
    <w:rsid w:val="001C58CC"/>
    <w:rsid w:val="001C7131"/>
    <w:rsid w:val="001D4E2D"/>
    <w:rsid w:val="001D52E4"/>
    <w:rsid w:val="001D5E93"/>
    <w:rsid w:val="001D7C40"/>
    <w:rsid w:val="001F6444"/>
    <w:rsid w:val="0020330D"/>
    <w:rsid w:val="002124F3"/>
    <w:rsid w:val="00220C96"/>
    <w:rsid w:val="00221ECB"/>
    <w:rsid w:val="00222CE2"/>
    <w:rsid w:val="00223599"/>
    <w:rsid w:val="00224139"/>
    <w:rsid w:val="00226491"/>
    <w:rsid w:val="00232ADE"/>
    <w:rsid w:val="00236B3E"/>
    <w:rsid w:val="00237C58"/>
    <w:rsid w:val="002403AC"/>
    <w:rsid w:val="00240B8C"/>
    <w:rsid w:val="00241BFB"/>
    <w:rsid w:val="002436EE"/>
    <w:rsid w:val="00243C1F"/>
    <w:rsid w:val="00244180"/>
    <w:rsid w:val="00245EF4"/>
    <w:rsid w:val="002473D7"/>
    <w:rsid w:val="00251346"/>
    <w:rsid w:val="00256C60"/>
    <w:rsid w:val="00257470"/>
    <w:rsid w:val="00257D12"/>
    <w:rsid w:val="00261DE2"/>
    <w:rsid w:val="002629E3"/>
    <w:rsid w:val="00263827"/>
    <w:rsid w:val="002641C4"/>
    <w:rsid w:val="00271624"/>
    <w:rsid w:val="00271981"/>
    <w:rsid w:val="0027358E"/>
    <w:rsid w:val="002755DE"/>
    <w:rsid w:val="00277C50"/>
    <w:rsid w:val="0028013A"/>
    <w:rsid w:val="00285DDF"/>
    <w:rsid w:val="002A4E0B"/>
    <w:rsid w:val="002A6BC3"/>
    <w:rsid w:val="002A7043"/>
    <w:rsid w:val="002B2E97"/>
    <w:rsid w:val="002B75E9"/>
    <w:rsid w:val="002C0A69"/>
    <w:rsid w:val="002C32A4"/>
    <w:rsid w:val="002C73D1"/>
    <w:rsid w:val="002D1D1E"/>
    <w:rsid w:val="002D2564"/>
    <w:rsid w:val="002D2869"/>
    <w:rsid w:val="002D335F"/>
    <w:rsid w:val="002E095C"/>
    <w:rsid w:val="002E2D87"/>
    <w:rsid w:val="002E584F"/>
    <w:rsid w:val="002E7AB5"/>
    <w:rsid w:val="002F03B5"/>
    <w:rsid w:val="002F0691"/>
    <w:rsid w:val="002F1B83"/>
    <w:rsid w:val="002F6DCE"/>
    <w:rsid w:val="002F75D4"/>
    <w:rsid w:val="00301237"/>
    <w:rsid w:val="00315160"/>
    <w:rsid w:val="00317CA7"/>
    <w:rsid w:val="00324187"/>
    <w:rsid w:val="003325F9"/>
    <w:rsid w:val="00334695"/>
    <w:rsid w:val="00343188"/>
    <w:rsid w:val="00350672"/>
    <w:rsid w:val="003515BE"/>
    <w:rsid w:val="00352AF1"/>
    <w:rsid w:val="00352F98"/>
    <w:rsid w:val="003567C3"/>
    <w:rsid w:val="00364090"/>
    <w:rsid w:val="00365FB4"/>
    <w:rsid w:val="0036612F"/>
    <w:rsid w:val="00366DAF"/>
    <w:rsid w:val="003722B0"/>
    <w:rsid w:val="0037504B"/>
    <w:rsid w:val="00377ADC"/>
    <w:rsid w:val="0039337D"/>
    <w:rsid w:val="00396120"/>
    <w:rsid w:val="00397164"/>
    <w:rsid w:val="00397168"/>
    <w:rsid w:val="00397FC5"/>
    <w:rsid w:val="003A44B2"/>
    <w:rsid w:val="003A5A2C"/>
    <w:rsid w:val="003A6272"/>
    <w:rsid w:val="003B0B4F"/>
    <w:rsid w:val="003C3042"/>
    <w:rsid w:val="003C4F99"/>
    <w:rsid w:val="003D1846"/>
    <w:rsid w:val="003D32D2"/>
    <w:rsid w:val="003D3643"/>
    <w:rsid w:val="003D4146"/>
    <w:rsid w:val="003E1F6F"/>
    <w:rsid w:val="003E3865"/>
    <w:rsid w:val="003E4E96"/>
    <w:rsid w:val="003E5B8E"/>
    <w:rsid w:val="003F0F63"/>
    <w:rsid w:val="003F2F64"/>
    <w:rsid w:val="003F5CC1"/>
    <w:rsid w:val="003F5E88"/>
    <w:rsid w:val="0040338E"/>
    <w:rsid w:val="004041FA"/>
    <w:rsid w:val="00405DE8"/>
    <w:rsid w:val="004068B7"/>
    <w:rsid w:val="00406A7C"/>
    <w:rsid w:val="00407185"/>
    <w:rsid w:val="00407854"/>
    <w:rsid w:val="00415780"/>
    <w:rsid w:val="00417A85"/>
    <w:rsid w:val="00417E9A"/>
    <w:rsid w:val="00424742"/>
    <w:rsid w:val="00425FF9"/>
    <w:rsid w:val="00427877"/>
    <w:rsid w:val="00431C08"/>
    <w:rsid w:val="00432F4C"/>
    <w:rsid w:val="004333A0"/>
    <w:rsid w:val="00435983"/>
    <w:rsid w:val="0044127B"/>
    <w:rsid w:val="00442849"/>
    <w:rsid w:val="00450650"/>
    <w:rsid w:val="00450EFE"/>
    <w:rsid w:val="004522E2"/>
    <w:rsid w:val="00456A6D"/>
    <w:rsid w:val="00463C3E"/>
    <w:rsid w:val="00465988"/>
    <w:rsid w:val="004751F2"/>
    <w:rsid w:val="00475254"/>
    <w:rsid w:val="00475F07"/>
    <w:rsid w:val="00476CF0"/>
    <w:rsid w:val="00481C0A"/>
    <w:rsid w:val="004847D2"/>
    <w:rsid w:val="00485F38"/>
    <w:rsid w:val="00490856"/>
    <w:rsid w:val="0049301B"/>
    <w:rsid w:val="00496035"/>
    <w:rsid w:val="004A36F0"/>
    <w:rsid w:val="004A3FFA"/>
    <w:rsid w:val="004B00EF"/>
    <w:rsid w:val="004B0B6D"/>
    <w:rsid w:val="004B48F9"/>
    <w:rsid w:val="004B5871"/>
    <w:rsid w:val="004B7DA1"/>
    <w:rsid w:val="004C0D09"/>
    <w:rsid w:val="004C2674"/>
    <w:rsid w:val="004C3998"/>
    <w:rsid w:val="004C631D"/>
    <w:rsid w:val="004C6D18"/>
    <w:rsid w:val="004D3134"/>
    <w:rsid w:val="004D3A6C"/>
    <w:rsid w:val="004E13C1"/>
    <w:rsid w:val="004E14FD"/>
    <w:rsid w:val="004E1859"/>
    <w:rsid w:val="004E52D5"/>
    <w:rsid w:val="004F08DE"/>
    <w:rsid w:val="004F664B"/>
    <w:rsid w:val="00501448"/>
    <w:rsid w:val="00502EF7"/>
    <w:rsid w:val="00505723"/>
    <w:rsid w:val="00511CF5"/>
    <w:rsid w:val="005174B3"/>
    <w:rsid w:val="00521EC3"/>
    <w:rsid w:val="005311E6"/>
    <w:rsid w:val="00544096"/>
    <w:rsid w:val="00550623"/>
    <w:rsid w:val="005522AD"/>
    <w:rsid w:val="00554972"/>
    <w:rsid w:val="00555A99"/>
    <w:rsid w:val="0056062C"/>
    <w:rsid w:val="005626E9"/>
    <w:rsid w:val="00562BDA"/>
    <w:rsid w:val="005657FD"/>
    <w:rsid w:val="005713C4"/>
    <w:rsid w:val="005717DB"/>
    <w:rsid w:val="00572EC1"/>
    <w:rsid w:val="0057559D"/>
    <w:rsid w:val="00577E62"/>
    <w:rsid w:val="0058098F"/>
    <w:rsid w:val="005824D4"/>
    <w:rsid w:val="00582607"/>
    <w:rsid w:val="00584F56"/>
    <w:rsid w:val="00593906"/>
    <w:rsid w:val="005A31C2"/>
    <w:rsid w:val="005A4650"/>
    <w:rsid w:val="005A5534"/>
    <w:rsid w:val="005A5D4F"/>
    <w:rsid w:val="005B087E"/>
    <w:rsid w:val="005B2A05"/>
    <w:rsid w:val="005B621E"/>
    <w:rsid w:val="005B6521"/>
    <w:rsid w:val="005B6F7E"/>
    <w:rsid w:val="005C1694"/>
    <w:rsid w:val="005C3F68"/>
    <w:rsid w:val="005C411C"/>
    <w:rsid w:val="005C67B5"/>
    <w:rsid w:val="005D556E"/>
    <w:rsid w:val="005D76A9"/>
    <w:rsid w:val="005E0B0E"/>
    <w:rsid w:val="005E0CB1"/>
    <w:rsid w:val="005E6BEC"/>
    <w:rsid w:val="005F21FE"/>
    <w:rsid w:val="005F27C2"/>
    <w:rsid w:val="005F4D1C"/>
    <w:rsid w:val="005F57FD"/>
    <w:rsid w:val="005F664E"/>
    <w:rsid w:val="00600769"/>
    <w:rsid w:val="00603EE1"/>
    <w:rsid w:val="00605ADB"/>
    <w:rsid w:val="006073C0"/>
    <w:rsid w:val="00614B80"/>
    <w:rsid w:val="006207AD"/>
    <w:rsid w:val="006234E3"/>
    <w:rsid w:val="00624098"/>
    <w:rsid w:val="00624BC4"/>
    <w:rsid w:val="006260A0"/>
    <w:rsid w:val="0063082B"/>
    <w:rsid w:val="006308F3"/>
    <w:rsid w:val="006311AF"/>
    <w:rsid w:val="006325C4"/>
    <w:rsid w:val="00632C0E"/>
    <w:rsid w:val="006370A3"/>
    <w:rsid w:val="00643E66"/>
    <w:rsid w:val="006454CB"/>
    <w:rsid w:val="00646F9F"/>
    <w:rsid w:val="006576EF"/>
    <w:rsid w:val="006578F5"/>
    <w:rsid w:val="00660873"/>
    <w:rsid w:val="00661604"/>
    <w:rsid w:val="006626AE"/>
    <w:rsid w:val="00671C7E"/>
    <w:rsid w:val="00671E36"/>
    <w:rsid w:val="0067662D"/>
    <w:rsid w:val="006777E8"/>
    <w:rsid w:val="006830BC"/>
    <w:rsid w:val="00684184"/>
    <w:rsid w:val="0068426B"/>
    <w:rsid w:val="00686816"/>
    <w:rsid w:val="006870D5"/>
    <w:rsid w:val="00690AFD"/>
    <w:rsid w:val="006921AB"/>
    <w:rsid w:val="006A03B7"/>
    <w:rsid w:val="006A0827"/>
    <w:rsid w:val="006B127E"/>
    <w:rsid w:val="006B2928"/>
    <w:rsid w:val="006B2EDB"/>
    <w:rsid w:val="006B55BB"/>
    <w:rsid w:val="006C1103"/>
    <w:rsid w:val="006D2A75"/>
    <w:rsid w:val="006E2CEA"/>
    <w:rsid w:val="006E47D5"/>
    <w:rsid w:val="006E5EE4"/>
    <w:rsid w:val="006E6970"/>
    <w:rsid w:val="006F207D"/>
    <w:rsid w:val="006F2BBF"/>
    <w:rsid w:val="006F4290"/>
    <w:rsid w:val="007001FA"/>
    <w:rsid w:val="00700485"/>
    <w:rsid w:val="00700793"/>
    <w:rsid w:val="00701B92"/>
    <w:rsid w:val="00701D6E"/>
    <w:rsid w:val="0070430E"/>
    <w:rsid w:val="00707167"/>
    <w:rsid w:val="00713BEA"/>
    <w:rsid w:val="0071445B"/>
    <w:rsid w:val="0071518E"/>
    <w:rsid w:val="00715633"/>
    <w:rsid w:val="007165E9"/>
    <w:rsid w:val="007214D4"/>
    <w:rsid w:val="00727D38"/>
    <w:rsid w:val="00730503"/>
    <w:rsid w:val="007306CE"/>
    <w:rsid w:val="00730C7F"/>
    <w:rsid w:val="00730E97"/>
    <w:rsid w:val="0073161C"/>
    <w:rsid w:val="00744216"/>
    <w:rsid w:val="00744491"/>
    <w:rsid w:val="007465CD"/>
    <w:rsid w:val="00747F12"/>
    <w:rsid w:val="007565DA"/>
    <w:rsid w:val="00757782"/>
    <w:rsid w:val="00761391"/>
    <w:rsid w:val="00761772"/>
    <w:rsid w:val="0076374F"/>
    <w:rsid w:val="007676A2"/>
    <w:rsid w:val="0077782C"/>
    <w:rsid w:val="0078130C"/>
    <w:rsid w:val="00785546"/>
    <w:rsid w:val="007902CA"/>
    <w:rsid w:val="0079057B"/>
    <w:rsid w:val="00791E38"/>
    <w:rsid w:val="00793D3E"/>
    <w:rsid w:val="007A388F"/>
    <w:rsid w:val="007A44F1"/>
    <w:rsid w:val="007A67F0"/>
    <w:rsid w:val="007A77DC"/>
    <w:rsid w:val="007B2B45"/>
    <w:rsid w:val="007C0DF8"/>
    <w:rsid w:val="007C78E7"/>
    <w:rsid w:val="007D0806"/>
    <w:rsid w:val="007D10F7"/>
    <w:rsid w:val="007E5395"/>
    <w:rsid w:val="007E72D7"/>
    <w:rsid w:val="007F2076"/>
    <w:rsid w:val="007F23C8"/>
    <w:rsid w:val="008004BE"/>
    <w:rsid w:val="008036E5"/>
    <w:rsid w:val="008058B6"/>
    <w:rsid w:val="00815CED"/>
    <w:rsid w:val="00816351"/>
    <w:rsid w:val="00817233"/>
    <w:rsid w:val="00817400"/>
    <w:rsid w:val="008219E2"/>
    <w:rsid w:val="00830E32"/>
    <w:rsid w:val="0083180C"/>
    <w:rsid w:val="008326EF"/>
    <w:rsid w:val="008348F5"/>
    <w:rsid w:val="00836EFE"/>
    <w:rsid w:val="00841DFC"/>
    <w:rsid w:val="00851554"/>
    <w:rsid w:val="00852F97"/>
    <w:rsid w:val="00853565"/>
    <w:rsid w:val="008616D6"/>
    <w:rsid w:val="00866326"/>
    <w:rsid w:val="00866AB3"/>
    <w:rsid w:val="00872545"/>
    <w:rsid w:val="00872B13"/>
    <w:rsid w:val="008756A2"/>
    <w:rsid w:val="00880D10"/>
    <w:rsid w:val="00882E3D"/>
    <w:rsid w:val="00885689"/>
    <w:rsid w:val="00891F7F"/>
    <w:rsid w:val="00891FCE"/>
    <w:rsid w:val="008A06C1"/>
    <w:rsid w:val="008A096F"/>
    <w:rsid w:val="008A20A3"/>
    <w:rsid w:val="008B3DDE"/>
    <w:rsid w:val="008C2886"/>
    <w:rsid w:val="008D2601"/>
    <w:rsid w:val="008D6D0C"/>
    <w:rsid w:val="008E3034"/>
    <w:rsid w:val="008E7CD4"/>
    <w:rsid w:val="008F09BA"/>
    <w:rsid w:val="008F09F6"/>
    <w:rsid w:val="008F1A21"/>
    <w:rsid w:val="008F3784"/>
    <w:rsid w:val="00902631"/>
    <w:rsid w:val="009027D1"/>
    <w:rsid w:val="00902C18"/>
    <w:rsid w:val="00912A38"/>
    <w:rsid w:val="0091507C"/>
    <w:rsid w:val="00915291"/>
    <w:rsid w:val="0091627C"/>
    <w:rsid w:val="00923394"/>
    <w:rsid w:val="009244D5"/>
    <w:rsid w:val="00924AB5"/>
    <w:rsid w:val="00925103"/>
    <w:rsid w:val="00930688"/>
    <w:rsid w:val="00930737"/>
    <w:rsid w:val="00935DFE"/>
    <w:rsid w:val="00940C93"/>
    <w:rsid w:val="009425A3"/>
    <w:rsid w:val="00943588"/>
    <w:rsid w:val="009450A7"/>
    <w:rsid w:val="00946216"/>
    <w:rsid w:val="009468FA"/>
    <w:rsid w:val="00953D38"/>
    <w:rsid w:val="009545AB"/>
    <w:rsid w:val="00956423"/>
    <w:rsid w:val="00957FBE"/>
    <w:rsid w:val="00963C48"/>
    <w:rsid w:val="0097427D"/>
    <w:rsid w:val="009748BE"/>
    <w:rsid w:val="00977AED"/>
    <w:rsid w:val="00977FE0"/>
    <w:rsid w:val="00981BD7"/>
    <w:rsid w:val="00982710"/>
    <w:rsid w:val="00986144"/>
    <w:rsid w:val="00987231"/>
    <w:rsid w:val="00987773"/>
    <w:rsid w:val="00987DFC"/>
    <w:rsid w:val="0099017D"/>
    <w:rsid w:val="00997BF7"/>
    <w:rsid w:val="009A197C"/>
    <w:rsid w:val="009A5C14"/>
    <w:rsid w:val="009A618E"/>
    <w:rsid w:val="009A75AD"/>
    <w:rsid w:val="009B0172"/>
    <w:rsid w:val="009B22B9"/>
    <w:rsid w:val="009B4AF7"/>
    <w:rsid w:val="009C01A1"/>
    <w:rsid w:val="009C2233"/>
    <w:rsid w:val="009C2FB8"/>
    <w:rsid w:val="009C52D5"/>
    <w:rsid w:val="009C5F91"/>
    <w:rsid w:val="009C65CB"/>
    <w:rsid w:val="009C7A9E"/>
    <w:rsid w:val="009D0804"/>
    <w:rsid w:val="009D4D1A"/>
    <w:rsid w:val="009D6038"/>
    <w:rsid w:val="009E0B85"/>
    <w:rsid w:val="009E0CF9"/>
    <w:rsid w:val="009E148C"/>
    <w:rsid w:val="009E7408"/>
    <w:rsid w:val="009F27AC"/>
    <w:rsid w:val="009F3625"/>
    <w:rsid w:val="009F4255"/>
    <w:rsid w:val="009F6C85"/>
    <w:rsid w:val="009F777B"/>
    <w:rsid w:val="00A00450"/>
    <w:rsid w:val="00A011B8"/>
    <w:rsid w:val="00A04794"/>
    <w:rsid w:val="00A069C1"/>
    <w:rsid w:val="00A11EFE"/>
    <w:rsid w:val="00A13ECE"/>
    <w:rsid w:val="00A13F3D"/>
    <w:rsid w:val="00A17733"/>
    <w:rsid w:val="00A2098F"/>
    <w:rsid w:val="00A20DC6"/>
    <w:rsid w:val="00A228FD"/>
    <w:rsid w:val="00A235C5"/>
    <w:rsid w:val="00A32A88"/>
    <w:rsid w:val="00A37205"/>
    <w:rsid w:val="00A4000F"/>
    <w:rsid w:val="00A417DF"/>
    <w:rsid w:val="00A439BA"/>
    <w:rsid w:val="00A46C2B"/>
    <w:rsid w:val="00A517CA"/>
    <w:rsid w:val="00A57380"/>
    <w:rsid w:val="00A667EB"/>
    <w:rsid w:val="00A705ED"/>
    <w:rsid w:val="00A77C12"/>
    <w:rsid w:val="00A86592"/>
    <w:rsid w:val="00A93E6E"/>
    <w:rsid w:val="00A956C1"/>
    <w:rsid w:val="00AA0B49"/>
    <w:rsid w:val="00AA20AF"/>
    <w:rsid w:val="00AA2389"/>
    <w:rsid w:val="00AA38C8"/>
    <w:rsid w:val="00AA406D"/>
    <w:rsid w:val="00AA5008"/>
    <w:rsid w:val="00AB6903"/>
    <w:rsid w:val="00AC4ED2"/>
    <w:rsid w:val="00AD4E2F"/>
    <w:rsid w:val="00AD66DB"/>
    <w:rsid w:val="00AD7413"/>
    <w:rsid w:val="00AE2C9C"/>
    <w:rsid w:val="00AE652E"/>
    <w:rsid w:val="00AE664E"/>
    <w:rsid w:val="00AF2886"/>
    <w:rsid w:val="00AF31B9"/>
    <w:rsid w:val="00AF60CA"/>
    <w:rsid w:val="00B00955"/>
    <w:rsid w:val="00B02399"/>
    <w:rsid w:val="00B037F8"/>
    <w:rsid w:val="00B0787C"/>
    <w:rsid w:val="00B07DA8"/>
    <w:rsid w:val="00B07FAC"/>
    <w:rsid w:val="00B107DE"/>
    <w:rsid w:val="00B10A8F"/>
    <w:rsid w:val="00B12F6F"/>
    <w:rsid w:val="00B14D1A"/>
    <w:rsid w:val="00B21961"/>
    <w:rsid w:val="00B233FA"/>
    <w:rsid w:val="00B234BA"/>
    <w:rsid w:val="00B23923"/>
    <w:rsid w:val="00B26D82"/>
    <w:rsid w:val="00B30980"/>
    <w:rsid w:val="00B310DF"/>
    <w:rsid w:val="00B351A6"/>
    <w:rsid w:val="00B447AB"/>
    <w:rsid w:val="00B455AA"/>
    <w:rsid w:val="00B45E26"/>
    <w:rsid w:val="00B45FE4"/>
    <w:rsid w:val="00B50DE2"/>
    <w:rsid w:val="00B534B8"/>
    <w:rsid w:val="00B55B23"/>
    <w:rsid w:val="00B61D3D"/>
    <w:rsid w:val="00B633CA"/>
    <w:rsid w:val="00B63517"/>
    <w:rsid w:val="00B81FC9"/>
    <w:rsid w:val="00B827E2"/>
    <w:rsid w:val="00B82A11"/>
    <w:rsid w:val="00B8375C"/>
    <w:rsid w:val="00B840EC"/>
    <w:rsid w:val="00B85A85"/>
    <w:rsid w:val="00B87231"/>
    <w:rsid w:val="00B9186D"/>
    <w:rsid w:val="00B91A2D"/>
    <w:rsid w:val="00B94778"/>
    <w:rsid w:val="00B95DB5"/>
    <w:rsid w:val="00BA41AC"/>
    <w:rsid w:val="00BA732C"/>
    <w:rsid w:val="00BB04BA"/>
    <w:rsid w:val="00BB079A"/>
    <w:rsid w:val="00BB0906"/>
    <w:rsid w:val="00BB2C7D"/>
    <w:rsid w:val="00BB46EF"/>
    <w:rsid w:val="00BC3A6D"/>
    <w:rsid w:val="00BC4452"/>
    <w:rsid w:val="00BC46EF"/>
    <w:rsid w:val="00BC6053"/>
    <w:rsid w:val="00BC6847"/>
    <w:rsid w:val="00BC6D4C"/>
    <w:rsid w:val="00BC7E1C"/>
    <w:rsid w:val="00BD1EF1"/>
    <w:rsid w:val="00BD40AD"/>
    <w:rsid w:val="00BD4ACC"/>
    <w:rsid w:val="00BD7208"/>
    <w:rsid w:val="00BE0239"/>
    <w:rsid w:val="00BE0D35"/>
    <w:rsid w:val="00BE4E5F"/>
    <w:rsid w:val="00BE5FF9"/>
    <w:rsid w:val="00BE7DBD"/>
    <w:rsid w:val="00BF047D"/>
    <w:rsid w:val="00BF31B9"/>
    <w:rsid w:val="00BF3CA5"/>
    <w:rsid w:val="00BF3EF8"/>
    <w:rsid w:val="00BF4A61"/>
    <w:rsid w:val="00C03674"/>
    <w:rsid w:val="00C062D0"/>
    <w:rsid w:val="00C063EA"/>
    <w:rsid w:val="00C07081"/>
    <w:rsid w:val="00C15A89"/>
    <w:rsid w:val="00C167EA"/>
    <w:rsid w:val="00C16E12"/>
    <w:rsid w:val="00C2202F"/>
    <w:rsid w:val="00C22F6E"/>
    <w:rsid w:val="00C253DA"/>
    <w:rsid w:val="00C33A29"/>
    <w:rsid w:val="00C3664F"/>
    <w:rsid w:val="00C4309C"/>
    <w:rsid w:val="00C43904"/>
    <w:rsid w:val="00C45139"/>
    <w:rsid w:val="00C46140"/>
    <w:rsid w:val="00C53FCE"/>
    <w:rsid w:val="00C5736D"/>
    <w:rsid w:val="00C57E10"/>
    <w:rsid w:val="00C6349B"/>
    <w:rsid w:val="00C67E49"/>
    <w:rsid w:val="00C71477"/>
    <w:rsid w:val="00C747F8"/>
    <w:rsid w:val="00C7672A"/>
    <w:rsid w:val="00C76E9E"/>
    <w:rsid w:val="00C77386"/>
    <w:rsid w:val="00C77499"/>
    <w:rsid w:val="00C805B3"/>
    <w:rsid w:val="00C81E20"/>
    <w:rsid w:val="00C93DCD"/>
    <w:rsid w:val="00C94E14"/>
    <w:rsid w:val="00C97320"/>
    <w:rsid w:val="00CA01C4"/>
    <w:rsid w:val="00CA0F56"/>
    <w:rsid w:val="00CA17DA"/>
    <w:rsid w:val="00CA3840"/>
    <w:rsid w:val="00CA45AD"/>
    <w:rsid w:val="00CA5C95"/>
    <w:rsid w:val="00CB1E64"/>
    <w:rsid w:val="00CC228D"/>
    <w:rsid w:val="00CC37AF"/>
    <w:rsid w:val="00CC4796"/>
    <w:rsid w:val="00CC4F4B"/>
    <w:rsid w:val="00CC6E12"/>
    <w:rsid w:val="00CC70CB"/>
    <w:rsid w:val="00CC722A"/>
    <w:rsid w:val="00CD1E0B"/>
    <w:rsid w:val="00CD39CB"/>
    <w:rsid w:val="00CD46D8"/>
    <w:rsid w:val="00CE23EF"/>
    <w:rsid w:val="00CE2E62"/>
    <w:rsid w:val="00CE379A"/>
    <w:rsid w:val="00CE52E0"/>
    <w:rsid w:val="00CE551D"/>
    <w:rsid w:val="00CE686B"/>
    <w:rsid w:val="00CF0444"/>
    <w:rsid w:val="00CF10D9"/>
    <w:rsid w:val="00CF15EC"/>
    <w:rsid w:val="00CF40A6"/>
    <w:rsid w:val="00CF5956"/>
    <w:rsid w:val="00D0378B"/>
    <w:rsid w:val="00D04779"/>
    <w:rsid w:val="00D13F55"/>
    <w:rsid w:val="00D17D95"/>
    <w:rsid w:val="00D17DC0"/>
    <w:rsid w:val="00D24955"/>
    <w:rsid w:val="00D2774B"/>
    <w:rsid w:val="00D27811"/>
    <w:rsid w:val="00D31818"/>
    <w:rsid w:val="00D438A2"/>
    <w:rsid w:val="00D440BE"/>
    <w:rsid w:val="00D440C2"/>
    <w:rsid w:val="00D44C12"/>
    <w:rsid w:val="00D50DA3"/>
    <w:rsid w:val="00D54A32"/>
    <w:rsid w:val="00D61B20"/>
    <w:rsid w:val="00D65FC0"/>
    <w:rsid w:val="00D67297"/>
    <w:rsid w:val="00D76B0F"/>
    <w:rsid w:val="00D801BE"/>
    <w:rsid w:val="00D8432E"/>
    <w:rsid w:val="00D85FF6"/>
    <w:rsid w:val="00D92500"/>
    <w:rsid w:val="00D92CA5"/>
    <w:rsid w:val="00D959A6"/>
    <w:rsid w:val="00DA2A2B"/>
    <w:rsid w:val="00DA33D2"/>
    <w:rsid w:val="00DA48CD"/>
    <w:rsid w:val="00DA7043"/>
    <w:rsid w:val="00DA7F40"/>
    <w:rsid w:val="00DA7FAB"/>
    <w:rsid w:val="00DB0742"/>
    <w:rsid w:val="00DB3891"/>
    <w:rsid w:val="00DB39DE"/>
    <w:rsid w:val="00DC1B3E"/>
    <w:rsid w:val="00DC2FE7"/>
    <w:rsid w:val="00DC7BFE"/>
    <w:rsid w:val="00DD3D0C"/>
    <w:rsid w:val="00DD5A59"/>
    <w:rsid w:val="00DD6CD8"/>
    <w:rsid w:val="00DE1239"/>
    <w:rsid w:val="00DE3378"/>
    <w:rsid w:val="00DE5047"/>
    <w:rsid w:val="00DE5C61"/>
    <w:rsid w:val="00DE749F"/>
    <w:rsid w:val="00DF0140"/>
    <w:rsid w:val="00DF6D86"/>
    <w:rsid w:val="00E02881"/>
    <w:rsid w:val="00E029C9"/>
    <w:rsid w:val="00E10E0B"/>
    <w:rsid w:val="00E13531"/>
    <w:rsid w:val="00E149BF"/>
    <w:rsid w:val="00E16239"/>
    <w:rsid w:val="00E220C0"/>
    <w:rsid w:val="00E22F9C"/>
    <w:rsid w:val="00E275BE"/>
    <w:rsid w:val="00E31DC4"/>
    <w:rsid w:val="00E360EE"/>
    <w:rsid w:val="00E36D83"/>
    <w:rsid w:val="00E40E78"/>
    <w:rsid w:val="00E411E8"/>
    <w:rsid w:val="00E42A88"/>
    <w:rsid w:val="00E47BD6"/>
    <w:rsid w:val="00E5054C"/>
    <w:rsid w:val="00E50576"/>
    <w:rsid w:val="00E5092A"/>
    <w:rsid w:val="00E514DA"/>
    <w:rsid w:val="00E51C45"/>
    <w:rsid w:val="00E53B35"/>
    <w:rsid w:val="00E54D45"/>
    <w:rsid w:val="00E60AB3"/>
    <w:rsid w:val="00E668E9"/>
    <w:rsid w:val="00E6726C"/>
    <w:rsid w:val="00E70257"/>
    <w:rsid w:val="00E715C0"/>
    <w:rsid w:val="00E728F5"/>
    <w:rsid w:val="00E74753"/>
    <w:rsid w:val="00E75C9D"/>
    <w:rsid w:val="00E75DE5"/>
    <w:rsid w:val="00E768CC"/>
    <w:rsid w:val="00E7732D"/>
    <w:rsid w:val="00E77FF9"/>
    <w:rsid w:val="00E806FD"/>
    <w:rsid w:val="00E90862"/>
    <w:rsid w:val="00E92A66"/>
    <w:rsid w:val="00E95142"/>
    <w:rsid w:val="00E97A8C"/>
    <w:rsid w:val="00EA274A"/>
    <w:rsid w:val="00EA3C2C"/>
    <w:rsid w:val="00EA3DCB"/>
    <w:rsid w:val="00EA43D6"/>
    <w:rsid w:val="00EA6E56"/>
    <w:rsid w:val="00EB291E"/>
    <w:rsid w:val="00EB2D2D"/>
    <w:rsid w:val="00EB6F6B"/>
    <w:rsid w:val="00EC0CF1"/>
    <w:rsid w:val="00EC2A93"/>
    <w:rsid w:val="00EC4462"/>
    <w:rsid w:val="00EC5999"/>
    <w:rsid w:val="00EC6266"/>
    <w:rsid w:val="00EC7EF4"/>
    <w:rsid w:val="00ED601F"/>
    <w:rsid w:val="00EE31BE"/>
    <w:rsid w:val="00EE4621"/>
    <w:rsid w:val="00EE62B4"/>
    <w:rsid w:val="00EF1315"/>
    <w:rsid w:val="00EF4612"/>
    <w:rsid w:val="00F00158"/>
    <w:rsid w:val="00F04E7E"/>
    <w:rsid w:val="00F0695F"/>
    <w:rsid w:val="00F211EA"/>
    <w:rsid w:val="00F22D29"/>
    <w:rsid w:val="00F25030"/>
    <w:rsid w:val="00F268A3"/>
    <w:rsid w:val="00F3493D"/>
    <w:rsid w:val="00F34959"/>
    <w:rsid w:val="00F35F02"/>
    <w:rsid w:val="00F4205A"/>
    <w:rsid w:val="00F43A0E"/>
    <w:rsid w:val="00F46F61"/>
    <w:rsid w:val="00F47994"/>
    <w:rsid w:val="00F54AD2"/>
    <w:rsid w:val="00F57359"/>
    <w:rsid w:val="00F57AE1"/>
    <w:rsid w:val="00F605B4"/>
    <w:rsid w:val="00F65C11"/>
    <w:rsid w:val="00F65F41"/>
    <w:rsid w:val="00F66C90"/>
    <w:rsid w:val="00F7308E"/>
    <w:rsid w:val="00F739D4"/>
    <w:rsid w:val="00F74719"/>
    <w:rsid w:val="00F7578E"/>
    <w:rsid w:val="00F75AAC"/>
    <w:rsid w:val="00F75ECB"/>
    <w:rsid w:val="00F81955"/>
    <w:rsid w:val="00F83345"/>
    <w:rsid w:val="00F835FB"/>
    <w:rsid w:val="00F87A68"/>
    <w:rsid w:val="00F95061"/>
    <w:rsid w:val="00F979A3"/>
    <w:rsid w:val="00FA24BD"/>
    <w:rsid w:val="00FA399C"/>
    <w:rsid w:val="00FA523F"/>
    <w:rsid w:val="00FB0A5D"/>
    <w:rsid w:val="00FB6C35"/>
    <w:rsid w:val="00FB7A49"/>
    <w:rsid w:val="00FC11E6"/>
    <w:rsid w:val="00FC3BF0"/>
    <w:rsid w:val="00FC50D8"/>
    <w:rsid w:val="00FD0EDF"/>
    <w:rsid w:val="00FD4CAC"/>
    <w:rsid w:val="00FD76AE"/>
    <w:rsid w:val="00FE1CCA"/>
    <w:rsid w:val="00FE2AB3"/>
    <w:rsid w:val="00FE6DDE"/>
    <w:rsid w:val="00FE7216"/>
    <w:rsid w:val="00FE7701"/>
    <w:rsid w:val="00FF178D"/>
    <w:rsid w:val="00FF2EF2"/>
    <w:rsid w:val="00FF6426"/>
    <w:rsid w:val="00FF71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D2A75"/>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TableNormal"/>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customStyle="1" w:styleId="NichtaufgelsteErwhnung2">
    <w:name w:val="Nicht aufgelöste Erwähnung2"/>
    <w:basedOn w:val="Absatz-Standardschriftart"/>
    <w:uiPriority w:val="99"/>
    <w:semiHidden/>
    <w:unhideWhenUsed/>
    <w:rsid w:val="0070430E"/>
    <w:rPr>
      <w:color w:val="605E5C"/>
      <w:shd w:val="clear" w:color="auto" w:fill="E1DFDD"/>
    </w:rPr>
  </w:style>
  <w:style w:type="character" w:styleId="Fett">
    <w:name w:val="Strong"/>
    <w:basedOn w:val="Absatz-Standardschriftart"/>
    <w:uiPriority w:val="22"/>
    <w:qFormat/>
    <w:rsid w:val="005E6BEC"/>
    <w:rPr>
      <w:b/>
      <w:bCs/>
    </w:rPr>
  </w:style>
  <w:style w:type="character" w:customStyle="1" w:styleId="big">
    <w:name w:val="big"/>
    <w:basedOn w:val="Absatz-Standardschriftart"/>
    <w:rsid w:val="005E6BEC"/>
  </w:style>
  <w:style w:type="character" w:styleId="BesuchterLink">
    <w:name w:val="FollowedHyperlink"/>
    <w:basedOn w:val="Absatz-Standardschriftart"/>
    <w:uiPriority w:val="99"/>
    <w:semiHidden/>
    <w:unhideWhenUsed/>
    <w:rsid w:val="00223599"/>
    <w:rPr>
      <w:color w:val="954F72" w:themeColor="followedHyperlink"/>
      <w:u w:val="single"/>
    </w:rPr>
  </w:style>
  <w:style w:type="character" w:styleId="NichtaufgelsteErwhnung">
    <w:name w:val="Unresolved Mention"/>
    <w:basedOn w:val="Absatz-Standardschriftart"/>
    <w:uiPriority w:val="99"/>
    <w:semiHidden/>
    <w:unhideWhenUsed/>
    <w:rsid w:val="00E8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703755279">
      <w:bodyDiv w:val="1"/>
      <w:marLeft w:val="0"/>
      <w:marRight w:val="0"/>
      <w:marTop w:val="0"/>
      <w:marBottom w:val="0"/>
      <w:divBdr>
        <w:top w:val="none" w:sz="0" w:space="0" w:color="auto"/>
        <w:left w:val="none" w:sz="0" w:space="0" w:color="auto"/>
        <w:bottom w:val="none" w:sz="0" w:space="0" w:color="auto"/>
        <w:right w:val="none" w:sz="0" w:space="0" w:color="auto"/>
      </w:divBdr>
      <w:divsChild>
        <w:div w:id="152131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19920">
              <w:marLeft w:val="0"/>
              <w:marRight w:val="0"/>
              <w:marTop w:val="0"/>
              <w:marBottom w:val="0"/>
              <w:divBdr>
                <w:top w:val="none" w:sz="0" w:space="0" w:color="auto"/>
                <w:left w:val="none" w:sz="0" w:space="0" w:color="auto"/>
                <w:bottom w:val="none" w:sz="0" w:space="0" w:color="auto"/>
                <w:right w:val="none" w:sz="0" w:space="0" w:color="auto"/>
              </w:divBdr>
            </w:div>
          </w:divsChild>
        </w:div>
        <w:div w:id="257249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788849">
              <w:marLeft w:val="0"/>
              <w:marRight w:val="0"/>
              <w:marTop w:val="0"/>
              <w:marBottom w:val="0"/>
              <w:divBdr>
                <w:top w:val="none" w:sz="0" w:space="0" w:color="auto"/>
                <w:left w:val="none" w:sz="0" w:space="0" w:color="auto"/>
                <w:bottom w:val="none" w:sz="0" w:space="0" w:color="auto"/>
                <w:right w:val="none" w:sz="0" w:space="0" w:color="auto"/>
              </w:divBdr>
            </w:div>
          </w:divsChild>
        </w:div>
        <w:div w:id="147830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0487">
              <w:marLeft w:val="0"/>
              <w:marRight w:val="0"/>
              <w:marTop w:val="0"/>
              <w:marBottom w:val="0"/>
              <w:divBdr>
                <w:top w:val="none" w:sz="0" w:space="0" w:color="auto"/>
                <w:left w:val="none" w:sz="0" w:space="0" w:color="auto"/>
                <w:bottom w:val="none" w:sz="0" w:space="0" w:color="auto"/>
                <w:right w:val="none" w:sz="0" w:space="0" w:color="auto"/>
              </w:divBdr>
            </w:div>
          </w:divsChild>
        </w:div>
        <w:div w:id="431900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466248">
              <w:marLeft w:val="0"/>
              <w:marRight w:val="0"/>
              <w:marTop w:val="0"/>
              <w:marBottom w:val="0"/>
              <w:divBdr>
                <w:top w:val="none" w:sz="0" w:space="0" w:color="auto"/>
                <w:left w:val="none" w:sz="0" w:space="0" w:color="auto"/>
                <w:bottom w:val="none" w:sz="0" w:space="0" w:color="auto"/>
                <w:right w:val="none" w:sz="0" w:space="0" w:color="auto"/>
              </w:divBdr>
            </w:div>
          </w:divsChild>
        </w:div>
        <w:div w:id="1330867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12670">
              <w:marLeft w:val="0"/>
              <w:marRight w:val="0"/>
              <w:marTop w:val="0"/>
              <w:marBottom w:val="0"/>
              <w:divBdr>
                <w:top w:val="none" w:sz="0" w:space="0" w:color="auto"/>
                <w:left w:val="none" w:sz="0" w:space="0" w:color="auto"/>
                <w:bottom w:val="none" w:sz="0" w:space="0" w:color="auto"/>
                <w:right w:val="none" w:sz="0" w:space="0" w:color="auto"/>
              </w:divBdr>
            </w:div>
          </w:divsChild>
        </w:div>
        <w:div w:id="52417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1212">
              <w:marLeft w:val="0"/>
              <w:marRight w:val="0"/>
              <w:marTop w:val="0"/>
              <w:marBottom w:val="0"/>
              <w:divBdr>
                <w:top w:val="none" w:sz="0" w:space="0" w:color="auto"/>
                <w:left w:val="none" w:sz="0" w:space="0" w:color="auto"/>
                <w:bottom w:val="none" w:sz="0" w:space="0" w:color="auto"/>
                <w:right w:val="none" w:sz="0" w:space="0" w:color="auto"/>
              </w:divBdr>
            </w:div>
          </w:divsChild>
        </w:div>
        <w:div w:id="727385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3630">
              <w:marLeft w:val="0"/>
              <w:marRight w:val="0"/>
              <w:marTop w:val="0"/>
              <w:marBottom w:val="0"/>
              <w:divBdr>
                <w:top w:val="none" w:sz="0" w:space="0" w:color="auto"/>
                <w:left w:val="none" w:sz="0" w:space="0" w:color="auto"/>
                <w:bottom w:val="none" w:sz="0" w:space="0" w:color="auto"/>
                <w:right w:val="none" w:sz="0" w:space="0" w:color="auto"/>
              </w:divBdr>
            </w:div>
          </w:divsChild>
        </w:div>
        <w:div w:id="1908611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4397">
      <w:bodyDiv w:val="1"/>
      <w:marLeft w:val="0"/>
      <w:marRight w:val="0"/>
      <w:marTop w:val="0"/>
      <w:marBottom w:val="0"/>
      <w:divBdr>
        <w:top w:val="none" w:sz="0" w:space="0" w:color="auto"/>
        <w:left w:val="none" w:sz="0" w:space="0" w:color="auto"/>
        <w:bottom w:val="none" w:sz="0" w:space="0" w:color="auto"/>
        <w:right w:val="none" w:sz="0" w:space="0" w:color="auto"/>
      </w:divBdr>
    </w:div>
    <w:div w:id="1222865199">
      <w:bodyDiv w:val="1"/>
      <w:marLeft w:val="0"/>
      <w:marRight w:val="0"/>
      <w:marTop w:val="0"/>
      <w:marBottom w:val="0"/>
      <w:divBdr>
        <w:top w:val="none" w:sz="0" w:space="0" w:color="auto"/>
        <w:left w:val="none" w:sz="0" w:space="0" w:color="auto"/>
        <w:bottom w:val="none" w:sz="0" w:space="0" w:color="auto"/>
        <w:right w:val="none" w:sz="0" w:space="0" w:color="auto"/>
      </w:divBdr>
    </w:div>
    <w:div w:id="1394307716">
      <w:bodyDiv w:val="1"/>
      <w:marLeft w:val="0"/>
      <w:marRight w:val="0"/>
      <w:marTop w:val="0"/>
      <w:marBottom w:val="0"/>
      <w:divBdr>
        <w:top w:val="none" w:sz="0" w:space="0" w:color="auto"/>
        <w:left w:val="none" w:sz="0" w:space="0" w:color="auto"/>
        <w:bottom w:val="none" w:sz="0" w:space="0" w:color="auto"/>
        <w:right w:val="none" w:sz="0" w:space="0" w:color="auto"/>
      </w:divBdr>
      <w:divsChild>
        <w:div w:id="288241817">
          <w:marLeft w:val="0"/>
          <w:marRight w:val="0"/>
          <w:marTop w:val="0"/>
          <w:marBottom w:val="0"/>
          <w:divBdr>
            <w:top w:val="none" w:sz="0" w:space="0" w:color="auto"/>
            <w:left w:val="none" w:sz="0" w:space="0" w:color="auto"/>
            <w:bottom w:val="none" w:sz="0" w:space="0" w:color="auto"/>
            <w:right w:val="none" w:sz="0" w:space="0" w:color="auto"/>
          </w:divBdr>
          <w:divsChild>
            <w:div w:id="2045013153">
              <w:marLeft w:val="0"/>
              <w:marRight w:val="0"/>
              <w:marTop w:val="0"/>
              <w:marBottom w:val="0"/>
              <w:divBdr>
                <w:top w:val="none" w:sz="0" w:space="0" w:color="auto"/>
                <w:left w:val="none" w:sz="0" w:space="0" w:color="auto"/>
                <w:bottom w:val="none" w:sz="0" w:space="0" w:color="auto"/>
                <w:right w:val="none" w:sz="0" w:space="0" w:color="auto"/>
              </w:divBdr>
              <w:divsChild>
                <w:div w:id="1108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2074">
      <w:bodyDiv w:val="1"/>
      <w:marLeft w:val="0"/>
      <w:marRight w:val="0"/>
      <w:marTop w:val="0"/>
      <w:marBottom w:val="0"/>
      <w:divBdr>
        <w:top w:val="none" w:sz="0" w:space="0" w:color="auto"/>
        <w:left w:val="none" w:sz="0" w:space="0" w:color="auto"/>
        <w:bottom w:val="none" w:sz="0" w:space="0" w:color="auto"/>
        <w:right w:val="none" w:sz="0" w:space="0" w:color="auto"/>
      </w:divBdr>
      <w:divsChild>
        <w:div w:id="1549683773">
          <w:marLeft w:val="0"/>
          <w:marRight w:val="0"/>
          <w:marTop w:val="0"/>
          <w:marBottom w:val="0"/>
          <w:divBdr>
            <w:top w:val="none" w:sz="0" w:space="0" w:color="auto"/>
            <w:left w:val="none" w:sz="0" w:space="0" w:color="auto"/>
            <w:bottom w:val="none" w:sz="0" w:space="0" w:color="auto"/>
            <w:right w:val="none" w:sz="0" w:space="0" w:color="auto"/>
          </w:divBdr>
          <w:divsChild>
            <w:div w:id="16784278">
              <w:marLeft w:val="0"/>
              <w:marRight w:val="0"/>
              <w:marTop w:val="0"/>
              <w:marBottom w:val="0"/>
              <w:divBdr>
                <w:top w:val="none" w:sz="0" w:space="0" w:color="auto"/>
                <w:left w:val="none" w:sz="0" w:space="0" w:color="auto"/>
                <w:bottom w:val="none" w:sz="0" w:space="0" w:color="auto"/>
                <w:right w:val="none" w:sz="0" w:space="0" w:color="auto"/>
              </w:divBdr>
              <w:divsChild>
                <w:div w:id="2038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185">
      <w:bodyDiv w:val="1"/>
      <w:marLeft w:val="0"/>
      <w:marRight w:val="0"/>
      <w:marTop w:val="0"/>
      <w:marBottom w:val="0"/>
      <w:divBdr>
        <w:top w:val="none" w:sz="0" w:space="0" w:color="auto"/>
        <w:left w:val="none" w:sz="0" w:space="0" w:color="auto"/>
        <w:bottom w:val="none" w:sz="0" w:space="0" w:color="auto"/>
        <w:right w:val="none" w:sz="0" w:space="0" w:color="auto"/>
      </w:divBdr>
      <w:divsChild>
        <w:div w:id="1869830670">
          <w:marLeft w:val="0"/>
          <w:marRight w:val="0"/>
          <w:marTop w:val="0"/>
          <w:marBottom w:val="0"/>
          <w:divBdr>
            <w:top w:val="none" w:sz="0" w:space="0" w:color="auto"/>
            <w:left w:val="none" w:sz="0" w:space="0" w:color="auto"/>
            <w:bottom w:val="none" w:sz="0" w:space="0" w:color="auto"/>
            <w:right w:val="none" w:sz="0" w:space="0" w:color="auto"/>
          </w:divBdr>
        </w:div>
        <w:div w:id="1955166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74581DDBF46F4E9DF31C225BFBC6D5" ma:contentTypeVersion="18" ma:contentTypeDescription="Ein neues Dokument erstellen." ma:contentTypeScope="" ma:versionID="314f55e1af5e03e0d0a648115c81c27b">
  <xsd:schema xmlns:xsd="http://www.w3.org/2001/XMLSchema" xmlns:xs="http://www.w3.org/2001/XMLSchema" xmlns:p="http://schemas.microsoft.com/office/2006/metadata/properties" xmlns:ns2="8c9f844c-f3c5-46b6-9dd8-82ec398c132d" xmlns:ns3="51373a3a-5534-44cd-b3ce-70ba5f7e6bbf" targetNamespace="http://schemas.microsoft.com/office/2006/metadata/properties" ma:root="true" ma:fieldsID="c4adbb0f5b3903d3bf5e6cc581fcbf4c" ns2:_="" ns3:_="">
    <xsd:import namespace="8c9f844c-f3c5-46b6-9dd8-82ec398c132d"/>
    <xsd:import namespace="51373a3a-5534-44cd-b3ce-70ba5f7e6b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f844c-f3c5-46b6-9dd8-82ec398c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389e4f4-2936-4b5e-b2ad-d68e6cfe5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73a3a-5534-44cd-b3ce-70ba5f7e6bb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1f29185-2797-4c8d-a7e1-4059bdc68081}" ma:internalName="TaxCatchAll" ma:showField="CatchAllData" ma:web="51373a3a-5534-44cd-b3ce-70ba5f7e6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373a3a-5534-44cd-b3ce-70ba5f7e6bbf" xsi:nil="true"/>
    <lcf76f155ced4ddcb4097134ff3c332f xmlns="8c9f844c-f3c5-46b6-9dd8-82ec398c13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B41A-8FBB-4B31-B750-69DC6E9DF604}">
  <ds:schemaRefs>
    <ds:schemaRef ds:uri="http://schemas.microsoft.com/sharepoint/v3/contenttype/forms"/>
  </ds:schemaRefs>
</ds:datastoreItem>
</file>

<file path=customXml/itemProps2.xml><?xml version="1.0" encoding="utf-8"?>
<ds:datastoreItem xmlns:ds="http://schemas.openxmlformats.org/officeDocument/2006/customXml" ds:itemID="{5E34BB14-778B-43C1-AD2C-454A669E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f844c-f3c5-46b6-9dd8-82ec398c132d"/>
    <ds:schemaRef ds:uri="51373a3a-5534-44cd-b3ce-70ba5f7e6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47316-11FB-4B52-80BB-122AA1E29B32}">
  <ds:schemaRefs>
    <ds:schemaRef ds:uri="http://schemas.microsoft.com/office/2006/metadata/properties"/>
    <ds:schemaRef ds:uri="http://schemas.microsoft.com/office/infopath/2007/PartnerControls"/>
    <ds:schemaRef ds:uri="51373a3a-5534-44cd-b3ce-70ba5f7e6bbf"/>
    <ds:schemaRef ds:uri="8c9f844c-f3c5-46b6-9dd8-82ec398c132d"/>
  </ds:schemaRefs>
</ds:datastoreItem>
</file>

<file path=customXml/itemProps4.xml><?xml version="1.0" encoding="utf-8"?>
<ds:datastoreItem xmlns:ds="http://schemas.openxmlformats.org/officeDocument/2006/customXml" ds:itemID="{F083B5E6-775A-5449-9043-42457B97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Dehoust</vt:lpstr>
    </vt:vector>
  </TitlesOfParts>
  <Company>Dehoust</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Dehoust</dc:title>
  <dc:creator>"Kommunikation2B - M. Quassowski" &lt;m.quassowski@kommunikation2b.de&gt;</dc:creator>
  <cp:lastModifiedBy>Mareike Wand-Quassowski</cp:lastModifiedBy>
  <cp:revision>4</cp:revision>
  <cp:lastPrinted>2024-06-20T12:43:00Z</cp:lastPrinted>
  <dcterms:created xsi:type="dcterms:W3CDTF">2024-07-05T13:20:00Z</dcterms:created>
  <dcterms:modified xsi:type="dcterms:W3CDTF">2024-07-09T06:49:00Z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0x0101006674581DDBF46F4E9DF31C225BFBC6D5</vt:lpwstr>
  </property>
  <property fmtid="{D5CDD505-2E9C-101B-9397-08002B2CF9AE}" pid="3" name="MediaServiceImageTags">
    <vt:lpwstr/>
  </property>
</Properties>
</file>