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6A5BB95" w14:textId="77777777" w:rsidR="00AF08EF" w:rsidRPr="00384C73" w:rsidRDefault="00AF08EF" w:rsidP="00FB61B5">
      <w:pPr>
        <w:pStyle w:val="Kopfzeile"/>
        <w:tabs>
          <w:tab w:val="left" w:pos="708"/>
        </w:tabs>
        <w:spacing w:line="400" w:lineRule="exact"/>
        <w:jc w:val="right"/>
        <w:rPr>
          <w:rFonts w:cs="Arial"/>
          <w:color w:val="000000"/>
          <w:sz w:val="20"/>
        </w:rPr>
      </w:pPr>
    </w:p>
    <w:p w14:paraId="7F1A3192" w14:textId="0C0CE02D" w:rsidR="006C2039" w:rsidRPr="00247803" w:rsidRDefault="00272F67" w:rsidP="00FB61B5">
      <w:pPr>
        <w:pStyle w:val="Kopfzeile"/>
        <w:tabs>
          <w:tab w:val="left" w:pos="708"/>
        </w:tabs>
        <w:spacing w:line="400" w:lineRule="exact"/>
        <w:jc w:val="right"/>
        <w:rPr>
          <w:rFonts w:cs="Arial"/>
          <w:color w:val="000000"/>
          <w:sz w:val="32"/>
          <w:szCs w:val="32"/>
        </w:rPr>
      </w:pPr>
      <w:r>
        <w:rPr>
          <w:rFonts w:cs="Arial"/>
          <w:color w:val="000000"/>
          <w:sz w:val="20"/>
        </w:rPr>
        <w:t>1</w:t>
      </w:r>
      <w:r w:rsidR="00786E03">
        <w:rPr>
          <w:rFonts w:cs="Arial"/>
          <w:color w:val="000000"/>
          <w:sz w:val="20"/>
        </w:rPr>
        <w:t>2</w:t>
      </w:r>
      <w:r w:rsidR="00FB61B5" w:rsidRPr="00247803">
        <w:rPr>
          <w:rFonts w:cs="Arial"/>
          <w:color w:val="000000"/>
          <w:sz w:val="20"/>
        </w:rPr>
        <w:t>/</w:t>
      </w:r>
      <w:r w:rsidR="004753FF" w:rsidRPr="00247803">
        <w:rPr>
          <w:rFonts w:cs="Arial"/>
          <w:color w:val="000000"/>
          <w:sz w:val="20"/>
        </w:rPr>
        <w:t>2</w:t>
      </w:r>
      <w:r w:rsidR="00095C1A">
        <w:rPr>
          <w:rFonts w:cs="Arial"/>
          <w:color w:val="000000"/>
          <w:sz w:val="20"/>
        </w:rPr>
        <w:t>4</w:t>
      </w:r>
      <w:r w:rsidR="004753FF" w:rsidRPr="00247803">
        <w:rPr>
          <w:rFonts w:cs="Arial"/>
          <w:color w:val="000000"/>
          <w:sz w:val="20"/>
        </w:rPr>
        <w:t>-</w:t>
      </w:r>
      <w:r w:rsidR="00BB0D3F" w:rsidRPr="00247803">
        <w:rPr>
          <w:rFonts w:cs="Arial"/>
          <w:color w:val="000000"/>
          <w:sz w:val="20"/>
        </w:rPr>
        <w:t>0</w:t>
      </w:r>
      <w:r w:rsidR="00095C1A">
        <w:rPr>
          <w:rFonts w:cs="Arial"/>
          <w:color w:val="000000"/>
          <w:sz w:val="20"/>
        </w:rPr>
        <w:t>1</w:t>
      </w:r>
    </w:p>
    <w:p w14:paraId="2AECA434" w14:textId="77777777" w:rsidR="00840D35" w:rsidRPr="00247803" w:rsidRDefault="00840D35" w:rsidP="00840D35">
      <w:pPr>
        <w:pStyle w:val="Kopfzeile"/>
        <w:tabs>
          <w:tab w:val="left" w:pos="708"/>
        </w:tabs>
        <w:spacing w:line="320" w:lineRule="exact"/>
        <w:jc w:val="both"/>
        <w:rPr>
          <w:rFonts w:cs="Arial"/>
          <w:sz w:val="28"/>
          <w:u w:val="single"/>
        </w:rPr>
      </w:pPr>
    </w:p>
    <w:p w14:paraId="43C5292A" w14:textId="77777777" w:rsidR="00FD52D5" w:rsidRPr="00FD52D5" w:rsidRDefault="00FD52D5" w:rsidP="004753FF">
      <w:pPr>
        <w:keepNext/>
        <w:widowControl w:val="0"/>
        <w:tabs>
          <w:tab w:val="left" w:pos="0"/>
        </w:tabs>
        <w:suppressAutoHyphens w:val="0"/>
        <w:spacing w:line="400" w:lineRule="exact"/>
        <w:rPr>
          <w:rFonts w:ascii="Arial" w:eastAsia="Arial" w:hAnsi="Arial" w:cs="Arial"/>
          <w:b/>
          <w:color w:val="000000"/>
          <w:sz w:val="40"/>
          <w:szCs w:val="40"/>
          <w:lang w:eastAsia="de-DE"/>
        </w:rPr>
      </w:pPr>
      <w:r w:rsidRPr="00FD52D5">
        <w:rPr>
          <w:rFonts w:ascii="Arial" w:eastAsia="Arial" w:hAnsi="Arial" w:cs="Arial"/>
          <w:b/>
          <w:color w:val="000000"/>
          <w:sz w:val="40"/>
          <w:szCs w:val="40"/>
          <w:lang w:eastAsia="de-DE"/>
        </w:rPr>
        <w:t xml:space="preserve">Großbaustelle </w:t>
      </w:r>
    </w:p>
    <w:p w14:paraId="34BAF6B5" w14:textId="153DD597" w:rsidR="004753FF" w:rsidRPr="00FD52D5" w:rsidRDefault="00095C1A" w:rsidP="004753FF">
      <w:pPr>
        <w:keepNext/>
        <w:widowControl w:val="0"/>
        <w:tabs>
          <w:tab w:val="left" w:pos="0"/>
        </w:tabs>
        <w:suppressAutoHyphens w:val="0"/>
        <w:spacing w:line="400" w:lineRule="exact"/>
        <w:rPr>
          <w:rFonts w:ascii="Arial" w:eastAsia="Arial" w:hAnsi="Arial" w:cs="Arial"/>
          <w:b/>
          <w:color w:val="000000"/>
          <w:sz w:val="40"/>
          <w:szCs w:val="40"/>
          <w:lang w:eastAsia="de-DE"/>
        </w:rPr>
      </w:pPr>
      <w:r>
        <w:rPr>
          <w:rFonts w:ascii="Arial" w:eastAsia="Arial" w:hAnsi="Arial" w:cs="Arial"/>
          <w:b/>
          <w:color w:val="000000"/>
          <w:sz w:val="40"/>
          <w:szCs w:val="40"/>
          <w:lang w:eastAsia="de-DE"/>
        </w:rPr>
        <w:t>effizient</w:t>
      </w:r>
      <w:r w:rsidR="00FD52D5" w:rsidRPr="00FD52D5">
        <w:rPr>
          <w:rFonts w:ascii="Arial" w:eastAsia="Arial" w:hAnsi="Arial" w:cs="Arial"/>
          <w:b/>
          <w:color w:val="000000"/>
          <w:sz w:val="40"/>
          <w:szCs w:val="40"/>
          <w:lang w:eastAsia="de-DE"/>
        </w:rPr>
        <w:t xml:space="preserve"> abgesichert</w:t>
      </w:r>
    </w:p>
    <w:p w14:paraId="039758A5" w14:textId="77777777" w:rsidR="004753FF" w:rsidRPr="00FD52D5" w:rsidRDefault="004753FF" w:rsidP="004753FF">
      <w:pPr>
        <w:widowControl w:val="0"/>
        <w:suppressAutoHyphens w:val="0"/>
        <w:spacing w:line="400" w:lineRule="exact"/>
        <w:jc w:val="both"/>
        <w:rPr>
          <w:rFonts w:ascii="Arial" w:eastAsia="Arial" w:hAnsi="Arial" w:cs="Arial"/>
          <w:color w:val="000000"/>
          <w:sz w:val="28"/>
          <w:szCs w:val="28"/>
          <w:lang w:eastAsia="de-DE"/>
        </w:rPr>
      </w:pPr>
    </w:p>
    <w:p w14:paraId="3C4799F1" w14:textId="55D2A0A2" w:rsidR="0098649F" w:rsidRPr="00AC3DFB" w:rsidRDefault="0098649F" w:rsidP="00FD52D5">
      <w:pPr>
        <w:widowControl w:val="0"/>
        <w:suppressAutoHyphens w:val="0"/>
        <w:spacing w:line="360" w:lineRule="auto"/>
        <w:jc w:val="both"/>
        <w:rPr>
          <w:rFonts w:ascii="Arial" w:hAnsi="Arial" w:cs="Arial"/>
          <w:color w:val="000000"/>
          <w:sz w:val="28"/>
          <w:szCs w:val="28"/>
          <w:lang w:eastAsia="de-DE"/>
        </w:rPr>
      </w:pPr>
      <w:proofErr w:type="spellStart"/>
      <w:r w:rsidRPr="00AC3DFB">
        <w:rPr>
          <w:rFonts w:ascii="Arial" w:hAnsi="Arial" w:cs="Arial"/>
          <w:color w:val="000000"/>
          <w:sz w:val="28"/>
          <w:szCs w:val="28"/>
          <w:lang w:eastAsia="de-DE"/>
        </w:rPr>
        <w:t>Vp</w:t>
      </w:r>
      <w:proofErr w:type="spellEnd"/>
      <w:r w:rsidRPr="00AC3DFB">
        <w:rPr>
          <w:rFonts w:ascii="Arial" w:hAnsi="Arial" w:cs="Arial"/>
          <w:color w:val="000000"/>
          <w:sz w:val="28"/>
          <w:szCs w:val="28"/>
          <w:lang w:eastAsia="de-DE"/>
        </w:rPr>
        <w:t xml:space="preserve"> </w:t>
      </w:r>
      <w:proofErr w:type="spellStart"/>
      <w:r w:rsidRPr="00AC3DFB">
        <w:rPr>
          <w:rFonts w:ascii="Arial" w:hAnsi="Arial" w:cs="Arial"/>
          <w:color w:val="000000"/>
          <w:sz w:val="28"/>
          <w:szCs w:val="28"/>
          <w:lang w:eastAsia="de-DE"/>
        </w:rPr>
        <w:t>Groundforce</w:t>
      </w:r>
      <w:proofErr w:type="spellEnd"/>
      <w:r w:rsidRPr="00AC3DFB">
        <w:rPr>
          <w:rFonts w:ascii="Arial" w:hAnsi="Arial" w:cs="Arial"/>
          <w:color w:val="000000"/>
          <w:sz w:val="28"/>
          <w:szCs w:val="28"/>
          <w:lang w:eastAsia="de-DE"/>
        </w:rPr>
        <w:t xml:space="preserve"> ermöglicht </w:t>
      </w:r>
      <w:r w:rsidR="004E7C14" w:rsidRPr="00AC3DFB">
        <w:rPr>
          <w:rFonts w:ascii="Arial" w:hAnsi="Arial" w:cs="Arial"/>
          <w:color w:val="000000"/>
          <w:sz w:val="28"/>
          <w:szCs w:val="28"/>
          <w:lang w:eastAsia="de-DE"/>
        </w:rPr>
        <w:t xml:space="preserve">mit </w:t>
      </w:r>
      <w:proofErr w:type="spellStart"/>
      <w:r w:rsidR="004E7C14" w:rsidRPr="00AC3DFB">
        <w:rPr>
          <w:rFonts w:ascii="Arial" w:hAnsi="Arial" w:cs="Arial"/>
          <w:color w:val="000000"/>
          <w:sz w:val="28"/>
          <w:szCs w:val="28"/>
          <w:lang w:eastAsia="de-DE"/>
        </w:rPr>
        <w:t>Verbaulösungen</w:t>
      </w:r>
      <w:proofErr w:type="spellEnd"/>
    </w:p>
    <w:p w14:paraId="3D9555B0" w14:textId="7228F28A" w:rsidR="004753FF" w:rsidRPr="00FD52D5" w:rsidRDefault="0098649F" w:rsidP="0098649F">
      <w:pPr>
        <w:widowControl w:val="0"/>
        <w:suppressAutoHyphens w:val="0"/>
        <w:spacing w:line="360" w:lineRule="auto"/>
        <w:jc w:val="both"/>
        <w:rPr>
          <w:rFonts w:ascii="Arial" w:hAnsi="Arial" w:cs="Arial"/>
          <w:color w:val="000000"/>
          <w:sz w:val="28"/>
          <w:szCs w:val="28"/>
          <w:lang w:eastAsia="de-DE"/>
        </w:rPr>
      </w:pPr>
      <w:r w:rsidRPr="00AC3DFB">
        <w:rPr>
          <w:rFonts w:ascii="Arial" w:hAnsi="Arial" w:cs="Arial"/>
          <w:color w:val="000000"/>
          <w:sz w:val="28"/>
          <w:szCs w:val="28"/>
          <w:lang w:eastAsia="de-DE"/>
        </w:rPr>
        <w:t>Baugrubenabsicherung beim Wiener U-Bahn-Ausbau</w:t>
      </w:r>
      <w:r>
        <w:rPr>
          <w:rFonts w:ascii="Arial" w:hAnsi="Arial" w:cs="Arial"/>
          <w:color w:val="000000"/>
          <w:sz w:val="28"/>
          <w:szCs w:val="28"/>
          <w:lang w:eastAsia="de-DE"/>
        </w:rPr>
        <w:t xml:space="preserve"> </w:t>
      </w:r>
    </w:p>
    <w:p w14:paraId="25051469" w14:textId="77777777" w:rsidR="004753FF" w:rsidRPr="00272F67" w:rsidRDefault="004753FF" w:rsidP="004753FF">
      <w:pPr>
        <w:widowControl w:val="0"/>
        <w:suppressAutoHyphens w:val="0"/>
        <w:spacing w:line="360" w:lineRule="auto"/>
        <w:jc w:val="both"/>
        <w:rPr>
          <w:rFonts w:ascii="Arial" w:hAnsi="Arial" w:cs="Arial"/>
          <w:color w:val="000000"/>
          <w:highlight w:val="yellow"/>
          <w:lang w:eastAsia="de-DE"/>
        </w:rPr>
      </w:pPr>
    </w:p>
    <w:p w14:paraId="470D1B10" w14:textId="24DB766C" w:rsidR="00E1539A" w:rsidRPr="00247803" w:rsidRDefault="00E1539A" w:rsidP="004753FF">
      <w:pPr>
        <w:widowControl w:val="0"/>
        <w:suppressAutoHyphens w:val="0"/>
        <w:spacing w:line="360" w:lineRule="auto"/>
        <w:jc w:val="both"/>
        <w:rPr>
          <w:rFonts w:ascii="Arial" w:hAnsi="Arial" w:cs="Arial"/>
          <w:b/>
          <w:bCs/>
          <w:color w:val="000000"/>
          <w:lang w:eastAsia="de-DE"/>
        </w:rPr>
      </w:pPr>
      <w:r w:rsidRPr="00E1539A">
        <w:rPr>
          <w:rFonts w:ascii="Arial" w:hAnsi="Arial" w:cs="Arial"/>
          <w:b/>
          <w:bCs/>
          <w:color w:val="000000"/>
          <w:lang w:eastAsia="de-DE"/>
        </w:rPr>
        <w:t xml:space="preserve">In Wien </w:t>
      </w:r>
      <w:r>
        <w:rPr>
          <w:rFonts w:ascii="Arial" w:hAnsi="Arial" w:cs="Arial"/>
          <w:b/>
          <w:bCs/>
          <w:color w:val="000000"/>
          <w:lang w:eastAsia="de-DE"/>
        </w:rPr>
        <w:t xml:space="preserve">wird der öffentliche Nahverkehr durch den Ausbau der U2- und U5-Bahnlinien für ein höheres Fahrgastaufkommen erweitert. So will die Stadt ihre Verkehrsplanung nachhaltiger und effizienter gestalten. </w:t>
      </w:r>
      <w:r w:rsidRPr="00E1539A">
        <w:rPr>
          <w:rFonts w:ascii="Arial" w:hAnsi="Arial" w:cs="Arial"/>
          <w:b/>
          <w:bCs/>
          <w:color w:val="000000"/>
          <w:lang w:eastAsia="de-DE"/>
        </w:rPr>
        <w:t>Das ambitionierte Bauprojekt</w:t>
      </w:r>
      <w:r w:rsidR="00A702CA">
        <w:rPr>
          <w:rFonts w:ascii="Arial" w:hAnsi="Arial" w:cs="Arial"/>
          <w:b/>
          <w:bCs/>
          <w:color w:val="000000"/>
          <w:lang w:eastAsia="de-DE"/>
        </w:rPr>
        <w:t xml:space="preserve"> </w:t>
      </w:r>
      <w:r>
        <w:rPr>
          <w:rFonts w:ascii="Arial" w:hAnsi="Arial" w:cs="Arial"/>
          <w:b/>
          <w:bCs/>
          <w:color w:val="000000"/>
          <w:lang w:eastAsia="de-DE"/>
        </w:rPr>
        <w:t>wird</w:t>
      </w:r>
      <w:r w:rsidRPr="00E1539A">
        <w:rPr>
          <w:rFonts w:ascii="Arial" w:hAnsi="Arial" w:cs="Arial"/>
          <w:b/>
          <w:bCs/>
          <w:color w:val="000000"/>
          <w:lang w:eastAsia="de-DE"/>
        </w:rPr>
        <w:t xml:space="preserve"> seit 2018 von der Swietelsky AG vorbereitet</w:t>
      </w:r>
      <w:r>
        <w:rPr>
          <w:rFonts w:ascii="Arial" w:hAnsi="Arial" w:cs="Arial"/>
          <w:b/>
          <w:bCs/>
          <w:color w:val="000000"/>
          <w:lang w:eastAsia="de-DE"/>
        </w:rPr>
        <w:t xml:space="preserve"> und</w:t>
      </w:r>
      <w:r w:rsidRPr="00E1539A">
        <w:rPr>
          <w:rFonts w:ascii="Arial" w:hAnsi="Arial" w:cs="Arial"/>
          <w:b/>
          <w:bCs/>
          <w:color w:val="000000"/>
          <w:lang w:eastAsia="de-DE"/>
        </w:rPr>
        <w:t xml:space="preserve"> umfasst umfangreiche Tiefbauarbeiten und innovative Sicherungstechniken</w:t>
      </w:r>
      <w:r w:rsidR="0098649F">
        <w:rPr>
          <w:rFonts w:ascii="Arial" w:hAnsi="Arial" w:cs="Arial"/>
          <w:b/>
          <w:bCs/>
          <w:color w:val="000000"/>
          <w:lang w:eastAsia="de-DE"/>
        </w:rPr>
        <w:t xml:space="preserve"> </w:t>
      </w:r>
      <w:r w:rsidR="0098649F" w:rsidRPr="00AC3DFB">
        <w:rPr>
          <w:rFonts w:ascii="Arial" w:hAnsi="Arial" w:cs="Arial"/>
          <w:b/>
          <w:bCs/>
          <w:color w:val="000000"/>
          <w:lang w:eastAsia="de-DE"/>
        </w:rPr>
        <w:t>für Baugruben</w:t>
      </w:r>
      <w:r w:rsidRPr="00E1539A">
        <w:rPr>
          <w:rFonts w:ascii="Arial" w:hAnsi="Arial" w:cs="Arial"/>
          <w:b/>
          <w:bCs/>
          <w:color w:val="000000"/>
          <w:lang w:eastAsia="de-DE"/>
        </w:rPr>
        <w:t xml:space="preserve">. </w:t>
      </w:r>
      <w:proofErr w:type="spellStart"/>
      <w:r w:rsidR="009A5A6D">
        <w:rPr>
          <w:rFonts w:ascii="Arial" w:hAnsi="Arial" w:cs="Arial"/>
          <w:b/>
          <w:bCs/>
          <w:color w:val="000000"/>
          <w:lang w:eastAsia="de-DE"/>
        </w:rPr>
        <w:t>Vp</w:t>
      </w:r>
      <w:proofErr w:type="spellEnd"/>
      <w:r w:rsidR="009A5A6D">
        <w:rPr>
          <w:rFonts w:ascii="Arial" w:hAnsi="Arial" w:cs="Arial"/>
          <w:b/>
          <w:bCs/>
          <w:color w:val="000000"/>
          <w:lang w:eastAsia="de-DE"/>
        </w:rPr>
        <w:t xml:space="preserve"> </w:t>
      </w:r>
      <w:proofErr w:type="spellStart"/>
      <w:r w:rsidRPr="00E1539A">
        <w:rPr>
          <w:rFonts w:ascii="Arial" w:hAnsi="Arial" w:cs="Arial"/>
          <w:b/>
          <w:bCs/>
          <w:color w:val="000000"/>
          <w:lang w:eastAsia="de-DE"/>
        </w:rPr>
        <w:t>Groundforce</w:t>
      </w:r>
      <w:proofErr w:type="spellEnd"/>
      <w:r w:rsidRPr="00E1539A">
        <w:rPr>
          <w:rFonts w:ascii="Arial" w:hAnsi="Arial" w:cs="Arial"/>
          <w:b/>
          <w:bCs/>
          <w:color w:val="000000"/>
          <w:lang w:eastAsia="de-DE"/>
        </w:rPr>
        <w:t xml:space="preserve"> liefert dafür vielseitige Hydrauliksteifen</w:t>
      </w:r>
      <w:r>
        <w:rPr>
          <w:rFonts w:ascii="Arial" w:hAnsi="Arial" w:cs="Arial"/>
          <w:b/>
          <w:bCs/>
          <w:color w:val="000000"/>
          <w:lang w:eastAsia="de-DE"/>
        </w:rPr>
        <w:t xml:space="preserve"> und -</w:t>
      </w:r>
      <w:proofErr w:type="spellStart"/>
      <w:r>
        <w:rPr>
          <w:rFonts w:ascii="Arial" w:hAnsi="Arial" w:cs="Arial"/>
          <w:b/>
          <w:bCs/>
          <w:color w:val="000000"/>
          <w:lang w:eastAsia="de-DE"/>
        </w:rPr>
        <w:t>gurtungen</w:t>
      </w:r>
      <w:proofErr w:type="spellEnd"/>
      <w:r w:rsidRPr="00E1539A">
        <w:rPr>
          <w:rFonts w:ascii="Arial" w:hAnsi="Arial" w:cs="Arial"/>
          <w:b/>
          <w:bCs/>
          <w:color w:val="000000"/>
          <w:lang w:eastAsia="de-DE"/>
        </w:rPr>
        <w:t xml:space="preserve">, die durch hohe Belastbarkeit und Flexibilität überzeugen. </w:t>
      </w:r>
      <w:r w:rsidR="00526F23">
        <w:rPr>
          <w:rFonts w:ascii="Arial" w:hAnsi="Arial" w:cs="Arial"/>
          <w:b/>
          <w:bCs/>
          <w:color w:val="000000"/>
          <w:lang w:eastAsia="de-DE"/>
        </w:rPr>
        <w:t xml:space="preserve">Mit der MP750 kommt auch die derzeit größte Hydrauliksteife auf dem Markt zum Einsatz. </w:t>
      </w:r>
      <w:r>
        <w:rPr>
          <w:rFonts w:ascii="Arial" w:hAnsi="Arial" w:cs="Arial"/>
          <w:b/>
          <w:bCs/>
          <w:color w:val="000000"/>
          <w:lang w:eastAsia="de-DE"/>
        </w:rPr>
        <w:t>Eine</w:t>
      </w:r>
      <w:r w:rsidRPr="00E1539A">
        <w:rPr>
          <w:rFonts w:ascii="Arial" w:hAnsi="Arial" w:cs="Arial"/>
          <w:b/>
          <w:bCs/>
          <w:color w:val="000000"/>
          <w:lang w:eastAsia="de-DE"/>
        </w:rPr>
        <w:t xml:space="preserve"> präzise </w:t>
      </w:r>
      <w:r w:rsidR="00E833AA">
        <w:rPr>
          <w:rFonts w:ascii="Arial" w:hAnsi="Arial" w:cs="Arial"/>
          <w:b/>
          <w:bCs/>
          <w:color w:val="000000"/>
          <w:lang w:eastAsia="de-DE"/>
        </w:rPr>
        <w:t>K</w:t>
      </w:r>
      <w:r w:rsidRPr="00E1539A">
        <w:rPr>
          <w:rFonts w:ascii="Arial" w:hAnsi="Arial" w:cs="Arial"/>
          <w:b/>
          <w:bCs/>
          <w:color w:val="000000"/>
          <w:lang w:eastAsia="de-DE"/>
        </w:rPr>
        <w:t xml:space="preserve">oordination </w:t>
      </w:r>
      <w:r w:rsidR="00E833AA">
        <w:rPr>
          <w:rFonts w:ascii="Arial" w:hAnsi="Arial" w:cs="Arial"/>
          <w:b/>
          <w:bCs/>
          <w:color w:val="000000"/>
          <w:lang w:eastAsia="de-DE"/>
        </w:rPr>
        <w:t xml:space="preserve">über </w:t>
      </w:r>
      <w:r w:rsidR="00B23184" w:rsidRPr="0098649F">
        <w:rPr>
          <w:rFonts w:ascii="Arial" w:hAnsi="Arial" w:cs="Arial"/>
          <w:b/>
          <w:bCs/>
          <w:color w:val="000000"/>
          <w:lang w:eastAsia="de-DE"/>
        </w:rPr>
        <w:t>den</w:t>
      </w:r>
      <w:r w:rsidR="00B23184">
        <w:rPr>
          <w:rFonts w:ascii="Arial" w:hAnsi="Arial" w:cs="Arial"/>
          <w:b/>
          <w:bCs/>
          <w:color w:val="000000"/>
          <w:lang w:eastAsia="de-DE"/>
        </w:rPr>
        <w:t xml:space="preserve"> </w:t>
      </w:r>
      <w:r w:rsidR="00E833AA">
        <w:rPr>
          <w:rFonts w:ascii="Arial" w:hAnsi="Arial" w:cs="Arial"/>
          <w:b/>
          <w:bCs/>
          <w:color w:val="000000"/>
          <w:lang w:eastAsia="de-DE"/>
        </w:rPr>
        <w:t>langen Projektzeitraum hinweg sowie</w:t>
      </w:r>
      <w:r>
        <w:rPr>
          <w:rFonts w:ascii="Arial" w:hAnsi="Arial" w:cs="Arial"/>
          <w:b/>
          <w:bCs/>
          <w:color w:val="000000"/>
          <w:lang w:eastAsia="de-DE"/>
        </w:rPr>
        <w:t xml:space="preserve"> wiederverwendbare</w:t>
      </w:r>
      <w:r w:rsidRPr="00E1539A">
        <w:rPr>
          <w:rFonts w:ascii="Arial" w:hAnsi="Arial" w:cs="Arial"/>
          <w:b/>
          <w:bCs/>
          <w:color w:val="000000"/>
          <w:lang w:eastAsia="de-DE"/>
        </w:rPr>
        <w:t xml:space="preserve"> Systemlösungen </w:t>
      </w:r>
      <w:r>
        <w:rPr>
          <w:rFonts w:ascii="Arial" w:hAnsi="Arial" w:cs="Arial"/>
          <w:b/>
          <w:bCs/>
          <w:color w:val="000000"/>
          <w:lang w:eastAsia="de-DE"/>
        </w:rPr>
        <w:t xml:space="preserve">gestalten das Bauvorhaben ressourcenschonender und reduzieren den zeitlichen Aufwand bei der Absicherung der Baugruben. </w:t>
      </w:r>
    </w:p>
    <w:p w14:paraId="6BB35569" w14:textId="77777777" w:rsidR="004753FF" w:rsidRPr="00247803" w:rsidRDefault="004753FF" w:rsidP="004753FF">
      <w:pPr>
        <w:widowControl w:val="0"/>
        <w:suppressAutoHyphens w:val="0"/>
        <w:spacing w:line="360" w:lineRule="auto"/>
        <w:jc w:val="both"/>
        <w:rPr>
          <w:rFonts w:ascii="Arial" w:hAnsi="Arial" w:cs="Arial"/>
          <w:b/>
          <w:bCs/>
          <w:color w:val="000000"/>
          <w:lang w:eastAsia="de-DE"/>
        </w:rPr>
      </w:pPr>
    </w:p>
    <w:p w14:paraId="7A1B0078" w14:textId="6E8F4F3B" w:rsidR="00242480" w:rsidRDefault="006C3901" w:rsidP="00272F67">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Im Jahr 2023 waren in Wien </w:t>
      </w:r>
      <w:r w:rsidR="001B2892">
        <w:rPr>
          <w:rFonts w:ascii="Arial" w:hAnsi="Arial" w:cs="Arial"/>
          <w:color w:val="000000"/>
          <w:lang w:eastAsia="de-DE"/>
        </w:rPr>
        <w:t xml:space="preserve">laut Wiener Linien </w:t>
      </w:r>
      <w:r>
        <w:rPr>
          <w:rFonts w:ascii="Arial" w:hAnsi="Arial" w:cs="Arial"/>
          <w:color w:val="000000"/>
          <w:lang w:eastAsia="de-DE"/>
        </w:rPr>
        <w:t xml:space="preserve">792 Millionen Fahrgäste mit dem öffentlichen Nahverkehr unterwegs. </w:t>
      </w:r>
      <w:r w:rsidR="005C6CD1">
        <w:rPr>
          <w:rFonts w:ascii="Arial" w:hAnsi="Arial" w:cs="Arial"/>
          <w:color w:val="000000"/>
          <w:lang w:eastAsia="de-DE"/>
        </w:rPr>
        <w:t xml:space="preserve">Rund 30 Prozent ihrer Wege legen die </w:t>
      </w:r>
      <w:r w:rsidR="0085236B">
        <w:rPr>
          <w:rFonts w:ascii="Arial" w:hAnsi="Arial" w:cs="Arial"/>
          <w:color w:val="000000"/>
          <w:lang w:eastAsia="de-DE"/>
        </w:rPr>
        <w:t>Bewohnerinnen und Bewohner der Stadt</w:t>
      </w:r>
      <w:r w:rsidR="005C6CD1">
        <w:rPr>
          <w:rFonts w:ascii="Arial" w:hAnsi="Arial" w:cs="Arial"/>
          <w:color w:val="000000"/>
          <w:lang w:eastAsia="de-DE"/>
        </w:rPr>
        <w:t xml:space="preserve"> mit Bussen, Straßenbahnen und U-Bahnen zurück. </w:t>
      </w:r>
      <w:r w:rsidR="001B2892">
        <w:rPr>
          <w:rFonts w:ascii="Arial" w:hAnsi="Arial" w:cs="Arial"/>
          <w:color w:val="000000"/>
          <w:lang w:eastAsia="de-DE"/>
        </w:rPr>
        <w:t xml:space="preserve">Doch die Stadt </w:t>
      </w:r>
      <w:r w:rsidR="007400CD">
        <w:rPr>
          <w:rFonts w:ascii="Arial" w:hAnsi="Arial" w:cs="Arial"/>
          <w:color w:val="000000"/>
          <w:lang w:eastAsia="de-DE"/>
        </w:rPr>
        <w:t>setzt künftig</w:t>
      </w:r>
      <w:r w:rsidR="001B2892">
        <w:rPr>
          <w:rFonts w:ascii="Arial" w:hAnsi="Arial" w:cs="Arial"/>
          <w:color w:val="000000"/>
          <w:lang w:eastAsia="de-DE"/>
        </w:rPr>
        <w:t xml:space="preserve"> noch mehr auf </w:t>
      </w:r>
      <w:r w:rsidR="007400CD">
        <w:rPr>
          <w:rFonts w:ascii="Arial" w:hAnsi="Arial" w:cs="Arial"/>
          <w:color w:val="000000"/>
          <w:lang w:eastAsia="de-DE"/>
        </w:rPr>
        <w:t xml:space="preserve">den </w:t>
      </w:r>
      <w:r w:rsidR="001B2892">
        <w:rPr>
          <w:rFonts w:ascii="Arial" w:hAnsi="Arial" w:cs="Arial"/>
          <w:color w:val="000000"/>
          <w:lang w:eastAsia="de-DE"/>
        </w:rPr>
        <w:t xml:space="preserve">ÖPNV im Sinne der </w:t>
      </w:r>
      <w:r w:rsidR="0085236B">
        <w:rPr>
          <w:rFonts w:ascii="Arial" w:hAnsi="Arial" w:cs="Arial"/>
          <w:color w:val="000000"/>
          <w:lang w:eastAsia="de-DE"/>
        </w:rPr>
        <w:lastRenderedPageBreak/>
        <w:t>Verkehrs</w:t>
      </w:r>
      <w:r w:rsidR="001B2892">
        <w:rPr>
          <w:rFonts w:ascii="Arial" w:hAnsi="Arial" w:cs="Arial"/>
          <w:color w:val="000000"/>
          <w:lang w:eastAsia="de-DE"/>
        </w:rPr>
        <w:t xml:space="preserve">wende. </w:t>
      </w:r>
      <w:r w:rsidR="005C6CD1">
        <w:rPr>
          <w:rFonts w:ascii="Arial" w:hAnsi="Arial" w:cs="Arial"/>
          <w:color w:val="000000"/>
          <w:lang w:eastAsia="de-DE"/>
        </w:rPr>
        <w:t xml:space="preserve">Mit dem Ausbau der U2/U5-Linie können </w:t>
      </w:r>
      <w:r w:rsidR="007400CD">
        <w:rPr>
          <w:rFonts w:ascii="Arial" w:hAnsi="Arial" w:cs="Arial"/>
          <w:color w:val="000000"/>
          <w:lang w:eastAsia="de-DE"/>
        </w:rPr>
        <w:t>bald</w:t>
      </w:r>
      <w:r w:rsidR="005C6CD1">
        <w:rPr>
          <w:rFonts w:ascii="Arial" w:hAnsi="Arial" w:cs="Arial"/>
          <w:color w:val="000000"/>
          <w:lang w:eastAsia="de-DE"/>
        </w:rPr>
        <w:t xml:space="preserve"> 300 Millionen Menschen zusätzlich pro Jahr den öffentlichen Nahverkehr nutzen. Und zugleich werden so 75.000 Tonnen CO</w:t>
      </w:r>
      <w:r w:rsidR="005C6CD1" w:rsidRPr="00227AAF">
        <w:rPr>
          <w:rFonts w:ascii="Arial" w:hAnsi="Arial" w:cs="Arial"/>
          <w:color w:val="000000"/>
          <w:vertAlign w:val="subscript"/>
          <w:lang w:eastAsia="de-DE"/>
        </w:rPr>
        <w:t>2</w:t>
      </w:r>
      <w:r w:rsidR="005C6CD1">
        <w:rPr>
          <w:rFonts w:ascii="Arial" w:hAnsi="Arial" w:cs="Arial"/>
          <w:color w:val="000000"/>
          <w:lang w:eastAsia="de-DE"/>
        </w:rPr>
        <w:t xml:space="preserve"> </w:t>
      </w:r>
      <w:r w:rsidR="0085236B">
        <w:rPr>
          <w:rFonts w:ascii="Arial" w:hAnsi="Arial" w:cs="Arial"/>
          <w:color w:val="000000"/>
          <w:lang w:eastAsia="de-DE"/>
        </w:rPr>
        <w:t>jährlich</w:t>
      </w:r>
      <w:r w:rsidR="005C6CD1">
        <w:rPr>
          <w:rFonts w:ascii="Arial" w:hAnsi="Arial" w:cs="Arial"/>
          <w:color w:val="000000"/>
          <w:lang w:eastAsia="de-DE"/>
        </w:rPr>
        <w:t xml:space="preserve"> neutralisiert. </w:t>
      </w:r>
      <w:r w:rsidR="00227AAF">
        <w:rPr>
          <w:rFonts w:ascii="Arial" w:hAnsi="Arial" w:cs="Arial"/>
          <w:color w:val="000000"/>
          <w:lang w:eastAsia="de-DE"/>
        </w:rPr>
        <w:t xml:space="preserve">Das öffentlich finanzierte Bauprojekt dient der Verlängerung der bestehenden Linie U2 zur neuen Linie U5. Die </w:t>
      </w:r>
      <w:r w:rsidR="0098649F" w:rsidRPr="00AC3DFB">
        <w:rPr>
          <w:rFonts w:ascii="Arial" w:hAnsi="Arial" w:cs="Arial"/>
          <w:color w:val="000000"/>
          <w:lang w:eastAsia="de-DE"/>
        </w:rPr>
        <w:t>Baufirma</w:t>
      </w:r>
      <w:r w:rsidR="0098649F">
        <w:rPr>
          <w:rFonts w:ascii="Arial" w:hAnsi="Arial" w:cs="Arial"/>
          <w:color w:val="000000"/>
          <w:lang w:eastAsia="de-DE"/>
        </w:rPr>
        <w:t xml:space="preserve"> </w:t>
      </w:r>
      <w:r w:rsidR="00227AAF">
        <w:rPr>
          <w:rFonts w:ascii="Arial" w:hAnsi="Arial" w:cs="Arial"/>
          <w:color w:val="000000"/>
          <w:lang w:eastAsia="de-DE"/>
        </w:rPr>
        <w:t>Swietelsky AG hat bereits im Jahr 2018 mit der Vorbereitung der Baustelle begonnen. Umfangreiche Tiefbauarbeiten mit der Absicherung umstehender Gebäude und der Verlegung von Versorgungsleitungen wurden umgesetzt. Bei der Sicherung der Baugrube</w:t>
      </w:r>
      <w:r w:rsidR="0085236B">
        <w:rPr>
          <w:rFonts w:ascii="Arial" w:hAnsi="Arial" w:cs="Arial"/>
          <w:color w:val="000000"/>
          <w:lang w:eastAsia="de-DE"/>
        </w:rPr>
        <w:t xml:space="preserve"> an der Triester Straße</w:t>
      </w:r>
      <w:r w:rsidR="00227AAF">
        <w:rPr>
          <w:rFonts w:ascii="Arial" w:hAnsi="Arial" w:cs="Arial"/>
          <w:color w:val="000000"/>
          <w:lang w:eastAsia="de-DE"/>
        </w:rPr>
        <w:t xml:space="preserve"> setzte das Unternehmen </w:t>
      </w:r>
      <w:r w:rsidR="00227AAF" w:rsidRPr="00AC3DFB">
        <w:rPr>
          <w:rFonts w:ascii="Arial" w:hAnsi="Arial" w:cs="Arial"/>
          <w:color w:val="000000"/>
          <w:lang w:eastAsia="de-DE"/>
        </w:rPr>
        <w:t xml:space="preserve">auf </w:t>
      </w:r>
      <w:r w:rsidR="0098649F" w:rsidRPr="00AC3DFB">
        <w:rPr>
          <w:rFonts w:ascii="Arial" w:hAnsi="Arial" w:cs="Arial"/>
          <w:color w:val="000000"/>
          <w:lang w:eastAsia="de-DE"/>
        </w:rPr>
        <w:t xml:space="preserve">das hydraulische Aussteifungs- und </w:t>
      </w:r>
      <w:proofErr w:type="spellStart"/>
      <w:r w:rsidR="0098649F" w:rsidRPr="00AC3DFB">
        <w:rPr>
          <w:rFonts w:ascii="Arial" w:hAnsi="Arial" w:cs="Arial"/>
          <w:color w:val="000000"/>
          <w:lang w:eastAsia="de-DE"/>
        </w:rPr>
        <w:t>Gurtungssystem</w:t>
      </w:r>
      <w:proofErr w:type="spellEnd"/>
      <w:r w:rsidR="00227AAF">
        <w:rPr>
          <w:rFonts w:ascii="Arial" w:hAnsi="Arial" w:cs="Arial"/>
          <w:color w:val="000000"/>
          <w:lang w:eastAsia="de-DE"/>
        </w:rPr>
        <w:t xml:space="preserve"> von </w:t>
      </w:r>
      <w:proofErr w:type="spellStart"/>
      <w:r w:rsidR="009A5A6D">
        <w:rPr>
          <w:rFonts w:ascii="Arial" w:hAnsi="Arial" w:cs="Arial"/>
          <w:color w:val="000000"/>
          <w:lang w:eastAsia="de-DE"/>
        </w:rPr>
        <w:t>Vp</w:t>
      </w:r>
      <w:proofErr w:type="spellEnd"/>
      <w:r w:rsidR="009A5A6D">
        <w:rPr>
          <w:rFonts w:ascii="Arial" w:hAnsi="Arial" w:cs="Arial"/>
          <w:color w:val="000000"/>
          <w:lang w:eastAsia="de-DE"/>
        </w:rPr>
        <w:t xml:space="preserve"> </w:t>
      </w:r>
      <w:proofErr w:type="spellStart"/>
      <w:r w:rsidR="00227AAF">
        <w:rPr>
          <w:rFonts w:ascii="Arial" w:hAnsi="Arial" w:cs="Arial"/>
          <w:color w:val="000000"/>
          <w:lang w:eastAsia="de-DE"/>
        </w:rPr>
        <w:t>Groundforce</w:t>
      </w:r>
      <w:proofErr w:type="spellEnd"/>
      <w:r w:rsidR="00227AAF">
        <w:rPr>
          <w:rFonts w:ascii="Arial" w:hAnsi="Arial" w:cs="Arial"/>
          <w:color w:val="000000"/>
          <w:lang w:eastAsia="de-DE"/>
        </w:rPr>
        <w:t>, welche</w:t>
      </w:r>
      <w:r w:rsidR="0098649F">
        <w:rPr>
          <w:rFonts w:ascii="Arial" w:hAnsi="Arial" w:cs="Arial"/>
          <w:color w:val="000000"/>
          <w:lang w:eastAsia="de-DE"/>
        </w:rPr>
        <w:t>s</w:t>
      </w:r>
      <w:r w:rsidR="00227AAF">
        <w:rPr>
          <w:rFonts w:ascii="Arial" w:hAnsi="Arial" w:cs="Arial"/>
          <w:color w:val="000000"/>
          <w:lang w:eastAsia="de-DE"/>
        </w:rPr>
        <w:t xml:space="preserve"> in verschiedenen Ausführungen zum Einsatz kam. </w:t>
      </w:r>
      <w:r w:rsidR="00A366C4" w:rsidRPr="00680465">
        <w:rPr>
          <w:rFonts w:ascii="Arial" w:hAnsi="Arial" w:cs="Arial"/>
          <w:color w:val="000000"/>
          <w:lang w:eastAsia="de-DE"/>
        </w:rPr>
        <w:t>Hinzu kommt aktuell die Station am Rathaus</w:t>
      </w:r>
      <w:r w:rsidR="005A37D0" w:rsidRPr="00680465">
        <w:rPr>
          <w:rFonts w:ascii="Arial" w:hAnsi="Arial" w:cs="Arial"/>
          <w:color w:val="000000"/>
          <w:lang w:eastAsia="de-DE"/>
        </w:rPr>
        <w:t xml:space="preserve">, bei der sich die unterschiedlichen Geometrien der Schächte als größte </w:t>
      </w:r>
      <w:r w:rsidR="005A37D0" w:rsidRPr="004E7C14">
        <w:rPr>
          <w:rFonts w:ascii="Arial" w:hAnsi="Arial" w:cs="Arial"/>
          <w:color w:val="000000"/>
          <w:lang w:eastAsia="de-DE"/>
        </w:rPr>
        <w:t>Herausforderung zeigt</w:t>
      </w:r>
      <w:r w:rsidR="005A37D0" w:rsidRPr="00680465">
        <w:rPr>
          <w:rFonts w:ascii="Arial" w:hAnsi="Arial" w:cs="Arial"/>
          <w:color w:val="000000"/>
          <w:lang w:eastAsia="de-DE"/>
        </w:rPr>
        <w:t>.</w:t>
      </w:r>
      <w:r w:rsidR="00965FEF" w:rsidRPr="00680465">
        <w:rPr>
          <w:rFonts w:ascii="Arial" w:hAnsi="Arial" w:cs="Arial"/>
          <w:color w:val="000000"/>
          <w:lang w:eastAsia="de-DE"/>
        </w:rPr>
        <w:t xml:space="preserve"> Und auch an der Station </w:t>
      </w:r>
      <w:r w:rsidR="004E7C14">
        <w:rPr>
          <w:rFonts w:ascii="Arial" w:hAnsi="Arial" w:cs="Arial"/>
          <w:color w:val="000000"/>
          <w:lang w:eastAsia="de-DE"/>
        </w:rPr>
        <w:t>„</w:t>
      </w:r>
      <w:proofErr w:type="spellStart"/>
      <w:r w:rsidR="00965FEF" w:rsidRPr="00680465">
        <w:rPr>
          <w:rFonts w:ascii="Arial" w:hAnsi="Arial" w:cs="Arial"/>
          <w:color w:val="000000"/>
          <w:lang w:eastAsia="de-DE"/>
        </w:rPr>
        <w:t>Pilgramgasse</w:t>
      </w:r>
      <w:proofErr w:type="spellEnd"/>
      <w:r w:rsidR="004E7C14">
        <w:rPr>
          <w:rFonts w:ascii="Arial" w:hAnsi="Arial" w:cs="Arial"/>
          <w:color w:val="000000"/>
          <w:lang w:eastAsia="de-DE"/>
        </w:rPr>
        <w:t>“</w:t>
      </w:r>
      <w:r w:rsidR="00965FEF" w:rsidRPr="00680465">
        <w:rPr>
          <w:rFonts w:ascii="Arial" w:hAnsi="Arial" w:cs="Arial"/>
          <w:color w:val="000000"/>
          <w:lang w:eastAsia="de-DE"/>
        </w:rPr>
        <w:t xml:space="preserve"> sichert </w:t>
      </w:r>
      <w:proofErr w:type="spellStart"/>
      <w:r w:rsidR="0098649F" w:rsidRPr="00AC3DFB">
        <w:rPr>
          <w:rFonts w:ascii="Arial" w:hAnsi="Arial" w:cs="Arial"/>
          <w:color w:val="000000"/>
          <w:lang w:eastAsia="de-DE"/>
        </w:rPr>
        <w:t>Vp</w:t>
      </w:r>
      <w:proofErr w:type="spellEnd"/>
      <w:r w:rsidR="0098649F" w:rsidRPr="00AC3DFB">
        <w:rPr>
          <w:rFonts w:ascii="Arial" w:hAnsi="Arial" w:cs="Arial"/>
          <w:color w:val="000000"/>
          <w:lang w:eastAsia="de-DE"/>
        </w:rPr>
        <w:t xml:space="preserve"> </w:t>
      </w:r>
      <w:proofErr w:type="spellStart"/>
      <w:r w:rsidR="0098649F" w:rsidRPr="00AC3DFB">
        <w:rPr>
          <w:rFonts w:ascii="Arial" w:hAnsi="Arial" w:cs="Arial"/>
          <w:color w:val="000000"/>
          <w:lang w:eastAsia="de-DE"/>
        </w:rPr>
        <w:t>Groundforce</w:t>
      </w:r>
      <w:proofErr w:type="spellEnd"/>
      <w:r w:rsidR="0098649F">
        <w:rPr>
          <w:rFonts w:ascii="Arial" w:hAnsi="Arial" w:cs="Arial"/>
          <w:color w:val="000000"/>
          <w:lang w:eastAsia="de-DE"/>
        </w:rPr>
        <w:t xml:space="preserve"> </w:t>
      </w:r>
      <w:r w:rsidR="00965FEF" w:rsidRPr="00680465">
        <w:rPr>
          <w:rFonts w:ascii="Arial" w:hAnsi="Arial" w:cs="Arial"/>
          <w:color w:val="000000"/>
          <w:lang w:eastAsia="de-DE"/>
        </w:rPr>
        <w:t>die Arbeiten mit verschiedenen</w:t>
      </w:r>
      <w:r w:rsidR="005B271A">
        <w:rPr>
          <w:rFonts w:ascii="Arial" w:hAnsi="Arial" w:cs="Arial"/>
          <w:color w:val="000000"/>
          <w:lang w:eastAsia="de-DE"/>
        </w:rPr>
        <w:t xml:space="preserve"> </w:t>
      </w:r>
      <w:r w:rsidR="005B271A" w:rsidRPr="00AC3DFB">
        <w:rPr>
          <w:rFonts w:ascii="Arial" w:hAnsi="Arial" w:cs="Arial"/>
          <w:color w:val="000000"/>
          <w:lang w:eastAsia="de-DE"/>
        </w:rPr>
        <w:t xml:space="preserve">Aussteifungs- und </w:t>
      </w:r>
      <w:proofErr w:type="spellStart"/>
      <w:r w:rsidR="005B271A" w:rsidRPr="00AC3DFB">
        <w:rPr>
          <w:rFonts w:ascii="Arial" w:hAnsi="Arial" w:cs="Arial"/>
          <w:color w:val="000000"/>
          <w:lang w:eastAsia="de-DE"/>
        </w:rPr>
        <w:t>Gurtungssysteme</w:t>
      </w:r>
      <w:r w:rsidR="004E7C14" w:rsidRPr="00AC3DFB">
        <w:rPr>
          <w:rFonts w:ascii="Arial" w:hAnsi="Arial" w:cs="Arial"/>
          <w:color w:val="000000"/>
          <w:lang w:eastAsia="de-DE"/>
        </w:rPr>
        <w:t>n</w:t>
      </w:r>
      <w:proofErr w:type="spellEnd"/>
      <w:r w:rsidR="00965FEF" w:rsidRPr="00680465">
        <w:rPr>
          <w:rFonts w:ascii="Arial" w:hAnsi="Arial" w:cs="Arial"/>
          <w:color w:val="000000"/>
          <w:lang w:eastAsia="de-DE"/>
        </w:rPr>
        <w:t xml:space="preserve"> </w:t>
      </w:r>
      <w:r w:rsidR="00501845" w:rsidRPr="00680465">
        <w:rPr>
          <w:rFonts w:ascii="Arial" w:hAnsi="Arial" w:cs="Arial"/>
          <w:color w:val="000000"/>
          <w:lang w:eastAsia="de-DE"/>
        </w:rPr>
        <w:t xml:space="preserve">langfristig </w:t>
      </w:r>
      <w:r w:rsidR="00965FEF" w:rsidRPr="00680465">
        <w:rPr>
          <w:rFonts w:ascii="Arial" w:hAnsi="Arial" w:cs="Arial"/>
          <w:color w:val="000000"/>
          <w:lang w:eastAsia="de-DE"/>
        </w:rPr>
        <w:t>ab.</w:t>
      </w:r>
      <w:r w:rsidR="00965FEF">
        <w:rPr>
          <w:rFonts w:ascii="Arial" w:hAnsi="Arial" w:cs="Arial"/>
          <w:color w:val="000000"/>
          <w:lang w:eastAsia="de-DE"/>
        </w:rPr>
        <w:t xml:space="preserve"> </w:t>
      </w:r>
    </w:p>
    <w:p w14:paraId="786DEA38" w14:textId="77777777" w:rsidR="00272F67" w:rsidRDefault="00272F67" w:rsidP="00272F67">
      <w:pPr>
        <w:widowControl w:val="0"/>
        <w:suppressAutoHyphens w:val="0"/>
        <w:spacing w:line="360" w:lineRule="auto"/>
        <w:jc w:val="both"/>
        <w:rPr>
          <w:rFonts w:ascii="Arial" w:hAnsi="Arial" w:cs="Arial"/>
          <w:color w:val="000000"/>
          <w:lang w:eastAsia="de-DE"/>
        </w:rPr>
      </w:pPr>
    </w:p>
    <w:p w14:paraId="7E42C7EB" w14:textId="7672B13E" w:rsidR="006D53CE" w:rsidRDefault="009C6063" w:rsidP="00272F67">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Umfangreiche Tiefbauarbeiten</w:t>
      </w:r>
    </w:p>
    <w:p w14:paraId="6839D131" w14:textId="375386DC" w:rsidR="008022F3" w:rsidRDefault="008022F3" w:rsidP="00272F67">
      <w:pPr>
        <w:widowControl w:val="0"/>
        <w:suppressAutoHyphens w:val="0"/>
        <w:spacing w:line="360" w:lineRule="auto"/>
        <w:jc w:val="both"/>
        <w:rPr>
          <w:rFonts w:ascii="Arial" w:hAnsi="Arial" w:cs="Arial"/>
          <w:color w:val="000000"/>
          <w:lang w:eastAsia="de-DE"/>
        </w:rPr>
      </w:pPr>
      <w:r w:rsidRPr="00C37A6A">
        <w:rPr>
          <w:rFonts w:ascii="Arial" w:hAnsi="Arial" w:cs="Arial"/>
          <w:color w:val="000000"/>
          <w:lang w:eastAsia="de-DE"/>
        </w:rPr>
        <w:t xml:space="preserve">Bei den Tiefbauarbeiten </w:t>
      </w:r>
      <w:r w:rsidR="005A37D0">
        <w:rPr>
          <w:rFonts w:ascii="Arial" w:hAnsi="Arial" w:cs="Arial"/>
          <w:color w:val="000000"/>
          <w:lang w:eastAsia="de-DE"/>
        </w:rPr>
        <w:t xml:space="preserve">an der Triester Straße </w:t>
      </w:r>
      <w:r w:rsidRPr="00C37A6A">
        <w:rPr>
          <w:rFonts w:ascii="Arial" w:hAnsi="Arial" w:cs="Arial"/>
          <w:color w:val="000000"/>
          <w:lang w:eastAsia="de-DE"/>
        </w:rPr>
        <w:t xml:space="preserve">wurde in mehreren Etappen in rund 32 Metern Tiefe gegraben. Abgegraben wurde Schritt für Schritt von oben nach unten, wobei jede Etage mit einer massiven Stahlbetondecke ausgesteift wurde. </w:t>
      </w:r>
      <w:r w:rsidR="00A348D4" w:rsidRPr="00A348D4">
        <w:rPr>
          <w:rFonts w:ascii="Arial" w:hAnsi="Arial" w:cs="Arial"/>
          <w:color w:val="000000"/>
          <w:lang w:eastAsia="de-DE"/>
        </w:rPr>
        <w:t xml:space="preserve">Auch ein Notfallschacht mit rund 20 Metern Länge, 15 Metern Breite und 30 Metern Tiefe wurde konstruiert. </w:t>
      </w:r>
      <w:r w:rsidRPr="00C37A6A">
        <w:rPr>
          <w:rFonts w:ascii="Arial" w:hAnsi="Arial" w:cs="Arial"/>
          <w:color w:val="000000"/>
          <w:lang w:eastAsia="de-DE"/>
        </w:rPr>
        <w:t xml:space="preserve">Eine robuste Aussteifung </w:t>
      </w:r>
      <w:r w:rsidR="007400CD">
        <w:rPr>
          <w:rFonts w:ascii="Arial" w:hAnsi="Arial" w:cs="Arial"/>
          <w:color w:val="000000"/>
          <w:lang w:eastAsia="de-DE"/>
        </w:rPr>
        <w:t>sowie</w:t>
      </w:r>
      <w:r w:rsidRPr="00C37A6A">
        <w:rPr>
          <w:rFonts w:ascii="Arial" w:hAnsi="Arial" w:cs="Arial"/>
          <w:color w:val="000000"/>
          <w:lang w:eastAsia="de-DE"/>
        </w:rPr>
        <w:t xml:space="preserve"> ein ständiges Abpumpen nachdrückenden Grundwassers waren ebenfalls nötig. </w:t>
      </w:r>
      <w:r w:rsidR="0085236B">
        <w:rPr>
          <w:rFonts w:ascii="Arial" w:hAnsi="Arial" w:cs="Arial"/>
          <w:color w:val="000000"/>
          <w:lang w:eastAsia="de-DE"/>
        </w:rPr>
        <w:t xml:space="preserve">Ein übliches Verfahren zur Absicherung wäre der Einbau von Stahlbetonträgern gewesen, welche </w:t>
      </w:r>
      <w:proofErr w:type="gramStart"/>
      <w:r w:rsidR="0085236B">
        <w:rPr>
          <w:rFonts w:ascii="Arial" w:hAnsi="Arial" w:cs="Arial"/>
          <w:color w:val="000000"/>
          <w:lang w:eastAsia="de-DE"/>
        </w:rPr>
        <w:t>die Stützmauern</w:t>
      </w:r>
      <w:proofErr w:type="gramEnd"/>
      <w:r w:rsidR="0085236B">
        <w:rPr>
          <w:rFonts w:ascii="Arial" w:hAnsi="Arial" w:cs="Arial"/>
          <w:color w:val="000000"/>
          <w:lang w:eastAsia="de-DE"/>
        </w:rPr>
        <w:t xml:space="preserve"> ein Stockwerk über dem Aushubniveau absichern. </w:t>
      </w:r>
      <w:r w:rsidRPr="00C37A6A">
        <w:rPr>
          <w:rFonts w:ascii="Arial" w:hAnsi="Arial" w:cs="Arial"/>
          <w:color w:val="000000"/>
          <w:lang w:eastAsia="de-DE"/>
        </w:rPr>
        <w:t xml:space="preserve">Durch die Stationsröhren war der Einbau von Betonsteifen </w:t>
      </w:r>
      <w:r w:rsidR="00501845">
        <w:rPr>
          <w:rFonts w:ascii="Arial" w:hAnsi="Arial" w:cs="Arial"/>
          <w:color w:val="000000"/>
          <w:lang w:eastAsia="de-DE"/>
        </w:rPr>
        <w:t xml:space="preserve">allerdings </w:t>
      </w:r>
      <w:r w:rsidRPr="00C37A6A">
        <w:rPr>
          <w:rFonts w:ascii="Arial" w:hAnsi="Arial" w:cs="Arial"/>
          <w:color w:val="000000"/>
          <w:lang w:eastAsia="de-DE"/>
        </w:rPr>
        <w:t>nicht möglich</w:t>
      </w:r>
      <w:r w:rsidR="007400CD">
        <w:rPr>
          <w:rFonts w:ascii="Arial" w:hAnsi="Arial" w:cs="Arial"/>
          <w:color w:val="000000"/>
          <w:lang w:eastAsia="de-DE"/>
        </w:rPr>
        <w:t>. Diese</w:t>
      </w:r>
      <w:r w:rsidRPr="00C37A6A">
        <w:rPr>
          <w:rFonts w:ascii="Arial" w:hAnsi="Arial" w:cs="Arial"/>
          <w:color w:val="000000"/>
          <w:lang w:eastAsia="de-DE"/>
        </w:rPr>
        <w:t xml:space="preserve"> hätten nach dem Einbringen der Decke wieder abgerissen und entsorgt werden müssen. Um </w:t>
      </w:r>
      <w:r w:rsidR="007400CD">
        <w:rPr>
          <w:rFonts w:ascii="Arial" w:hAnsi="Arial" w:cs="Arial"/>
          <w:color w:val="000000"/>
          <w:lang w:eastAsia="de-DE"/>
        </w:rPr>
        <w:t>unnötigen</w:t>
      </w:r>
      <w:r w:rsidRPr="00C37A6A">
        <w:rPr>
          <w:rFonts w:ascii="Arial" w:hAnsi="Arial" w:cs="Arial"/>
          <w:color w:val="000000"/>
          <w:lang w:eastAsia="de-DE"/>
        </w:rPr>
        <w:t xml:space="preserve"> </w:t>
      </w:r>
      <w:r w:rsidRPr="00C37A6A">
        <w:rPr>
          <w:rFonts w:ascii="Arial" w:hAnsi="Arial" w:cs="Arial"/>
          <w:color w:val="000000"/>
          <w:lang w:eastAsia="de-DE"/>
        </w:rPr>
        <w:lastRenderedPageBreak/>
        <w:t xml:space="preserve">Material- und Zeitaufwand zu vermeiden, wurde </w:t>
      </w:r>
      <w:r w:rsidR="005B271A">
        <w:rPr>
          <w:rFonts w:ascii="Arial" w:hAnsi="Arial" w:cs="Arial"/>
          <w:color w:val="000000"/>
          <w:lang w:eastAsia="de-DE"/>
        </w:rPr>
        <w:t xml:space="preserve">für </w:t>
      </w:r>
      <w:r w:rsidRPr="00C37A6A">
        <w:rPr>
          <w:rFonts w:ascii="Arial" w:hAnsi="Arial" w:cs="Arial"/>
          <w:color w:val="000000"/>
          <w:lang w:eastAsia="de-DE"/>
        </w:rPr>
        <w:t>die Absicherung</w:t>
      </w:r>
      <w:r w:rsidR="005B271A">
        <w:rPr>
          <w:rFonts w:ascii="Arial" w:hAnsi="Arial" w:cs="Arial"/>
          <w:color w:val="000000"/>
          <w:lang w:eastAsia="de-DE"/>
        </w:rPr>
        <w:t xml:space="preserve"> </w:t>
      </w:r>
      <w:r w:rsidR="005B271A" w:rsidRPr="00AC3DFB">
        <w:rPr>
          <w:rFonts w:ascii="Arial" w:hAnsi="Arial" w:cs="Arial"/>
          <w:color w:val="000000"/>
          <w:lang w:eastAsia="de-DE"/>
        </w:rPr>
        <w:t xml:space="preserve">der Baugrube das hydraulische Aussteifungs- und </w:t>
      </w:r>
      <w:proofErr w:type="spellStart"/>
      <w:r w:rsidR="005B271A" w:rsidRPr="00AC3DFB">
        <w:rPr>
          <w:rFonts w:ascii="Arial" w:hAnsi="Arial" w:cs="Arial"/>
          <w:color w:val="000000"/>
          <w:lang w:eastAsia="de-DE"/>
        </w:rPr>
        <w:t>Gurtungssystem</w:t>
      </w:r>
      <w:proofErr w:type="spellEnd"/>
      <w:r w:rsidR="005B271A" w:rsidRPr="00AC3DFB">
        <w:rPr>
          <w:rFonts w:ascii="Arial" w:hAnsi="Arial" w:cs="Arial"/>
          <w:color w:val="000000"/>
          <w:lang w:eastAsia="de-DE"/>
        </w:rPr>
        <w:t xml:space="preserve"> von </w:t>
      </w:r>
      <w:proofErr w:type="spellStart"/>
      <w:r w:rsidR="005B271A" w:rsidRPr="00AC3DFB">
        <w:rPr>
          <w:rFonts w:ascii="Arial" w:hAnsi="Arial" w:cs="Arial"/>
          <w:color w:val="000000"/>
          <w:lang w:eastAsia="de-DE"/>
        </w:rPr>
        <w:t>Vp</w:t>
      </w:r>
      <w:proofErr w:type="spellEnd"/>
      <w:r w:rsidR="005B271A" w:rsidRPr="00AC3DFB">
        <w:rPr>
          <w:rFonts w:ascii="Arial" w:hAnsi="Arial" w:cs="Arial"/>
          <w:color w:val="000000"/>
          <w:lang w:eastAsia="de-DE"/>
        </w:rPr>
        <w:t xml:space="preserve"> </w:t>
      </w:r>
      <w:proofErr w:type="spellStart"/>
      <w:r w:rsidR="005B271A" w:rsidRPr="00AC3DFB">
        <w:rPr>
          <w:rFonts w:ascii="Arial" w:hAnsi="Arial" w:cs="Arial"/>
          <w:color w:val="000000"/>
          <w:lang w:eastAsia="de-DE"/>
        </w:rPr>
        <w:t>Groundforce</w:t>
      </w:r>
      <w:proofErr w:type="spellEnd"/>
      <w:r w:rsidR="005B271A" w:rsidRPr="00AC3DFB">
        <w:rPr>
          <w:rFonts w:ascii="Arial" w:hAnsi="Arial" w:cs="Arial"/>
          <w:color w:val="000000"/>
          <w:lang w:eastAsia="de-DE"/>
        </w:rPr>
        <w:t xml:space="preserve"> vom Bauunternehmen ausgewählt.</w:t>
      </w:r>
      <w:r w:rsidRPr="00C37A6A">
        <w:rPr>
          <w:rFonts w:ascii="Arial" w:hAnsi="Arial" w:cs="Arial"/>
          <w:color w:val="000000"/>
          <w:lang w:eastAsia="de-DE"/>
        </w:rPr>
        <w:t xml:space="preserve"> </w:t>
      </w:r>
      <w:r w:rsidR="00C37A6A" w:rsidRPr="00C37A6A">
        <w:rPr>
          <w:rFonts w:ascii="Arial" w:hAnsi="Arial" w:cs="Arial"/>
          <w:color w:val="000000"/>
          <w:lang w:eastAsia="de-DE"/>
        </w:rPr>
        <w:t>Diese</w:t>
      </w:r>
      <w:r w:rsidR="005B271A">
        <w:rPr>
          <w:rFonts w:ascii="Arial" w:hAnsi="Arial" w:cs="Arial"/>
          <w:color w:val="000000"/>
          <w:lang w:eastAsia="de-DE"/>
        </w:rPr>
        <w:t>s</w:t>
      </w:r>
      <w:r w:rsidR="00C37A6A" w:rsidRPr="00C37A6A">
        <w:rPr>
          <w:rFonts w:ascii="Arial" w:hAnsi="Arial" w:cs="Arial"/>
          <w:color w:val="000000"/>
          <w:lang w:eastAsia="de-DE"/>
        </w:rPr>
        <w:t xml:space="preserve"> konnte unkompliziert montiert und nach dem Einbringen der Betondecke wieder entfernt werden. Insgesamt zwölf MP 750 Aussteifungen wurden zur Absicherung der 34 mal 64 Meter großen Baugrube geliefert. </w:t>
      </w:r>
    </w:p>
    <w:p w14:paraId="490D164F" w14:textId="77777777" w:rsidR="005A37D0" w:rsidRDefault="005A37D0" w:rsidP="00272F67">
      <w:pPr>
        <w:widowControl w:val="0"/>
        <w:suppressAutoHyphens w:val="0"/>
        <w:spacing w:line="360" w:lineRule="auto"/>
        <w:jc w:val="both"/>
        <w:rPr>
          <w:rFonts w:ascii="Arial" w:hAnsi="Arial" w:cs="Arial"/>
          <w:color w:val="000000"/>
          <w:lang w:eastAsia="de-DE"/>
        </w:rPr>
      </w:pPr>
    </w:p>
    <w:p w14:paraId="0C0E3230" w14:textId="30E38713" w:rsidR="005A37D0" w:rsidRPr="00B23184" w:rsidRDefault="00667238" w:rsidP="00272F67">
      <w:pPr>
        <w:widowControl w:val="0"/>
        <w:suppressAutoHyphens w:val="0"/>
        <w:spacing w:line="360" w:lineRule="auto"/>
        <w:jc w:val="both"/>
        <w:rPr>
          <w:rFonts w:ascii="Arial" w:hAnsi="Arial" w:cs="Arial"/>
          <w:b/>
          <w:bCs/>
          <w:color w:val="000000"/>
          <w:lang w:eastAsia="de-DE"/>
        </w:rPr>
      </w:pPr>
      <w:r w:rsidRPr="00B23184">
        <w:rPr>
          <w:rFonts w:ascii="Arial" w:hAnsi="Arial" w:cs="Arial"/>
          <w:b/>
          <w:bCs/>
          <w:color w:val="000000"/>
          <w:lang w:eastAsia="de-DE"/>
        </w:rPr>
        <w:t>Individuelle Lösungen zur Abstützung</w:t>
      </w:r>
    </w:p>
    <w:p w14:paraId="701E8A00" w14:textId="70C300BF" w:rsidR="007E6202" w:rsidRPr="00B23184" w:rsidRDefault="003B0CB4" w:rsidP="00272F67">
      <w:pPr>
        <w:widowControl w:val="0"/>
        <w:suppressAutoHyphens w:val="0"/>
        <w:spacing w:line="360" w:lineRule="auto"/>
        <w:jc w:val="both"/>
        <w:rPr>
          <w:rFonts w:ascii="Arial" w:hAnsi="Arial" w:cs="Arial"/>
          <w:color w:val="000000"/>
          <w:lang w:eastAsia="de-DE"/>
        </w:rPr>
      </w:pPr>
      <w:r w:rsidRPr="00B23184">
        <w:rPr>
          <w:rFonts w:ascii="Arial" w:hAnsi="Arial" w:cs="Arial"/>
          <w:color w:val="000000"/>
          <w:lang w:eastAsia="de-DE"/>
        </w:rPr>
        <w:t>An der Rathaus-Station mussten die neuen Schächte an die bereits existierenden sowie die neuen U2-Tunnel angepasst werden. Hieraus erg</w:t>
      </w:r>
      <w:r w:rsidR="00061EFA" w:rsidRPr="00B23184">
        <w:rPr>
          <w:rFonts w:ascii="Arial" w:hAnsi="Arial" w:cs="Arial"/>
          <w:color w:val="000000"/>
          <w:lang w:eastAsia="de-DE"/>
        </w:rPr>
        <w:t xml:space="preserve">eben sich unterschiedliche Geometrien und verschiedene </w:t>
      </w:r>
      <w:r w:rsidR="00534A09" w:rsidRPr="00B23184">
        <w:rPr>
          <w:rFonts w:ascii="Arial" w:hAnsi="Arial" w:cs="Arial"/>
          <w:color w:val="000000"/>
          <w:lang w:eastAsia="de-DE"/>
        </w:rPr>
        <w:t>Abs</w:t>
      </w:r>
      <w:r w:rsidR="00061EFA" w:rsidRPr="00B23184">
        <w:rPr>
          <w:rFonts w:ascii="Arial" w:hAnsi="Arial" w:cs="Arial"/>
          <w:color w:val="000000"/>
          <w:lang w:eastAsia="de-DE"/>
        </w:rPr>
        <w:t xml:space="preserve">tütz-Lösungen </w:t>
      </w:r>
      <w:r w:rsidR="00534A09" w:rsidRPr="00B23184">
        <w:rPr>
          <w:rFonts w:ascii="Arial" w:hAnsi="Arial" w:cs="Arial"/>
          <w:color w:val="000000"/>
          <w:lang w:eastAsia="de-DE"/>
        </w:rPr>
        <w:t>je</w:t>
      </w:r>
      <w:r w:rsidR="00061EFA" w:rsidRPr="00B23184">
        <w:rPr>
          <w:rFonts w:ascii="Arial" w:hAnsi="Arial" w:cs="Arial"/>
          <w:color w:val="000000"/>
          <w:lang w:eastAsia="de-DE"/>
        </w:rPr>
        <w:t xml:space="preserve"> Schacht. „Jeder Teil des Schachts weist eine andere Geometrie auf und einige erfordern eine Abstützung relativ nahe an der Oberfläche, während andere nur in der Tunnelachse abgestützt werden</w:t>
      </w:r>
      <w:r w:rsidR="005B271A">
        <w:rPr>
          <w:rFonts w:ascii="Arial" w:hAnsi="Arial" w:cs="Arial"/>
          <w:color w:val="000000"/>
          <w:lang w:eastAsia="de-DE"/>
        </w:rPr>
        <w:t xml:space="preserve"> </w:t>
      </w:r>
      <w:r w:rsidR="005B271A" w:rsidRPr="00AC3DFB">
        <w:rPr>
          <w:rFonts w:ascii="Arial" w:hAnsi="Arial" w:cs="Arial"/>
          <w:color w:val="000000"/>
          <w:lang w:eastAsia="de-DE"/>
        </w:rPr>
        <w:t>können</w:t>
      </w:r>
      <w:r w:rsidR="00061EFA" w:rsidRPr="00B23184">
        <w:rPr>
          <w:rFonts w:ascii="Arial" w:hAnsi="Arial" w:cs="Arial"/>
          <w:color w:val="000000"/>
          <w:lang w:eastAsia="de-DE"/>
        </w:rPr>
        <w:t xml:space="preserve">“, so Peter Richardson, bei </w:t>
      </w:r>
      <w:proofErr w:type="spellStart"/>
      <w:r w:rsidR="00534A09" w:rsidRPr="00B23184">
        <w:rPr>
          <w:rFonts w:ascii="Arial" w:hAnsi="Arial" w:cs="Arial"/>
          <w:color w:val="000000"/>
          <w:lang w:eastAsia="de-DE"/>
        </w:rPr>
        <w:t>Vp</w:t>
      </w:r>
      <w:proofErr w:type="spellEnd"/>
      <w:r w:rsidR="00534A09" w:rsidRPr="00B23184">
        <w:rPr>
          <w:rFonts w:ascii="Arial" w:hAnsi="Arial" w:cs="Arial"/>
          <w:color w:val="000000"/>
          <w:lang w:eastAsia="de-DE"/>
        </w:rPr>
        <w:t xml:space="preserve"> </w:t>
      </w:r>
      <w:proofErr w:type="spellStart"/>
      <w:r w:rsidR="00061EFA" w:rsidRPr="00B23184">
        <w:rPr>
          <w:rFonts w:ascii="Arial" w:hAnsi="Arial" w:cs="Arial"/>
          <w:color w:val="000000"/>
          <w:lang w:eastAsia="de-DE"/>
        </w:rPr>
        <w:t>Groundforce</w:t>
      </w:r>
      <w:proofErr w:type="spellEnd"/>
      <w:r w:rsidR="00061EFA" w:rsidRPr="00B23184">
        <w:rPr>
          <w:rFonts w:ascii="Arial" w:hAnsi="Arial" w:cs="Arial"/>
          <w:color w:val="000000"/>
          <w:lang w:eastAsia="de-DE"/>
        </w:rPr>
        <w:t xml:space="preserve"> zuständig für Major Projects Europe.</w:t>
      </w:r>
      <w:r w:rsidR="00957307" w:rsidRPr="00B23184">
        <w:rPr>
          <w:rFonts w:ascii="Arial" w:hAnsi="Arial" w:cs="Arial"/>
          <w:color w:val="000000"/>
          <w:lang w:eastAsia="de-DE"/>
        </w:rPr>
        <w:t xml:space="preserve"> </w:t>
      </w:r>
      <w:r w:rsidR="00534A09" w:rsidRPr="00B23184">
        <w:rPr>
          <w:rFonts w:ascii="Arial" w:hAnsi="Arial" w:cs="Arial"/>
          <w:color w:val="000000"/>
          <w:lang w:eastAsia="de-DE"/>
        </w:rPr>
        <w:t>Das Unternehmen</w:t>
      </w:r>
      <w:r w:rsidR="00957307" w:rsidRPr="00B23184">
        <w:rPr>
          <w:rFonts w:ascii="Arial" w:hAnsi="Arial" w:cs="Arial"/>
          <w:color w:val="000000"/>
          <w:lang w:eastAsia="de-DE"/>
        </w:rPr>
        <w:t xml:space="preserve"> ersetzte die waagerechten Stützen im westlichen Teil des Schachtes durch schräg nach unten zum Mittelteil hin verlaufende Stützen. </w:t>
      </w:r>
      <w:r w:rsidR="004E68DA" w:rsidRPr="00B23184">
        <w:rPr>
          <w:rFonts w:ascii="Arial" w:hAnsi="Arial" w:cs="Arial"/>
          <w:color w:val="000000"/>
          <w:lang w:eastAsia="de-DE"/>
        </w:rPr>
        <w:t xml:space="preserve">Die Lasten werden nun </w:t>
      </w:r>
      <w:proofErr w:type="gramStart"/>
      <w:r w:rsidR="0091694F" w:rsidRPr="00B23184">
        <w:rPr>
          <w:rFonts w:ascii="Arial" w:hAnsi="Arial" w:cs="Arial"/>
          <w:color w:val="000000"/>
          <w:lang w:eastAsia="de-DE"/>
        </w:rPr>
        <w:t>von der westlichen Stützmauer</w:t>
      </w:r>
      <w:proofErr w:type="gramEnd"/>
      <w:r w:rsidR="004E68DA" w:rsidRPr="00B23184">
        <w:rPr>
          <w:rFonts w:ascii="Arial" w:hAnsi="Arial" w:cs="Arial"/>
          <w:color w:val="000000"/>
          <w:lang w:eastAsia="de-DE"/>
        </w:rPr>
        <w:t xml:space="preserve"> direkt in die Bodenplatte übertragen.</w:t>
      </w:r>
      <w:r w:rsidR="0091694F" w:rsidRPr="00B23184">
        <w:rPr>
          <w:rFonts w:ascii="Arial" w:hAnsi="Arial" w:cs="Arial"/>
          <w:color w:val="000000"/>
          <w:lang w:eastAsia="de-DE"/>
        </w:rPr>
        <w:t xml:space="preserve"> Durch den Verzicht auf Stützen im mittleren Abschnitt und </w:t>
      </w:r>
      <w:r w:rsidR="00786E03" w:rsidRPr="00B23184">
        <w:rPr>
          <w:rFonts w:ascii="Arial" w:hAnsi="Arial" w:cs="Arial"/>
          <w:color w:val="000000"/>
          <w:lang w:eastAsia="de-DE"/>
        </w:rPr>
        <w:t>den Einsatz</w:t>
      </w:r>
      <w:r w:rsidR="0091694F" w:rsidRPr="00B23184">
        <w:rPr>
          <w:rFonts w:ascii="Arial" w:hAnsi="Arial" w:cs="Arial"/>
          <w:color w:val="000000"/>
          <w:lang w:eastAsia="de-DE"/>
        </w:rPr>
        <w:t xml:space="preserve"> der Schrägstützen konnten die Tunnelarbeiten hier früher beginnen. </w:t>
      </w:r>
      <w:r w:rsidR="007E6202" w:rsidRPr="00B23184">
        <w:rPr>
          <w:rFonts w:ascii="Arial" w:hAnsi="Arial" w:cs="Arial"/>
          <w:color w:val="000000"/>
          <w:lang w:eastAsia="de-DE"/>
        </w:rPr>
        <w:t xml:space="preserve">Insgesamt </w:t>
      </w:r>
      <w:r w:rsidR="00786E03" w:rsidRPr="00B23184">
        <w:rPr>
          <w:rFonts w:ascii="Arial" w:hAnsi="Arial" w:cs="Arial"/>
          <w:color w:val="000000"/>
          <w:lang w:eastAsia="de-DE"/>
        </w:rPr>
        <w:t xml:space="preserve">finden </w:t>
      </w:r>
      <w:r w:rsidR="007E6202" w:rsidRPr="00B23184">
        <w:rPr>
          <w:rFonts w:ascii="Arial" w:hAnsi="Arial" w:cs="Arial"/>
          <w:color w:val="000000"/>
          <w:lang w:eastAsia="de-DE"/>
        </w:rPr>
        <w:t xml:space="preserve">in diesem Bauabschnitt 69 Steifen mit einer Gesamtlänge von 591 Metern </w:t>
      </w:r>
      <w:r w:rsidR="00786E03" w:rsidRPr="00B23184">
        <w:rPr>
          <w:rFonts w:ascii="Arial" w:hAnsi="Arial" w:cs="Arial"/>
          <w:color w:val="000000"/>
          <w:lang w:eastAsia="de-DE"/>
        </w:rPr>
        <w:t>Anwendung</w:t>
      </w:r>
      <w:r w:rsidR="007E6202" w:rsidRPr="00B23184">
        <w:rPr>
          <w:rFonts w:ascii="Arial" w:hAnsi="Arial" w:cs="Arial"/>
          <w:color w:val="000000"/>
          <w:lang w:eastAsia="de-DE"/>
        </w:rPr>
        <w:t>.</w:t>
      </w:r>
    </w:p>
    <w:p w14:paraId="58359647" w14:textId="77777777" w:rsidR="007E6202" w:rsidRPr="00B23184" w:rsidRDefault="007E6202" w:rsidP="00272F67">
      <w:pPr>
        <w:widowControl w:val="0"/>
        <w:suppressAutoHyphens w:val="0"/>
        <w:spacing w:line="360" w:lineRule="auto"/>
        <w:jc w:val="both"/>
        <w:rPr>
          <w:rFonts w:ascii="Arial" w:hAnsi="Arial" w:cs="Arial"/>
          <w:color w:val="000000"/>
          <w:lang w:eastAsia="de-DE"/>
        </w:rPr>
      </w:pPr>
    </w:p>
    <w:p w14:paraId="4F7ABAA2" w14:textId="1A726A0F" w:rsidR="003B537A" w:rsidRPr="00534A09" w:rsidRDefault="003B537A" w:rsidP="00272F67">
      <w:pPr>
        <w:widowControl w:val="0"/>
        <w:suppressAutoHyphens w:val="0"/>
        <w:spacing w:line="360" w:lineRule="auto"/>
        <w:jc w:val="both"/>
        <w:rPr>
          <w:rFonts w:ascii="Arial" w:hAnsi="Arial" w:cs="Arial"/>
          <w:color w:val="000000"/>
          <w:lang w:eastAsia="de-DE"/>
        </w:rPr>
      </w:pPr>
      <w:r w:rsidRPr="00B23184">
        <w:rPr>
          <w:rFonts w:ascii="Arial" w:hAnsi="Arial" w:cs="Arial"/>
          <w:color w:val="000000"/>
          <w:lang w:eastAsia="de-DE"/>
        </w:rPr>
        <w:t xml:space="preserve">Auch beim Schachtausbau an der neuen Station </w:t>
      </w:r>
      <w:r w:rsidR="007E6202" w:rsidRPr="00B23184">
        <w:rPr>
          <w:rFonts w:ascii="Arial" w:hAnsi="Arial" w:cs="Arial"/>
          <w:color w:val="000000"/>
          <w:lang w:eastAsia="de-DE"/>
        </w:rPr>
        <w:t>„</w:t>
      </w:r>
      <w:proofErr w:type="spellStart"/>
      <w:r w:rsidRPr="00B23184">
        <w:rPr>
          <w:rFonts w:ascii="Arial" w:hAnsi="Arial" w:cs="Arial"/>
          <w:color w:val="000000"/>
          <w:lang w:eastAsia="de-DE"/>
        </w:rPr>
        <w:t>Pilgramgasse</w:t>
      </w:r>
      <w:proofErr w:type="spellEnd"/>
      <w:r w:rsidR="007E6202" w:rsidRPr="00B23184">
        <w:rPr>
          <w:rFonts w:ascii="Arial" w:hAnsi="Arial" w:cs="Arial"/>
          <w:color w:val="000000"/>
          <w:lang w:eastAsia="de-DE"/>
        </w:rPr>
        <w:t>“</w:t>
      </w:r>
      <w:r w:rsidRPr="00B23184">
        <w:rPr>
          <w:rFonts w:ascii="Arial" w:hAnsi="Arial" w:cs="Arial"/>
          <w:color w:val="000000"/>
          <w:lang w:eastAsia="de-DE"/>
        </w:rPr>
        <w:t xml:space="preserve"> </w:t>
      </w:r>
      <w:r w:rsidR="007E6202" w:rsidRPr="00B23184">
        <w:rPr>
          <w:rFonts w:ascii="Arial" w:hAnsi="Arial" w:cs="Arial"/>
          <w:color w:val="000000"/>
          <w:lang w:eastAsia="de-DE"/>
        </w:rPr>
        <w:t>setzt die Stadt Wien auf</w:t>
      </w:r>
      <w:r w:rsidRPr="00B23184">
        <w:rPr>
          <w:rFonts w:ascii="Arial" w:hAnsi="Arial" w:cs="Arial"/>
          <w:color w:val="000000"/>
          <w:lang w:eastAsia="de-DE"/>
        </w:rPr>
        <w:t xml:space="preserve"> </w:t>
      </w:r>
      <w:proofErr w:type="spellStart"/>
      <w:r w:rsidR="00534A09" w:rsidRPr="00B23184">
        <w:rPr>
          <w:rFonts w:ascii="Arial" w:hAnsi="Arial" w:cs="Arial"/>
          <w:color w:val="000000"/>
          <w:lang w:eastAsia="de-DE"/>
        </w:rPr>
        <w:t>Verbaulösungen</w:t>
      </w:r>
      <w:proofErr w:type="spellEnd"/>
      <w:r w:rsidRPr="00B23184">
        <w:rPr>
          <w:rFonts w:ascii="Arial" w:hAnsi="Arial" w:cs="Arial"/>
          <w:color w:val="000000"/>
          <w:lang w:eastAsia="de-DE"/>
        </w:rPr>
        <w:t xml:space="preserve"> von </w:t>
      </w:r>
      <w:proofErr w:type="spellStart"/>
      <w:r w:rsidR="00534A09" w:rsidRPr="00B23184">
        <w:rPr>
          <w:rFonts w:ascii="Arial" w:hAnsi="Arial" w:cs="Arial"/>
          <w:color w:val="000000"/>
          <w:lang w:eastAsia="de-DE"/>
        </w:rPr>
        <w:t>Vp</w:t>
      </w:r>
      <w:proofErr w:type="spellEnd"/>
      <w:r w:rsidR="00534A09" w:rsidRPr="00B23184">
        <w:rPr>
          <w:rFonts w:ascii="Arial" w:hAnsi="Arial" w:cs="Arial"/>
          <w:color w:val="000000"/>
          <w:lang w:eastAsia="de-DE"/>
        </w:rPr>
        <w:t xml:space="preserve"> </w:t>
      </w:r>
      <w:proofErr w:type="spellStart"/>
      <w:r w:rsidRPr="00B23184">
        <w:rPr>
          <w:rFonts w:ascii="Arial" w:hAnsi="Arial" w:cs="Arial"/>
          <w:color w:val="000000"/>
          <w:lang w:eastAsia="de-DE"/>
        </w:rPr>
        <w:t>Groundforce</w:t>
      </w:r>
      <w:proofErr w:type="spellEnd"/>
      <w:r w:rsidRPr="00B23184">
        <w:rPr>
          <w:rFonts w:ascii="Arial" w:hAnsi="Arial" w:cs="Arial"/>
          <w:color w:val="000000"/>
          <w:lang w:eastAsia="de-DE"/>
        </w:rPr>
        <w:t xml:space="preserve">. Hier treffen die neue Linie U2 und die bestehende U4 aufeinander. Bei den Grabungen musste auch ein Wasserkanal umgeleitet werden. </w:t>
      </w:r>
      <w:r w:rsidR="00DB1348" w:rsidRPr="00B23184">
        <w:rPr>
          <w:rFonts w:ascii="Arial" w:hAnsi="Arial" w:cs="Arial"/>
          <w:color w:val="000000"/>
          <w:lang w:eastAsia="de-DE"/>
        </w:rPr>
        <w:t>Für d</w:t>
      </w:r>
      <w:r w:rsidR="00654CD1" w:rsidRPr="00B23184">
        <w:rPr>
          <w:rFonts w:ascii="Arial" w:hAnsi="Arial" w:cs="Arial"/>
          <w:color w:val="000000"/>
          <w:lang w:eastAsia="de-DE"/>
        </w:rPr>
        <w:t>i</w:t>
      </w:r>
      <w:r w:rsidR="00DB1348" w:rsidRPr="00B23184">
        <w:rPr>
          <w:rFonts w:ascii="Arial" w:hAnsi="Arial" w:cs="Arial"/>
          <w:color w:val="000000"/>
          <w:lang w:eastAsia="de-DE"/>
        </w:rPr>
        <w:t xml:space="preserve">e Aushubarbeiten </w:t>
      </w:r>
      <w:r w:rsidR="005B271A" w:rsidRPr="00AC3DFB">
        <w:rPr>
          <w:rFonts w:ascii="Arial" w:hAnsi="Arial" w:cs="Arial"/>
          <w:color w:val="000000"/>
          <w:lang w:eastAsia="de-DE"/>
        </w:rPr>
        <w:t xml:space="preserve">war die Abstützung der Baugrube durch das hydraulische Aussteifungs- und </w:t>
      </w:r>
      <w:proofErr w:type="spellStart"/>
      <w:r w:rsidR="005B271A" w:rsidRPr="00AC3DFB">
        <w:rPr>
          <w:rFonts w:ascii="Arial" w:hAnsi="Arial" w:cs="Arial"/>
          <w:color w:val="000000"/>
          <w:lang w:eastAsia="de-DE"/>
        </w:rPr>
        <w:t>Gurtungssystem</w:t>
      </w:r>
      <w:proofErr w:type="spellEnd"/>
      <w:r w:rsidR="005B271A" w:rsidRPr="00AC3DFB">
        <w:rPr>
          <w:rFonts w:ascii="Arial" w:hAnsi="Arial" w:cs="Arial"/>
          <w:color w:val="000000"/>
          <w:lang w:eastAsia="de-DE"/>
        </w:rPr>
        <w:t xml:space="preserve"> von </w:t>
      </w:r>
      <w:proofErr w:type="spellStart"/>
      <w:r w:rsidR="005B271A" w:rsidRPr="00AC3DFB">
        <w:rPr>
          <w:rFonts w:ascii="Arial" w:hAnsi="Arial" w:cs="Arial"/>
          <w:color w:val="000000"/>
          <w:lang w:eastAsia="de-DE"/>
        </w:rPr>
        <w:t>Vp</w:t>
      </w:r>
      <w:proofErr w:type="spellEnd"/>
      <w:r w:rsidR="005B271A" w:rsidRPr="00AC3DFB">
        <w:rPr>
          <w:rFonts w:ascii="Arial" w:hAnsi="Arial" w:cs="Arial"/>
          <w:color w:val="000000"/>
          <w:lang w:eastAsia="de-DE"/>
        </w:rPr>
        <w:t xml:space="preserve"> </w:t>
      </w:r>
      <w:proofErr w:type="spellStart"/>
      <w:r w:rsidR="005B271A" w:rsidRPr="00AC3DFB">
        <w:rPr>
          <w:rFonts w:ascii="Arial" w:hAnsi="Arial" w:cs="Arial"/>
          <w:color w:val="000000"/>
          <w:lang w:eastAsia="de-DE"/>
        </w:rPr>
        <w:t>Groundforce</w:t>
      </w:r>
      <w:proofErr w:type="spellEnd"/>
      <w:r w:rsidR="005B271A" w:rsidRPr="00AC3DFB">
        <w:rPr>
          <w:rFonts w:ascii="Arial" w:hAnsi="Arial" w:cs="Arial"/>
          <w:color w:val="000000"/>
          <w:lang w:eastAsia="de-DE"/>
        </w:rPr>
        <w:t xml:space="preserve"> essentiell.</w:t>
      </w:r>
      <w:r w:rsidR="005B271A">
        <w:rPr>
          <w:rFonts w:ascii="Arial" w:hAnsi="Arial" w:cs="Arial"/>
          <w:color w:val="000000"/>
          <w:lang w:eastAsia="de-DE"/>
        </w:rPr>
        <w:t xml:space="preserve"> </w:t>
      </w:r>
      <w:r w:rsidR="00DB1348" w:rsidRPr="00B23184">
        <w:rPr>
          <w:rFonts w:ascii="Arial" w:hAnsi="Arial" w:cs="Arial"/>
          <w:color w:val="000000"/>
          <w:lang w:eastAsia="de-DE"/>
        </w:rPr>
        <w:t xml:space="preserve">Denn der Abstand zwischen der letzten Betonebene und der Bodenplatte ist zu groß für den </w:t>
      </w:r>
      <w:proofErr w:type="spellStart"/>
      <w:r w:rsidR="00DB1348" w:rsidRPr="00B23184">
        <w:rPr>
          <w:rFonts w:ascii="Arial" w:hAnsi="Arial" w:cs="Arial"/>
          <w:color w:val="000000"/>
          <w:lang w:eastAsia="de-DE"/>
        </w:rPr>
        <w:t>Erddruck</w:t>
      </w:r>
      <w:proofErr w:type="spellEnd"/>
      <w:r w:rsidR="00DB1348" w:rsidRPr="00B23184">
        <w:rPr>
          <w:rFonts w:ascii="Arial" w:hAnsi="Arial" w:cs="Arial"/>
          <w:color w:val="000000"/>
          <w:lang w:eastAsia="de-DE"/>
        </w:rPr>
        <w:t>, weshalb</w:t>
      </w:r>
      <w:r w:rsidR="00501845" w:rsidRPr="00B23184">
        <w:rPr>
          <w:rFonts w:ascii="Arial" w:hAnsi="Arial" w:cs="Arial"/>
          <w:color w:val="000000"/>
          <w:lang w:eastAsia="de-DE"/>
        </w:rPr>
        <w:t xml:space="preserve"> nun</w:t>
      </w:r>
      <w:r w:rsidR="00DB1348" w:rsidRPr="00B23184">
        <w:rPr>
          <w:rFonts w:ascii="Arial" w:hAnsi="Arial" w:cs="Arial"/>
          <w:color w:val="000000"/>
          <w:lang w:eastAsia="de-DE"/>
        </w:rPr>
        <w:t xml:space="preserve"> die Steifen diesen Druck ausgleichen.</w:t>
      </w:r>
      <w:r w:rsidR="007167C6" w:rsidRPr="00B23184">
        <w:rPr>
          <w:rFonts w:ascii="Arial" w:hAnsi="Arial" w:cs="Arial"/>
          <w:color w:val="000000"/>
          <w:lang w:eastAsia="de-DE"/>
        </w:rPr>
        <w:t xml:space="preserve"> </w:t>
      </w:r>
      <w:r w:rsidR="00654CD1" w:rsidRPr="00B23184">
        <w:rPr>
          <w:rFonts w:ascii="Arial" w:hAnsi="Arial" w:cs="Arial"/>
          <w:color w:val="000000"/>
          <w:lang w:eastAsia="de-DE"/>
        </w:rPr>
        <w:t>Um den Tunnelbohrmaschinen bei der Durchfahrt genug Raum zu geben, mu</w:t>
      </w:r>
      <w:r w:rsidR="00534A09" w:rsidRPr="00B23184">
        <w:rPr>
          <w:rFonts w:ascii="Arial" w:hAnsi="Arial" w:cs="Arial"/>
          <w:color w:val="000000"/>
          <w:lang w:eastAsia="de-DE"/>
        </w:rPr>
        <w:t>ss</w:t>
      </w:r>
      <w:r w:rsidR="00E2107F">
        <w:rPr>
          <w:rFonts w:ascii="Arial" w:hAnsi="Arial" w:cs="Arial"/>
          <w:color w:val="000000"/>
          <w:lang w:eastAsia="de-DE"/>
        </w:rPr>
        <w:t>te</w:t>
      </w:r>
      <w:r w:rsidR="00534A09" w:rsidRPr="00B23184">
        <w:rPr>
          <w:rFonts w:ascii="Arial" w:hAnsi="Arial" w:cs="Arial"/>
          <w:color w:val="000000"/>
          <w:lang w:eastAsia="de-DE"/>
        </w:rPr>
        <w:t xml:space="preserve"> eine </w:t>
      </w:r>
      <w:r w:rsidR="00786E03" w:rsidRPr="00B23184">
        <w:rPr>
          <w:rFonts w:ascii="Arial" w:hAnsi="Arial" w:cs="Arial"/>
          <w:color w:val="000000"/>
          <w:lang w:eastAsia="de-DE"/>
        </w:rPr>
        <w:t xml:space="preserve">neun </w:t>
      </w:r>
      <w:r w:rsidR="00654CD1" w:rsidRPr="00B23184">
        <w:rPr>
          <w:rFonts w:ascii="Arial" w:hAnsi="Arial" w:cs="Arial"/>
          <w:color w:val="000000"/>
          <w:lang w:eastAsia="de-DE"/>
        </w:rPr>
        <w:t>Meter</w:t>
      </w:r>
      <w:r w:rsidR="00534A09" w:rsidRPr="00B23184">
        <w:rPr>
          <w:rFonts w:ascii="Arial" w:hAnsi="Arial" w:cs="Arial"/>
          <w:color w:val="000000"/>
          <w:lang w:eastAsia="de-DE"/>
        </w:rPr>
        <w:t xml:space="preserve"> hohe Baugrube</w:t>
      </w:r>
      <w:r w:rsidR="00654CD1" w:rsidRPr="00B23184">
        <w:rPr>
          <w:rFonts w:ascii="Arial" w:hAnsi="Arial" w:cs="Arial"/>
          <w:color w:val="000000"/>
          <w:lang w:eastAsia="de-DE"/>
        </w:rPr>
        <w:t xml:space="preserve"> ausgehoben werden. </w:t>
      </w:r>
      <w:r w:rsidR="007167C6" w:rsidRPr="00B23184">
        <w:rPr>
          <w:rFonts w:ascii="Arial" w:hAnsi="Arial" w:cs="Arial"/>
          <w:color w:val="000000"/>
          <w:lang w:eastAsia="de-DE"/>
        </w:rPr>
        <w:t>Doch die Betonwände sind nic</w:t>
      </w:r>
      <w:r w:rsidR="00534A09" w:rsidRPr="00B23184">
        <w:rPr>
          <w:rFonts w:ascii="Arial" w:hAnsi="Arial" w:cs="Arial"/>
          <w:color w:val="000000"/>
          <w:lang w:eastAsia="de-DE"/>
        </w:rPr>
        <w:t xml:space="preserve">ht darauf </w:t>
      </w:r>
      <w:r w:rsidR="007167C6" w:rsidRPr="00B23184">
        <w:rPr>
          <w:rFonts w:ascii="Arial" w:hAnsi="Arial" w:cs="Arial"/>
          <w:color w:val="000000"/>
          <w:lang w:eastAsia="de-DE"/>
        </w:rPr>
        <w:t xml:space="preserve">ausgelegt, weshalb diese auf etwa </w:t>
      </w:r>
      <w:r w:rsidR="00786E03" w:rsidRPr="00B23184">
        <w:rPr>
          <w:rFonts w:ascii="Arial" w:hAnsi="Arial" w:cs="Arial"/>
          <w:color w:val="000000"/>
          <w:lang w:eastAsia="de-DE"/>
        </w:rPr>
        <w:t xml:space="preserve">sechs </w:t>
      </w:r>
      <w:r w:rsidR="007167C6" w:rsidRPr="00B23184">
        <w:rPr>
          <w:rFonts w:ascii="Arial" w:hAnsi="Arial" w:cs="Arial"/>
          <w:color w:val="000000"/>
          <w:lang w:eastAsia="de-DE"/>
        </w:rPr>
        <w:t xml:space="preserve">Metern abgestützt werden müssen. Erst nach dem Gießen der </w:t>
      </w:r>
      <w:r w:rsidR="00786E03" w:rsidRPr="00B23184">
        <w:rPr>
          <w:rFonts w:ascii="Arial" w:hAnsi="Arial" w:cs="Arial"/>
          <w:color w:val="000000"/>
          <w:lang w:eastAsia="de-DE"/>
        </w:rPr>
        <w:t xml:space="preserve">ein </w:t>
      </w:r>
      <w:r w:rsidR="007167C6" w:rsidRPr="00B23184">
        <w:rPr>
          <w:rFonts w:ascii="Arial" w:hAnsi="Arial" w:cs="Arial"/>
          <w:color w:val="000000"/>
          <w:lang w:eastAsia="de-DE"/>
        </w:rPr>
        <w:t xml:space="preserve">Meter dicken Betonbodenplatte können die Stützen entfernt werden und die Vorbereitungen für den Tunnelbau beginnen. </w:t>
      </w:r>
      <w:r w:rsidR="007E6202" w:rsidRPr="00B23184">
        <w:rPr>
          <w:rFonts w:ascii="Arial" w:hAnsi="Arial" w:cs="Arial"/>
          <w:color w:val="000000"/>
          <w:lang w:eastAsia="de-DE"/>
        </w:rPr>
        <w:t>An zwei Baustellenabschnitten</w:t>
      </w:r>
      <w:r w:rsidR="00501845" w:rsidRPr="00B23184">
        <w:rPr>
          <w:rFonts w:ascii="Arial" w:hAnsi="Arial" w:cs="Arial"/>
          <w:color w:val="000000"/>
          <w:lang w:eastAsia="de-DE"/>
        </w:rPr>
        <w:t xml:space="preserve"> der </w:t>
      </w:r>
      <w:r w:rsidR="005B271A">
        <w:rPr>
          <w:rFonts w:ascii="Arial" w:hAnsi="Arial" w:cs="Arial"/>
          <w:color w:val="000000"/>
          <w:lang w:eastAsia="de-DE"/>
        </w:rPr>
        <w:t>„</w:t>
      </w:r>
      <w:proofErr w:type="spellStart"/>
      <w:r w:rsidR="00501845" w:rsidRPr="00B23184">
        <w:rPr>
          <w:rFonts w:ascii="Arial" w:hAnsi="Arial" w:cs="Arial"/>
          <w:color w:val="000000"/>
          <w:lang w:eastAsia="de-DE"/>
        </w:rPr>
        <w:t>Pilgramgasse</w:t>
      </w:r>
      <w:proofErr w:type="spellEnd"/>
      <w:r w:rsidR="005B271A">
        <w:rPr>
          <w:rFonts w:ascii="Arial" w:hAnsi="Arial" w:cs="Arial"/>
          <w:color w:val="000000"/>
          <w:lang w:eastAsia="de-DE"/>
        </w:rPr>
        <w:t>“</w:t>
      </w:r>
      <w:r w:rsidR="007E6202" w:rsidRPr="00B23184">
        <w:rPr>
          <w:rFonts w:ascii="Arial" w:hAnsi="Arial" w:cs="Arial"/>
          <w:color w:val="000000"/>
          <w:lang w:eastAsia="de-DE"/>
        </w:rPr>
        <w:t xml:space="preserve"> werden </w:t>
      </w:r>
      <w:r w:rsidR="00501845" w:rsidRPr="00B23184">
        <w:rPr>
          <w:rFonts w:ascii="Arial" w:hAnsi="Arial" w:cs="Arial"/>
          <w:color w:val="000000"/>
          <w:lang w:eastAsia="de-DE"/>
        </w:rPr>
        <w:t>zurzeit</w:t>
      </w:r>
      <w:r w:rsidR="007E6202" w:rsidRPr="00B23184">
        <w:rPr>
          <w:rFonts w:ascii="Arial" w:hAnsi="Arial" w:cs="Arial"/>
          <w:color w:val="000000"/>
          <w:lang w:eastAsia="de-DE"/>
        </w:rPr>
        <w:t xml:space="preserve"> insgesamt 28 Steifen genutzt. A</w:t>
      </w:r>
      <w:r w:rsidR="000E6CF0" w:rsidRPr="00B23184">
        <w:rPr>
          <w:rFonts w:ascii="Arial" w:hAnsi="Arial" w:cs="Arial"/>
          <w:color w:val="000000"/>
          <w:lang w:eastAsia="de-DE"/>
        </w:rPr>
        <w:t>m Stationszugang</w:t>
      </w:r>
      <w:r w:rsidR="007E6202" w:rsidRPr="00B23184">
        <w:rPr>
          <w:rFonts w:ascii="Arial" w:hAnsi="Arial" w:cs="Arial"/>
          <w:color w:val="000000"/>
          <w:lang w:eastAsia="de-DE"/>
        </w:rPr>
        <w:t xml:space="preserve"> „Rechte</w:t>
      </w:r>
      <w:r w:rsidR="000E6CF0" w:rsidRPr="00B23184">
        <w:rPr>
          <w:rFonts w:ascii="Arial" w:hAnsi="Arial" w:cs="Arial"/>
          <w:color w:val="000000"/>
          <w:lang w:eastAsia="de-DE"/>
        </w:rPr>
        <w:t xml:space="preserve"> W</w:t>
      </w:r>
      <w:r w:rsidR="007E6202" w:rsidRPr="00B23184">
        <w:rPr>
          <w:rFonts w:ascii="Arial" w:hAnsi="Arial" w:cs="Arial"/>
          <w:color w:val="000000"/>
          <w:lang w:eastAsia="de-DE"/>
        </w:rPr>
        <w:t>ienzeile</w:t>
      </w:r>
      <w:r w:rsidR="00501845" w:rsidRPr="00B23184">
        <w:rPr>
          <w:rFonts w:ascii="Arial" w:hAnsi="Arial" w:cs="Arial"/>
          <w:color w:val="000000"/>
          <w:lang w:eastAsia="de-DE"/>
        </w:rPr>
        <w:t>“</w:t>
      </w:r>
      <w:r w:rsidR="007E6202" w:rsidRPr="00B23184">
        <w:rPr>
          <w:rFonts w:ascii="Arial" w:hAnsi="Arial" w:cs="Arial"/>
          <w:color w:val="000000"/>
          <w:lang w:eastAsia="de-DE"/>
        </w:rPr>
        <w:t xml:space="preserve"> sind 20 Steifen mit einer gesamten Länge von 293 Metern verbaut. </w:t>
      </w:r>
      <w:r w:rsidR="000E6CF0" w:rsidRPr="00B23184">
        <w:rPr>
          <w:rFonts w:ascii="Arial" w:hAnsi="Arial" w:cs="Arial"/>
          <w:color w:val="000000"/>
          <w:lang w:eastAsia="de-DE"/>
        </w:rPr>
        <w:t>Am Eingang</w:t>
      </w:r>
      <w:r w:rsidR="007E6202" w:rsidRPr="00B23184">
        <w:rPr>
          <w:rFonts w:ascii="Arial" w:hAnsi="Arial" w:cs="Arial"/>
          <w:color w:val="000000"/>
          <w:lang w:eastAsia="de-DE"/>
        </w:rPr>
        <w:t xml:space="preserve"> „</w:t>
      </w:r>
      <w:proofErr w:type="spellStart"/>
      <w:r w:rsidR="007E6202" w:rsidRPr="00B23184">
        <w:rPr>
          <w:rFonts w:ascii="Arial" w:hAnsi="Arial" w:cs="Arial"/>
          <w:color w:val="000000"/>
          <w:lang w:eastAsia="de-DE"/>
        </w:rPr>
        <w:t>Hofmühlgasse</w:t>
      </w:r>
      <w:proofErr w:type="spellEnd"/>
      <w:r w:rsidR="007E6202" w:rsidRPr="00B23184">
        <w:rPr>
          <w:rFonts w:ascii="Arial" w:hAnsi="Arial" w:cs="Arial"/>
          <w:color w:val="000000"/>
          <w:lang w:eastAsia="de-DE"/>
        </w:rPr>
        <w:t xml:space="preserve">“ sind es acht Steifen mit 76,5 Metern Gesamtlänge. </w:t>
      </w:r>
      <w:r w:rsidR="007167C6" w:rsidRPr="00B23184">
        <w:rPr>
          <w:rFonts w:ascii="Arial" w:hAnsi="Arial" w:cs="Arial"/>
          <w:color w:val="000000"/>
          <w:lang w:eastAsia="de-DE"/>
        </w:rPr>
        <w:t>Der Einsatz de</w:t>
      </w:r>
      <w:r w:rsidR="00534A09" w:rsidRPr="00B23184">
        <w:rPr>
          <w:rFonts w:ascii="Arial" w:hAnsi="Arial" w:cs="Arial"/>
          <w:color w:val="000000"/>
          <w:lang w:eastAsia="de-DE"/>
        </w:rPr>
        <w:t xml:space="preserve">r </w:t>
      </w:r>
      <w:r w:rsidR="007167C6" w:rsidRPr="00B23184">
        <w:rPr>
          <w:rFonts w:ascii="Arial" w:hAnsi="Arial" w:cs="Arial"/>
          <w:color w:val="000000"/>
          <w:lang w:eastAsia="de-DE"/>
        </w:rPr>
        <w:t>Steifen</w:t>
      </w:r>
      <w:r w:rsidR="00534A09" w:rsidRPr="00B23184">
        <w:rPr>
          <w:rFonts w:ascii="Arial" w:hAnsi="Arial" w:cs="Arial"/>
          <w:color w:val="000000"/>
          <w:lang w:eastAsia="de-DE"/>
        </w:rPr>
        <w:t xml:space="preserve"> von </w:t>
      </w:r>
      <w:proofErr w:type="spellStart"/>
      <w:r w:rsidR="00534A09" w:rsidRPr="00B23184">
        <w:rPr>
          <w:rFonts w:ascii="Arial" w:hAnsi="Arial" w:cs="Arial"/>
          <w:color w:val="000000"/>
          <w:lang w:eastAsia="de-DE"/>
        </w:rPr>
        <w:t>Vp</w:t>
      </w:r>
      <w:proofErr w:type="spellEnd"/>
      <w:r w:rsidR="00534A09" w:rsidRPr="00B23184">
        <w:rPr>
          <w:rFonts w:ascii="Arial" w:hAnsi="Arial" w:cs="Arial"/>
          <w:color w:val="000000"/>
          <w:lang w:eastAsia="de-DE"/>
        </w:rPr>
        <w:t xml:space="preserve"> </w:t>
      </w:r>
      <w:proofErr w:type="spellStart"/>
      <w:r w:rsidR="00534A09" w:rsidRPr="00B23184">
        <w:rPr>
          <w:rFonts w:ascii="Arial" w:hAnsi="Arial" w:cs="Arial"/>
          <w:color w:val="000000"/>
          <w:lang w:eastAsia="de-DE"/>
        </w:rPr>
        <w:t>Gr</w:t>
      </w:r>
      <w:r w:rsidR="007E6202" w:rsidRPr="00B23184">
        <w:rPr>
          <w:rFonts w:ascii="Arial" w:hAnsi="Arial" w:cs="Arial"/>
          <w:color w:val="000000"/>
          <w:lang w:eastAsia="de-DE"/>
        </w:rPr>
        <w:t>o</w:t>
      </w:r>
      <w:r w:rsidR="00534A09" w:rsidRPr="00B23184">
        <w:rPr>
          <w:rFonts w:ascii="Arial" w:hAnsi="Arial" w:cs="Arial"/>
          <w:color w:val="000000"/>
          <w:lang w:eastAsia="de-DE"/>
        </w:rPr>
        <w:t>undforce</w:t>
      </w:r>
      <w:proofErr w:type="spellEnd"/>
      <w:r w:rsidR="007167C6" w:rsidRPr="00B23184">
        <w:rPr>
          <w:rFonts w:ascii="Arial" w:hAnsi="Arial" w:cs="Arial"/>
          <w:color w:val="000000"/>
          <w:lang w:eastAsia="de-DE"/>
        </w:rPr>
        <w:t xml:space="preserve"> zeigt sich als effiziente Herangehensweise für verschiedenste Projektanforderungen. Hier kann das Unternehmen</w:t>
      </w:r>
      <w:r w:rsidR="005B271A">
        <w:rPr>
          <w:rFonts w:ascii="Arial" w:hAnsi="Arial" w:cs="Arial"/>
          <w:color w:val="000000"/>
          <w:lang w:eastAsia="de-DE"/>
        </w:rPr>
        <w:t xml:space="preserve"> </w:t>
      </w:r>
      <w:proofErr w:type="spellStart"/>
      <w:r w:rsidR="005B271A" w:rsidRPr="00AC3DFB">
        <w:rPr>
          <w:rFonts w:ascii="Arial" w:hAnsi="Arial" w:cs="Arial"/>
          <w:color w:val="000000"/>
          <w:lang w:eastAsia="de-DE"/>
        </w:rPr>
        <w:t>Vp</w:t>
      </w:r>
      <w:proofErr w:type="spellEnd"/>
      <w:r w:rsidR="005B271A" w:rsidRPr="00AC3DFB">
        <w:rPr>
          <w:rFonts w:ascii="Arial" w:hAnsi="Arial" w:cs="Arial"/>
          <w:color w:val="000000"/>
          <w:lang w:eastAsia="de-DE"/>
        </w:rPr>
        <w:t xml:space="preserve"> </w:t>
      </w:r>
      <w:proofErr w:type="spellStart"/>
      <w:r w:rsidR="005B271A" w:rsidRPr="00AC3DFB">
        <w:rPr>
          <w:rFonts w:ascii="Arial" w:hAnsi="Arial" w:cs="Arial"/>
          <w:color w:val="000000"/>
          <w:lang w:eastAsia="de-DE"/>
        </w:rPr>
        <w:t>Groundforce</w:t>
      </w:r>
      <w:proofErr w:type="spellEnd"/>
      <w:r w:rsidR="007167C6" w:rsidRPr="00B23184">
        <w:rPr>
          <w:rFonts w:ascii="Arial" w:hAnsi="Arial" w:cs="Arial"/>
          <w:color w:val="000000"/>
          <w:lang w:eastAsia="de-DE"/>
        </w:rPr>
        <w:t xml:space="preserve"> auf ein breites Produktportfolio zurückgreifen und individuelle Lösungen anbieten.</w:t>
      </w:r>
      <w:r w:rsidR="007167C6">
        <w:rPr>
          <w:rFonts w:ascii="Arial" w:hAnsi="Arial" w:cs="Arial"/>
          <w:color w:val="000000"/>
          <w:lang w:eastAsia="de-DE"/>
        </w:rPr>
        <w:t xml:space="preserve"> </w:t>
      </w:r>
    </w:p>
    <w:p w14:paraId="40626E54" w14:textId="77777777" w:rsidR="00654CD1" w:rsidRDefault="00654CD1" w:rsidP="00272F67">
      <w:pPr>
        <w:widowControl w:val="0"/>
        <w:suppressAutoHyphens w:val="0"/>
        <w:spacing w:line="360" w:lineRule="auto"/>
        <w:jc w:val="both"/>
        <w:rPr>
          <w:rFonts w:ascii="Arial" w:hAnsi="Arial" w:cs="Arial"/>
          <w:color w:val="000000"/>
          <w:lang w:eastAsia="de-DE"/>
        </w:rPr>
      </w:pPr>
    </w:p>
    <w:p w14:paraId="77DDD7DF" w14:textId="4829C3D0" w:rsidR="00067725" w:rsidRDefault="00067725" w:rsidP="00272F67">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Vielseitige</w:t>
      </w:r>
      <w:r w:rsidR="008D56E7">
        <w:rPr>
          <w:rFonts w:ascii="Arial" w:hAnsi="Arial" w:cs="Arial"/>
          <w:b/>
          <w:bCs/>
          <w:color w:val="000000"/>
          <w:lang w:eastAsia="de-DE"/>
        </w:rPr>
        <w:t>s</w:t>
      </w:r>
      <w:r>
        <w:rPr>
          <w:rFonts w:ascii="Arial" w:hAnsi="Arial" w:cs="Arial"/>
          <w:b/>
          <w:bCs/>
          <w:color w:val="000000"/>
          <w:lang w:eastAsia="de-DE"/>
        </w:rPr>
        <w:t xml:space="preserve"> S</w:t>
      </w:r>
      <w:r w:rsidR="008D56E7">
        <w:rPr>
          <w:rFonts w:ascii="Arial" w:hAnsi="Arial" w:cs="Arial"/>
          <w:b/>
          <w:bCs/>
          <w:color w:val="000000"/>
          <w:lang w:eastAsia="de-DE"/>
        </w:rPr>
        <w:t>ortiment</w:t>
      </w:r>
      <w:r>
        <w:rPr>
          <w:rFonts w:ascii="Arial" w:hAnsi="Arial" w:cs="Arial"/>
          <w:b/>
          <w:bCs/>
          <w:color w:val="000000"/>
          <w:lang w:eastAsia="de-DE"/>
        </w:rPr>
        <w:t xml:space="preserve"> für hohe Belastungen</w:t>
      </w:r>
    </w:p>
    <w:p w14:paraId="3B01DC42" w14:textId="0400921B" w:rsidR="00272F67" w:rsidRDefault="00534A09" w:rsidP="00272F67">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Im Rahmen des Wiener U-Bahn-Ausbaus setzt</w:t>
      </w:r>
      <w:r w:rsidR="00F24A56">
        <w:rPr>
          <w:rFonts w:ascii="Arial" w:hAnsi="Arial" w:cs="Arial"/>
          <w:color w:val="000000"/>
          <w:lang w:eastAsia="de-DE"/>
        </w:rPr>
        <w:t xml:space="preserve"> </w:t>
      </w:r>
      <w:proofErr w:type="spellStart"/>
      <w:r w:rsidR="009A5A6D">
        <w:rPr>
          <w:rFonts w:ascii="Arial" w:hAnsi="Arial" w:cs="Arial"/>
          <w:color w:val="000000"/>
          <w:lang w:eastAsia="de-DE"/>
        </w:rPr>
        <w:t>Vp</w:t>
      </w:r>
      <w:proofErr w:type="spellEnd"/>
      <w:r w:rsidR="009A5A6D">
        <w:rPr>
          <w:rFonts w:ascii="Arial" w:hAnsi="Arial" w:cs="Arial"/>
          <w:color w:val="000000"/>
          <w:lang w:eastAsia="de-DE"/>
        </w:rPr>
        <w:t xml:space="preserve"> </w:t>
      </w:r>
      <w:proofErr w:type="spellStart"/>
      <w:r w:rsidR="00F24A56">
        <w:rPr>
          <w:rFonts w:ascii="Arial" w:hAnsi="Arial" w:cs="Arial"/>
          <w:color w:val="000000"/>
          <w:lang w:eastAsia="de-DE"/>
        </w:rPr>
        <w:t>Groundforce</w:t>
      </w:r>
      <w:proofErr w:type="spellEnd"/>
      <w:r w:rsidR="00F24A56">
        <w:rPr>
          <w:rFonts w:ascii="Arial" w:hAnsi="Arial" w:cs="Arial"/>
          <w:color w:val="000000"/>
          <w:lang w:eastAsia="de-DE"/>
        </w:rPr>
        <w:t xml:space="preserve"> </w:t>
      </w:r>
      <w:r w:rsidR="00501845">
        <w:rPr>
          <w:rFonts w:ascii="Arial" w:hAnsi="Arial" w:cs="Arial"/>
          <w:color w:val="000000"/>
          <w:lang w:eastAsia="de-DE"/>
        </w:rPr>
        <w:t xml:space="preserve">zudem </w:t>
      </w:r>
      <w:r w:rsidR="00F24A56">
        <w:rPr>
          <w:rFonts w:ascii="Arial" w:hAnsi="Arial" w:cs="Arial"/>
          <w:color w:val="000000"/>
          <w:lang w:eastAsia="de-DE"/>
        </w:rPr>
        <w:t xml:space="preserve">eine Anzahl verschiedener </w:t>
      </w:r>
      <w:proofErr w:type="spellStart"/>
      <w:r w:rsidR="00F24A56">
        <w:rPr>
          <w:rFonts w:ascii="Arial" w:hAnsi="Arial" w:cs="Arial"/>
          <w:color w:val="000000"/>
          <w:lang w:eastAsia="de-DE"/>
        </w:rPr>
        <w:t>Gurtungen</w:t>
      </w:r>
      <w:proofErr w:type="spellEnd"/>
      <w:r w:rsidR="00F24A56">
        <w:rPr>
          <w:rFonts w:ascii="Arial" w:hAnsi="Arial" w:cs="Arial"/>
          <w:color w:val="000000"/>
          <w:lang w:eastAsia="de-DE"/>
        </w:rPr>
        <w:t xml:space="preserve"> wie den </w:t>
      </w:r>
      <w:proofErr w:type="spellStart"/>
      <w:r w:rsidR="00F24A56" w:rsidRPr="00F24A56">
        <w:rPr>
          <w:rFonts w:ascii="Arial" w:hAnsi="Arial" w:cs="Arial"/>
          <w:color w:val="000000"/>
          <w:lang w:eastAsia="de-DE"/>
        </w:rPr>
        <w:t>Mega</w:t>
      </w:r>
      <w:proofErr w:type="spellEnd"/>
      <w:r w:rsidR="00F24A56" w:rsidRPr="00F24A56">
        <w:rPr>
          <w:rFonts w:ascii="Arial" w:hAnsi="Arial" w:cs="Arial"/>
          <w:color w:val="000000"/>
          <w:lang w:eastAsia="de-DE"/>
        </w:rPr>
        <w:t xml:space="preserve"> Gurt</w:t>
      </w:r>
      <w:r w:rsidR="00F24A56">
        <w:rPr>
          <w:rFonts w:ascii="Arial" w:hAnsi="Arial" w:cs="Arial"/>
          <w:color w:val="000000"/>
          <w:lang w:eastAsia="de-DE"/>
        </w:rPr>
        <w:t xml:space="preserve"> und </w:t>
      </w:r>
      <w:r w:rsidR="00F24A56" w:rsidRPr="00F24A56">
        <w:rPr>
          <w:rFonts w:ascii="Arial" w:hAnsi="Arial" w:cs="Arial"/>
          <w:color w:val="000000"/>
          <w:lang w:eastAsia="de-DE"/>
        </w:rPr>
        <w:t>d</w:t>
      </w:r>
      <w:r w:rsidR="00F24A56">
        <w:rPr>
          <w:rFonts w:ascii="Arial" w:hAnsi="Arial" w:cs="Arial"/>
          <w:color w:val="000000"/>
          <w:lang w:eastAsia="de-DE"/>
        </w:rPr>
        <w:t xml:space="preserve">en </w:t>
      </w:r>
      <w:r w:rsidR="00F24A56" w:rsidRPr="00F24A56">
        <w:rPr>
          <w:rFonts w:ascii="Arial" w:hAnsi="Arial" w:cs="Arial"/>
          <w:color w:val="000000"/>
          <w:lang w:eastAsia="de-DE"/>
        </w:rPr>
        <w:t xml:space="preserve">Super </w:t>
      </w:r>
      <w:proofErr w:type="spellStart"/>
      <w:r w:rsidR="00F24A56" w:rsidRPr="00F24A56">
        <w:rPr>
          <w:rFonts w:ascii="Arial" w:hAnsi="Arial" w:cs="Arial"/>
          <w:color w:val="000000"/>
          <w:lang w:eastAsia="de-DE"/>
        </w:rPr>
        <w:t>Mega</w:t>
      </w:r>
      <w:proofErr w:type="spellEnd"/>
      <w:r w:rsidR="00F24A56" w:rsidRPr="00F24A56">
        <w:rPr>
          <w:rFonts w:ascii="Arial" w:hAnsi="Arial" w:cs="Arial"/>
          <w:color w:val="000000"/>
          <w:lang w:eastAsia="de-DE"/>
        </w:rPr>
        <w:t xml:space="preserve"> Gurt</w:t>
      </w:r>
      <w:r w:rsidR="00F24A56">
        <w:rPr>
          <w:rFonts w:ascii="Arial" w:hAnsi="Arial" w:cs="Arial"/>
          <w:color w:val="000000"/>
          <w:lang w:eastAsia="de-DE"/>
        </w:rPr>
        <w:t xml:space="preserve"> sowie die Steifen</w:t>
      </w:r>
      <w:r w:rsidR="00F24A56" w:rsidRPr="00F24A56">
        <w:rPr>
          <w:rFonts w:ascii="Arial" w:hAnsi="Arial" w:cs="Arial"/>
          <w:color w:val="000000"/>
          <w:lang w:eastAsia="de-DE"/>
        </w:rPr>
        <w:t xml:space="preserve"> MP150, MP375</w:t>
      </w:r>
      <w:r w:rsidR="00F24A56">
        <w:rPr>
          <w:rFonts w:ascii="Arial" w:hAnsi="Arial" w:cs="Arial"/>
          <w:color w:val="000000"/>
          <w:lang w:eastAsia="de-DE"/>
        </w:rPr>
        <w:t xml:space="preserve"> und </w:t>
      </w:r>
      <w:r w:rsidR="00F24A56" w:rsidRPr="00F24A56">
        <w:rPr>
          <w:rFonts w:ascii="Arial" w:hAnsi="Arial" w:cs="Arial"/>
          <w:color w:val="000000"/>
          <w:lang w:eastAsia="de-DE"/>
        </w:rPr>
        <w:t>MP750</w:t>
      </w:r>
      <w:r w:rsidR="00F24A56">
        <w:rPr>
          <w:rFonts w:ascii="Arial" w:hAnsi="Arial" w:cs="Arial"/>
          <w:color w:val="000000"/>
          <w:lang w:eastAsia="de-DE"/>
        </w:rPr>
        <w:t xml:space="preserve"> ein. </w:t>
      </w:r>
      <w:r w:rsidR="00133EE9" w:rsidRPr="00133EE9">
        <w:rPr>
          <w:rFonts w:ascii="Arial" w:hAnsi="Arial" w:cs="Arial"/>
          <w:color w:val="000000"/>
          <w:lang w:eastAsia="de-DE"/>
        </w:rPr>
        <w:t>Mit der MP750 k</w:t>
      </w:r>
      <w:r>
        <w:rPr>
          <w:rFonts w:ascii="Arial" w:hAnsi="Arial" w:cs="Arial"/>
          <w:color w:val="000000"/>
          <w:lang w:eastAsia="de-DE"/>
        </w:rPr>
        <w:t>ommt</w:t>
      </w:r>
      <w:r w:rsidR="00133EE9" w:rsidRPr="00133EE9">
        <w:rPr>
          <w:rFonts w:ascii="Arial" w:hAnsi="Arial" w:cs="Arial"/>
          <w:color w:val="000000"/>
          <w:lang w:eastAsia="de-DE"/>
        </w:rPr>
        <w:t xml:space="preserve"> in Wien die</w:t>
      </w:r>
      <w:r w:rsidR="007400CD">
        <w:rPr>
          <w:rFonts w:ascii="Arial" w:hAnsi="Arial" w:cs="Arial"/>
          <w:color w:val="000000"/>
          <w:lang w:eastAsia="de-DE"/>
        </w:rPr>
        <w:t xml:space="preserve"> derzeit</w:t>
      </w:r>
      <w:r w:rsidR="00133EE9" w:rsidRPr="00133EE9">
        <w:rPr>
          <w:rFonts w:ascii="Arial" w:hAnsi="Arial" w:cs="Arial"/>
          <w:color w:val="000000"/>
          <w:lang w:eastAsia="de-DE"/>
        </w:rPr>
        <w:t xml:space="preserve"> größte Hydrauliksteife auf dem Markt</w:t>
      </w:r>
      <w:r w:rsidR="007400CD">
        <w:rPr>
          <w:rFonts w:ascii="Arial" w:hAnsi="Arial" w:cs="Arial"/>
          <w:color w:val="000000"/>
          <w:lang w:eastAsia="de-DE"/>
        </w:rPr>
        <w:t xml:space="preserve"> –</w:t>
      </w:r>
      <w:r w:rsidR="00133EE9" w:rsidRPr="00133EE9">
        <w:rPr>
          <w:rFonts w:ascii="Arial" w:hAnsi="Arial" w:cs="Arial"/>
          <w:color w:val="000000"/>
          <w:lang w:eastAsia="de-DE"/>
        </w:rPr>
        <w:t xml:space="preserve"> mit einem Bemessungswiderstand von 11.000 Kilonewton</w:t>
      </w:r>
      <w:r w:rsidR="007400CD">
        <w:rPr>
          <w:rFonts w:ascii="Arial" w:hAnsi="Arial" w:cs="Arial"/>
          <w:color w:val="000000"/>
          <w:lang w:eastAsia="de-DE"/>
        </w:rPr>
        <w:t xml:space="preserve"> –</w:t>
      </w:r>
      <w:r w:rsidR="00133EE9" w:rsidRPr="00133EE9">
        <w:rPr>
          <w:rFonts w:ascii="Arial" w:hAnsi="Arial" w:cs="Arial"/>
          <w:color w:val="000000"/>
          <w:lang w:eastAsia="de-DE"/>
        </w:rPr>
        <w:t xml:space="preserve"> zum Einsatz. </w:t>
      </w:r>
      <w:r w:rsidR="006F6322">
        <w:rPr>
          <w:rFonts w:ascii="Arial" w:hAnsi="Arial" w:cs="Arial"/>
          <w:color w:val="000000"/>
          <w:lang w:eastAsia="de-DE"/>
        </w:rPr>
        <w:t xml:space="preserve">Mit Zwischenunterstützung sind hier Spannweiten bis über 50 Meter möglich. Der hydraulische </w:t>
      </w:r>
      <w:proofErr w:type="spellStart"/>
      <w:r w:rsidR="006F6322">
        <w:rPr>
          <w:rFonts w:ascii="Arial" w:hAnsi="Arial" w:cs="Arial"/>
          <w:color w:val="000000"/>
          <w:lang w:eastAsia="de-DE"/>
        </w:rPr>
        <w:t>Verstellweg</w:t>
      </w:r>
      <w:proofErr w:type="spellEnd"/>
      <w:r w:rsidR="006F6322">
        <w:rPr>
          <w:rFonts w:ascii="Arial" w:hAnsi="Arial" w:cs="Arial"/>
          <w:color w:val="000000"/>
          <w:lang w:eastAsia="de-DE"/>
        </w:rPr>
        <w:t xml:space="preserve"> liegt bei 500 Mi</w:t>
      </w:r>
      <w:r w:rsidR="00E322DA">
        <w:rPr>
          <w:rFonts w:ascii="Arial" w:hAnsi="Arial" w:cs="Arial"/>
          <w:color w:val="000000"/>
          <w:lang w:eastAsia="de-DE"/>
        </w:rPr>
        <w:t>l</w:t>
      </w:r>
      <w:r w:rsidR="006F6322">
        <w:rPr>
          <w:rFonts w:ascii="Arial" w:hAnsi="Arial" w:cs="Arial"/>
          <w:color w:val="000000"/>
          <w:lang w:eastAsia="de-DE"/>
        </w:rPr>
        <w:t>limetern. Ein integrierter Hydraulikzylin</w:t>
      </w:r>
      <w:r w:rsidR="00242480">
        <w:rPr>
          <w:rFonts w:ascii="Arial" w:hAnsi="Arial" w:cs="Arial"/>
          <w:color w:val="000000"/>
          <w:lang w:eastAsia="de-DE"/>
        </w:rPr>
        <w:t>d</w:t>
      </w:r>
      <w:r w:rsidR="006F6322">
        <w:rPr>
          <w:rFonts w:ascii="Arial" w:hAnsi="Arial" w:cs="Arial"/>
          <w:color w:val="000000"/>
          <w:lang w:eastAsia="de-DE"/>
        </w:rPr>
        <w:t>er sorgt in Kombination mit zwei mechanischen Schraubgewinden für die Verteilung der Last auf das System. Dabei ist</w:t>
      </w:r>
      <w:r w:rsidR="00B23184">
        <w:rPr>
          <w:rFonts w:ascii="Arial" w:hAnsi="Arial" w:cs="Arial"/>
          <w:color w:val="000000"/>
          <w:lang w:eastAsia="de-DE"/>
        </w:rPr>
        <w:t xml:space="preserve"> </w:t>
      </w:r>
      <w:r w:rsidR="00B23184" w:rsidRPr="004E7C14">
        <w:rPr>
          <w:rFonts w:ascii="Arial" w:hAnsi="Arial" w:cs="Arial"/>
          <w:color w:val="000000"/>
          <w:lang w:eastAsia="de-DE"/>
        </w:rPr>
        <w:t>die</w:t>
      </w:r>
      <w:r w:rsidR="006F6322">
        <w:rPr>
          <w:rFonts w:ascii="Arial" w:hAnsi="Arial" w:cs="Arial"/>
          <w:color w:val="000000"/>
          <w:lang w:eastAsia="de-DE"/>
        </w:rPr>
        <w:t xml:space="preserve"> mechanische Verriegelung mit 100 Prozent der axialen Lastaufnahme ausfallsicher. Zudem setzt </w:t>
      </w:r>
      <w:proofErr w:type="spellStart"/>
      <w:r w:rsidR="006F6322">
        <w:rPr>
          <w:rFonts w:ascii="Arial" w:hAnsi="Arial" w:cs="Arial"/>
          <w:color w:val="000000"/>
          <w:lang w:eastAsia="de-DE"/>
        </w:rPr>
        <w:t>V</w:t>
      </w:r>
      <w:r w:rsidR="009A5A6D">
        <w:rPr>
          <w:rFonts w:ascii="Arial" w:hAnsi="Arial" w:cs="Arial"/>
          <w:color w:val="000000"/>
          <w:lang w:eastAsia="de-DE"/>
        </w:rPr>
        <w:t>p</w:t>
      </w:r>
      <w:proofErr w:type="spellEnd"/>
      <w:r w:rsidR="006F6322">
        <w:rPr>
          <w:rFonts w:ascii="Arial" w:hAnsi="Arial" w:cs="Arial"/>
          <w:color w:val="000000"/>
          <w:lang w:eastAsia="de-DE"/>
        </w:rPr>
        <w:t xml:space="preserve"> </w:t>
      </w:r>
      <w:proofErr w:type="spellStart"/>
      <w:r w:rsidR="006F6322">
        <w:rPr>
          <w:rFonts w:ascii="Arial" w:hAnsi="Arial" w:cs="Arial"/>
          <w:color w:val="000000"/>
          <w:lang w:eastAsia="de-DE"/>
        </w:rPr>
        <w:t>Groundforce</w:t>
      </w:r>
      <w:proofErr w:type="spellEnd"/>
      <w:r w:rsidR="006F6322">
        <w:rPr>
          <w:rFonts w:ascii="Arial" w:hAnsi="Arial" w:cs="Arial"/>
          <w:color w:val="000000"/>
          <w:lang w:eastAsia="de-DE"/>
        </w:rPr>
        <w:t xml:space="preserve"> bei den MP750 Steifen auf eine innovative Hydraulikmutter-Technologie. Die hinter den Befestigungsschrauben sitzenden Hydraulikmuttern werden über ein speziell entwickeltes Hochdruck-Hydrauliksystem betätigt. </w:t>
      </w:r>
      <w:r w:rsidR="0036370E">
        <w:rPr>
          <w:rFonts w:ascii="Arial" w:hAnsi="Arial" w:cs="Arial"/>
          <w:color w:val="000000"/>
          <w:lang w:eastAsia="de-DE"/>
        </w:rPr>
        <w:t xml:space="preserve">So kann die Vorspannung der Steifen im eingebauten Zustand vor Ort an die Anforderungen angepasst werden. Die Steifen können mit dem </w:t>
      </w:r>
      <w:proofErr w:type="spellStart"/>
      <w:r w:rsidR="0036370E">
        <w:rPr>
          <w:rFonts w:ascii="Arial" w:hAnsi="Arial" w:cs="Arial"/>
          <w:color w:val="000000"/>
          <w:lang w:eastAsia="de-DE"/>
        </w:rPr>
        <w:t>Senceive</w:t>
      </w:r>
      <w:proofErr w:type="spellEnd"/>
      <w:r w:rsidR="0036370E">
        <w:rPr>
          <w:rFonts w:ascii="Arial" w:hAnsi="Arial" w:cs="Arial"/>
          <w:color w:val="000000"/>
          <w:lang w:eastAsia="de-DE"/>
        </w:rPr>
        <w:t xml:space="preserve"> Last- und Datenüberwachungssystem überwacht werden. Die MP375 Steifen von </w:t>
      </w:r>
      <w:proofErr w:type="spellStart"/>
      <w:r w:rsidR="0036370E">
        <w:rPr>
          <w:rFonts w:ascii="Arial" w:hAnsi="Arial" w:cs="Arial"/>
          <w:color w:val="000000"/>
          <w:lang w:eastAsia="de-DE"/>
        </w:rPr>
        <w:t>V</w:t>
      </w:r>
      <w:r w:rsidR="009A5A6D">
        <w:rPr>
          <w:rFonts w:ascii="Arial" w:hAnsi="Arial" w:cs="Arial"/>
          <w:color w:val="000000"/>
          <w:lang w:eastAsia="de-DE"/>
        </w:rPr>
        <w:t>p</w:t>
      </w:r>
      <w:proofErr w:type="spellEnd"/>
      <w:r w:rsidR="0036370E">
        <w:rPr>
          <w:rFonts w:ascii="Arial" w:hAnsi="Arial" w:cs="Arial"/>
          <w:color w:val="000000"/>
          <w:lang w:eastAsia="de-DE"/>
        </w:rPr>
        <w:t xml:space="preserve"> </w:t>
      </w:r>
      <w:proofErr w:type="spellStart"/>
      <w:r w:rsidR="0036370E">
        <w:rPr>
          <w:rFonts w:ascii="Arial" w:hAnsi="Arial" w:cs="Arial"/>
          <w:color w:val="000000"/>
          <w:lang w:eastAsia="de-DE"/>
        </w:rPr>
        <w:t>Groundforce</w:t>
      </w:r>
      <w:proofErr w:type="spellEnd"/>
      <w:r w:rsidR="0036370E">
        <w:rPr>
          <w:rFonts w:ascii="Arial" w:hAnsi="Arial" w:cs="Arial"/>
          <w:color w:val="000000"/>
          <w:lang w:eastAsia="de-DE"/>
        </w:rPr>
        <w:t xml:space="preserve"> eignen sich ebenfalls für Projekte mit hohen Belastungen und einem Bemessungswiderstand von</w:t>
      </w:r>
      <w:r w:rsidR="00B23184">
        <w:rPr>
          <w:rFonts w:ascii="Arial" w:hAnsi="Arial" w:cs="Arial"/>
          <w:color w:val="000000"/>
          <w:lang w:eastAsia="de-DE"/>
        </w:rPr>
        <w:t xml:space="preserve"> </w:t>
      </w:r>
      <w:r w:rsidR="00B23184" w:rsidRPr="005B271A">
        <w:rPr>
          <w:rFonts w:ascii="Arial" w:hAnsi="Arial" w:cs="Arial"/>
          <w:color w:val="000000"/>
          <w:lang w:eastAsia="de-DE"/>
        </w:rPr>
        <w:t>bis zu</w:t>
      </w:r>
      <w:r w:rsidR="0036370E">
        <w:rPr>
          <w:rFonts w:ascii="Arial" w:hAnsi="Arial" w:cs="Arial"/>
          <w:color w:val="000000"/>
          <w:lang w:eastAsia="de-DE"/>
        </w:rPr>
        <w:t xml:space="preserve"> 5.147 Kilonewton. Ohne Zwischenunterstützung sind Spannweiten von 7,1 bis 16 Metern problemlos möglich. Die Steifen verfügen zudem über ein zusätzliches</w:t>
      </w:r>
      <w:r w:rsidR="00B23184">
        <w:rPr>
          <w:rFonts w:ascii="Arial" w:hAnsi="Arial" w:cs="Arial"/>
          <w:color w:val="000000"/>
          <w:lang w:eastAsia="de-DE"/>
        </w:rPr>
        <w:t>,</w:t>
      </w:r>
      <w:r w:rsidR="0036370E">
        <w:rPr>
          <w:rFonts w:ascii="Arial" w:hAnsi="Arial" w:cs="Arial"/>
          <w:color w:val="000000"/>
          <w:lang w:eastAsia="de-DE"/>
        </w:rPr>
        <w:t xml:space="preserve"> optionales Sicherheitssystem durch eine integrierte mechanische Verriegelung. </w:t>
      </w:r>
      <w:r w:rsidR="00740CFA">
        <w:rPr>
          <w:rFonts w:ascii="Arial" w:hAnsi="Arial" w:cs="Arial"/>
          <w:color w:val="000000"/>
          <w:lang w:eastAsia="de-DE"/>
        </w:rPr>
        <w:t xml:space="preserve">Schwenkbare Endelemente ermöglichen Verstrebungen innerhalb der Baugrube mit und ohne </w:t>
      </w:r>
      <w:proofErr w:type="spellStart"/>
      <w:r w:rsidR="00740CFA">
        <w:rPr>
          <w:rFonts w:ascii="Arial" w:hAnsi="Arial" w:cs="Arial"/>
          <w:color w:val="000000"/>
          <w:lang w:eastAsia="de-DE"/>
        </w:rPr>
        <w:t>Gurtung</w:t>
      </w:r>
      <w:proofErr w:type="spellEnd"/>
      <w:r w:rsidR="00740CFA">
        <w:rPr>
          <w:rFonts w:ascii="Arial" w:hAnsi="Arial" w:cs="Arial"/>
          <w:color w:val="000000"/>
          <w:lang w:eastAsia="de-DE"/>
        </w:rPr>
        <w:t xml:space="preserve">. </w:t>
      </w:r>
    </w:p>
    <w:p w14:paraId="3B630ABF" w14:textId="77777777" w:rsidR="006709D0" w:rsidRDefault="006709D0" w:rsidP="00272F67">
      <w:pPr>
        <w:widowControl w:val="0"/>
        <w:suppressAutoHyphens w:val="0"/>
        <w:spacing w:line="360" w:lineRule="auto"/>
        <w:jc w:val="both"/>
        <w:rPr>
          <w:rFonts w:ascii="Arial" w:hAnsi="Arial" w:cs="Arial"/>
          <w:color w:val="000000"/>
          <w:lang w:eastAsia="de-DE"/>
        </w:rPr>
      </w:pPr>
    </w:p>
    <w:p w14:paraId="53EE4C83" w14:textId="26C3433D" w:rsidR="006709D0" w:rsidRDefault="006709D0" w:rsidP="00272F67">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Die </w:t>
      </w:r>
      <w:proofErr w:type="spellStart"/>
      <w:r>
        <w:rPr>
          <w:rFonts w:ascii="Arial" w:hAnsi="Arial" w:cs="Arial"/>
          <w:color w:val="000000"/>
          <w:lang w:eastAsia="de-DE"/>
        </w:rPr>
        <w:t>Gurtungen</w:t>
      </w:r>
      <w:proofErr w:type="spellEnd"/>
      <w:r>
        <w:rPr>
          <w:rFonts w:ascii="Arial" w:hAnsi="Arial" w:cs="Arial"/>
          <w:color w:val="000000"/>
          <w:lang w:eastAsia="de-DE"/>
        </w:rPr>
        <w:t xml:space="preserve"> von </w:t>
      </w:r>
      <w:proofErr w:type="spellStart"/>
      <w:r w:rsidR="009A5A6D">
        <w:rPr>
          <w:rFonts w:ascii="Arial" w:hAnsi="Arial" w:cs="Arial"/>
          <w:color w:val="000000"/>
          <w:lang w:eastAsia="de-DE"/>
        </w:rPr>
        <w:t>Vp</w:t>
      </w:r>
      <w:proofErr w:type="spellEnd"/>
      <w:r w:rsidR="009A5A6D">
        <w:rPr>
          <w:rFonts w:ascii="Arial" w:hAnsi="Arial" w:cs="Arial"/>
          <w:color w:val="000000"/>
          <w:lang w:eastAsia="de-DE"/>
        </w:rPr>
        <w:t xml:space="preserve"> </w:t>
      </w:r>
      <w:proofErr w:type="spellStart"/>
      <w:r>
        <w:rPr>
          <w:rFonts w:ascii="Arial" w:hAnsi="Arial" w:cs="Arial"/>
          <w:color w:val="000000"/>
          <w:lang w:eastAsia="de-DE"/>
        </w:rPr>
        <w:t>Groundforce</w:t>
      </w:r>
      <w:proofErr w:type="spellEnd"/>
      <w:r>
        <w:rPr>
          <w:rFonts w:ascii="Arial" w:hAnsi="Arial" w:cs="Arial"/>
          <w:color w:val="000000"/>
          <w:lang w:eastAsia="de-DE"/>
        </w:rPr>
        <w:t xml:space="preserve"> überzeugen mit ihrer Einbaugeschwindigkeit</w:t>
      </w:r>
      <w:r w:rsidR="00D443E5">
        <w:rPr>
          <w:rFonts w:ascii="Arial" w:hAnsi="Arial" w:cs="Arial"/>
          <w:color w:val="000000"/>
          <w:lang w:eastAsia="de-DE"/>
        </w:rPr>
        <w:t>. D</w:t>
      </w:r>
      <w:r>
        <w:rPr>
          <w:rFonts w:ascii="Arial" w:hAnsi="Arial" w:cs="Arial"/>
          <w:color w:val="000000"/>
          <w:lang w:eastAsia="de-DE"/>
        </w:rPr>
        <w:t xml:space="preserve">urch flexibles Anpassen an unterschiedliche </w:t>
      </w:r>
      <w:proofErr w:type="spellStart"/>
      <w:r>
        <w:rPr>
          <w:rFonts w:ascii="Arial" w:hAnsi="Arial" w:cs="Arial"/>
          <w:color w:val="000000"/>
          <w:lang w:eastAsia="de-DE"/>
        </w:rPr>
        <w:t>Baugrubengeometrien</w:t>
      </w:r>
      <w:proofErr w:type="spellEnd"/>
      <w:r>
        <w:rPr>
          <w:rFonts w:ascii="Arial" w:hAnsi="Arial" w:cs="Arial"/>
          <w:color w:val="000000"/>
          <w:lang w:eastAsia="de-DE"/>
        </w:rPr>
        <w:t xml:space="preserve"> zeigt sich hier ein entscheidender Vorteil gegenüber anderen Lösungen. Sowohl der </w:t>
      </w:r>
      <w:proofErr w:type="spellStart"/>
      <w:r>
        <w:rPr>
          <w:rFonts w:ascii="Arial" w:hAnsi="Arial" w:cs="Arial"/>
          <w:color w:val="000000"/>
          <w:lang w:eastAsia="de-DE"/>
        </w:rPr>
        <w:t>Mega</w:t>
      </w:r>
      <w:proofErr w:type="spellEnd"/>
      <w:r>
        <w:rPr>
          <w:rFonts w:ascii="Arial" w:hAnsi="Arial" w:cs="Arial"/>
          <w:color w:val="000000"/>
          <w:lang w:eastAsia="de-DE"/>
        </w:rPr>
        <w:t xml:space="preserve"> Gurt als</w:t>
      </w:r>
      <w:r w:rsidR="00B23184">
        <w:rPr>
          <w:rFonts w:ascii="Arial" w:hAnsi="Arial" w:cs="Arial"/>
          <w:color w:val="000000"/>
          <w:lang w:eastAsia="de-DE"/>
        </w:rPr>
        <w:t xml:space="preserve"> </w:t>
      </w:r>
      <w:r w:rsidR="00B23184" w:rsidRPr="005B271A">
        <w:rPr>
          <w:rFonts w:ascii="Arial" w:hAnsi="Arial" w:cs="Arial"/>
          <w:color w:val="000000"/>
          <w:lang w:eastAsia="de-DE"/>
        </w:rPr>
        <w:t>auch der</w:t>
      </w:r>
      <w:r w:rsidRPr="005B271A">
        <w:rPr>
          <w:rFonts w:ascii="Arial" w:hAnsi="Arial" w:cs="Arial"/>
          <w:color w:val="000000"/>
          <w:lang w:eastAsia="de-DE"/>
        </w:rPr>
        <w:t xml:space="preserve"> Super</w:t>
      </w:r>
      <w:r>
        <w:rPr>
          <w:rFonts w:ascii="Arial" w:hAnsi="Arial" w:cs="Arial"/>
          <w:color w:val="000000"/>
          <w:lang w:eastAsia="de-DE"/>
        </w:rPr>
        <w:t xml:space="preserve"> </w:t>
      </w:r>
      <w:proofErr w:type="spellStart"/>
      <w:r>
        <w:rPr>
          <w:rFonts w:ascii="Arial" w:hAnsi="Arial" w:cs="Arial"/>
          <w:color w:val="000000"/>
          <w:lang w:eastAsia="de-DE"/>
        </w:rPr>
        <w:t>Mega</w:t>
      </w:r>
      <w:proofErr w:type="spellEnd"/>
      <w:r>
        <w:rPr>
          <w:rFonts w:ascii="Arial" w:hAnsi="Arial" w:cs="Arial"/>
          <w:color w:val="000000"/>
          <w:lang w:eastAsia="de-DE"/>
        </w:rPr>
        <w:t xml:space="preserve"> Gurt können problemlos mit den </w:t>
      </w:r>
      <w:proofErr w:type="spellStart"/>
      <w:r>
        <w:rPr>
          <w:rFonts w:ascii="Arial" w:hAnsi="Arial" w:cs="Arial"/>
          <w:color w:val="000000"/>
          <w:lang w:eastAsia="de-DE"/>
        </w:rPr>
        <w:t>Steifensystemen</w:t>
      </w:r>
      <w:proofErr w:type="spellEnd"/>
      <w:r>
        <w:rPr>
          <w:rFonts w:ascii="Arial" w:hAnsi="Arial" w:cs="Arial"/>
          <w:color w:val="000000"/>
          <w:lang w:eastAsia="de-DE"/>
        </w:rPr>
        <w:t xml:space="preserve"> </w:t>
      </w:r>
      <w:r w:rsidR="00D443E5">
        <w:rPr>
          <w:rFonts w:ascii="Arial" w:hAnsi="Arial" w:cs="Arial"/>
          <w:color w:val="000000"/>
          <w:lang w:eastAsia="de-DE"/>
        </w:rPr>
        <w:t xml:space="preserve">von </w:t>
      </w:r>
      <w:proofErr w:type="spellStart"/>
      <w:r w:rsidR="00D443E5">
        <w:rPr>
          <w:rFonts w:ascii="Arial" w:hAnsi="Arial" w:cs="Arial"/>
          <w:color w:val="000000"/>
          <w:lang w:eastAsia="de-DE"/>
        </w:rPr>
        <w:t>Vp</w:t>
      </w:r>
      <w:proofErr w:type="spellEnd"/>
      <w:r w:rsidR="00D443E5">
        <w:rPr>
          <w:rFonts w:ascii="Arial" w:hAnsi="Arial" w:cs="Arial"/>
          <w:color w:val="000000"/>
          <w:lang w:eastAsia="de-DE"/>
        </w:rPr>
        <w:t xml:space="preserve"> </w:t>
      </w:r>
      <w:proofErr w:type="spellStart"/>
      <w:r w:rsidR="00D443E5">
        <w:rPr>
          <w:rFonts w:ascii="Arial" w:hAnsi="Arial" w:cs="Arial"/>
          <w:color w:val="000000"/>
          <w:lang w:eastAsia="de-DE"/>
        </w:rPr>
        <w:t>Groundforce</w:t>
      </w:r>
      <w:proofErr w:type="spellEnd"/>
      <w:r w:rsidR="00D443E5">
        <w:rPr>
          <w:rFonts w:ascii="Arial" w:hAnsi="Arial" w:cs="Arial"/>
          <w:color w:val="000000"/>
          <w:lang w:eastAsia="de-DE"/>
        </w:rPr>
        <w:t xml:space="preserve"> </w:t>
      </w:r>
      <w:r>
        <w:rPr>
          <w:rFonts w:ascii="Arial" w:hAnsi="Arial" w:cs="Arial"/>
          <w:color w:val="000000"/>
          <w:lang w:eastAsia="de-DE"/>
        </w:rPr>
        <w:t>kombiniert werden und erlauben d</w:t>
      </w:r>
      <w:r w:rsidR="00A702CA">
        <w:rPr>
          <w:rFonts w:ascii="Arial" w:hAnsi="Arial" w:cs="Arial"/>
          <w:color w:val="000000"/>
          <w:lang w:eastAsia="de-DE"/>
        </w:rPr>
        <w:t>ur</w:t>
      </w:r>
      <w:r>
        <w:rPr>
          <w:rFonts w:ascii="Arial" w:hAnsi="Arial" w:cs="Arial"/>
          <w:color w:val="000000"/>
          <w:lang w:eastAsia="de-DE"/>
        </w:rPr>
        <w:t>ch die modularen Komponenten eine flexible Konfiguration ganz nach Projektanforderungen</w:t>
      </w:r>
      <w:r w:rsidR="00F0119B">
        <w:rPr>
          <w:rFonts w:ascii="Arial" w:hAnsi="Arial" w:cs="Arial"/>
          <w:color w:val="000000"/>
          <w:lang w:eastAsia="de-DE"/>
        </w:rPr>
        <w:t xml:space="preserve"> – ideal für die Großbaustelle in Wien, welche einige Herausforderungen mit sich brachte.</w:t>
      </w:r>
    </w:p>
    <w:p w14:paraId="129DB8B4" w14:textId="77777777" w:rsidR="00201714" w:rsidRDefault="00201714" w:rsidP="00272F67">
      <w:pPr>
        <w:widowControl w:val="0"/>
        <w:suppressAutoHyphens w:val="0"/>
        <w:spacing w:line="360" w:lineRule="auto"/>
        <w:jc w:val="both"/>
        <w:rPr>
          <w:rFonts w:ascii="Arial" w:hAnsi="Arial" w:cs="Arial"/>
          <w:color w:val="000000"/>
          <w:lang w:eastAsia="de-DE"/>
        </w:rPr>
      </w:pPr>
    </w:p>
    <w:p w14:paraId="331D9DB4" w14:textId="1C6C9D12" w:rsidR="00201714" w:rsidRPr="00AA022D" w:rsidRDefault="009C6063" w:rsidP="00272F67">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Umfangreiche Projektk</w:t>
      </w:r>
      <w:r w:rsidR="00201714" w:rsidRPr="00AA022D">
        <w:rPr>
          <w:rFonts w:ascii="Arial" w:hAnsi="Arial" w:cs="Arial"/>
          <w:b/>
          <w:bCs/>
          <w:color w:val="000000"/>
          <w:lang w:eastAsia="de-DE"/>
        </w:rPr>
        <w:t>oordination</w:t>
      </w:r>
      <w:r>
        <w:rPr>
          <w:rFonts w:ascii="Arial" w:hAnsi="Arial" w:cs="Arial"/>
          <w:b/>
          <w:bCs/>
          <w:color w:val="000000"/>
          <w:lang w:eastAsia="de-DE"/>
        </w:rPr>
        <w:t xml:space="preserve"> für verkürzte Bauzeit</w:t>
      </w:r>
    </w:p>
    <w:p w14:paraId="6CD77770" w14:textId="030DED61" w:rsidR="00EB25BC" w:rsidRPr="00EB25BC" w:rsidRDefault="00F0119B" w:rsidP="00272F67">
      <w:pPr>
        <w:widowControl w:val="0"/>
        <w:suppressAutoHyphens w:val="0"/>
        <w:spacing w:line="360" w:lineRule="auto"/>
        <w:jc w:val="both"/>
        <w:rPr>
          <w:rFonts w:ascii="Arial" w:hAnsi="Arial" w:cs="Arial"/>
          <w:lang w:eastAsia="de-DE"/>
        </w:rPr>
      </w:pPr>
      <w:r>
        <w:rPr>
          <w:rFonts w:ascii="Arial" w:hAnsi="Arial" w:cs="Arial"/>
          <w:color w:val="000000"/>
          <w:lang w:eastAsia="de-DE"/>
        </w:rPr>
        <w:t xml:space="preserve">Da die Geologie in dem Gebiet aus Schotter und Schlamm besteht, ist der Boden instabil. </w:t>
      </w:r>
      <w:r w:rsidR="000E6CF0">
        <w:rPr>
          <w:rFonts w:ascii="Arial" w:hAnsi="Arial" w:cs="Arial"/>
          <w:color w:val="000000"/>
          <w:lang w:eastAsia="de-DE"/>
        </w:rPr>
        <w:t>Die</w:t>
      </w:r>
      <w:r>
        <w:rPr>
          <w:rFonts w:ascii="Arial" w:hAnsi="Arial" w:cs="Arial"/>
          <w:color w:val="000000"/>
          <w:lang w:eastAsia="de-DE"/>
        </w:rPr>
        <w:t xml:space="preserve"> Absicherung der Baugrube</w:t>
      </w:r>
      <w:r w:rsidR="000E6CF0">
        <w:rPr>
          <w:rFonts w:ascii="Arial" w:hAnsi="Arial" w:cs="Arial"/>
          <w:color w:val="000000"/>
          <w:lang w:eastAsia="de-DE"/>
        </w:rPr>
        <w:t xml:space="preserve"> steht</w:t>
      </w:r>
      <w:r>
        <w:rPr>
          <w:rFonts w:ascii="Arial" w:hAnsi="Arial" w:cs="Arial"/>
          <w:color w:val="000000"/>
          <w:lang w:eastAsia="de-DE"/>
        </w:rPr>
        <w:t xml:space="preserve"> an vorderster Stelle. </w:t>
      </w:r>
      <w:r w:rsidR="009C6063">
        <w:rPr>
          <w:rFonts w:ascii="Arial" w:hAnsi="Arial" w:cs="Arial"/>
          <w:color w:val="000000"/>
          <w:lang w:eastAsia="de-DE"/>
        </w:rPr>
        <w:t xml:space="preserve">Abstützungen </w:t>
      </w:r>
      <w:r w:rsidR="00501845">
        <w:rPr>
          <w:rFonts w:ascii="Arial" w:hAnsi="Arial" w:cs="Arial"/>
          <w:color w:val="000000"/>
          <w:lang w:eastAsia="de-DE"/>
        </w:rPr>
        <w:t>sind</w:t>
      </w:r>
      <w:r w:rsidR="009C6063">
        <w:rPr>
          <w:rFonts w:ascii="Arial" w:hAnsi="Arial" w:cs="Arial"/>
          <w:color w:val="000000"/>
          <w:lang w:eastAsia="de-DE"/>
        </w:rPr>
        <w:t xml:space="preserve"> der Schlüssel, um die schwierigen Aushubarbeiten zu ermöglichen. </w:t>
      </w:r>
      <w:r w:rsidR="00021B53">
        <w:rPr>
          <w:rFonts w:ascii="Arial" w:hAnsi="Arial" w:cs="Arial"/>
          <w:color w:val="000000"/>
          <w:lang w:eastAsia="de-DE"/>
        </w:rPr>
        <w:t xml:space="preserve">Allein an der Triester Straße wurden fast </w:t>
      </w:r>
      <w:r w:rsidR="00201714" w:rsidRPr="00021B53">
        <w:rPr>
          <w:rFonts w:ascii="Arial" w:hAnsi="Arial" w:cs="Arial"/>
          <w:color w:val="000000"/>
          <w:lang w:eastAsia="de-DE"/>
        </w:rPr>
        <w:t xml:space="preserve">1.000 Tonnen Material und Ausrüstung von </w:t>
      </w:r>
      <w:proofErr w:type="spellStart"/>
      <w:r w:rsidR="009A5A6D" w:rsidRPr="00021B53">
        <w:rPr>
          <w:rFonts w:ascii="Arial" w:hAnsi="Arial" w:cs="Arial"/>
          <w:color w:val="000000"/>
          <w:lang w:eastAsia="de-DE"/>
        </w:rPr>
        <w:t>Vp</w:t>
      </w:r>
      <w:proofErr w:type="spellEnd"/>
      <w:r w:rsidR="009A5A6D" w:rsidRPr="00021B53">
        <w:rPr>
          <w:rFonts w:ascii="Arial" w:hAnsi="Arial" w:cs="Arial"/>
          <w:color w:val="000000"/>
          <w:lang w:eastAsia="de-DE"/>
        </w:rPr>
        <w:t xml:space="preserve"> </w:t>
      </w:r>
      <w:proofErr w:type="spellStart"/>
      <w:r w:rsidR="00201714" w:rsidRPr="00021B53">
        <w:rPr>
          <w:rFonts w:ascii="Arial" w:hAnsi="Arial" w:cs="Arial"/>
          <w:color w:val="000000"/>
          <w:lang w:eastAsia="de-DE"/>
        </w:rPr>
        <w:t>Groundforce</w:t>
      </w:r>
      <w:proofErr w:type="spellEnd"/>
      <w:r w:rsidR="00201714" w:rsidRPr="00021B53">
        <w:rPr>
          <w:rFonts w:ascii="Arial" w:hAnsi="Arial" w:cs="Arial"/>
          <w:color w:val="000000"/>
          <w:lang w:eastAsia="de-DE"/>
        </w:rPr>
        <w:t xml:space="preserve"> </w:t>
      </w:r>
      <w:r w:rsidR="002C4C1E" w:rsidRPr="00021B53">
        <w:rPr>
          <w:rFonts w:ascii="Arial" w:hAnsi="Arial" w:cs="Arial"/>
          <w:color w:val="000000"/>
          <w:lang w:eastAsia="de-DE"/>
        </w:rPr>
        <w:t>über einen Zeitraum von rund drei Wochen angeliefert.</w:t>
      </w:r>
      <w:r w:rsidR="002C4C1E">
        <w:rPr>
          <w:rFonts w:ascii="Arial" w:hAnsi="Arial" w:cs="Arial"/>
          <w:color w:val="000000"/>
          <w:lang w:eastAsia="de-DE"/>
        </w:rPr>
        <w:t xml:space="preserve"> Hierfür stand eine genaue Projektkoordination zwischen</w:t>
      </w:r>
      <w:r w:rsidR="005B271A">
        <w:rPr>
          <w:rFonts w:ascii="Arial" w:hAnsi="Arial" w:cs="Arial"/>
          <w:color w:val="000000"/>
          <w:lang w:eastAsia="de-DE"/>
        </w:rPr>
        <w:t xml:space="preserve"> dem </w:t>
      </w:r>
      <w:r w:rsidR="005B271A" w:rsidRPr="00AC3DFB">
        <w:rPr>
          <w:rFonts w:ascii="Arial" w:hAnsi="Arial" w:cs="Arial"/>
          <w:color w:val="000000"/>
          <w:lang w:eastAsia="de-DE"/>
        </w:rPr>
        <w:t>Bauunternehmen</w:t>
      </w:r>
      <w:r w:rsidR="002C4C1E">
        <w:rPr>
          <w:rFonts w:ascii="Arial" w:hAnsi="Arial" w:cs="Arial"/>
          <w:color w:val="000000"/>
          <w:lang w:eastAsia="de-DE"/>
        </w:rPr>
        <w:t xml:space="preserve"> Swietelsky</w:t>
      </w:r>
      <w:r w:rsidR="005B271A">
        <w:rPr>
          <w:rFonts w:ascii="Arial" w:hAnsi="Arial" w:cs="Arial"/>
          <w:color w:val="000000"/>
          <w:lang w:eastAsia="de-DE"/>
        </w:rPr>
        <w:t xml:space="preserve"> AG</w:t>
      </w:r>
      <w:r w:rsidR="002C4C1E">
        <w:rPr>
          <w:rFonts w:ascii="Arial" w:hAnsi="Arial" w:cs="Arial"/>
          <w:color w:val="000000"/>
          <w:lang w:eastAsia="de-DE"/>
        </w:rPr>
        <w:t xml:space="preserve"> und den </w:t>
      </w:r>
      <w:r w:rsidR="005B271A" w:rsidRPr="00AC3DFB">
        <w:rPr>
          <w:rFonts w:ascii="Arial" w:hAnsi="Arial" w:cs="Arial"/>
          <w:color w:val="000000"/>
          <w:lang w:eastAsia="de-DE"/>
        </w:rPr>
        <w:t>Experten</w:t>
      </w:r>
      <w:r w:rsidR="002C4C1E">
        <w:rPr>
          <w:rFonts w:ascii="Arial" w:hAnsi="Arial" w:cs="Arial"/>
          <w:color w:val="000000"/>
          <w:lang w:eastAsia="de-DE"/>
        </w:rPr>
        <w:t xml:space="preserve"> von </w:t>
      </w:r>
      <w:proofErr w:type="spellStart"/>
      <w:r w:rsidR="009A5A6D">
        <w:rPr>
          <w:rFonts w:ascii="Arial" w:hAnsi="Arial" w:cs="Arial"/>
          <w:color w:val="000000"/>
          <w:lang w:eastAsia="de-DE"/>
        </w:rPr>
        <w:t>Vp</w:t>
      </w:r>
      <w:proofErr w:type="spellEnd"/>
      <w:r w:rsidR="009A5A6D">
        <w:rPr>
          <w:rFonts w:ascii="Arial" w:hAnsi="Arial" w:cs="Arial"/>
          <w:color w:val="000000"/>
          <w:lang w:eastAsia="de-DE"/>
        </w:rPr>
        <w:t xml:space="preserve"> </w:t>
      </w:r>
      <w:proofErr w:type="spellStart"/>
      <w:r w:rsidR="002C4C1E">
        <w:rPr>
          <w:rFonts w:ascii="Arial" w:hAnsi="Arial" w:cs="Arial"/>
          <w:color w:val="000000"/>
          <w:lang w:eastAsia="de-DE"/>
        </w:rPr>
        <w:t>Groundforce</w:t>
      </w:r>
      <w:proofErr w:type="spellEnd"/>
      <w:r w:rsidR="002C4C1E">
        <w:rPr>
          <w:rFonts w:ascii="Arial" w:hAnsi="Arial" w:cs="Arial"/>
          <w:color w:val="000000"/>
          <w:lang w:eastAsia="de-DE"/>
        </w:rPr>
        <w:t xml:space="preserve"> im Vordergrund. Um den engen Zeitra</w:t>
      </w:r>
      <w:r w:rsidR="009C6063">
        <w:rPr>
          <w:rFonts w:ascii="Arial" w:hAnsi="Arial" w:cs="Arial"/>
          <w:color w:val="000000"/>
          <w:lang w:eastAsia="de-DE"/>
        </w:rPr>
        <w:t>h</w:t>
      </w:r>
      <w:r w:rsidR="002C4C1E">
        <w:rPr>
          <w:rFonts w:ascii="Arial" w:hAnsi="Arial" w:cs="Arial"/>
          <w:color w:val="000000"/>
          <w:lang w:eastAsia="de-DE"/>
        </w:rPr>
        <w:t xml:space="preserve">men auf der Baustelle einzuhalten und zugleich die hohen Sicherheitsstandards zu </w:t>
      </w:r>
      <w:r w:rsidR="002C4C1E" w:rsidRPr="00AC3DFB">
        <w:rPr>
          <w:rFonts w:ascii="Arial" w:hAnsi="Arial" w:cs="Arial"/>
          <w:color w:val="000000"/>
          <w:lang w:eastAsia="de-DE"/>
        </w:rPr>
        <w:t>gewährlei</w:t>
      </w:r>
      <w:r w:rsidR="00DB2604" w:rsidRPr="00AC3DFB">
        <w:rPr>
          <w:rFonts w:ascii="Arial" w:hAnsi="Arial" w:cs="Arial"/>
          <w:color w:val="000000"/>
          <w:lang w:eastAsia="de-DE"/>
        </w:rPr>
        <w:t>s</w:t>
      </w:r>
      <w:r w:rsidR="002C4C1E" w:rsidRPr="00AC3DFB">
        <w:rPr>
          <w:rFonts w:ascii="Arial" w:hAnsi="Arial" w:cs="Arial"/>
          <w:color w:val="000000"/>
          <w:lang w:eastAsia="de-DE"/>
        </w:rPr>
        <w:t>ten,</w:t>
      </w:r>
      <w:r w:rsidR="002C4C1E">
        <w:rPr>
          <w:rFonts w:ascii="Arial" w:hAnsi="Arial" w:cs="Arial"/>
          <w:color w:val="000000"/>
          <w:lang w:eastAsia="de-DE"/>
        </w:rPr>
        <w:t xml:space="preserve"> stellte </w:t>
      </w:r>
      <w:proofErr w:type="spellStart"/>
      <w:r w:rsidR="009A5A6D">
        <w:rPr>
          <w:rFonts w:ascii="Arial" w:hAnsi="Arial" w:cs="Arial"/>
          <w:color w:val="000000"/>
          <w:lang w:eastAsia="de-DE"/>
        </w:rPr>
        <w:t>Vp</w:t>
      </w:r>
      <w:proofErr w:type="spellEnd"/>
      <w:r w:rsidR="009A5A6D">
        <w:rPr>
          <w:rFonts w:ascii="Arial" w:hAnsi="Arial" w:cs="Arial"/>
          <w:color w:val="000000"/>
          <w:lang w:eastAsia="de-DE"/>
        </w:rPr>
        <w:t xml:space="preserve"> </w:t>
      </w:r>
      <w:proofErr w:type="spellStart"/>
      <w:r w:rsidR="002C4C1E">
        <w:rPr>
          <w:rFonts w:ascii="Arial" w:hAnsi="Arial" w:cs="Arial"/>
          <w:color w:val="000000"/>
          <w:lang w:eastAsia="de-DE"/>
        </w:rPr>
        <w:t>Groundforce</w:t>
      </w:r>
      <w:proofErr w:type="spellEnd"/>
      <w:r w:rsidR="002C4C1E">
        <w:rPr>
          <w:rFonts w:ascii="Arial" w:hAnsi="Arial" w:cs="Arial"/>
          <w:color w:val="000000"/>
          <w:lang w:eastAsia="de-DE"/>
        </w:rPr>
        <w:t xml:space="preserve"> den </w:t>
      </w:r>
      <w:proofErr w:type="spellStart"/>
      <w:r w:rsidR="002C4C1E">
        <w:rPr>
          <w:rFonts w:ascii="Arial" w:hAnsi="Arial" w:cs="Arial"/>
          <w:color w:val="000000"/>
          <w:lang w:eastAsia="de-DE"/>
        </w:rPr>
        <w:t>Swieletsky</w:t>
      </w:r>
      <w:proofErr w:type="spellEnd"/>
      <w:r w:rsidR="002C4C1E">
        <w:rPr>
          <w:rFonts w:ascii="Arial" w:hAnsi="Arial" w:cs="Arial"/>
          <w:color w:val="000000"/>
          <w:lang w:eastAsia="de-DE"/>
        </w:rPr>
        <w:t xml:space="preserve">-Mitarbeitern ein Supportteam vor Ort bereit. Dieses unterstützte den Ein- und Ausbau sowie die Schulung der Mitarbeiter. </w:t>
      </w:r>
      <w:r w:rsidR="00AA022D">
        <w:rPr>
          <w:rFonts w:ascii="Arial" w:hAnsi="Arial" w:cs="Arial"/>
          <w:color w:val="000000"/>
          <w:lang w:eastAsia="de-DE"/>
        </w:rPr>
        <w:t>Eine detaillierte Ablaufplanung und teils vormontierte Endlagerplatten</w:t>
      </w:r>
      <w:r w:rsidR="00DB2604">
        <w:rPr>
          <w:rFonts w:ascii="Arial" w:hAnsi="Arial" w:cs="Arial"/>
          <w:color w:val="000000"/>
          <w:lang w:eastAsia="de-DE"/>
        </w:rPr>
        <w:t xml:space="preserve"> </w:t>
      </w:r>
      <w:r w:rsidR="00DB2604" w:rsidRPr="00AC3DFB">
        <w:rPr>
          <w:rFonts w:ascii="Arial" w:hAnsi="Arial" w:cs="Arial"/>
          <w:color w:val="000000"/>
          <w:lang w:eastAsia="de-DE"/>
        </w:rPr>
        <w:t>sowie</w:t>
      </w:r>
      <w:r w:rsidR="00AA022D">
        <w:rPr>
          <w:rFonts w:ascii="Arial" w:hAnsi="Arial" w:cs="Arial"/>
          <w:color w:val="000000"/>
          <w:lang w:eastAsia="de-DE"/>
        </w:rPr>
        <w:t xml:space="preserve"> Wandanschlüsse sorg</w:t>
      </w:r>
      <w:r w:rsidR="00501845">
        <w:rPr>
          <w:rFonts w:ascii="Arial" w:hAnsi="Arial" w:cs="Arial"/>
          <w:color w:val="000000"/>
          <w:lang w:eastAsia="de-DE"/>
        </w:rPr>
        <w:t>t</w:t>
      </w:r>
      <w:r w:rsidR="00AA022D">
        <w:rPr>
          <w:rFonts w:ascii="Arial" w:hAnsi="Arial" w:cs="Arial"/>
          <w:color w:val="000000"/>
          <w:lang w:eastAsia="de-DE"/>
        </w:rPr>
        <w:t xml:space="preserve">en für einen zusätzlichen Zeitgewinn auf der Baustelle. Einige der Hydrauliksteifen konnten durch eine Öffnung in der Betondecke abgesenkt werden. Dies ermöglichte eine Montage innerhalb einer Stunde. </w:t>
      </w:r>
      <w:r w:rsidR="00A348D4">
        <w:rPr>
          <w:rFonts w:ascii="Arial" w:hAnsi="Arial" w:cs="Arial"/>
          <w:color w:val="000000"/>
          <w:lang w:eastAsia="de-DE"/>
        </w:rPr>
        <w:t>Bereits nach fünf Monaten wurden die Arbeiten</w:t>
      </w:r>
      <w:r w:rsidR="00501845">
        <w:rPr>
          <w:rFonts w:ascii="Arial" w:hAnsi="Arial" w:cs="Arial"/>
          <w:color w:val="000000"/>
          <w:lang w:eastAsia="de-DE"/>
        </w:rPr>
        <w:t xml:space="preserve"> an der Triester Straße</w:t>
      </w:r>
      <w:r w:rsidR="00A348D4">
        <w:rPr>
          <w:rFonts w:ascii="Arial" w:hAnsi="Arial" w:cs="Arial"/>
          <w:color w:val="000000"/>
          <w:lang w:eastAsia="de-DE"/>
        </w:rPr>
        <w:t xml:space="preserve"> abgeschlossen – ursprünglich war eine Anmietung der </w:t>
      </w:r>
      <w:proofErr w:type="spellStart"/>
      <w:r w:rsidR="009A5A6D">
        <w:rPr>
          <w:rFonts w:ascii="Arial" w:hAnsi="Arial" w:cs="Arial"/>
          <w:color w:val="000000"/>
          <w:lang w:eastAsia="de-DE"/>
        </w:rPr>
        <w:t>Vp</w:t>
      </w:r>
      <w:proofErr w:type="spellEnd"/>
      <w:r w:rsidR="009A5A6D">
        <w:rPr>
          <w:rFonts w:ascii="Arial" w:hAnsi="Arial" w:cs="Arial"/>
          <w:color w:val="000000"/>
          <w:lang w:eastAsia="de-DE"/>
        </w:rPr>
        <w:t xml:space="preserve"> </w:t>
      </w:r>
      <w:proofErr w:type="spellStart"/>
      <w:r w:rsidR="00A348D4" w:rsidRPr="00501845">
        <w:rPr>
          <w:rFonts w:ascii="Arial" w:hAnsi="Arial" w:cs="Arial"/>
          <w:lang w:eastAsia="de-DE"/>
        </w:rPr>
        <w:t>Groundforce</w:t>
      </w:r>
      <w:proofErr w:type="spellEnd"/>
      <w:r w:rsidR="00A348D4" w:rsidRPr="00501845">
        <w:rPr>
          <w:rFonts w:ascii="Arial" w:hAnsi="Arial" w:cs="Arial"/>
          <w:lang w:eastAsia="de-DE"/>
        </w:rPr>
        <w:t>-Systemkomponenten über sechs Monate geplant. Die</w:t>
      </w:r>
      <w:r w:rsidR="00AC3DFB">
        <w:rPr>
          <w:rFonts w:ascii="Arial" w:hAnsi="Arial" w:cs="Arial"/>
          <w:lang w:eastAsia="de-DE"/>
        </w:rPr>
        <w:t xml:space="preserve"> </w:t>
      </w:r>
      <w:r w:rsidR="00A348D4" w:rsidRPr="00501845">
        <w:rPr>
          <w:rFonts w:ascii="Arial" w:hAnsi="Arial" w:cs="Arial"/>
          <w:lang w:eastAsia="de-DE"/>
        </w:rPr>
        <w:t>Steifen</w:t>
      </w:r>
      <w:r w:rsidR="00AC3DFB">
        <w:rPr>
          <w:rFonts w:ascii="Arial" w:hAnsi="Arial" w:cs="Arial"/>
          <w:lang w:eastAsia="de-DE"/>
        </w:rPr>
        <w:t xml:space="preserve"> von </w:t>
      </w:r>
      <w:proofErr w:type="spellStart"/>
      <w:r w:rsidR="00AC3DFB">
        <w:rPr>
          <w:rFonts w:ascii="Arial" w:hAnsi="Arial" w:cs="Arial"/>
          <w:lang w:eastAsia="de-DE"/>
        </w:rPr>
        <w:t>Vp</w:t>
      </w:r>
      <w:proofErr w:type="spellEnd"/>
      <w:r w:rsidR="00AC3DFB">
        <w:rPr>
          <w:rFonts w:ascii="Arial" w:hAnsi="Arial" w:cs="Arial"/>
          <w:lang w:eastAsia="de-DE"/>
        </w:rPr>
        <w:t xml:space="preserve"> </w:t>
      </w:r>
      <w:proofErr w:type="spellStart"/>
      <w:r w:rsidR="00AC3DFB">
        <w:rPr>
          <w:rFonts w:ascii="Arial" w:hAnsi="Arial" w:cs="Arial"/>
          <w:lang w:eastAsia="de-DE"/>
        </w:rPr>
        <w:t>Groundforce</w:t>
      </w:r>
      <w:proofErr w:type="spellEnd"/>
      <w:r w:rsidR="00A348D4" w:rsidRPr="00501845">
        <w:rPr>
          <w:rFonts w:ascii="Arial" w:hAnsi="Arial" w:cs="Arial"/>
          <w:lang w:eastAsia="de-DE"/>
        </w:rPr>
        <w:t xml:space="preserve"> wurden nach Fertigstellung der Kellerdecke Mitte März 2021 demontiert und abtransportiert. </w:t>
      </w:r>
      <w:r w:rsidR="00EB25BC" w:rsidRPr="00B23184">
        <w:rPr>
          <w:rFonts w:ascii="Arial" w:hAnsi="Arial" w:cs="Arial"/>
          <w:lang w:eastAsia="de-DE"/>
        </w:rPr>
        <w:t xml:space="preserve">Beim aktuellen Projektteil an den Stationen </w:t>
      </w:r>
      <w:r w:rsidR="00A32877">
        <w:rPr>
          <w:rFonts w:ascii="Arial" w:hAnsi="Arial" w:cs="Arial"/>
          <w:lang w:eastAsia="de-DE"/>
        </w:rPr>
        <w:t>„</w:t>
      </w:r>
      <w:r w:rsidR="00EB25BC" w:rsidRPr="00B23184">
        <w:rPr>
          <w:rFonts w:ascii="Arial" w:hAnsi="Arial" w:cs="Arial"/>
          <w:lang w:eastAsia="de-DE"/>
        </w:rPr>
        <w:t>Rathaus</w:t>
      </w:r>
      <w:r w:rsidR="00A32877">
        <w:rPr>
          <w:rFonts w:ascii="Arial" w:hAnsi="Arial" w:cs="Arial"/>
          <w:lang w:eastAsia="de-DE"/>
        </w:rPr>
        <w:t>“</w:t>
      </w:r>
      <w:r w:rsidR="00EB25BC" w:rsidRPr="00B23184">
        <w:rPr>
          <w:rFonts w:ascii="Arial" w:hAnsi="Arial" w:cs="Arial"/>
          <w:lang w:eastAsia="de-DE"/>
        </w:rPr>
        <w:t xml:space="preserve"> und </w:t>
      </w:r>
      <w:r w:rsidR="00DB2604">
        <w:rPr>
          <w:rFonts w:ascii="Arial" w:hAnsi="Arial" w:cs="Arial"/>
          <w:lang w:eastAsia="de-DE"/>
        </w:rPr>
        <w:t>„</w:t>
      </w:r>
      <w:proofErr w:type="spellStart"/>
      <w:r w:rsidR="00EB25BC" w:rsidRPr="00B23184">
        <w:rPr>
          <w:rFonts w:ascii="Arial" w:hAnsi="Arial" w:cs="Arial"/>
          <w:lang w:eastAsia="de-DE"/>
        </w:rPr>
        <w:t>Pilgramgasse</w:t>
      </w:r>
      <w:proofErr w:type="spellEnd"/>
      <w:r w:rsidR="00DB2604">
        <w:rPr>
          <w:rFonts w:ascii="Arial" w:hAnsi="Arial" w:cs="Arial"/>
          <w:lang w:eastAsia="de-DE"/>
        </w:rPr>
        <w:t>“</w:t>
      </w:r>
      <w:r w:rsidR="00EB25BC" w:rsidRPr="00B23184">
        <w:rPr>
          <w:rFonts w:ascii="Arial" w:hAnsi="Arial" w:cs="Arial"/>
          <w:lang w:eastAsia="de-DE"/>
        </w:rPr>
        <w:t xml:space="preserve"> </w:t>
      </w:r>
      <w:r w:rsidR="00786E03" w:rsidRPr="00B23184">
        <w:rPr>
          <w:rFonts w:ascii="Arial" w:hAnsi="Arial" w:cs="Arial"/>
          <w:lang w:eastAsia="de-DE"/>
        </w:rPr>
        <w:t xml:space="preserve">erstreckt </w:t>
      </w:r>
      <w:r w:rsidR="00EB25BC" w:rsidRPr="00B23184">
        <w:rPr>
          <w:rFonts w:ascii="Arial" w:hAnsi="Arial" w:cs="Arial"/>
          <w:lang w:eastAsia="de-DE"/>
        </w:rPr>
        <w:t xml:space="preserve">sich die Zusammenarbeit der Projektbeteiligten über rund drei Jahre – untergliedert in verschiedene Abschnitte. </w:t>
      </w:r>
      <w:r w:rsidR="00EB25BC" w:rsidRPr="00B23184">
        <w:rPr>
          <w:rFonts w:ascii="Arial" w:hAnsi="Arial" w:cs="Arial"/>
          <w:color w:val="000000"/>
          <w:lang w:eastAsia="de-DE"/>
        </w:rPr>
        <w:t>Anfang 2027 soll der Ausbau beginnen.</w:t>
      </w:r>
    </w:p>
    <w:p w14:paraId="5C3536EC" w14:textId="77777777" w:rsidR="00045A75" w:rsidRDefault="00045A75" w:rsidP="00272F67">
      <w:pPr>
        <w:widowControl w:val="0"/>
        <w:suppressAutoHyphens w:val="0"/>
        <w:spacing w:line="360" w:lineRule="auto"/>
        <w:jc w:val="both"/>
        <w:rPr>
          <w:rFonts w:ascii="Arial" w:hAnsi="Arial" w:cs="Arial"/>
          <w:color w:val="000000"/>
          <w:lang w:eastAsia="de-DE"/>
        </w:rPr>
      </w:pPr>
    </w:p>
    <w:p w14:paraId="6D7D6630" w14:textId="20D50731" w:rsidR="009C6063" w:rsidRPr="009C6063" w:rsidRDefault="009C6063" w:rsidP="00272F67">
      <w:pPr>
        <w:widowControl w:val="0"/>
        <w:suppressAutoHyphens w:val="0"/>
        <w:spacing w:line="360" w:lineRule="auto"/>
        <w:jc w:val="both"/>
        <w:rPr>
          <w:rFonts w:ascii="Arial" w:hAnsi="Arial" w:cs="Arial"/>
          <w:b/>
          <w:bCs/>
          <w:color w:val="000000"/>
          <w:lang w:eastAsia="de-DE"/>
        </w:rPr>
      </w:pPr>
      <w:r>
        <w:rPr>
          <w:rFonts w:ascii="Arial" w:hAnsi="Arial" w:cs="Arial"/>
          <w:b/>
          <w:bCs/>
          <w:color w:val="000000"/>
          <w:lang w:eastAsia="de-DE"/>
        </w:rPr>
        <w:t>Flexible und n</w:t>
      </w:r>
      <w:r w:rsidRPr="009C6063">
        <w:rPr>
          <w:rFonts w:ascii="Arial" w:hAnsi="Arial" w:cs="Arial"/>
          <w:b/>
          <w:bCs/>
          <w:color w:val="000000"/>
          <w:lang w:eastAsia="de-DE"/>
        </w:rPr>
        <w:t xml:space="preserve">achhaltige </w:t>
      </w:r>
      <w:r w:rsidR="008D56E7">
        <w:rPr>
          <w:rFonts w:ascii="Arial" w:hAnsi="Arial" w:cs="Arial"/>
          <w:b/>
          <w:bCs/>
          <w:color w:val="000000"/>
          <w:lang w:eastAsia="de-DE"/>
        </w:rPr>
        <w:t>L</w:t>
      </w:r>
      <w:r w:rsidRPr="009C6063">
        <w:rPr>
          <w:rFonts w:ascii="Arial" w:hAnsi="Arial" w:cs="Arial"/>
          <w:b/>
          <w:bCs/>
          <w:color w:val="000000"/>
          <w:lang w:eastAsia="de-DE"/>
        </w:rPr>
        <w:t>ösung</w:t>
      </w:r>
      <w:r>
        <w:rPr>
          <w:rFonts w:ascii="Arial" w:hAnsi="Arial" w:cs="Arial"/>
          <w:b/>
          <w:bCs/>
          <w:color w:val="000000"/>
          <w:lang w:eastAsia="de-DE"/>
        </w:rPr>
        <w:t>en</w:t>
      </w:r>
    </w:p>
    <w:p w14:paraId="2B2B375C" w14:textId="4D9C19DA" w:rsidR="00E833AA" w:rsidRDefault="00E322DA" w:rsidP="00E833AA">
      <w:pPr>
        <w:widowControl w:val="0"/>
        <w:suppressAutoHyphens w:val="0"/>
        <w:spacing w:line="360" w:lineRule="auto"/>
        <w:jc w:val="both"/>
        <w:rPr>
          <w:rFonts w:ascii="Arial" w:hAnsi="Arial" w:cs="Arial"/>
          <w:color w:val="000000"/>
          <w:lang w:eastAsia="de-DE"/>
        </w:rPr>
      </w:pPr>
      <w:r>
        <w:rPr>
          <w:rFonts w:ascii="Arial" w:hAnsi="Arial" w:cs="Arial"/>
          <w:color w:val="000000"/>
          <w:lang w:eastAsia="de-DE"/>
        </w:rPr>
        <w:t xml:space="preserve">Bei dem Projekt </w:t>
      </w:r>
      <w:r w:rsidR="00F24A56">
        <w:rPr>
          <w:rFonts w:ascii="Arial" w:hAnsi="Arial" w:cs="Arial"/>
          <w:color w:val="000000"/>
          <w:lang w:eastAsia="de-DE"/>
        </w:rPr>
        <w:t xml:space="preserve">zeigen sich die Vorteile durch die </w:t>
      </w:r>
      <w:proofErr w:type="spellStart"/>
      <w:r w:rsidR="00F24A56">
        <w:rPr>
          <w:rFonts w:ascii="Arial" w:hAnsi="Arial" w:cs="Arial"/>
          <w:color w:val="000000"/>
          <w:lang w:eastAsia="de-DE"/>
        </w:rPr>
        <w:t>Verbaulösungen</w:t>
      </w:r>
      <w:proofErr w:type="spellEnd"/>
      <w:r w:rsidR="00D443E5" w:rsidRPr="00D443E5">
        <w:rPr>
          <w:rFonts w:ascii="Arial" w:hAnsi="Arial" w:cs="Arial"/>
          <w:color w:val="000000"/>
          <w:lang w:eastAsia="de-DE"/>
        </w:rPr>
        <w:t xml:space="preserve"> </w:t>
      </w:r>
      <w:r w:rsidR="00D443E5">
        <w:rPr>
          <w:rFonts w:ascii="Arial" w:hAnsi="Arial" w:cs="Arial"/>
          <w:color w:val="000000"/>
          <w:lang w:eastAsia="de-DE"/>
        </w:rPr>
        <w:t xml:space="preserve">von </w:t>
      </w:r>
      <w:proofErr w:type="spellStart"/>
      <w:r w:rsidR="00D443E5">
        <w:rPr>
          <w:rFonts w:ascii="Arial" w:hAnsi="Arial" w:cs="Arial"/>
          <w:color w:val="000000"/>
          <w:lang w:eastAsia="de-DE"/>
        </w:rPr>
        <w:t>Vp</w:t>
      </w:r>
      <w:proofErr w:type="spellEnd"/>
      <w:r w:rsidR="00D443E5">
        <w:rPr>
          <w:rFonts w:ascii="Arial" w:hAnsi="Arial" w:cs="Arial"/>
          <w:color w:val="000000"/>
          <w:lang w:eastAsia="de-DE"/>
        </w:rPr>
        <w:t xml:space="preserve"> </w:t>
      </w:r>
      <w:proofErr w:type="spellStart"/>
      <w:r w:rsidR="00D443E5">
        <w:rPr>
          <w:rFonts w:ascii="Arial" w:hAnsi="Arial" w:cs="Arial"/>
          <w:color w:val="000000"/>
          <w:lang w:eastAsia="de-DE"/>
        </w:rPr>
        <w:t>Groundforce</w:t>
      </w:r>
      <w:proofErr w:type="spellEnd"/>
      <w:r w:rsidR="007400CD">
        <w:rPr>
          <w:rFonts w:ascii="Arial" w:hAnsi="Arial" w:cs="Arial"/>
          <w:color w:val="000000"/>
          <w:lang w:eastAsia="de-DE"/>
        </w:rPr>
        <w:t>:</w:t>
      </w:r>
      <w:r w:rsidR="00F24A56">
        <w:rPr>
          <w:rFonts w:ascii="Arial" w:hAnsi="Arial" w:cs="Arial"/>
          <w:color w:val="000000"/>
          <w:lang w:eastAsia="de-DE"/>
        </w:rPr>
        <w:t xml:space="preserve"> Das nachhaltige Mietsystem spart CO</w:t>
      </w:r>
      <w:r w:rsidR="00F24A56" w:rsidRPr="009C6063">
        <w:rPr>
          <w:rFonts w:ascii="Arial" w:hAnsi="Arial" w:cs="Arial"/>
          <w:color w:val="000000"/>
          <w:vertAlign w:val="subscript"/>
          <w:lang w:eastAsia="de-DE"/>
        </w:rPr>
        <w:t>2</w:t>
      </w:r>
      <w:r w:rsidR="00F24A56">
        <w:rPr>
          <w:rFonts w:ascii="Arial" w:hAnsi="Arial" w:cs="Arial"/>
          <w:color w:val="000000"/>
          <w:lang w:eastAsia="de-DE"/>
        </w:rPr>
        <w:t xml:space="preserve"> ein und reduziert den Bedarf an nicht wiederverwendbaren</w:t>
      </w:r>
      <w:r w:rsidR="00AC3DFB">
        <w:rPr>
          <w:rFonts w:ascii="Arial" w:hAnsi="Arial" w:cs="Arial"/>
          <w:color w:val="000000"/>
          <w:lang w:eastAsia="de-DE"/>
        </w:rPr>
        <w:t>,</w:t>
      </w:r>
      <w:r w:rsidR="00F24A56">
        <w:rPr>
          <w:rFonts w:ascii="Arial" w:hAnsi="Arial" w:cs="Arial"/>
          <w:color w:val="000000"/>
          <w:lang w:eastAsia="de-DE"/>
        </w:rPr>
        <w:t xml:space="preserve"> provisorischen Beton- oder Stahlkonstruktionen. Zudem überzeugen die modularen Systemlösungen mit hoher Zuverlässigkeit und Sicherheit. Neben der technischen Überlegenheit zeigt sich auch ein logistischer Vorteil. Die herausfordernde innerstädtische Lage in Wien k</w:t>
      </w:r>
      <w:r w:rsidR="00534A09">
        <w:rPr>
          <w:rFonts w:ascii="Arial" w:hAnsi="Arial" w:cs="Arial"/>
          <w:color w:val="000000"/>
          <w:lang w:eastAsia="de-DE"/>
        </w:rPr>
        <w:t>ann</w:t>
      </w:r>
      <w:r w:rsidR="00F24A56">
        <w:rPr>
          <w:rFonts w:ascii="Arial" w:hAnsi="Arial" w:cs="Arial"/>
          <w:color w:val="000000"/>
          <w:lang w:eastAsia="de-DE"/>
        </w:rPr>
        <w:t xml:space="preserve"> durch einen reibungslosen Ablauf</w:t>
      </w:r>
      <w:r w:rsidR="00284862">
        <w:rPr>
          <w:rFonts w:ascii="Arial" w:hAnsi="Arial" w:cs="Arial"/>
          <w:color w:val="000000"/>
          <w:lang w:eastAsia="de-DE"/>
        </w:rPr>
        <w:t>, geschulte Mitarbeitende</w:t>
      </w:r>
      <w:r w:rsidR="00F24A56">
        <w:rPr>
          <w:rFonts w:ascii="Arial" w:hAnsi="Arial" w:cs="Arial"/>
          <w:color w:val="000000"/>
          <w:lang w:eastAsia="de-DE"/>
        </w:rPr>
        <w:t xml:space="preserve"> und </w:t>
      </w:r>
      <w:r w:rsidR="00284862">
        <w:rPr>
          <w:rFonts w:ascii="Arial" w:hAnsi="Arial" w:cs="Arial"/>
          <w:color w:val="000000"/>
          <w:lang w:eastAsia="de-DE"/>
        </w:rPr>
        <w:t xml:space="preserve">eine </w:t>
      </w:r>
      <w:r w:rsidR="00F24A56">
        <w:rPr>
          <w:rFonts w:ascii="Arial" w:hAnsi="Arial" w:cs="Arial"/>
          <w:color w:val="000000"/>
          <w:lang w:eastAsia="de-DE"/>
        </w:rPr>
        <w:t>hohe Flexibilität des Systems gelöst werden. So ents</w:t>
      </w:r>
      <w:r w:rsidR="002936BD">
        <w:rPr>
          <w:rFonts w:ascii="Arial" w:hAnsi="Arial" w:cs="Arial"/>
          <w:color w:val="000000"/>
          <w:lang w:eastAsia="de-DE"/>
        </w:rPr>
        <w:t>teht</w:t>
      </w:r>
      <w:r w:rsidR="00F24A56">
        <w:rPr>
          <w:rFonts w:ascii="Arial" w:hAnsi="Arial" w:cs="Arial"/>
          <w:color w:val="000000"/>
          <w:lang w:eastAsia="de-DE"/>
        </w:rPr>
        <w:t xml:space="preserve"> zudem ein Zeit- und Kostenvorteil für das Projekt.</w:t>
      </w:r>
    </w:p>
    <w:p w14:paraId="60E20360" w14:textId="77777777" w:rsidR="00A415D8" w:rsidRPr="00247803" w:rsidRDefault="00A415D8" w:rsidP="00A415D8">
      <w:pPr>
        <w:widowControl w:val="0"/>
        <w:suppressAutoHyphens w:val="0"/>
        <w:spacing w:line="360" w:lineRule="auto"/>
        <w:jc w:val="both"/>
        <w:rPr>
          <w:rFonts w:ascii="Arial" w:hAnsi="Arial" w:cs="Arial"/>
          <w:color w:val="000000"/>
          <w:lang w:eastAsia="de-DE"/>
        </w:rPr>
      </w:pPr>
    </w:p>
    <w:p w14:paraId="67427B35" w14:textId="77777777" w:rsidR="00EB25BC" w:rsidRDefault="00EB25BC" w:rsidP="000C079C">
      <w:pPr>
        <w:widowControl w:val="0"/>
        <w:suppressAutoHyphens w:val="0"/>
        <w:spacing w:line="360" w:lineRule="auto"/>
        <w:jc w:val="both"/>
        <w:rPr>
          <w:rFonts w:ascii="Arial" w:hAnsi="Arial" w:cs="Arial"/>
          <w:color w:val="000000"/>
          <w:lang w:eastAsia="de-DE"/>
        </w:rPr>
      </w:pPr>
    </w:p>
    <w:p w14:paraId="53E21303" w14:textId="39E026EF" w:rsidR="00FA6148" w:rsidRPr="00E833AA" w:rsidRDefault="004753FF" w:rsidP="000C079C">
      <w:pPr>
        <w:widowControl w:val="0"/>
        <w:suppressAutoHyphens w:val="0"/>
        <w:spacing w:line="360" w:lineRule="auto"/>
        <w:jc w:val="both"/>
        <w:rPr>
          <w:rFonts w:ascii="Arial" w:hAnsi="Arial" w:cs="Arial"/>
          <w:color w:val="000000"/>
          <w:lang w:eastAsia="de-DE"/>
        </w:rPr>
      </w:pPr>
      <w:r w:rsidRPr="00247803">
        <w:rPr>
          <w:rFonts w:ascii="Arial" w:hAnsi="Arial" w:cs="Arial"/>
          <w:color w:val="000000"/>
          <w:lang w:eastAsia="de-DE"/>
        </w:rPr>
        <w:t xml:space="preserve">Weitere Informationen erhalten Interessierte im Internet unter: </w:t>
      </w:r>
      <w:hyperlink r:id="rId8" w:history="1">
        <w:r w:rsidR="00FA6148" w:rsidRPr="00976392">
          <w:rPr>
            <w:rStyle w:val="Hyperlink"/>
            <w:rFonts w:ascii="Arial" w:hAnsi="Arial" w:cs="Arial"/>
            <w:lang w:eastAsia="de-DE"/>
          </w:rPr>
          <w:t>www.vpgroundforce.de</w:t>
        </w:r>
      </w:hyperlink>
      <w:r w:rsidRPr="00247803">
        <w:rPr>
          <w:rFonts w:ascii="Arial" w:hAnsi="Arial" w:cs="Arial"/>
          <w:color w:val="000000"/>
          <w:lang w:eastAsia="de-DE"/>
        </w:rPr>
        <w:t>.</w:t>
      </w:r>
    </w:p>
    <w:p w14:paraId="4AEEB894" w14:textId="697ECB87" w:rsidR="00115F59" w:rsidRPr="00247803" w:rsidRDefault="000979A1" w:rsidP="000C079C">
      <w:pPr>
        <w:spacing w:line="360" w:lineRule="auto"/>
        <w:jc w:val="right"/>
        <w:rPr>
          <w:rFonts w:ascii="Arial" w:hAnsi="Arial" w:cs="Arial"/>
          <w:color w:val="000000"/>
        </w:rPr>
      </w:pPr>
      <w:r w:rsidRPr="00247803">
        <w:rPr>
          <w:rFonts w:ascii="Arial" w:hAnsi="Arial" w:cs="Arial"/>
          <w:color w:val="000000"/>
        </w:rPr>
        <w:t>ca.</w:t>
      </w:r>
      <w:r w:rsidR="00E833AA">
        <w:rPr>
          <w:rFonts w:ascii="Arial" w:hAnsi="Arial" w:cs="Arial"/>
          <w:color w:val="000000"/>
        </w:rPr>
        <w:t>10</w:t>
      </w:r>
      <w:r w:rsidR="009A5A6D">
        <w:rPr>
          <w:rFonts w:ascii="Arial" w:hAnsi="Arial" w:cs="Arial"/>
          <w:color w:val="000000"/>
        </w:rPr>
        <w:t>.</w:t>
      </w:r>
      <w:r w:rsidR="00E833AA">
        <w:rPr>
          <w:rFonts w:ascii="Arial" w:hAnsi="Arial" w:cs="Arial"/>
          <w:color w:val="000000"/>
        </w:rPr>
        <w:t>0</w:t>
      </w:r>
      <w:r w:rsidR="00BC51A3" w:rsidRPr="00247803">
        <w:rPr>
          <w:rFonts w:ascii="Arial" w:hAnsi="Arial" w:cs="Arial"/>
          <w:color w:val="000000"/>
        </w:rPr>
        <w:t xml:space="preserve">00 </w:t>
      </w:r>
      <w:r w:rsidRPr="00247803">
        <w:rPr>
          <w:rFonts w:ascii="Arial" w:hAnsi="Arial" w:cs="Arial"/>
          <w:color w:val="000000"/>
        </w:rPr>
        <w:t>Zeichen</w:t>
      </w:r>
    </w:p>
    <w:p w14:paraId="58A40AFF" w14:textId="77777777" w:rsidR="000C079C" w:rsidRPr="00247803" w:rsidRDefault="000C079C" w:rsidP="000C079C">
      <w:pPr>
        <w:spacing w:line="360" w:lineRule="auto"/>
        <w:jc w:val="right"/>
        <w:rPr>
          <w:rFonts w:ascii="Arial" w:hAnsi="Arial" w:cs="Arial"/>
          <w:color w:val="000000"/>
        </w:rPr>
      </w:pPr>
    </w:p>
    <w:tbl>
      <w:tblPr>
        <w:tblW w:w="0" w:type="auto"/>
        <w:shd w:val="clear" w:color="auto" w:fill="E2E2E2"/>
        <w:tblLook w:val="04A0" w:firstRow="1" w:lastRow="0" w:firstColumn="1" w:lastColumn="0" w:noHBand="0" w:noVBand="1"/>
      </w:tblPr>
      <w:tblGrid>
        <w:gridCol w:w="6800"/>
      </w:tblGrid>
      <w:tr w:rsidR="00615D95" w:rsidRPr="00247803" w14:paraId="23AEE718" w14:textId="77777777" w:rsidTr="000C079C">
        <w:tc>
          <w:tcPr>
            <w:tcW w:w="6800" w:type="dxa"/>
            <w:shd w:val="clear" w:color="auto" w:fill="E2E2E2"/>
          </w:tcPr>
          <w:p w14:paraId="64B459B7" w14:textId="77777777" w:rsidR="004753FF" w:rsidRPr="00247803" w:rsidRDefault="004753FF" w:rsidP="000C079C">
            <w:pPr>
              <w:widowControl w:val="0"/>
              <w:suppressAutoHyphens w:val="0"/>
              <w:spacing w:line="360" w:lineRule="auto"/>
              <w:jc w:val="both"/>
              <w:rPr>
                <w:rFonts w:ascii="Arial" w:eastAsia="Arial" w:hAnsi="Arial" w:cs="Arial"/>
                <w:color w:val="000000"/>
                <w:lang w:eastAsia="de-DE"/>
              </w:rPr>
            </w:pPr>
          </w:p>
          <w:p w14:paraId="21127D7F" w14:textId="5B8A774B" w:rsidR="00730C74" w:rsidRPr="00247803" w:rsidRDefault="00730C74" w:rsidP="00730C74">
            <w:pPr>
              <w:widowControl w:val="0"/>
              <w:suppressAutoHyphens w:val="0"/>
              <w:spacing w:line="360" w:lineRule="auto"/>
              <w:jc w:val="both"/>
              <w:rPr>
                <w:rFonts w:ascii="Arial" w:eastAsia="Arial" w:hAnsi="Arial" w:cs="Arial"/>
                <w:b/>
                <w:color w:val="000000"/>
                <w:lang w:eastAsia="de-DE"/>
              </w:rPr>
            </w:pPr>
            <w:r w:rsidRPr="00247803">
              <w:rPr>
                <w:rFonts w:ascii="Arial" w:eastAsia="Arial" w:hAnsi="Arial" w:cs="Arial"/>
                <w:b/>
                <w:color w:val="000000"/>
                <w:lang w:eastAsia="de-DE"/>
              </w:rPr>
              <w:t xml:space="preserve">Über die </w:t>
            </w:r>
            <w:proofErr w:type="spellStart"/>
            <w:r w:rsidRPr="00247803">
              <w:rPr>
                <w:rFonts w:ascii="Arial" w:eastAsia="Arial" w:hAnsi="Arial" w:cs="Arial"/>
                <w:b/>
                <w:color w:val="000000"/>
                <w:lang w:eastAsia="de-DE"/>
              </w:rPr>
              <w:t>Vp</w:t>
            </w:r>
            <w:proofErr w:type="spellEnd"/>
            <w:r w:rsidRPr="00247803">
              <w:rPr>
                <w:rFonts w:ascii="Arial" w:eastAsia="Arial" w:hAnsi="Arial" w:cs="Arial"/>
                <w:b/>
                <w:color w:val="000000"/>
                <w:lang w:eastAsia="de-DE"/>
              </w:rPr>
              <w:t xml:space="preserve"> GmbH - </w:t>
            </w:r>
            <w:proofErr w:type="spellStart"/>
            <w:r w:rsidRPr="00247803">
              <w:rPr>
                <w:rFonts w:ascii="Arial" w:eastAsia="Arial" w:hAnsi="Arial" w:cs="Arial"/>
                <w:b/>
                <w:color w:val="000000"/>
                <w:lang w:eastAsia="de-DE"/>
              </w:rPr>
              <w:t>Groundforce</w:t>
            </w:r>
            <w:proofErr w:type="spellEnd"/>
            <w:r w:rsidRPr="00247803">
              <w:rPr>
                <w:rFonts w:ascii="Arial" w:eastAsia="Arial" w:hAnsi="Arial" w:cs="Arial"/>
                <w:b/>
                <w:color w:val="000000"/>
                <w:lang w:eastAsia="de-DE"/>
              </w:rPr>
              <w:t>:</w:t>
            </w:r>
          </w:p>
          <w:p w14:paraId="568ABE2F" w14:textId="57CD2E29" w:rsidR="00D50D1B" w:rsidRPr="00247803" w:rsidRDefault="00730C74" w:rsidP="007D0EB9">
            <w:pPr>
              <w:widowControl w:val="0"/>
              <w:suppressAutoHyphens w:val="0"/>
              <w:spacing w:line="360" w:lineRule="auto"/>
              <w:jc w:val="both"/>
              <w:rPr>
                <w:rFonts w:ascii="Arial" w:hAnsi="Arial" w:cs="Arial"/>
                <w:color w:val="000000"/>
                <w:lang w:eastAsia="de-DE"/>
              </w:rPr>
            </w:pPr>
            <w:r w:rsidRPr="00247803">
              <w:rPr>
                <w:rFonts w:ascii="Arial" w:hAnsi="Arial" w:cs="Arial"/>
                <w:color w:val="000000"/>
                <w:lang w:eastAsia="de-DE"/>
              </w:rPr>
              <w:t xml:space="preserve">Die </w:t>
            </w:r>
            <w:proofErr w:type="spellStart"/>
            <w:r w:rsidRPr="00247803">
              <w:rPr>
                <w:rFonts w:ascii="Arial" w:hAnsi="Arial" w:cs="Arial"/>
                <w:color w:val="000000"/>
                <w:lang w:eastAsia="de-DE"/>
              </w:rPr>
              <w:t>Vp</w:t>
            </w:r>
            <w:proofErr w:type="spellEnd"/>
            <w:r w:rsidRPr="00247803">
              <w:rPr>
                <w:rFonts w:ascii="Arial" w:hAnsi="Arial" w:cs="Arial"/>
                <w:color w:val="000000"/>
                <w:lang w:eastAsia="de-DE"/>
              </w:rPr>
              <w:t xml:space="preserve"> GmbH - </w:t>
            </w:r>
            <w:proofErr w:type="spellStart"/>
            <w:r w:rsidRPr="00247803">
              <w:rPr>
                <w:rFonts w:ascii="Arial" w:hAnsi="Arial" w:cs="Arial"/>
                <w:color w:val="000000"/>
                <w:lang w:eastAsia="de-DE"/>
              </w:rPr>
              <w:t>Groundforce</w:t>
            </w:r>
            <w:proofErr w:type="spellEnd"/>
            <w:r w:rsidRPr="00247803">
              <w:rPr>
                <w:rFonts w:ascii="Arial" w:hAnsi="Arial" w:cs="Arial"/>
                <w:color w:val="000000"/>
                <w:lang w:eastAsia="de-DE"/>
              </w:rPr>
              <w:t xml:space="preserve"> mit dem</w:t>
            </w:r>
            <w:r w:rsidRPr="00247803">
              <w:rPr>
                <w:color w:val="000000"/>
                <w:lang w:eastAsia="de-DE"/>
              </w:rPr>
              <w:t xml:space="preserve"> </w:t>
            </w:r>
            <w:r w:rsidRPr="00247803">
              <w:rPr>
                <w:rFonts w:ascii="Arial" w:hAnsi="Arial" w:cs="Arial"/>
                <w:color w:val="000000"/>
                <w:lang w:eastAsia="de-DE"/>
              </w:rPr>
              <w:t xml:space="preserve">zentralen Firmensitz in </w:t>
            </w:r>
            <w:r w:rsidR="00257AFF" w:rsidRPr="00247803">
              <w:rPr>
                <w:rFonts w:ascii="Arial" w:hAnsi="Arial" w:cs="Arial"/>
                <w:color w:val="000000"/>
                <w:lang w:eastAsia="de-DE"/>
              </w:rPr>
              <w:t>Lehrte</w:t>
            </w:r>
            <w:r w:rsidRPr="00247803">
              <w:rPr>
                <w:rFonts w:ascii="Arial" w:hAnsi="Arial" w:cs="Arial"/>
                <w:color w:val="000000"/>
                <w:lang w:eastAsia="de-DE"/>
              </w:rPr>
              <w:t xml:space="preserve"> </w:t>
            </w:r>
            <w:r w:rsidR="00F16AFD" w:rsidRPr="00247803">
              <w:rPr>
                <w:rFonts w:ascii="Arial" w:hAnsi="Arial" w:cs="Arial"/>
                <w:color w:val="000000"/>
                <w:lang w:eastAsia="de-DE"/>
              </w:rPr>
              <w:t xml:space="preserve">bei Hannover </w:t>
            </w:r>
            <w:r w:rsidRPr="00247803">
              <w:rPr>
                <w:rFonts w:ascii="Arial" w:hAnsi="Arial" w:cs="Arial"/>
                <w:color w:val="000000"/>
                <w:lang w:eastAsia="de-DE"/>
              </w:rPr>
              <w:t xml:space="preserve">ist Spezialist für Miet-Lösungen von Verbau und </w:t>
            </w:r>
            <w:proofErr w:type="spellStart"/>
            <w:r w:rsidRPr="00247803">
              <w:rPr>
                <w:rFonts w:ascii="Arial" w:hAnsi="Arial" w:cs="Arial"/>
                <w:color w:val="000000"/>
                <w:lang w:eastAsia="de-DE"/>
              </w:rPr>
              <w:t>Verbausystemen</w:t>
            </w:r>
            <w:proofErr w:type="spellEnd"/>
            <w:r w:rsidRPr="00247803">
              <w:rPr>
                <w:rFonts w:ascii="Arial" w:hAnsi="Arial" w:cs="Arial"/>
                <w:color w:val="000000"/>
                <w:lang w:eastAsia="de-DE"/>
              </w:rPr>
              <w:t xml:space="preserve">. Das Unternehmen ist eine Tochtergesellschaft der englischen </w:t>
            </w:r>
            <w:proofErr w:type="spellStart"/>
            <w:r w:rsidRPr="00247803">
              <w:rPr>
                <w:rFonts w:ascii="Arial" w:hAnsi="Arial" w:cs="Arial"/>
                <w:color w:val="000000"/>
                <w:lang w:eastAsia="de-DE"/>
              </w:rPr>
              <w:t>Vp</w:t>
            </w:r>
            <w:proofErr w:type="spellEnd"/>
            <w:r w:rsidRPr="00247803">
              <w:rPr>
                <w:rFonts w:ascii="Arial" w:hAnsi="Arial" w:cs="Arial"/>
                <w:color w:val="000000"/>
                <w:lang w:eastAsia="de-DE"/>
              </w:rPr>
              <w:t xml:space="preserve"> </w:t>
            </w:r>
            <w:proofErr w:type="spellStart"/>
            <w:r w:rsidRPr="00247803">
              <w:rPr>
                <w:rFonts w:ascii="Arial" w:hAnsi="Arial" w:cs="Arial"/>
                <w:color w:val="000000"/>
                <w:lang w:eastAsia="de-DE"/>
              </w:rPr>
              <w:t>plc</w:t>
            </w:r>
            <w:proofErr w:type="spellEnd"/>
            <w:r w:rsidRPr="00247803">
              <w:rPr>
                <w:rFonts w:ascii="Arial" w:hAnsi="Arial" w:cs="Arial"/>
                <w:color w:val="000000"/>
                <w:lang w:eastAsia="de-DE"/>
              </w:rPr>
              <w:t xml:space="preserve"> und agiert damit als Teil einer international starken, etablierten Unternehmensgruppe. Die passgenauen </w:t>
            </w:r>
            <w:proofErr w:type="spellStart"/>
            <w:r w:rsidRPr="00247803">
              <w:rPr>
                <w:rFonts w:ascii="Arial" w:hAnsi="Arial" w:cs="Arial"/>
                <w:color w:val="000000"/>
                <w:lang w:eastAsia="de-DE"/>
              </w:rPr>
              <w:t>Groundforce</w:t>
            </w:r>
            <w:proofErr w:type="spellEnd"/>
            <w:r w:rsidRPr="00247803">
              <w:rPr>
                <w:rFonts w:ascii="Arial" w:hAnsi="Arial" w:cs="Arial"/>
                <w:color w:val="000000"/>
                <w:lang w:eastAsia="de-DE"/>
              </w:rPr>
              <w:t xml:space="preserve">-Produkte sichern Baugruben jeglicher Art. Das Angebotsportfolio umfasst vielfältige Systemlösungen zur Abstützung von Baugruben und für den Tiefbau. Zum Produktprogramm gehören unter anderem </w:t>
            </w:r>
            <w:proofErr w:type="spellStart"/>
            <w:r w:rsidRPr="00247803">
              <w:rPr>
                <w:rFonts w:ascii="Arial" w:hAnsi="Arial" w:cs="Arial"/>
                <w:color w:val="000000"/>
                <w:lang w:eastAsia="de-DE"/>
              </w:rPr>
              <w:t>Verbauboxen</w:t>
            </w:r>
            <w:proofErr w:type="spellEnd"/>
            <w:r w:rsidRPr="00247803">
              <w:rPr>
                <w:rFonts w:ascii="Arial" w:hAnsi="Arial" w:cs="Arial"/>
                <w:color w:val="000000"/>
                <w:lang w:eastAsia="de-DE"/>
              </w:rPr>
              <w:t xml:space="preserve">, Gleitschienen- und </w:t>
            </w:r>
            <w:proofErr w:type="spellStart"/>
            <w:r w:rsidRPr="00247803">
              <w:rPr>
                <w:rFonts w:ascii="Arial" w:hAnsi="Arial" w:cs="Arial"/>
                <w:color w:val="000000"/>
                <w:lang w:eastAsia="de-DE"/>
              </w:rPr>
              <w:t>Dielenkammerverbau</w:t>
            </w:r>
            <w:proofErr w:type="spellEnd"/>
            <w:r w:rsidRPr="00247803">
              <w:rPr>
                <w:rFonts w:ascii="Arial" w:hAnsi="Arial" w:cs="Arial"/>
                <w:color w:val="000000"/>
                <w:lang w:eastAsia="de-DE"/>
              </w:rPr>
              <w:t xml:space="preserve">, Kanaldielen sowie hydraulische </w:t>
            </w:r>
            <w:r w:rsidR="00DB2604" w:rsidRPr="00AC3DFB">
              <w:rPr>
                <w:rFonts w:ascii="Arial" w:hAnsi="Arial" w:cs="Arial"/>
                <w:color w:val="000000"/>
                <w:lang w:eastAsia="de-DE"/>
              </w:rPr>
              <w:t xml:space="preserve">Aussteifungs- und </w:t>
            </w:r>
            <w:proofErr w:type="spellStart"/>
            <w:r w:rsidR="00DB2604" w:rsidRPr="00AC3DFB">
              <w:rPr>
                <w:rFonts w:ascii="Arial" w:hAnsi="Arial" w:cs="Arial"/>
                <w:color w:val="000000"/>
                <w:lang w:eastAsia="de-DE"/>
              </w:rPr>
              <w:t>Gurtungssysteme</w:t>
            </w:r>
            <w:proofErr w:type="spellEnd"/>
            <w:r w:rsidRPr="00247803">
              <w:rPr>
                <w:rFonts w:ascii="Arial" w:hAnsi="Arial" w:cs="Arial"/>
                <w:color w:val="000000"/>
                <w:lang w:eastAsia="de-DE"/>
              </w:rPr>
              <w:t xml:space="preserve"> für unterschiedlichste </w:t>
            </w:r>
            <w:proofErr w:type="spellStart"/>
            <w:r w:rsidRPr="00247803">
              <w:rPr>
                <w:rFonts w:ascii="Arial" w:hAnsi="Arial" w:cs="Arial"/>
                <w:color w:val="000000"/>
                <w:lang w:eastAsia="de-DE"/>
              </w:rPr>
              <w:t>Baugrubengeometrien</w:t>
            </w:r>
            <w:proofErr w:type="spellEnd"/>
            <w:r w:rsidRPr="00247803">
              <w:rPr>
                <w:rFonts w:ascii="Arial" w:hAnsi="Arial" w:cs="Arial"/>
                <w:color w:val="000000"/>
                <w:lang w:eastAsia="de-DE"/>
              </w:rPr>
              <w:t>.</w:t>
            </w:r>
            <w:r w:rsidR="00AC53EC" w:rsidRPr="00247803">
              <w:rPr>
                <w:rFonts w:ascii="Arial" w:hAnsi="Arial" w:cs="Arial"/>
                <w:color w:val="000000"/>
                <w:lang w:eastAsia="de-DE"/>
              </w:rPr>
              <w:t xml:space="preserve"> Bei Fragen steht Kunden ein </w:t>
            </w:r>
            <w:proofErr w:type="spellStart"/>
            <w:r w:rsidR="00AC53EC" w:rsidRPr="00247803">
              <w:rPr>
                <w:rFonts w:ascii="Arial" w:hAnsi="Arial" w:cs="Arial"/>
                <w:color w:val="000000"/>
                <w:lang w:eastAsia="de-DE"/>
              </w:rPr>
              <w:t>Groundforce</w:t>
            </w:r>
            <w:proofErr w:type="spellEnd"/>
            <w:r w:rsidR="00AC53EC" w:rsidRPr="00247803">
              <w:rPr>
                <w:rFonts w:ascii="Arial" w:hAnsi="Arial" w:cs="Arial"/>
                <w:color w:val="000000"/>
                <w:lang w:eastAsia="de-DE"/>
              </w:rPr>
              <w:t>-Mitarbeiter als persönlicher Ansprechpartner während der gesamten Projektphase zur Seite.</w:t>
            </w:r>
          </w:p>
        </w:tc>
      </w:tr>
    </w:tbl>
    <w:p w14:paraId="12DB55EC" w14:textId="4D81E477" w:rsidR="000C02BE" w:rsidRPr="00247803" w:rsidRDefault="000C02BE" w:rsidP="000C079C">
      <w:pPr>
        <w:suppressAutoHyphens w:val="0"/>
        <w:spacing w:line="360" w:lineRule="auto"/>
        <w:rPr>
          <w:rFonts w:ascii="Arial" w:hAnsi="Arial" w:cs="Arial"/>
          <w:b/>
        </w:rPr>
      </w:pPr>
    </w:p>
    <w:p w14:paraId="5461B8DC" w14:textId="6CE4BE8F" w:rsidR="00FC0456" w:rsidRPr="00247803" w:rsidRDefault="00A27DB8" w:rsidP="00FC0456">
      <w:pPr>
        <w:spacing w:line="400" w:lineRule="exact"/>
        <w:jc w:val="both"/>
        <w:rPr>
          <w:rFonts w:ascii="Arial" w:hAnsi="Arial" w:cs="Arial"/>
          <w:b/>
          <w:u w:val="single"/>
        </w:rPr>
      </w:pPr>
      <w:r w:rsidRPr="00247803">
        <w:rPr>
          <w:rFonts w:ascii="Arial" w:hAnsi="Arial" w:cs="Arial"/>
          <w:b/>
          <w:u w:val="single"/>
        </w:rPr>
        <w:t>Bildunterschrift</w:t>
      </w:r>
      <w:r w:rsidR="0089151C" w:rsidRPr="00247803">
        <w:rPr>
          <w:rFonts w:ascii="Arial" w:hAnsi="Arial" w:cs="Arial"/>
          <w:b/>
          <w:u w:val="single"/>
        </w:rPr>
        <w:t>en</w:t>
      </w:r>
    </w:p>
    <w:p w14:paraId="26FBC8B1" w14:textId="46D1CEF7" w:rsidR="00BC51A3" w:rsidRDefault="00BC51A3" w:rsidP="00BC51A3">
      <w:pPr>
        <w:widowControl w:val="0"/>
        <w:tabs>
          <w:tab w:val="left" w:pos="3828"/>
        </w:tabs>
        <w:suppressAutoHyphens w:val="0"/>
        <w:spacing w:line="400" w:lineRule="auto"/>
        <w:rPr>
          <w:rFonts w:ascii="Arial" w:eastAsia="Arial" w:hAnsi="Arial" w:cs="Arial"/>
          <w:iCs/>
          <w:color w:val="000000"/>
          <w:lang w:eastAsia="de-DE"/>
        </w:rPr>
      </w:pPr>
    </w:p>
    <w:p w14:paraId="2D5C0BBD" w14:textId="671D1422" w:rsidR="004757A8" w:rsidRPr="00247803" w:rsidRDefault="004757A8" w:rsidP="00BC51A3">
      <w:pPr>
        <w:widowControl w:val="0"/>
        <w:tabs>
          <w:tab w:val="left" w:pos="3828"/>
        </w:tabs>
        <w:suppressAutoHyphens w:val="0"/>
        <w:spacing w:line="400" w:lineRule="auto"/>
        <w:rPr>
          <w:rFonts w:ascii="Arial" w:eastAsia="Arial" w:hAnsi="Arial" w:cs="Arial"/>
          <w:iCs/>
          <w:color w:val="000000"/>
          <w:lang w:eastAsia="de-DE"/>
        </w:rPr>
      </w:pPr>
      <w:r>
        <w:rPr>
          <w:noProof/>
          <w:lang w:eastAsia="de-DE"/>
        </w:rPr>
        <w:drawing>
          <wp:inline distT="0" distB="0" distL="0" distR="0" wp14:anchorId="619A53A3" wp14:editId="788774A5">
            <wp:extent cx="3514725" cy="2428875"/>
            <wp:effectExtent l="0" t="0" r="9525" b="9525"/>
            <wp:docPr id="6253635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363509" name=""/>
                    <pic:cNvPicPr/>
                  </pic:nvPicPr>
                  <pic:blipFill>
                    <a:blip r:embed="rId9"/>
                    <a:stretch>
                      <a:fillRect/>
                    </a:stretch>
                  </pic:blipFill>
                  <pic:spPr>
                    <a:xfrm>
                      <a:off x="0" y="0"/>
                      <a:ext cx="3514725" cy="2428875"/>
                    </a:xfrm>
                    <a:prstGeom prst="rect">
                      <a:avLst/>
                    </a:prstGeom>
                  </pic:spPr>
                </pic:pic>
              </a:graphicData>
            </a:graphic>
          </wp:inline>
        </w:drawing>
      </w:r>
    </w:p>
    <w:p w14:paraId="244EEAE2" w14:textId="7D8E7EE7" w:rsidR="00BC51A3" w:rsidRPr="005810C1" w:rsidRDefault="00BC51A3" w:rsidP="00BC51A3">
      <w:pPr>
        <w:widowControl w:val="0"/>
        <w:tabs>
          <w:tab w:val="left" w:pos="3828"/>
        </w:tabs>
        <w:suppressAutoHyphens w:val="0"/>
        <w:spacing w:line="400" w:lineRule="auto"/>
        <w:rPr>
          <w:rFonts w:ascii="Arial" w:eastAsia="Arial" w:hAnsi="Arial" w:cs="Arial"/>
          <w:b/>
          <w:color w:val="000000"/>
          <w:lang w:eastAsia="de-DE"/>
        </w:rPr>
      </w:pPr>
      <w:r w:rsidRPr="005810C1">
        <w:rPr>
          <w:rFonts w:ascii="Arial" w:eastAsia="Arial" w:hAnsi="Arial" w:cs="Arial"/>
          <w:b/>
          <w:color w:val="000000"/>
          <w:lang w:eastAsia="de-DE"/>
        </w:rPr>
        <w:t>[2</w:t>
      </w:r>
      <w:r w:rsidR="00E62CFB">
        <w:rPr>
          <w:rFonts w:ascii="Arial" w:eastAsia="Arial" w:hAnsi="Arial" w:cs="Arial"/>
          <w:b/>
          <w:color w:val="000000"/>
          <w:lang w:eastAsia="de-DE"/>
        </w:rPr>
        <w:t>4</w:t>
      </w:r>
      <w:r w:rsidRPr="005810C1">
        <w:rPr>
          <w:rFonts w:ascii="Arial" w:eastAsia="Arial" w:hAnsi="Arial" w:cs="Arial"/>
          <w:b/>
          <w:color w:val="000000"/>
          <w:lang w:eastAsia="de-DE"/>
        </w:rPr>
        <w:t>-0</w:t>
      </w:r>
      <w:r w:rsidR="00E62CFB">
        <w:rPr>
          <w:rFonts w:ascii="Arial" w:eastAsia="Arial" w:hAnsi="Arial" w:cs="Arial"/>
          <w:b/>
          <w:color w:val="000000"/>
          <w:lang w:eastAsia="de-DE"/>
        </w:rPr>
        <w:t>1</w:t>
      </w:r>
      <w:r w:rsidRPr="005810C1">
        <w:rPr>
          <w:rFonts w:ascii="Arial" w:eastAsia="Arial" w:hAnsi="Arial" w:cs="Arial"/>
          <w:b/>
          <w:color w:val="000000"/>
          <w:lang w:eastAsia="de-DE"/>
        </w:rPr>
        <w:t xml:space="preserve"> </w:t>
      </w:r>
      <w:r w:rsidR="00A3421D" w:rsidRPr="005810C1">
        <w:rPr>
          <w:rFonts w:ascii="Arial" w:eastAsia="Arial" w:hAnsi="Arial" w:cs="Arial"/>
          <w:b/>
          <w:color w:val="000000"/>
          <w:lang w:eastAsia="de-DE"/>
        </w:rPr>
        <w:t>Hydrauliksteifen</w:t>
      </w:r>
      <w:r w:rsidRPr="005810C1">
        <w:rPr>
          <w:rFonts w:ascii="Arial" w:eastAsia="Arial" w:hAnsi="Arial" w:cs="Arial"/>
          <w:b/>
          <w:color w:val="000000"/>
          <w:lang w:eastAsia="de-DE"/>
        </w:rPr>
        <w:t>]</w:t>
      </w:r>
    </w:p>
    <w:p w14:paraId="1617F618" w14:textId="1A88FEFA" w:rsidR="00BC51A3" w:rsidRPr="005810C1" w:rsidRDefault="005810C1" w:rsidP="00BC51A3">
      <w:pPr>
        <w:widowControl w:val="0"/>
        <w:tabs>
          <w:tab w:val="left" w:pos="3828"/>
        </w:tabs>
        <w:suppressAutoHyphens w:val="0"/>
        <w:spacing w:line="400" w:lineRule="auto"/>
        <w:jc w:val="both"/>
        <w:rPr>
          <w:rFonts w:ascii="Arial" w:hAnsi="Arial" w:cs="Arial"/>
          <w:i/>
          <w:iCs/>
          <w:color w:val="000000"/>
          <w:lang w:eastAsia="de-DE"/>
        </w:rPr>
      </w:pPr>
      <w:r w:rsidRPr="005810C1">
        <w:rPr>
          <w:rFonts w:ascii="Arial" w:hAnsi="Arial" w:cs="Arial"/>
          <w:i/>
          <w:iCs/>
          <w:color w:val="000000"/>
          <w:lang w:eastAsia="de-DE"/>
        </w:rPr>
        <w:t>Durch die Verwendung von Hydrauliksteifen zur Absicherung der Baustelle wird der Bedarf an nicht-wiederverwendbaren</w:t>
      </w:r>
      <w:r w:rsidR="00AC3DFB">
        <w:rPr>
          <w:rFonts w:ascii="Arial" w:hAnsi="Arial" w:cs="Arial"/>
          <w:i/>
          <w:iCs/>
          <w:color w:val="000000"/>
          <w:lang w:eastAsia="de-DE"/>
        </w:rPr>
        <w:t>,</w:t>
      </w:r>
      <w:r w:rsidRPr="005810C1">
        <w:rPr>
          <w:rFonts w:ascii="Arial" w:hAnsi="Arial" w:cs="Arial"/>
          <w:i/>
          <w:iCs/>
          <w:color w:val="000000"/>
          <w:lang w:eastAsia="de-DE"/>
        </w:rPr>
        <w:t xml:space="preserve"> provisorischen Beton- und Stahlkonstruktionen reduziert.</w:t>
      </w:r>
    </w:p>
    <w:p w14:paraId="415C9550" w14:textId="2FE88CED" w:rsidR="00BC51A3" w:rsidRPr="00095C1A" w:rsidRDefault="00BC51A3" w:rsidP="00BC51A3">
      <w:pPr>
        <w:widowControl w:val="0"/>
        <w:tabs>
          <w:tab w:val="left" w:pos="3828"/>
        </w:tabs>
        <w:suppressAutoHyphens w:val="0"/>
        <w:spacing w:line="400" w:lineRule="auto"/>
        <w:jc w:val="right"/>
        <w:rPr>
          <w:rFonts w:ascii="Arial" w:eastAsia="Arial" w:hAnsi="Arial" w:cs="Arial"/>
          <w:iCs/>
          <w:color w:val="000000"/>
          <w:lang w:val="en-US" w:eastAsia="de-DE"/>
        </w:rPr>
      </w:pPr>
      <w:r w:rsidRPr="00095C1A">
        <w:rPr>
          <w:rFonts w:ascii="Arial" w:eastAsia="Arial" w:hAnsi="Arial" w:cs="Arial"/>
          <w:iCs/>
          <w:color w:val="000000"/>
          <w:lang w:val="en-US" w:eastAsia="de-DE"/>
        </w:rPr>
        <w:t xml:space="preserve">Foto: </w:t>
      </w:r>
      <w:proofErr w:type="spellStart"/>
      <w:r w:rsidRPr="00095C1A">
        <w:rPr>
          <w:rFonts w:ascii="Arial" w:eastAsia="Arial" w:hAnsi="Arial" w:cs="Arial"/>
          <w:iCs/>
          <w:color w:val="000000"/>
          <w:lang w:val="en-US" w:eastAsia="de-DE"/>
        </w:rPr>
        <w:t>Vp</w:t>
      </w:r>
      <w:proofErr w:type="spellEnd"/>
      <w:r w:rsidRPr="00095C1A">
        <w:rPr>
          <w:rFonts w:ascii="Arial" w:eastAsia="Arial" w:hAnsi="Arial" w:cs="Arial"/>
          <w:iCs/>
          <w:color w:val="000000"/>
          <w:lang w:val="en-US" w:eastAsia="de-DE"/>
        </w:rPr>
        <w:t xml:space="preserve"> GmbH - </w:t>
      </w:r>
      <w:proofErr w:type="spellStart"/>
      <w:r w:rsidRPr="00095C1A">
        <w:rPr>
          <w:rFonts w:ascii="Arial" w:eastAsia="Arial" w:hAnsi="Arial" w:cs="Arial"/>
          <w:iCs/>
          <w:color w:val="000000"/>
          <w:lang w:val="en-US" w:eastAsia="de-DE"/>
        </w:rPr>
        <w:t>Groundforce</w:t>
      </w:r>
      <w:proofErr w:type="spellEnd"/>
    </w:p>
    <w:p w14:paraId="3946F4F1" w14:textId="28872C4D" w:rsidR="004753FF" w:rsidRPr="00095C1A" w:rsidRDefault="00984101" w:rsidP="004753FF">
      <w:pPr>
        <w:widowControl w:val="0"/>
        <w:tabs>
          <w:tab w:val="left" w:pos="3828"/>
        </w:tabs>
        <w:suppressAutoHyphens w:val="0"/>
        <w:spacing w:line="400" w:lineRule="auto"/>
        <w:rPr>
          <w:rFonts w:ascii="Arial" w:eastAsia="Arial" w:hAnsi="Arial" w:cs="Arial"/>
          <w:b/>
          <w:color w:val="000000"/>
          <w:highlight w:val="yellow"/>
          <w:lang w:val="en-US" w:eastAsia="de-DE"/>
        </w:rPr>
      </w:pPr>
      <w:r>
        <w:rPr>
          <w:noProof/>
          <w:lang w:eastAsia="de-DE"/>
        </w:rPr>
        <w:drawing>
          <wp:inline distT="0" distB="0" distL="0" distR="0" wp14:anchorId="64BB535F" wp14:editId="017A55B5">
            <wp:extent cx="2428875" cy="3514725"/>
            <wp:effectExtent l="0" t="0" r="9525" b="9525"/>
            <wp:docPr id="3871838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83859" name=""/>
                    <pic:cNvPicPr/>
                  </pic:nvPicPr>
                  <pic:blipFill>
                    <a:blip r:embed="rId10"/>
                    <a:stretch>
                      <a:fillRect/>
                    </a:stretch>
                  </pic:blipFill>
                  <pic:spPr>
                    <a:xfrm>
                      <a:off x="0" y="0"/>
                      <a:ext cx="2428875" cy="3514725"/>
                    </a:xfrm>
                    <a:prstGeom prst="rect">
                      <a:avLst/>
                    </a:prstGeom>
                  </pic:spPr>
                </pic:pic>
              </a:graphicData>
            </a:graphic>
          </wp:inline>
        </w:drawing>
      </w:r>
    </w:p>
    <w:p w14:paraId="722FA188" w14:textId="48600CB4" w:rsidR="004753FF" w:rsidRPr="00242480" w:rsidRDefault="004753FF" w:rsidP="004753FF">
      <w:pPr>
        <w:widowControl w:val="0"/>
        <w:tabs>
          <w:tab w:val="left" w:pos="3828"/>
        </w:tabs>
        <w:suppressAutoHyphens w:val="0"/>
        <w:spacing w:line="400" w:lineRule="auto"/>
        <w:rPr>
          <w:rFonts w:ascii="Arial" w:eastAsia="Arial" w:hAnsi="Arial" w:cs="Arial"/>
          <w:b/>
          <w:color w:val="000000"/>
          <w:lang w:eastAsia="de-DE"/>
        </w:rPr>
      </w:pPr>
      <w:r w:rsidRPr="00242480">
        <w:rPr>
          <w:rFonts w:ascii="Arial" w:eastAsia="Arial" w:hAnsi="Arial" w:cs="Arial"/>
          <w:b/>
          <w:color w:val="000000"/>
          <w:lang w:eastAsia="de-DE"/>
        </w:rPr>
        <w:t>[2</w:t>
      </w:r>
      <w:r w:rsidR="00E62CFB" w:rsidRPr="00242480">
        <w:rPr>
          <w:rFonts w:ascii="Arial" w:eastAsia="Arial" w:hAnsi="Arial" w:cs="Arial"/>
          <w:b/>
          <w:color w:val="000000"/>
          <w:lang w:eastAsia="de-DE"/>
        </w:rPr>
        <w:t>4</w:t>
      </w:r>
      <w:r w:rsidRPr="00242480">
        <w:rPr>
          <w:rFonts w:ascii="Arial" w:eastAsia="Arial" w:hAnsi="Arial" w:cs="Arial"/>
          <w:b/>
          <w:color w:val="000000"/>
          <w:lang w:eastAsia="de-DE"/>
        </w:rPr>
        <w:t>-0</w:t>
      </w:r>
      <w:r w:rsidR="00E62CFB" w:rsidRPr="00242480">
        <w:rPr>
          <w:rFonts w:ascii="Arial" w:eastAsia="Arial" w:hAnsi="Arial" w:cs="Arial"/>
          <w:b/>
          <w:color w:val="000000"/>
          <w:lang w:eastAsia="de-DE"/>
        </w:rPr>
        <w:t>1</w:t>
      </w:r>
      <w:r w:rsidRPr="00242480">
        <w:rPr>
          <w:rFonts w:ascii="Arial" w:eastAsia="Arial" w:hAnsi="Arial" w:cs="Arial"/>
          <w:b/>
          <w:color w:val="000000"/>
          <w:lang w:eastAsia="de-DE"/>
        </w:rPr>
        <w:t xml:space="preserve"> </w:t>
      </w:r>
      <w:r w:rsidR="009E4F3C" w:rsidRPr="00242480">
        <w:rPr>
          <w:rFonts w:ascii="Arial" w:eastAsia="Arial" w:hAnsi="Arial" w:cs="Arial"/>
          <w:b/>
          <w:color w:val="000000"/>
          <w:lang w:eastAsia="de-DE"/>
        </w:rPr>
        <w:t>MP750</w:t>
      </w:r>
      <w:r w:rsidRPr="00242480">
        <w:rPr>
          <w:rFonts w:ascii="Arial" w:eastAsia="Arial" w:hAnsi="Arial" w:cs="Arial"/>
          <w:b/>
          <w:color w:val="000000"/>
          <w:lang w:eastAsia="de-DE"/>
        </w:rPr>
        <w:t>]</w:t>
      </w:r>
    </w:p>
    <w:p w14:paraId="1AEE1A96" w14:textId="3DBAAC17" w:rsidR="00BC51A3" w:rsidRPr="005810C1" w:rsidRDefault="005810C1" w:rsidP="000C079C">
      <w:pPr>
        <w:widowControl w:val="0"/>
        <w:tabs>
          <w:tab w:val="left" w:pos="3828"/>
        </w:tabs>
        <w:suppressAutoHyphens w:val="0"/>
        <w:spacing w:line="400" w:lineRule="auto"/>
        <w:jc w:val="both"/>
        <w:rPr>
          <w:rFonts w:ascii="Arial" w:hAnsi="Arial" w:cs="Arial"/>
          <w:i/>
          <w:iCs/>
          <w:color w:val="000000"/>
          <w:lang w:eastAsia="de-DE"/>
        </w:rPr>
      </w:pPr>
      <w:r w:rsidRPr="005810C1">
        <w:rPr>
          <w:rFonts w:ascii="Arial" w:hAnsi="Arial" w:cs="Arial"/>
          <w:i/>
          <w:iCs/>
          <w:color w:val="000000"/>
          <w:lang w:eastAsia="de-DE"/>
        </w:rPr>
        <w:t>Die MP750-Steife kann – als derzeit größte Hydrauliksteife auf dem Markt – Spannweiten bis über 50 Meter überbrücken.</w:t>
      </w:r>
    </w:p>
    <w:p w14:paraId="59184D6C" w14:textId="22189CA0" w:rsidR="004753FF" w:rsidRPr="005810C1" w:rsidRDefault="004753FF" w:rsidP="004753FF">
      <w:pPr>
        <w:widowControl w:val="0"/>
        <w:tabs>
          <w:tab w:val="left" w:pos="3828"/>
        </w:tabs>
        <w:suppressAutoHyphens w:val="0"/>
        <w:spacing w:line="400" w:lineRule="auto"/>
        <w:jc w:val="right"/>
        <w:rPr>
          <w:rFonts w:ascii="Arial" w:eastAsia="Arial" w:hAnsi="Arial" w:cs="Arial"/>
          <w:iCs/>
          <w:color w:val="000000"/>
          <w:lang w:eastAsia="de-DE"/>
        </w:rPr>
      </w:pPr>
      <w:r w:rsidRPr="00CF7201">
        <w:rPr>
          <w:rFonts w:ascii="Arial" w:eastAsia="Arial" w:hAnsi="Arial" w:cs="Arial"/>
          <w:iCs/>
          <w:color w:val="000000"/>
          <w:lang w:eastAsia="de-DE"/>
        </w:rPr>
        <w:t xml:space="preserve">Foto: </w:t>
      </w:r>
      <w:r w:rsidR="00CF7201">
        <w:rPr>
          <w:rFonts w:ascii="Arial" w:eastAsia="Arial" w:hAnsi="Arial" w:cs="Arial"/>
          <w:iCs/>
          <w:color w:val="000000"/>
          <w:lang w:eastAsia="de-DE"/>
        </w:rPr>
        <w:t>Swietelsky AG</w:t>
      </w:r>
    </w:p>
    <w:p w14:paraId="47094906" w14:textId="48925721" w:rsidR="00BB0D3F" w:rsidRPr="00A3421D" w:rsidRDefault="00984101" w:rsidP="00BB0D3F">
      <w:pPr>
        <w:widowControl w:val="0"/>
        <w:tabs>
          <w:tab w:val="left" w:pos="3828"/>
        </w:tabs>
        <w:suppressAutoHyphens w:val="0"/>
        <w:spacing w:line="400" w:lineRule="auto"/>
        <w:rPr>
          <w:rFonts w:ascii="Arial" w:eastAsia="Arial" w:hAnsi="Arial" w:cs="Arial"/>
          <w:iCs/>
          <w:color w:val="000000"/>
          <w:highlight w:val="yellow"/>
          <w:lang w:eastAsia="de-DE"/>
        </w:rPr>
      </w:pPr>
      <w:r>
        <w:rPr>
          <w:noProof/>
          <w:lang w:eastAsia="de-DE"/>
        </w:rPr>
        <w:drawing>
          <wp:inline distT="0" distB="0" distL="0" distR="0" wp14:anchorId="31255F30" wp14:editId="01C171E2">
            <wp:extent cx="2428875" cy="3505200"/>
            <wp:effectExtent l="0" t="0" r="9525" b="0"/>
            <wp:docPr id="2482916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1632" name=""/>
                    <pic:cNvPicPr/>
                  </pic:nvPicPr>
                  <pic:blipFill>
                    <a:blip r:embed="rId11"/>
                    <a:stretch>
                      <a:fillRect/>
                    </a:stretch>
                  </pic:blipFill>
                  <pic:spPr>
                    <a:xfrm>
                      <a:off x="0" y="0"/>
                      <a:ext cx="2428875" cy="3505200"/>
                    </a:xfrm>
                    <a:prstGeom prst="rect">
                      <a:avLst/>
                    </a:prstGeom>
                  </pic:spPr>
                </pic:pic>
              </a:graphicData>
            </a:graphic>
          </wp:inline>
        </w:drawing>
      </w:r>
    </w:p>
    <w:p w14:paraId="0EAD01A5" w14:textId="4388C7E0" w:rsidR="00DD620D" w:rsidRPr="005810C1" w:rsidRDefault="00DD620D" w:rsidP="00DD620D">
      <w:pPr>
        <w:widowControl w:val="0"/>
        <w:tabs>
          <w:tab w:val="left" w:pos="3828"/>
        </w:tabs>
        <w:suppressAutoHyphens w:val="0"/>
        <w:spacing w:line="400" w:lineRule="auto"/>
        <w:rPr>
          <w:rFonts w:ascii="Arial" w:eastAsia="Arial" w:hAnsi="Arial" w:cs="Arial"/>
          <w:b/>
          <w:color w:val="000000"/>
          <w:lang w:eastAsia="de-DE"/>
        </w:rPr>
      </w:pPr>
      <w:r w:rsidRPr="005810C1">
        <w:rPr>
          <w:rFonts w:ascii="Arial" w:eastAsia="Arial" w:hAnsi="Arial" w:cs="Arial"/>
          <w:b/>
          <w:color w:val="000000"/>
          <w:lang w:eastAsia="de-DE"/>
        </w:rPr>
        <w:t>[2</w:t>
      </w:r>
      <w:r w:rsidR="00E62CFB">
        <w:rPr>
          <w:rFonts w:ascii="Arial" w:eastAsia="Arial" w:hAnsi="Arial" w:cs="Arial"/>
          <w:b/>
          <w:color w:val="000000"/>
          <w:lang w:eastAsia="de-DE"/>
        </w:rPr>
        <w:t>4</w:t>
      </w:r>
      <w:r w:rsidRPr="005810C1">
        <w:rPr>
          <w:rFonts w:ascii="Arial" w:eastAsia="Arial" w:hAnsi="Arial" w:cs="Arial"/>
          <w:b/>
          <w:color w:val="000000"/>
          <w:lang w:eastAsia="de-DE"/>
        </w:rPr>
        <w:t>-0</w:t>
      </w:r>
      <w:r w:rsidR="00E62CFB">
        <w:rPr>
          <w:rFonts w:ascii="Arial" w:eastAsia="Arial" w:hAnsi="Arial" w:cs="Arial"/>
          <w:b/>
          <w:color w:val="000000"/>
          <w:lang w:eastAsia="de-DE"/>
        </w:rPr>
        <w:t>1</w:t>
      </w:r>
      <w:r w:rsidRPr="005810C1">
        <w:rPr>
          <w:rFonts w:ascii="Arial" w:eastAsia="Arial" w:hAnsi="Arial" w:cs="Arial"/>
          <w:b/>
          <w:color w:val="000000"/>
          <w:lang w:eastAsia="de-DE"/>
        </w:rPr>
        <w:t xml:space="preserve"> </w:t>
      </w:r>
      <w:r w:rsidR="005E1F09">
        <w:rPr>
          <w:rFonts w:ascii="Arial" w:eastAsia="Arial" w:hAnsi="Arial" w:cs="Arial"/>
          <w:b/>
          <w:color w:val="000000"/>
          <w:lang w:eastAsia="de-DE"/>
        </w:rPr>
        <w:t>Hydraulikmuttern</w:t>
      </w:r>
      <w:r w:rsidRPr="005810C1">
        <w:rPr>
          <w:rFonts w:ascii="Arial" w:eastAsia="Arial" w:hAnsi="Arial" w:cs="Arial"/>
          <w:b/>
          <w:color w:val="000000"/>
          <w:lang w:eastAsia="de-DE"/>
        </w:rPr>
        <w:t>]</w:t>
      </w:r>
    </w:p>
    <w:p w14:paraId="1E24DB81" w14:textId="095B72AE" w:rsidR="00DD620D" w:rsidRPr="005E1F09" w:rsidRDefault="00CF7201" w:rsidP="00DD620D">
      <w:pPr>
        <w:widowControl w:val="0"/>
        <w:tabs>
          <w:tab w:val="left" w:pos="3828"/>
        </w:tabs>
        <w:suppressAutoHyphens w:val="0"/>
        <w:spacing w:line="400" w:lineRule="auto"/>
        <w:jc w:val="both"/>
        <w:rPr>
          <w:rFonts w:ascii="Arial" w:hAnsi="Arial" w:cs="Arial"/>
          <w:i/>
          <w:iCs/>
          <w:color w:val="000000"/>
          <w:highlight w:val="yellow"/>
          <w:lang w:eastAsia="de-DE"/>
        </w:rPr>
      </w:pPr>
      <w:r>
        <w:rPr>
          <w:rFonts w:ascii="Arial" w:hAnsi="Arial" w:cs="Arial"/>
          <w:color w:val="000000"/>
          <w:lang w:eastAsia="de-DE"/>
        </w:rPr>
        <w:t>Die Vorspannung der Steifen kann durch Hydraulikmuttern im eingebauten Zustand vor Ort angepasst werden</w:t>
      </w:r>
    </w:p>
    <w:p w14:paraId="07059F0F" w14:textId="77777777" w:rsidR="00DD620D" w:rsidRPr="00CF7201" w:rsidRDefault="00DD620D" w:rsidP="00DD620D">
      <w:pPr>
        <w:widowControl w:val="0"/>
        <w:tabs>
          <w:tab w:val="left" w:pos="3828"/>
        </w:tabs>
        <w:suppressAutoHyphens w:val="0"/>
        <w:spacing w:line="400" w:lineRule="auto"/>
        <w:jc w:val="right"/>
        <w:rPr>
          <w:rFonts w:ascii="Arial" w:eastAsia="Arial" w:hAnsi="Arial" w:cs="Arial"/>
          <w:iCs/>
          <w:color w:val="000000"/>
          <w:lang w:eastAsia="de-DE"/>
        </w:rPr>
      </w:pPr>
      <w:r w:rsidRPr="00CF7201">
        <w:rPr>
          <w:rFonts w:ascii="Arial" w:eastAsia="Arial" w:hAnsi="Arial" w:cs="Arial"/>
          <w:iCs/>
          <w:color w:val="000000"/>
          <w:lang w:eastAsia="de-DE"/>
        </w:rPr>
        <w:t xml:space="preserve">Foto: </w:t>
      </w:r>
      <w:proofErr w:type="spellStart"/>
      <w:r w:rsidRPr="00CF7201">
        <w:rPr>
          <w:rFonts w:ascii="Arial" w:eastAsia="Arial" w:hAnsi="Arial" w:cs="Arial"/>
          <w:iCs/>
          <w:color w:val="000000"/>
          <w:lang w:eastAsia="de-DE"/>
        </w:rPr>
        <w:t>Vp</w:t>
      </w:r>
      <w:proofErr w:type="spellEnd"/>
      <w:r w:rsidRPr="00CF7201">
        <w:rPr>
          <w:rFonts w:ascii="Arial" w:eastAsia="Arial" w:hAnsi="Arial" w:cs="Arial"/>
          <w:iCs/>
          <w:color w:val="000000"/>
          <w:lang w:eastAsia="de-DE"/>
        </w:rPr>
        <w:t xml:space="preserve"> GmbH - </w:t>
      </w:r>
      <w:proofErr w:type="spellStart"/>
      <w:r w:rsidRPr="00CF7201">
        <w:rPr>
          <w:rFonts w:ascii="Arial" w:eastAsia="Arial" w:hAnsi="Arial" w:cs="Arial"/>
          <w:iCs/>
          <w:color w:val="000000"/>
          <w:lang w:eastAsia="de-DE"/>
        </w:rPr>
        <w:t>Groundforce</w:t>
      </w:r>
      <w:proofErr w:type="spellEnd"/>
    </w:p>
    <w:p w14:paraId="27053AC9" w14:textId="2169F08F" w:rsidR="00DD620D" w:rsidRPr="005810C1" w:rsidRDefault="00984101" w:rsidP="00984101">
      <w:pPr>
        <w:widowControl w:val="0"/>
        <w:tabs>
          <w:tab w:val="left" w:pos="3828"/>
        </w:tabs>
        <w:suppressAutoHyphens w:val="0"/>
        <w:spacing w:line="400" w:lineRule="auto"/>
        <w:rPr>
          <w:rFonts w:ascii="Arial" w:eastAsia="Arial" w:hAnsi="Arial" w:cs="Arial"/>
          <w:iCs/>
          <w:color w:val="000000"/>
          <w:highlight w:val="yellow"/>
          <w:lang w:val="en-US" w:eastAsia="de-DE"/>
        </w:rPr>
      </w:pPr>
      <w:r>
        <w:rPr>
          <w:noProof/>
          <w:lang w:eastAsia="de-DE"/>
        </w:rPr>
        <w:drawing>
          <wp:inline distT="0" distB="0" distL="0" distR="0" wp14:anchorId="783E72B1" wp14:editId="0EC2DADA">
            <wp:extent cx="3514725" cy="2428875"/>
            <wp:effectExtent l="0" t="0" r="9525" b="9525"/>
            <wp:docPr id="10695715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71516" name=""/>
                    <pic:cNvPicPr/>
                  </pic:nvPicPr>
                  <pic:blipFill>
                    <a:blip r:embed="rId12"/>
                    <a:stretch>
                      <a:fillRect/>
                    </a:stretch>
                  </pic:blipFill>
                  <pic:spPr>
                    <a:xfrm>
                      <a:off x="0" y="0"/>
                      <a:ext cx="3514725" cy="2428875"/>
                    </a:xfrm>
                    <a:prstGeom prst="rect">
                      <a:avLst/>
                    </a:prstGeom>
                  </pic:spPr>
                </pic:pic>
              </a:graphicData>
            </a:graphic>
          </wp:inline>
        </w:drawing>
      </w:r>
    </w:p>
    <w:p w14:paraId="2921267A" w14:textId="05887769" w:rsidR="007D0EB9" w:rsidRPr="00242480" w:rsidRDefault="007D0EB9" w:rsidP="007D0EB9">
      <w:pPr>
        <w:widowControl w:val="0"/>
        <w:tabs>
          <w:tab w:val="left" w:pos="3828"/>
        </w:tabs>
        <w:suppressAutoHyphens w:val="0"/>
        <w:spacing w:line="400" w:lineRule="auto"/>
        <w:rPr>
          <w:rFonts w:ascii="Arial" w:eastAsia="Arial" w:hAnsi="Arial" w:cs="Arial"/>
          <w:b/>
          <w:color w:val="000000"/>
          <w:lang w:eastAsia="de-DE"/>
        </w:rPr>
      </w:pPr>
      <w:r w:rsidRPr="00242480">
        <w:rPr>
          <w:rFonts w:ascii="Arial" w:eastAsia="Arial" w:hAnsi="Arial" w:cs="Arial"/>
          <w:b/>
          <w:color w:val="000000"/>
          <w:lang w:eastAsia="de-DE"/>
        </w:rPr>
        <w:t>[2</w:t>
      </w:r>
      <w:r w:rsidR="00E62CFB" w:rsidRPr="00242480">
        <w:rPr>
          <w:rFonts w:ascii="Arial" w:eastAsia="Arial" w:hAnsi="Arial" w:cs="Arial"/>
          <w:b/>
          <w:color w:val="000000"/>
          <w:lang w:eastAsia="de-DE"/>
        </w:rPr>
        <w:t>4</w:t>
      </w:r>
      <w:r w:rsidRPr="00242480">
        <w:rPr>
          <w:rFonts w:ascii="Arial" w:eastAsia="Arial" w:hAnsi="Arial" w:cs="Arial"/>
          <w:b/>
          <w:color w:val="000000"/>
          <w:lang w:eastAsia="de-DE"/>
        </w:rPr>
        <w:t>-0</w:t>
      </w:r>
      <w:r w:rsidR="00E62CFB" w:rsidRPr="00242480">
        <w:rPr>
          <w:rFonts w:ascii="Arial" w:eastAsia="Arial" w:hAnsi="Arial" w:cs="Arial"/>
          <w:b/>
          <w:color w:val="000000"/>
          <w:lang w:eastAsia="de-DE"/>
        </w:rPr>
        <w:t xml:space="preserve">1 </w:t>
      </w:r>
      <w:r w:rsidR="009E4F3C" w:rsidRPr="00242480">
        <w:rPr>
          <w:rFonts w:ascii="Arial" w:eastAsia="Arial" w:hAnsi="Arial" w:cs="Arial"/>
          <w:b/>
          <w:color w:val="000000"/>
          <w:lang w:eastAsia="de-DE"/>
        </w:rPr>
        <w:t>Montage</w:t>
      </w:r>
      <w:r w:rsidRPr="00242480">
        <w:rPr>
          <w:rFonts w:ascii="Arial" w:eastAsia="Arial" w:hAnsi="Arial" w:cs="Arial"/>
          <w:b/>
          <w:color w:val="000000"/>
          <w:lang w:eastAsia="de-DE"/>
        </w:rPr>
        <w:t>]</w:t>
      </w:r>
    </w:p>
    <w:p w14:paraId="7AB21569" w14:textId="0DC232F6" w:rsidR="005810C1" w:rsidRPr="005810C1" w:rsidRDefault="005810C1" w:rsidP="005810C1">
      <w:pPr>
        <w:widowControl w:val="0"/>
        <w:tabs>
          <w:tab w:val="left" w:pos="3828"/>
        </w:tabs>
        <w:suppressAutoHyphens w:val="0"/>
        <w:spacing w:line="400" w:lineRule="auto"/>
        <w:jc w:val="both"/>
        <w:rPr>
          <w:rFonts w:ascii="Arial" w:hAnsi="Arial" w:cs="Arial"/>
          <w:i/>
          <w:iCs/>
          <w:color w:val="000000"/>
          <w:lang w:eastAsia="de-DE"/>
        </w:rPr>
      </w:pPr>
      <w:r w:rsidRPr="005810C1">
        <w:rPr>
          <w:rFonts w:ascii="Arial" w:hAnsi="Arial" w:cs="Arial"/>
          <w:i/>
          <w:iCs/>
          <w:color w:val="000000"/>
          <w:lang w:eastAsia="de-DE"/>
        </w:rPr>
        <w:t>Durch Öffnungen konnten die Hydrauliksteifen</w:t>
      </w:r>
      <w:r w:rsidR="005E1F09">
        <w:rPr>
          <w:rFonts w:ascii="Arial" w:hAnsi="Arial" w:cs="Arial"/>
          <w:i/>
          <w:iCs/>
          <w:color w:val="000000"/>
          <w:lang w:eastAsia="de-DE"/>
        </w:rPr>
        <w:t xml:space="preserve"> eingelassen</w:t>
      </w:r>
      <w:r w:rsidRPr="005810C1">
        <w:rPr>
          <w:rFonts w:ascii="Arial" w:hAnsi="Arial" w:cs="Arial"/>
          <w:i/>
          <w:iCs/>
          <w:color w:val="000000"/>
          <w:lang w:eastAsia="de-DE"/>
        </w:rPr>
        <w:t xml:space="preserve"> und innerhalb einer Stunde montiert werden.</w:t>
      </w:r>
    </w:p>
    <w:p w14:paraId="7C97E4B3" w14:textId="77777777" w:rsidR="007D0EB9" w:rsidRPr="00247803" w:rsidRDefault="007D0EB9" w:rsidP="007D0EB9">
      <w:pPr>
        <w:widowControl w:val="0"/>
        <w:tabs>
          <w:tab w:val="left" w:pos="3828"/>
        </w:tabs>
        <w:suppressAutoHyphens w:val="0"/>
        <w:spacing w:line="400" w:lineRule="auto"/>
        <w:jc w:val="right"/>
        <w:rPr>
          <w:rFonts w:ascii="Arial" w:eastAsia="Arial" w:hAnsi="Arial" w:cs="Arial"/>
          <w:iCs/>
          <w:color w:val="000000"/>
          <w:lang w:eastAsia="de-DE"/>
        </w:rPr>
      </w:pPr>
      <w:r w:rsidRPr="005810C1">
        <w:rPr>
          <w:rFonts w:ascii="Arial" w:eastAsia="Arial" w:hAnsi="Arial" w:cs="Arial"/>
          <w:iCs/>
          <w:color w:val="000000"/>
          <w:lang w:eastAsia="de-DE"/>
        </w:rPr>
        <w:t xml:space="preserve">Foto: </w:t>
      </w:r>
      <w:proofErr w:type="spellStart"/>
      <w:r w:rsidRPr="005810C1">
        <w:rPr>
          <w:rFonts w:ascii="Arial" w:eastAsia="Arial" w:hAnsi="Arial" w:cs="Arial"/>
          <w:iCs/>
          <w:color w:val="000000"/>
          <w:lang w:eastAsia="de-DE"/>
        </w:rPr>
        <w:t>Vp</w:t>
      </w:r>
      <w:proofErr w:type="spellEnd"/>
      <w:r w:rsidRPr="005810C1">
        <w:rPr>
          <w:rFonts w:ascii="Arial" w:eastAsia="Arial" w:hAnsi="Arial" w:cs="Arial"/>
          <w:iCs/>
          <w:color w:val="000000"/>
          <w:lang w:eastAsia="de-DE"/>
        </w:rPr>
        <w:t xml:space="preserve"> GmbH - </w:t>
      </w:r>
      <w:proofErr w:type="spellStart"/>
      <w:r w:rsidRPr="005810C1">
        <w:rPr>
          <w:rFonts w:ascii="Arial" w:eastAsia="Arial" w:hAnsi="Arial" w:cs="Arial"/>
          <w:iCs/>
          <w:color w:val="000000"/>
          <w:lang w:eastAsia="de-DE"/>
        </w:rPr>
        <w:t>Groundforce</w:t>
      </w:r>
      <w:proofErr w:type="spellEnd"/>
    </w:p>
    <w:p w14:paraId="09F23400" w14:textId="588B4F61" w:rsidR="005810C1" w:rsidRDefault="00984101" w:rsidP="009E4F3C">
      <w:pPr>
        <w:widowControl w:val="0"/>
        <w:tabs>
          <w:tab w:val="left" w:pos="3828"/>
        </w:tabs>
        <w:suppressAutoHyphens w:val="0"/>
        <w:spacing w:line="400" w:lineRule="auto"/>
        <w:rPr>
          <w:rFonts w:ascii="Arial" w:eastAsia="Arial" w:hAnsi="Arial" w:cs="Arial"/>
          <w:iCs/>
          <w:color w:val="000000"/>
          <w:lang w:eastAsia="de-DE"/>
        </w:rPr>
      </w:pPr>
      <w:r>
        <w:rPr>
          <w:noProof/>
          <w:lang w:eastAsia="de-DE"/>
        </w:rPr>
        <w:drawing>
          <wp:inline distT="0" distB="0" distL="0" distR="0" wp14:anchorId="7371115B" wp14:editId="53B3B716">
            <wp:extent cx="3514725" cy="2428875"/>
            <wp:effectExtent l="0" t="0" r="9525" b="9525"/>
            <wp:docPr id="16107598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759812" name=""/>
                    <pic:cNvPicPr/>
                  </pic:nvPicPr>
                  <pic:blipFill>
                    <a:blip r:embed="rId13"/>
                    <a:stretch>
                      <a:fillRect/>
                    </a:stretch>
                  </pic:blipFill>
                  <pic:spPr>
                    <a:xfrm>
                      <a:off x="0" y="0"/>
                      <a:ext cx="3514725" cy="2428875"/>
                    </a:xfrm>
                    <a:prstGeom prst="rect">
                      <a:avLst/>
                    </a:prstGeom>
                  </pic:spPr>
                </pic:pic>
              </a:graphicData>
            </a:graphic>
          </wp:inline>
        </w:drawing>
      </w:r>
    </w:p>
    <w:p w14:paraId="7176F9C2" w14:textId="62A0DE47" w:rsidR="009E4F3C" w:rsidRPr="005810C1" w:rsidRDefault="009E4F3C" w:rsidP="009E4F3C">
      <w:pPr>
        <w:widowControl w:val="0"/>
        <w:tabs>
          <w:tab w:val="left" w:pos="3828"/>
        </w:tabs>
        <w:suppressAutoHyphens w:val="0"/>
        <w:spacing w:line="400" w:lineRule="auto"/>
        <w:rPr>
          <w:rFonts w:ascii="Arial" w:eastAsia="Arial" w:hAnsi="Arial" w:cs="Arial"/>
          <w:b/>
          <w:color w:val="000000"/>
          <w:lang w:eastAsia="de-DE"/>
        </w:rPr>
      </w:pPr>
      <w:r w:rsidRPr="005810C1">
        <w:rPr>
          <w:rFonts w:ascii="Arial" w:eastAsia="Arial" w:hAnsi="Arial" w:cs="Arial"/>
          <w:b/>
          <w:color w:val="000000"/>
          <w:lang w:eastAsia="de-DE"/>
        </w:rPr>
        <w:t>[2</w:t>
      </w:r>
      <w:r w:rsidR="00E62CFB">
        <w:rPr>
          <w:rFonts w:ascii="Arial" w:eastAsia="Arial" w:hAnsi="Arial" w:cs="Arial"/>
          <w:b/>
          <w:color w:val="000000"/>
          <w:lang w:eastAsia="de-DE"/>
        </w:rPr>
        <w:t>4</w:t>
      </w:r>
      <w:r w:rsidRPr="005810C1">
        <w:rPr>
          <w:rFonts w:ascii="Arial" w:eastAsia="Arial" w:hAnsi="Arial" w:cs="Arial"/>
          <w:b/>
          <w:color w:val="000000"/>
          <w:lang w:eastAsia="de-DE"/>
        </w:rPr>
        <w:t>-0</w:t>
      </w:r>
      <w:r w:rsidR="00E62CFB">
        <w:rPr>
          <w:rFonts w:ascii="Arial" w:eastAsia="Arial" w:hAnsi="Arial" w:cs="Arial"/>
          <w:b/>
          <w:color w:val="000000"/>
          <w:lang w:eastAsia="de-DE"/>
        </w:rPr>
        <w:t>1</w:t>
      </w:r>
      <w:r w:rsidRPr="005810C1">
        <w:rPr>
          <w:rFonts w:ascii="Arial" w:eastAsia="Arial" w:hAnsi="Arial" w:cs="Arial"/>
          <w:b/>
          <w:color w:val="000000"/>
          <w:lang w:eastAsia="de-DE"/>
        </w:rPr>
        <w:t xml:space="preserve"> Baugrube]</w:t>
      </w:r>
    </w:p>
    <w:p w14:paraId="2BC1874B" w14:textId="3E665297" w:rsidR="005810C1" w:rsidRPr="00A348D4" w:rsidRDefault="005810C1" w:rsidP="005810C1">
      <w:pPr>
        <w:widowControl w:val="0"/>
        <w:suppressAutoHyphens w:val="0"/>
        <w:spacing w:line="360" w:lineRule="auto"/>
        <w:jc w:val="both"/>
        <w:rPr>
          <w:rFonts w:ascii="Arial" w:hAnsi="Arial" w:cs="Arial"/>
          <w:b/>
          <w:bCs/>
          <w:color w:val="000000"/>
          <w:lang w:eastAsia="de-DE"/>
        </w:rPr>
      </w:pPr>
      <w:r>
        <w:rPr>
          <w:rFonts w:ascii="Arial" w:hAnsi="Arial" w:cs="Arial"/>
          <w:color w:val="000000"/>
          <w:lang w:eastAsia="de-DE"/>
        </w:rPr>
        <w:t>Z</w:t>
      </w:r>
      <w:r w:rsidRPr="00C37A6A">
        <w:rPr>
          <w:rFonts w:ascii="Arial" w:hAnsi="Arial" w:cs="Arial"/>
          <w:color w:val="000000"/>
          <w:lang w:eastAsia="de-DE"/>
        </w:rPr>
        <w:t>wölf MP750 Aussteifungen wurden zur Absicherung der 34 mal 64 Meter großen Baugrube ge</w:t>
      </w:r>
      <w:r>
        <w:rPr>
          <w:rFonts w:ascii="Arial" w:hAnsi="Arial" w:cs="Arial"/>
          <w:color w:val="000000"/>
          <w:lang w:eastAsia="de-DE"/>
        </w:rPr>
        <w:t>nutzt.</w:t>
      </w:r>
    </w:p>
    <w:p w14:paraId="673DDF4A" w14:textId="3C5C19C2" w:rsidR="009E4F3C" w:rsidRDefault="009E4F3C" w:rsidP="009E4F3C">
      <w:pPr>
        <w:widowControl w:val="0"/>
        <w:tabs>
          <w:tab w:val="left" w:pos="3828"/>
        </w:tabs>
        <w:suppressAutoHyphens w:val="0"/>
        <w:spacing w:line="400" w:lineRule="auto"/>
        <w:jc w:val="right"/>
        <w:rPr>
          <w:rFonts w:ascii="Arial" w:eastAsia="Arial" w:hAnsi="Arial" w:cs="Arial"/>
          <w:iCs/>
          <w:color w:val="000000"/>
          <w:lang w:eastAsia="de-DE"/>
        </w:rPr>
      </w:pPr>
      <w:r w:rsidRPr="00CF7201">
        <w:rPr>
          <w:rFonts w:ascii="Arial" w:eastAsia="Arial" w:hAnsi="Arial" w:cs="Arial"/>
          <w:iCs/>
          <w:color w:val="000000"/>
          <w:lang w:eastAsia="de-DE"/>
        </w:rPr>
        <w:t xml:space="preserve">Foto: </w:t>
      </w:r>
      <w:r w:rsidR="00CF7201">
        <w:rPr>
          <w:rFonts w:ascii="Arial" w:eastAsia="Arial" w:hAnsi="Arial" w:cs="Arial"/>
          <w:iCs/>
          <w:color w:val="000000"/>
          <w:lang w:eastAsia="de-DE"/>
        </w:rPr>
        <w:t>Swietelsky AG</w:t>
      </w:r>
    </w:p>
    <w:p w14:paraId="2758DE41" w14:textId="79C29F19" w:rsidR="00984101" w:rsidRPr="005810C1" w:rsidRDefault="00984101" w:rsidP="00984101">
      <w:pPr>
        <w:widowControl w:val="0"/>
        <w:tabs>
          <w:tab w:val="left" w:pos="3828"/>
        </w:tabs>
        <w:suppressAutoHyphens w:val="0"/>
        <w:spacing w:line="400" w:lineRule="auto"/>
        <w:rPr>
          <w:rFonts w:ascii="Arial" w:eastAsia="Arial" w:hAnsi="Arial" w:cs="Arial"/>
          <w:iCs/>
          <w:color w:val="000000"/>
          <w:lang w:eastAsia="de-DE"/>
        </w:rPr>
      </w:pPr>
      <w:r>
        <w:rPr>
          <w:noProof/>
          <w:lang w:eastAsia="de-DE"/>
        </w:rPr>
        <w:drawing>
          <wp:inline distT="0" distB="0" distL="0" distR="0" wp14:anchorId="3A5E78C5" wp14:editId="554BEC9D">
            <wp:extent cx="2428875" cy="3514725"/>
            <wp:effectExtent l="0" t="0" r="9525" b="9525"/>
            <wp:docPr id="19876163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16368" name=""/>
                    <pic:cNvPicPr/>
                  </pic:nvPicPr>
                  <pic:blipFill>
                    <a:blip r:embed="rId14"/>
                    <a:stretch>
                      <a:fillRect/>
                    </a:stretch>
                  </pic:blipFill>
                  <pic:spPr>
                    <a:xfrm>
                      <a:off x="0" y="0"/>
                      <a:ext cx="2428875" cy="3514725"/>
                    </a:xfrm>
                    <a:prstGeom prst="rect">
                      <a:avLst/>
                    </a:prstGeom>
                  </pic:spPr>
                </pic:pic>
              </a:graphicData>
            </a:graphic>
          </wp:inline>
        </w:drawing>
      </w:r>
    </w:p>
    <w:p w14:paraId="6AA3CC04" w14:textId="5E053FBE" w:rsidR="009E4F3C" w:rsidRPr="008D56E7" w:rsidRDefault="009E4F3C" w:rsidP="009E4F3C">
      <w:pPr>
        <w:widowControl w:val="0"/>
        <w:tabs>
          <w:tab w:val="left" w:pos="3828"/>
        </w:tabs>
        <w:suppressAutoHyphens w:val="0"/>
        <w:spacing w:line="400" w:lineRule="auto"/>
        <w:rPr>
          <w:rFonts w:ascii="Arial" w:eastAsia="Arial" w:hAnsi="Arial" w:cs="Arial"/>
          <w:b/>
          <w:color w:val="000000"/>
          <w:lang w:eastAsia="de-DE"/>
        </w:rPr>
      </w:pPr>
      <w:r w:rsidRPr="008D56E7">
        <w:rPr>
          <w:rFonts w:ascii="Arial" w:eastAsia="Arial" w:hAnsi="Arial" w:cs="Arial"/>
          <w:b/>
          <w:color w:val="000000"/>
          <w:lang w:eastAsia="de-DE"/>
        </w:rPr>
        <w:t>[2</w:t>
      </w:r>
      <w:r w:rsidR="00E62CFB">
        <w:rPr>
          <w:rFonts w:ascii="Arial" w:eastAsia="Arial" w:hAnsi="Arial" w:cs="Arial"/>
          <w:b/>
          <w:color w:val="000000"/>
          <w:lang w:eastAsia="de-DE"/>
        </w:rPr>
        <w:t>4</w:t>
      </w:r>
      <w:r w:rsidRPr="008D56E7">
        <w:rPr>
          <w:rFonts w:ascii="Arial" w:eastAsia="Arial" w:hAnsi="Arial" w:cs="Arial"/>
          <w:b/>
          <w:color w:val="000000"/>
          <w:lang w:eastAsia="de-DE"/>
        </w:rPr>
        <w:t>-0</w:t>
      </w:r>
      <w:r w:rsidR="00E62CFB">
        <w:rPr>
          <w:rFonts w:ascii="Arial" w:eastAsia="Arial" w:hAnsi="Arial" w:cs="Arial"/>
          <w:b/>
          <w:color w:val="000000"/>
          <w:lang w:eastAsia="de-DE"/>
        </w:rPr>
        <w:t>1</w:t>
      </w:r>
      <w:r w:rsidRPr="008D56E7">
        <w:rPr>
          <w:rFonts w:ascii="Arial" w:eastAsia="Arial" w:hAnsi="Arial" w:cs="Arial"/>
          <w:b/>
          <w:color w:val="000000"/>
          <w:lang w:eastAsia="de-DE"/>
        </w:rPr>
        <w:t xml:space="preserve"> </w:t>
      </w:r>
      <w:r w:rsidR="005810C1" w:rsidRPr="008D56E7">
        <w:rPr>
          <w:rFonts w:ascii="Arial" w:eastAsia="Arial" w:hAnsi="Arial" w:cs="Arial"/>
          <w:b/>
          <w:color w:val="000000"/>
          <w:lang w:eastAsia="de-DE"/>
        </w:rPr>
        <w:t xml:space="preserve">Wiener </w:t>
      </w:r>
      <w:r w:rsidRPr="008D56E7">
        <w:rPr>
          <w:rFonts w:ascii="Arial" w:eastAsia="Arial" w:hAnsi="Arial" w:cs="Arial"/>
          <w:b/>
          <w:color w:val="000000"/>
          <w:lang w:eastAsia="de-DE"/>
        </w:rPr>
        <w:t>U-Bahn]</w:t>
      </w:r>
    </w:p>
    <w:p w14:paraId="28D6B2A9" w14:textId="6083BFFB" w:rsidR="009E4F3C" w:rsidRPr="008D56E7" w:rsidRDefault="009E4F3C" w:rsidP="009E4F3C">
      <w:pPr>
        <w:widowControl w:val="0"/>
        <w:tabs>
          <w:tab w:val="left" w:pos="3828"/>
        </w:tabs>
        <w:suppressAutoHyphens w:val="0"/>
        <w:spacing w:line="400" w:lineRule="auto"/>
        <w:jc w:val="both"/>
        <w:rPr>
          <w:rFonts w:ascii="Arial" w:hAnsi="Arial" w:cs="Arial"/>
          <w:i/>
          <w:iCs/>
          <w:color w:val="000000"/>
          <w:lang w:eastAsia="de-DE"/>
        </w:rPr>
      </w:pPr>
      <w:r w:rsidRPr="008D56E7">
        <w:rPr>
          <w:rFonts w:ascii="Arial" w:hAnsi="Arial" w:cs="Arial"/>
          <w:i/>
          <w:iCs/>
          <w:color w:val="000000"/>
          <w:lang w:eastAsia="de-DE"/>
        </w:rPr>
        <w:t xml:space="preserve">Ausbau des </w:t>
      </w:r>
      <w:r w:rsidR="005810C1" w:rsidRPr="008D56E7">
        <w:rPr>
          <w:rFonts w:ascii="Arial" w:hAnsi="Arial" w:cs="Arial"/>
          <w:i/>
          <w:iCs/>
          <w:color w:val="000000"/>
          <w:lang w:eastAsia="de-DE"/>
        </w:rPr>
        <w:t>U-Bahnnetzes: Das ambitionierte Bauprojekt w</w:t>
      </w:r>
      <w:r w:rsidR="008D56E7" w:rsidRPr="008D56E7">
        <w:rPr>
          <w:rFonts w:ascii="Arial" w:hAnsi="Arial" w:cs="Arial"/>
          <w:i/>
          <w:iCs/>
          <w:color w:val="000000"/>
          <w:lang w:eastAsia="de-DE"/>
        </w:rPr>
        <w:t>urde</w:t>
      </w:r>
      <w:r w:rsidR="005810C1" w:rsidRPr="008D56E7">
        <w:rPr>
          <w:rFonts w:ascii="Arial" w:hAnsi="Arial" w:cs="Arial"/>
          <w:i/>
          <w:iCs/>
          <w:color w:val="000000"/>
          <w:lang w:eastAsia="de-DE"/>
        </w:rPr>
        <w:t xml:space="preserve"> durch die modularen System</w:t>
      </w:r>
      <w:r w:rsidR="008D56E7" w:rsidRPr="008D56E7">
        <w:rPr>
          <w:rFonts w:ascii="Arial" w:hAnsi="Arial" w:cs="Arial"/>
          <w:i/>
          <w:iCs/>
          <w:color w:val="000000"/>
          <w:lang w:eastAsia="de-DE"/>
        </w:rPr>
        <w:t xml:space="preserve">lösungen von </w:t>
      </w:r>
      <w:proofErr w:type="spellStart"/>
      <w:r w:rsidR="008D56E7" w:rsidRPr="008D56E7">
        <w:rPr>
          <w:rFonts w:ascii="Arial" w:hAnsi="Arial" w:cs="Arial"/>
          <w:i/>
          <w:iCs/>
          <w:color w:val="000000"/>
          <w:lang w:eastAsia="de-DE"/>
        </w:rPr>
        <w:t>Vp</w:t>
      </w:r>
      <w:proofErr w:type="spellEnd"/>
      <w:r w:rsidR="008D56E7" w:rsidRPr="008D56E7">
        <w:rPr>
          <w:rFonts w:ascii="Arial" w:hAnsi="Arial" w:cs="Arial"/>
          <w:i/>
          <w:iCs/>
          <w:color w:val="000000"/>
          <w:lang w:eastAsia="de-DE"/>
        </w:rPr>
        <w:t xml:space="preserve"> </w:t>
      </w:r>
      <w:proofErr w:type="spellStart"/>
      <w:r w:rsidR="008D56E7" w:rsidRPr="008D56E7">
        <w:rPr>
          <w:rFonts w:ascii="Arial" w:hAnsi="Arial" w:cs="Arial"/>
          <w:i/>
          <w:iCs/>
          <w:color w:val="000000"/>
          <w:lang w:eastAsia="de-DE"/>
        </w:rPr>
        <w:t>Groundforce</w:t>
      </w:r>
      <w:proofErr w:type="spellEnd"/>
      <w:r w:rsidR="008D56E7" w:rsidRPr="008D56E7">
        <w:rPr>
          <w:rFonts w:ascii="Arial" w:hAnsi="Arial" w:cs="Arial"/>
          <w:i/>
          <w:iCs/>
          <w:color w:val="000000"/>
          <w:lang w:eastAsia="de-DE"/>
        </w:rPr>
        <w:t xml:space="preserve"> unterstützt.</w:t>
      </w:r>
    </w:p>
    <w:p w14:paraId="4F90C4E0" w14:textId="78C1B9D2" w:rsidR="009E4F3C" w:rsidRPr="005810C1" w:rsidRDefault="009E4F3C" w:rsidP="009E4F3C">
      <w:pPr>
        <w:widowControl w:val="0"/>
        <w:tabs>
          <w:tab w:val="left" w:pos="3828"/>
        </w:tabs>
        <w:suppressAutoHyphens w:val="0"/>
        <w:spacing w:line="400" w:lineRule="auto"/>
        <w:jc w:val="right"/>
        <w:rPr>
          <w:rFonts w:ascii="Arial" w:eastAsia="Arial" w:hAnsi="Arial" w:cs="Arial"/>
          <w:iCs/>
          <w:color w:val="000000"/>
          <w:lang w:eastAsia="de-DE"/>
        </w:rPr>
      </w:pPr>
      <w:r w:rsidRPr="00CF7201">
        <w:rPr>
          <w:rFonts w:ascii="Arial" w:eastAsia="Arial" w:hAnsi="Arial" w:cs="Arial"/>
          <w:iCs/>
          <w:color w:val="000000"/>
          <w:lang w:eastAsia="de-DE"/>
        </w:rPr>
        <w:t xml:space="preserve">Foto: </w:t>
      </w:r>
      <w:r w:rsidR="00CF7201">
        <w:rPr>
          <w:rFonts w:ascii="Arial" w:eastAsia="Arial" w:hAnsi="Arial" w:cs="Arial"/>
          <w:iCs/>
          <w:color w:val="000000"/>
          <w:lang w:eastAsia="de-DE"/>
        </w:rPr>
        <w:t>Swietelsky AG</w:t>
      </w:r>
    </w:p>
    <w:p w14:paraId="765FF979" w14:textId="012AE7A0" w:rsidR="00984101" w:rsidRDefault="00984101" w:rsidP="009E4F3C">
      <w:pPr>
        <w:widowControl w:val="0"/>
        <w:tabs>
          <w:tab w:val="left" w:pos="3828"/>
        </w:tabs>
        <w:suppressAutoHyphens w:val="0"/>
        <w:spacing w:line="400" w:lineRule="auto"/>
        <w:rPr>
          <w:rFonts w:ascii="Arial" w:eastAsia="Arial" w:hAnsi="Arial" w:cs="Arial"/>
          <w:b/>
          <w:color w:val="000000"/>
          <w:lang w:eastAsia="de-DE"/>
        </w:rPr>
      </w:pPr>
      <w:r>
        <w:rPr>
          <w:noProof/>
          <w:lang w:eastAsia="de-DE"/>
        </w:rPr>
        <w:drawing>
          <wp:inline distT="0" distB="0" distL="0" distR="0" wp14:anchorId="66048DBC" wp14:editId="57BE505F">
            <wp:extent cx="3514725" cy="2438400"/>
            <wp:effectExtent l="0" t="0" r="9525" b="0"/>
            <wp:docPr id="19797651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765185" name=""/>
                    <pic:cNvPicPr/>
                  </pic:nvPicPr>
                  <pic:blipFill>
                    <a:blip r:embed="rId15"/>
                    <a:stretch>
                      <a:fillRect/>
                    </a:stretch>
                  </pic:blipFill>
                  <pic:spPr>
                    <a:xfrm>
                      <a:off x="0" y="0"/>
                      <a:ext cx="3514725" cy="2438400"/>
                    </a:xfrm>
                    <a:prstGeom prst="rect">
                      <a:avLst/>
                    </a:prstGeom>
                  </pic:spPr>
                </pic:pic>
              </a:graphicData>
            </a:graphic>
          </wp:inline>
        </w:drawing>
      </w:r>
    </w:p>
    <w:p w14:paraId="74F22D43" w14:textId="6C70CA72" w:rsidR="009E4F3C" w:rsidRPr="008D56E7" w:rsidRDefault="009E4F3C" w:rsidP="009E4F3C">
      <w:pPr>
        <w:widowControl w:val="0"/>
        <w:tabs>
          <w:tab w:val="left" w:pos="3828"/>
        </w:tabs>
        <w:suppressAutoHyphens w:val="0"/>
        <w:spacing w:line="400" w:lineRule="auto"/>
        <w:rPr>
          <w:rFonts w:ascii="Arial" w:eastAsia="Arial" w:hAnsi="Arial" w:cs="Arial"/>
          <w:b/>
          <w:color w:val="000000"/>
          <w:lang w:eastAsia="de-DE"/>
        </w:rPr>
      </w:pPr>
      <w:r w:rsidRPr="008D56E7">
        <w:rPr>
          <w:rFonts w:ascii="Arial" w:eastAsia="Arial" w:hAnsi="Arial" w:cs="Arial"/>
          <w:b/>
          <w:color w:val="000000"/>
          <w:lang w:eastAsia="de-DE"/>
        </w:rPr>
        <w:t>[2</w:t>
      </w:r>
      <w:r w:rsidR="00E62CFB">
        <w:rPr>
          <w:rFonts w:ascii="Arial" w:eastAsia="Arial" w:hAnsi="Arial" w:cs="Arial"/>
          <w:b/>
          <w:color w:val="000000"/>
          <w:lang w:eastAsia="de-DE"/>
        </w:rPr>
        <w:t>4</w:t>
      </w:r>
      <w:r w:rsidRPr="008D56E7">
        <w:rPr>
          <w:rFonts w:ascii="Arial" w:eastAsia="Arial" w:hAnsi="Arial" w:cs="Arial"/>
          <w:b/>
          <w:color w:val="000000"/>
          <w:lang w:eastAsia="de-DE"/>
        </w:rPr>
        <w:t>-0</w:t>
      </w:r>
      <w:r w:rsidR="00E62CFB">
        <w:rPr>
          <w:rFonts w:ascii="Arial" w:eastAsia="Arial" w:hAnsi="Arial" w:cs="Arial"/>
          <w:b/>
          <w:color w:val="000000"/>
          <w:lang w:eastAsia="de-DE"/>
        </w:rPr>
        <w:t>1</w:t>
      </w:r>
      <w:r w:rsidRPr="008D56E7">
        <w:rPr>
          <w:rFonts w:ascii="Arial" w:eastAsia="Arial" w:hAnsi="Arial" w:cs="Arial"/>
          <w:b/>
          <w:color w:val="000000"/>
          <w:lang w:eastAsia="de-DE"/>
        </w:rPr>
        <w:t xml:space="preserve"> </w:t>
      </w:r>
      <w:r w:rsidR="008D56E7" w:rsidRPr="008D56E7">
        <w:rPr>
          <w:rFonts w:ascii="Arial" w:eastAsia="Arial" w:hAnsi="Arial" w:cs="Arial"/>
          <w:b/>
          <w:color w:val="000000"/>
          <w:lang w:eastAsia="de-DE"/>
        </w:rPr>
        <w:t>Projektumsetzung</w:t>
      </w:r>
      <w:r w:rsidRPr="008D56E7">
        <w:rPr>
          <w:rFonts w:ascii="Arial" w:eastAsia="Arial" w:hAnsi="Arial" w:cs="Arial"/>
          <w:b/>
          <w:color w:val="000000"/>
          <w:lang w:eastAsia="de-DE"/>
        </w:rPr>
        <w:t>]</w:t>
      </w:r>
    </w:p>
    <w:p w14:paraId="09BF4C51" w14:textId="5B229FC9" w:rsidR="009E4F3C" w:rsidRPr="008D56E7" w:rsidRDefault="008D56E7" w:rsidP="009E4F3C">
      <w:pPr>
        <w:widowControl w:val="0"/>
        <w:tabs>
          <w:tab w:val="left" w:pos="3828"/>
        </w:tabs>
        <w:suppressAutoHyphens w:val="0"/>
        <w:spacing w:line="400" w:lineRule="auto"/>
        <w:jc w:val="both"/>
        <w:rPr>
          <w:rFonts w:ascii="Arial" w:hAnsi="Arial" w:cs="Arial"/>
          <w:i/>
          <w:iCs/>
          <w:color w:val="000000"/>
          <w:lang w:eastAsia="de-DE"/>
        </w:rPr>
      </w:pPr>
      <w:r w:rsidRPr="008D56E7">
        <w:rPr>
          <w:rFonts w:ascii="Arial" w:hAnsi="Arial" w:cs="Arial"/>
          <w:i/>
          <w:iCs/>
          <w:color w:val="000000"/>
          <w:lang w:eastAsia="de-DE"/>
        </w:rPr>
        <w:t xml:space="preserve">Fast 1.000 Tonnen Material wurden über einen Zeitraum von drei Wochen </w:t>
      </w:r>
      <w:r w:rsidR="00DB2604" w:rsidRPr="00AC3DFB">
        <w:rPr>
          <w:rFonts w:ascii="Arial" w:hAnsi="Arial" w:cs="Arial"/>
          <w:i/>
          <w:iCs/>
          <w:color w:val="000000"/>
          <w:lang w:eastAsia="de-DE"/>
        </w:rPr>
        <w:t>an</w:t>
      </w:r>
      <w:r w:rsidRPr="00AC3DFB">
        <w:rPr>
          <w:rFonts w:ascii="Arial" w:hAnsi="Arial" w:cs="Arial"/>
          <w:i/>
          <w:iCs/>
          <w:color w:val="000000"/>
          <w:lang w:eastAsia="de-DE"/>
        </w:rPr>
        <w:t>geliefert.</w:t>
      </w:r>
    </w:p>
    <w:p w14:paraId="0ADF8556" w14:textId="77777777" w:rsidR="009E4F3C" w:rsidRPr="00095C1A" w:rsidRDefault="009E4F3C" w:rsidP="009E4F3C">
      <w:pPr>
        <w:widowControl w:val="0"/>
        <w:tabs>
          <w:tab w:val="left" w:pos="3828"/>
        </w:tabs>
        <w:suppressAutoHyphens w:val="0"/>
        <w:spacing w:line="400" w:lineRule="auto"/>
        <w:jc w:val="right"/>
        <w:rPr>
          <w:rFonts w:ascii="Arial" w:eastAsia="Arial" w:hAnsi="Arial" w:cs="Arial"/>
          <w:iCs/>
          <w:color w:val="000000"/>
          <w:lang w:eastAsia="de-DE"/>
        </w:rPr>
      </w:pPr>
      <w:r w:rsidRPr="00095C1A">
        <w:rPr>
          <w:rFonts w:ascii="Arial" w:eastAsia="Arial" w:hAnsi="Arial" w:cs="Arial"/>
          <w:iCs/>
          <w:color w:val="000000"/>
          <w:lang w:eastAsia="de-DE"/>
        </w:rPr>
        <w:t xml:space="preserve">Foto: </w:t>
      </w:r>
      <w:proofErr w:type="spellStart"/>
      <w:r w:rsidRPr="00095C1A">
        <w:rPr>
          <w:rFonts w:ascii="Arial" w:eastAsia="Arial" w:hAnsi="Arial" w:cs="Arial"/>
          <w:iCs/>
          <w:color w:val="000000"/>
          <w:lang w:eastAsia="de-DE"/>
        </w:rPr>
        <w:t>Vp</w:t>
      </w:r>
      <w:proofErr w:type="spellEnd"/>
      <w:r w:rsidRPr="00095C1A">
        <w:rPr>
          <w:rFonts w:ascii="Arial" w:eastAsia="Arial" w:hAnsi="Arial" w:cs="Arial"/>
          <w:iCs/>
          <w:color w:val="000000"/>
          <w:lang w:eastAsia="de-DE"/>
        </w:rPr>
        <w:t xml:space="preserve"> GmbH - </w:t>
      </w:r>
      <w:proofErr w:type="spellStart"/>
      <w:r w:rsidRPr="00095C1A">
        <w:rPr>
          <w:rFonts w:ascii="Arial" w:eastAsia="Arial" w:hAnsi="Arial" w:cs="Arial"/>
          <w:iCs/>
          <w:color w:val="000000"/>
          <w:lang w:eastAsia="de-DE"/>
        </w:rPr>
        <w:t>Groundforce</w:t>
      </w:r>
      <w:proofErr w:type="spellEnd"/>
    </w:p>
    <w:p w14:paraId="7714CC79" w14:textId="77777777" w:rsidR="00255DB1" w:rsidRPr="00095C1A" w:rsidRDefault="00255DB1" w:rsidP="004C7990">
      <w:pPr>
        <w:widowControl w:val="0"/>
        <w:tabs>
          <w:tab w:val="left" w:pos="3828"/>
        </w:tabs>
        <w:suppressAutoHyphens w:val="0"/>
        <w:spacing w:line="400" w:lineRule="auto"/>
        <w:rPr>
          <w:rFonts w:ascii="Arial" w:eastAsia="Arial" w:hAnsi="Arial" w:cs="Arial"/>
          <w:iCs/>
          <w:color w:val="000000"/>
          <w:lang w:eastAsia="de-DE"/>
        </w:rPr>
      </w:pPr>
    </w:p>
    <w:p w14:paraId="70935629" w14:textId="77777777" w:rsidR="00343BDF" w:rsidRPr="00095C1A" w:rsidRDefault="00343BDF" w:rsidP="004753FF">
      <w:pPr>
        <w:widowControl w:val="0"/>
        <w:tabs>
          <w:tab w:val="left" w:pos="3828"/>
        </w:tabs>
        <w:suppressAutoHyphens w:val="0"/>
        <w:spacing w:line="400" w:lineRule="auto"/>
        <w:jc w:val="right"/>
        <w:rPr>
          <w:rFonts w:ascii="Arial" w:eastAsia="Arial" w:hAnsi="Arial" w:cs="Arial"/>
          <w:iCs/>
          <w:color w:val="000000"/>
          <w:lang w:eastAsia="de-DE"/>
        </w:rPr>
      </w:pPr>
    </w:p>
    <w:p w14:paraId="29D12C4E" w14:textId="77777777" w:rsidR="004753FF" w:rsidRPr="00247803" w:rsidRDefault="004753FF" w:rsidP="004753FF">
      <w:pPr>
        <w:keepNext/>
        <w:widowControl w:val="0"/>
        <w:tabs>
          <w:tab w:val="left" w:pos="0"/>
        </w:tabs>
        <w:suppressAutoHyphens w:val="0"/>
        <w:outlineLvl w:val="5"/>
        <w:rPr>
          <w:rFonts w:ascii="Arial" w:eastAsia="Arial" w:hAnsi="Arial" w:cs="Arial"/>
          <w:color w:val="000000"/>
          <w:lang w:eastAsia="de-DE"/>
        </w:rPr>
      </w:pPr>
      <w:r w:rsidRPr="00247803">
        <w:rPr>
          <w:rFonts w:ascii="Arial" w:eastAsia="Arial" w:hAnsi="Arial" w:cs="Arial"/>
          <w:color w:val="000000"/>
          <w:lang w:eastAsia="de-DE"/>
        </w:rPr>
        <w:t>Rückfragen beantwortet gern:</w:t>
      </w:r>
      <w:r w:rsidRPr="00247803">
        <w:rPr>
          <w:rFonts w:ascii="Arial" w:eastAsia="Arial" w:hAnsi="Arial" w:cs="Arial"/>
          <w:b/>
          <w:color w:val="000000"/>
          <w:lang w:eastAsia="de-DE"/>
        </w:rPr>
        <w:t xml:space="preserve"> </w:t>
      </w:r>
    </w:p>
    <w:p w14:paraId="589D79BC" w14:textId="77777777" w:rsidR="004753FF" w:rsidRPr="00247803" w:rsidRDefault="004753FF" w:rsidP="004753FF">
      <w:pPr>
        <w:widowControl w:val="0"/>
        <w:suppressAutoHyphens w:val="0"/>
        <w:rPr>
          <w:rFonts w:ascii="Arial" w:eastAsia="Arial" w:hAnsi="Arial" w:cs="Arial"/>
          <w:color w:val="000000"/>
          <w:lang w:eastAsia="de-DE"/>
        </w:rPr>
      </w:pPr>
    </w:p>
    <w:p w14:paraId="2C54137D" w14:textId="77777777" w:rsidR="004753FF" w:rsidRPr="00247803" w:rsidRDefault="004753FF" w:rsidP="004753FF">
      <w:pPr>
        <w:widowControl w:val="0"/>
        <w:suppressAutoHyphens w:val="0"/>
        <w:rPr>
          <w:rFonts w:ascii="Arial" w:eastAsia="Arial" w:hAnsi="Arial" w:cs="Arial"/>
          <w:color w:val="000000"/>
          <w:lang w:eastAsia="de-DE"/>
        </w:rPr>
        <w:sectPr w:rsidR="004753FF" w:rsidRPr="00247803" w:rsidSect="004753FF">
          <w:headerReference w:type="default" r:id="rId16"/>
          <w:footerReference w:type="default" r:id="rId17"/>
          <w:headerReference w:type="first" r:id="rId18"/>
          <w:type w:val="continuous"/>
          <w:pgSz w:w="11906" w:h="16838"/>
          <w:pgMar w:top="1474" w:right="3402" w:bottom="1276" w:left="1701" w:header="0" w:footer="283" w:gutter="0"/>
          <w:pgNumType w:start="1"/>
          <w:cols w:space="720"/>
          <w:titlePg/>
          <w:docGrid w:linePitch="326"/>
        </w:sectPr>
      </w:pPr>
    </w:p>
    <w:p w14:paraId="307C755B" w14:textId="0EC91B7B" w:rsidR="004753FF" w:rsidRPr="00247803" w:rsidRDefault="004753FF" w:rsidP="004753FF">
      <w:pPr>
        <w:widowControl w:val="0"/>
        <w:suppressAutoHyphens w:val="0"/>
        <w:rPr>
          <w:rFonts w:ascii="Arial" w:eastAsia="Arial" w:hAnsi="Arial" w:cs="Arial"/>
          <w:b/>
          <w:color w:val="000000"/>
          <w:sz w:val="18"/>
          <w:szCs w:val="18"/>
          <w:lang w:val="en-US" w:eastAsia="de-DE"/>
        </w:rPr>
      </w:pPr>
      <w:proofErr w:type="spellStart"/>
      <w:r w:rsidRPr="00247803">
        <w:rPr>
          <w:rFonts w:ascii="Arial" w:eastAsia="Arial" w:hAnsi="Arial" w:cs="Arial"/>
          <w:b/>
          <w:color w:val="000000"/>
          <w:sz w:val="18"/>
          <w:szCs w:val="18"/>
          <w:lang w:val="en-US" w:eastAsia="de-DE"/>
        </w:rPr>
        <w:t>Vp</w:t>
      </w:r>
      <w:proofErr w:type="spellEnd"/>
      <w:r w:rsidRPr="00247803">
        <w:rPr>
          <w:rFonts w:ascii="Arial" w:eastAsia="Arial" w:hAnsi="Arial" w:cs="Arial"/>
          <w:b/>
          <w:color w:val="000000"/>
          <w:sz w:val="18"/>
          <w:szCs w:val="18"/>
          <w:lang w:val="en-US" w:eastAsia="de-DE"/>
        </w:rPr>
        <w:t xml:space="preserve"> GmbH </w:t>
      </w:r>
      <w:r w:rsidR="00730C74" w:rsidRPr="00247803">
        <w:rPr>
          <w:rFonts w:ascii="Arial" w:eastAsia="Arial" w:hAnsi="Arial" w:cs="Arial"/>
          <w:b/>
          <w:color w:val="000000"/>
          <w:sz w:val="18"/>
          <w:szCs w:val="18"/>
          <w:lang w:val="en-US" w:eastAsia="de-DE"/>
        </w:rPr>
        <w:t>-</w:t>
      </w:r>
      <w:r w:rsidRPr="00247803">
        <w:rPr>
          <w:rFonts w:ascii="Arial" w:eastAsia="Arial" w:hAnsi="Arial" w:cs="Arial"/>
          <w:b/>
          <w:color w:val="000000"/>
          <w:sz w:val="18"/>
          <w:szCs w:val="18"/>
          <w:lang w:val="en-US" w:eastAsia="de-DE"/>
        </w:rPr>
        <w:t xml:space="preserve"> </w:t>
      </w:r>
      <w:proofErr w:type="spellStart"/>
      <w:r w:rsidR="00730C74" w:rsidRPr="00247803">
        <w:rPr>
          <w:rFonts w:ascii="Arial" w:eastAsia="Arial" w:hAnsi="Arial" w:cs="Arial"/>
          <w:b/>
          <w:color w:val="000000"/>
          <w:sz w:val="18"/>
          <w:szCs w:val="18"/>
          <w:lang w:val="en-US" w:eastAsia="de-DE"/>
        </w:rPr>
        <w:t>Groundforce</w:t>
      </w:r>
      <w:proofErr w:type="spellEnd"/>
    </w:p>
    <w:p w14:paraId="0CBDBE84" w14:textId="77777777" w:rsidR="007D0EB9" w:rsidRPr="00247803" w:rsidRDefault="007D0EB9" w:rsidP="007D0EB9">
      <w:pPr>
        <w:widowControl w:val="0"/>
        <w:suppressAutoHyphens w:val="0"/>
        <w:rPr>
          <w:rFonts w:ascii="Arial" w:eastAsia="Arial" w:hAnsi="Arial" w:cs="Arial"/>
          <w:bCs/>
          <w:color w:val="000000"/>
          <w:sz w:val="18"/>
          <w:szCs w:val="18"/>
          <w:lang w:val="en-US" w:eastAsia="de-DE"/>
        </w:rPr>
      </w:pPr>
      <w:r w:rsidRPr="00247803">
        <w:rPr>
          <w:rFonts w:ascii="Arial" w:eastAsia="Arial" w:hAnsi="Arial" w:cs="Arial"/>
          <w:bCs/>
          <w:color w:val="000000"/>
          <w:sz w:val="18"/>
          <w:szCs w:val="18"/>
          <w:lang w:val="en-US" w:eastAsia="de-DE"/>
        </w:rPr>
        <w:t>Nina Dahl</w:t>
      </w:r>
    </w:p>
    <w:p w14:paraId="664282ED" w14:textId="77777777" w:rsidR="007D0EB9" w:rsidRPr="00247803" w:rsidRDefault="007D0EB9" w:rsidP="007D0EB9">
      <w:pPr>
        <w:widowControl w:val="0"/>
        <w:suppressAutoHyphens w:val="0"/>
        <w:rPr>
          <w:rFonts w:ascii="Arial" w:eastAsia="Arial" w:hAnsi="Arial" w:cs="Arial"/>
          <w:bCs/>
          <w:color w:val="000000"/>
          <w:sz w:val="18"/>
          <w:szCs w:val="18"/>
          <w:lang w:val="en-US" w:eastAsia="de-DE"/>
        </w:rPr>
      </w:pPr>
      <w:r w:rsidRPr="00247803">
        <w:rPr>
          <w:rFonts w:ascii="Arial" w:eastAsia="Arial" w:hAnsi="Arial" w:cs="Arial"/>
          <w:bCs/>
          <w:color w:val="000000"/>
          <w:sz w:val="18"/>
          <w:szCs w:val="18"/>
          <w:lang w:val="en-US" w:eastAsia="de-DE"/>
        </w:rPr>
        <w:t>Tel. +49 (0) 160 251 46 82</w:t>
      </w:r>
    </w:p>
    <w:p w14:paraId="18040EE3" w14:textId="0E0FADE8" w:rsidR="007D0EB9" w:rsidRPr="00247803" w:rsidRDefault="007D0EB9" w:rsidP="007D0EB9">
      <w:pPr>
        <w:widowControl w:val="0"/>
        <w:suppressAutoHyphens w:val="0"/>
        <w:rPr>
          <w:rFonts w:ascii="Arial" w:eastAsia="Arial" w:hAnsi="Arial" w:cs="Arial"/>
          <w:bCs/>
          <w:color w:val="000000"/>
          <w:sz w:val="18"/>
          <w:szCs w:val="18"/>
          <w:lang w:eastAsia="de-DE"/>
        </w:rPr>
      </w:pPr>
      <w:proofErr w:type="spellStart"/>
      <w:r w:rsidRPr="00247803">
        <w:rPr>
          <w:rFonts w:ascii="Arial" w:eastAsia="Arial" w:hAnsi="Arial" w:cs="Arial"/>
          <w:bCs/>
          <w:color w:val="000000"/>
          <w:sz w:val="18"/>
          <w:szCs w:val="18"/>
          <w:lang w:eastAsia="de-DE"/>
        </w:rPr>
        <w:t>eMail</w:t>
      </w:r>
      <w:proofErr w:type="spellEnd"/>
      <w:r w:rsidRPr="00247803">
        <w:rPr>
          <w:rFonts w:ascii="Arial" w:eastAsia="Arial" w:hAnsi="Arial" w:cs="Arial"/>
          <w:bCs/>
          <w:color w:val="000000"/>
          <w:sz w:val="18"/>
          <w:szCs w:val="18"/>
          <w:lang w:eastAsia="de-DE"/>
        </w:rPr>
        <w:t>: nina.dahl@vpplc.com</w:t>
      </w:r>
    </w:p>
    <w:p w14:paraId="5A99F0DC" w14:textId="6237F6CD" w:rsidR="004753FF" w:rsidRPr="00247803" w:rsidRDefault="00730C74" w:rsidP="007D0EB9">
      <w:pPr>
        <w:widowControl w:val="0"/>
        <w:suppressAutoHyphens w:val="0"/>
        <w:rPr>
          <w:rFonts w:ascii="Arial" w:eastAsia="Arial" w:hAnsi="Arial" w:cs="Arial"/>
          <w:b/>
          <w:color w:val="000000"/>
          <w:sz w:val="18"/>
          <w:szCs w:val="18"/>
          <w:lang w:eastAsia="de-DE"/>
        </w:rPr>
      </w:pPr>
      <w:r w:rsidRPr="00247803">
        <w:rPr>
          <w:rFonts w:ascii="Arial" w:eastAsia="Arial" w:hAnsi="Arial" w:cs="Arial"/>
          <w:color w:val="000000"/>
          <w:sz w:val="18"/>
          <w:szCs w:val="18"/>
          <w:lang w:eastAsia="de-DE"/>
        </w:rPr>
        <w:t xml:space="preserve">www.vpgroundforce.de </w:t>
      </w:r>
      <w:r w:rsidR="004753FF" w:rsidRPr="00247803">
        <w:rPr>
          <w:rFonts w:ascii="Arial" w:eastAsia="Arial" w:hAnsi="Arial" w:cs="Arial"/>
          <w:b/>
          <w:color w:val="000000"/>
          <w:sz w:val="18"/>
          <w:szCs w:val="18"/>
          <w:lang w:eastAsia="de-DE"/>
        </w:rPr>
        <w:t>Kommunikation2B</w:t>
      </w:r>
    </w:p>
    <w:p w14:paraId="5EBA1C49" w14:textId="1E44C6A4" w:rsidR="004753FF" w:rsidRPr="00247803" w:rsidRDefault="002117AD" w:rsidP="004753FF">
      <w:pPr>
        <w:widowControl w:val="0"/>
        <w:suppressAutoHyphens w:val="0"/>
        <w:rPr>
          <w:rFonts w:ascii="Arial" w:eastAsia="Arial" w:hAnsi="Arial" w:cs="Arial"/>
          <w:color w:val="000000"/>
          <w:sz w:val="18"/>
          <w:szCs w:val="18"/>
          <w:lang w:eastAsia="de-DE"/>
        </w:rPr>
      </w:pPr>
      <w:r w:rsidRPr="00247803">
        <w:rPr>
          <w:rFonts w:ascii="Arial" w:eastAsia="Arial" w:hAnsi="Arial" w:cs="Arial"/>
          <w:color w:val="000000"/>
          <w:sz w:val="18"/>
          <w:szCs w:val="18"/>
          <w:lang w:eastAsia="de-DE"/>
        </w:rPr>
        <w:t>Mareike Wand-Quassowski</w:t>
      </w:r>
    </w:p>
    <w:p w14:paraId="24DBF9BB" w14:textId="77777777" w:rsidR="004753FF" w:rsidRPr="00247803" w:rsidRDefault="004753FF" w:rsidP="004753FF">
      <w:pPr>
        <w:widowControl w:val="0"/>
        <w:shd w:val="clear" w:color="auto" w:fill="FFFFFF"/>
        <w:suppressAutoHyphens w:val="0"/>
        <w:ind w:left="3402" w:hanging="3402"/>
        <w:rPr>
          <w:rFonts w:ascii="Arial" w:eastAsia="Arial" w:hAnsi="Arial" w:cs="Arial"/>
          <w:color w:val="000000"/>
          <w:sz w:val="18"/>
          <w:szCs w:val="18"/>
          <w:lang w:eastAsia="de-DE"/>
        </w:rPr>
      </w:pPr>
      <w:r w:rsidRPr="00247803">
        <w:rPr>
          <w:rFonts w:ascii="Arial" w:eastAsia="Arial" w:hAnsi="Arial" w:cs="Arial"/>
          <w:color w:val="000000"/>
          <w:sz w:val="18"/>
          <w:szCs w:val="18"/>
          <w:lang w:eastAsia="de-DE"/>
        </w:rPr>
        <w:t>Tel. +49 (0) 231 330 49 323</w:t>
      </w:r>
    </w:p>
    <w:p w14:paraId="26085347" w14:textId="46C63FB3" w:rsidR="004753FF" w:rsidRPr="00247803" w:rsidRDefault="004753FF" w:rsidP="004753FF">
      <w:pPr>
        <w:widowControl w:val="0"/>
        <w:shd w:val="clear" w:color="auto" w:fill="FFFFFF"/>
        <w:suppressAutoHyphens w:val="0"/>
        <w:ind w:left="3402" w:right="-786" w:hanging="3402"/>
        <w:rPr>
          <w:rFonts w:ascii="Arial" w:eastAsia="Arial" w:hAnsi="Arial" w:cs="Arial"/>
          <w:color w:val="000000"/>
          <w:sz w:val="18"/>
          <w:szCs w:val="18"/>
          <w:lang w:eastAsia="de-DE"/>
        </w:rPr>
      </w:pPr>
      <w:proofErr w:type="spellStart"/>
      <w:r w:rsidRPr="00247803">
        <w:rPr>
          <w:rFonts w:ascii="Arial" w:eastAsia="Arial" w:hAnsi="Arial" w:cs="Arial"/>
          <w:color w:val="000000"/>
          <w:sz w:val="18"/>
          <w:szCs w:val="18"/>
          <w:lang w:eastAsia="de-DE"/>
        </w:rPr>
        <w:t>eMail</w:t>
      </w:r>
      <w:proofErr w:type="spellEnd"/>
      <w:r w:rsidRPr="00247803">
        <w:rPr>
          <w:rFonts w:ascii="Arial" w:eastAsia="Arial" w:hAnsi="Arial" w:cs="Arial"/>
          <w:color w:val="000000"/>
          <w:sz w:val="18"/>
          <w:szCs w:val="18"/>
          <w:lang w:eastAsia="de-DE"/>
        </w:rPr>
        <w:t xml:space="preserve">: </w:t>
      </w:r>
      <w:r w:rsidR="002117AD" w:rsidRPr="00247803">
        <w:rPr>
          <w:rFonts w:ascii="Arial" w:eastAsia="Arial" w:hAnsi="Arial" w:cs="Arial"/>
          <w:color w:val="000000"/>
          <w:sz w:val="18"/>
          <w:szCs w:val="18"/>
          <w:lang w:eastAsia="de-DE"/>
        </w:rPr>
        <w:t>m.quassowski</w:t>
      </w:r>
      <w:r w:rsidRPr="00247803">
        <w:rPr>
          <w:rFonts w:ascii="Arial" w:eastAsia="Arial" w:hAnsi="Arial" w:cs="Arial"/>
          <w:color w:val="000000"/>
          <w:sz w:val="18"/>
          <w:szCs w:val="18"/>
          <w:lang w:eastAsia="de-DE"/>
        </w:rPr>
        <w:t>@kommunikation2b.de</w:t>
      </w:r>
    </w:p>
    <w:p w14:paraId="286F8431" w14:textId="77777777" w:rsidR="004753FF" w:rsidRPr="00384C73" w:rsidRDefault="004753FF" w:rsidP="004753FF">
      <w:pPr>
        <w:widowControl w:val="0"/>
        <w:shd w:val="clear" w:color="auto" w:fill="FFFFFF"/>
        <w:suppressAutoHyphens w:val="0"/>
        <w:ind w:left="3402" w:hanging="3402"/>
        <w:rPr>
          <w:rFonts w:ascii="Arial" w:eastAsia="Arial" w:hAnsi="Arial" w:cs="Arial"/>
          <w:color w:val="000000"/>
          <w:sz w:val="18"/>
          <w:szCs w:val="18"/>
          <w:lang w:eastAsia="de-DE"/>
        </w:rPr>
        <w:sectPr w:rsidR="004753FF" w:rsidRPr="00384C73">
          <w:type w:val="continuous"/>
          <w:pgSz w:w="11906" w:h="16838"/>
          <w:pgMar w:top="1474" w:right="3402" w:bottom="1276" w:left="1701" w:header="0" w:footer="720" w:gutter="0"/>
          <w:cols w:num="2" w:space="720" w:equalWidth="0">
            <w:col w:w="3041" w:space="720"/>
            <w:col w:w="3041" w:space="0"/>
          </w:cols>
        </w:sectPr>
      </w:pPr>
      <w:r w:rsidRPr="00247803">
        <w:rPr>
          <w:rFonts w:ascii="Arial" w:eastAsia="Arial" w:hAnsi="Arial" w:cs="Arial"/>
          <w:color w:val="000000"/>
          <w:sz w:val="18"/>
          <w:szCs w:val="18"/>
          <w:lang w:eastAsia="de-DE"/>
        </w:rPr>
        <w:t>www.kommunikation2b.de</w:t>
      </w:r>
    </w:p>
    <w:p w14:paraId="0578C667" w14:textId="77777777" w:rsidR="003C499D" w:rsidRPr="007D0EB9" w:rsidRDefault="003C499D" w:rsidP="00D67FBA">
      <w:pPr>
        <w:tabs>
          <w:tab w:val="left" w:pos="3828"/>
        </w:tabs>
        <w:spacing w:line="400" w:lineRule="exact"/>
        <w:rPr>
          <w:rFonts w:ascii="Arial" w:hAnsi="Arial" w:cs="Arial"/>
          <w:bCs/>
          <w:sz w:val="20"/>
        </w:rPr>
      </w:pPr>
    </w:p>
    <w:sectPr w:rsidR="003C499D" w:rsidRPr="007D0EB9" w:rsidSect="00A21FE6">
      <w:headerReference w:type="default" r:id="rId19"/>
      <w:footerReference w:type="default" r:id="rId20"/>
      <w:headerReference w:type="first" r:id="rId21"/>
      <w:footerReference w:type="first" r:id="rId22"/>
      <w:footnotePr>
        <w:pos w:val="beneathText"/>
      </w:footnotePr>
      <w:type w:val="continuous"/>
      <w:pgSz w:w="11906" w:h="16838"/>
      <w:pgMar w:top="1474" w:right="3402" w:bottom="1276" w:left="1701" w:header="720"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C6BF7" w14:textId="77777777" w:rsidR="00FE5FEC" w:rsidRPr="00384C73" w:rsidRDefault="00FE5FEC">
      <w:r w:rsidRPr="00384C73">
        <w:separator/>
      </w:r>
    </w:p>
  </w:endnote>
  <w:endnote w:type="continuationSeparator" w:id="0">
    <w:p w14:paraId="20524C7A" w14:textId="77777777" w:rsidR="00FE5FEC" w:rsidRPr="00384C73" w:rsidRDefault="00FE5FEC">
      <w:r w:rsidRPr="00384C73">
        <w:continuationSeparator/>
      </w:r>
    </w:p>
  </w:endnote>
  <w:endnote w:type="continuationNotice" w:id="1">
    <w:p w14:paraId="6A4206E9" w14:textId="77777777" w:rsidR="00FE5FEC" w:rsidRDefault="00FE5F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A9E41" w14:textId="42B2BF1A" w:rsidR="004753FF" w:rsidRPr="00384C73" w:rsidRDefault="004753FF">
    <w:pPr>
      <w:tabs>
        <w:tab w:val="center" w:pos="4536"/>
        <w:tab w:val="right" w:pos="9072"/>
      </w:tabs>
      <w:rPr>
        <w:rFonts w:ascii="Arial" w:eastAsia="Arial" w:hAnsi="Arial" w:cs="Arial"/>
        <w:sz w:val="18"/>
        <w:szCs w:val="18"/>
      </w:rPr>
    </w:pPr>
    <w:r w:rsidRPr="00384C73">
      <w:rPr>
        <w:rFonts w:ascii="Arial" w:eastAsia="Arial" w:hAnsi="Arial" w:cs="Arial"/>
        <w:sz w:val="18"/>
        <w:szCs w:val="18"/>
      </w:rPr>
      <w:t>2</w:t>
    </w:r>
    <w:r w:rsidR="00095C1A">
      <w:rPr>
        <w:rFonts w:ascii="Arial" w:eastAsia="Arial" w:hAnsi="Arial" w:cs="Arial"/>
        <w:sz w:val="18"/>
        <w:szCs w:val="18"/>
      </w:rPr>
      <w:t>4</w:t>
    </w:r>
    <w:r w:rsidRPr="00384C73">
      <w:rPr>
        <w:rFonts w:ascii="Arial" w:eastAsia="Arial" w:hAnsi="Arial" w:cs="Arial"/>
        <w:sz w:val="18"/>
        <w:szCs w:val="18"/>
      </w:rPr>
      <w:t>-0</w:t>
    </w:r>
    <w:r w:rsidR="00095C1A">
      <w:rPr>
        <w:rFonts w:ascii="Arial" w:eastAsia="Arial" w:hAnsi="Arial" w:cs="Arial"/>
        <w:sz w:val="18"/>
        <w:szCs w:val="18"/>
      </w:rPr>
      <w:t>1</w:t>
    </w:r>
    <w:r w:rsidRPr="00384C73">
      <w:rPr>
        <w:rFonts w:ascii="Arial" w:eastAsia="Arial" w:hAnsi="Arial" w:cs="Arial"/>
        <w:sz w:val="18"/>
        <w:szCs w:val="18"/>
      </w:rPr>
      <w:t xml:space="preserve"> </w:t>
    </w:r>
    <w:r w:rsidR="00095C1A">
      <w:rPr>
        <w:rFonts w:ascii="Arial" w:eastAsia="Arial" w:hAnsi="Arial" w:cs="Arial"/>
        <w:sz w:val="18"/>
        <w:szCs w:val="18"/>
      </w:rPr>
      <w:t>U-Bahn Wien</w:t>
    </w:r>
    <w:r w:rsidRPr="00384C73">
      <w:rPr>
        <w:rFonts w:ascii="Arial" w:eastAsia="Arial" w:hAnsi="Arial" w:cs="Arial"/>
        <w:sz w:val="18"/>
        <w:szCs w:val="18"/>
      </w:rPr>
      <w:tab/>
    </w:r>
    <w:r w:rsidRPr="00384C73">
      <w:rPr>
        <w:rFonts w:ascii="Arial" w:eastAsia="Arial" w:hAnsi="Arial" w:cs="Arial"/>
        <w:sz w:val="18"/>
        <w:szCs w:val="18"/>
      </w:rPr>
      <w:tab/>
      <w:t xml:space="preserve">Seite </w:t>
    </w:r>
    <w:r w:rsidRPr="00384C73">
      <w:rPr>
        <w:rFonts w:ascii="Arial" w:eastAsia="Arial" w:hAnsi="Arial" w:cs="Arial"/>
        <w:sz w:val="18"/>
        <w:szCs w:val="18"/>
      </w:rPr>
      <w:fldChar w:fldCharType="begin"/>
    </w:r>
    <w:r w:rsidRPr="00384C73">
      <w:rPr>
        <w:rFonts w:ascii="Arial" w:eastAsia="Arial" w:hAnsi="Arial" w:cs="Arial"/>
        <w:sz w:val="18"/>
        <w:szCs w:val="18"/>
      </w:rPr>
      <w:instrText>PAGE</w:instrText>
    </w:r>
    <w:r w:rsidRPr="00384C73">
      <w:rPr>
        <w:rFonts w:ascii="Arial" w:eastAsia="Arial" w:hAnsi="Arial" w:cs="Arial"/>
        <w:sz w:val="18"/>
        <w:szCs w:val="18"/>
      </w:rPr>
      <w:fldChar w:fldCharType="separate"/>
    </w:r>
    <w:r w:rsidR="00B456DA">
      <w:rPr>
        <w:rFonts w:ascii="Arial" w:eastAsia="Arial" w:hAnsi="Arial" w:cs="Arial"/>
        <w:noProof/>
        <w:sz w:val="18"/>
        <w:szCs w:val="18"/>
      </w:rPr>
      <w:t>11</w:t>
    </w:r>
    <w:r w:rsidRPr="00384C73">
      <w:rPr>
        <w:rFonts w:ascii="Arial" w:eastAsia="Arial" w:hAnsi="Arial" w:cs="Arial"/>
        <w:sz w:val="18"/>
        <w:szCs w:val="18"/>
      </w:rPr>
      <w:fldChar w:fldCharType="end"/>
    </w:r>
    <w:r w:rsidRPr="00384C73">
      <w:rPr>
        <w:rFonts w:ascii="Arial" w:eastAsia="Arial" w:hAnsi="Arial" w:cs="Arial"/>
        <w:sz w:val="18"/>
        <w:szCs w:val="18"/>
      </w:rPr>
      <w:t xml:space="preserve"> von </w:t>
    </w:r>
    <w:r w:rsidRPr="00384C73">
      <w:rPr>
        <w:rFonts w:ascii="Arial" w:eastAsia="Arial" w:hAnsi="Arial" w:cs="Arial"/>
        <w:sz w:val="18"/>
        <w:szCs w:val="18"/>
      </w:rPr>
      <w:fldChar w:fldCharType="begin"/>
    </w:r>
    <w:r w:rsidRPr="00384C73">
      <w:rPr>
        <w:rFonts w:ascii="Arial" w:eastAsia="Arial" w:hAnsi="Arial" w:cs="Arial"/>
        <w:sz w:val="18"/>
        <w:szCs w:val="18"/>
      </w:rPr>
      <w:instrText>NUMPAGES</w:instrText>
    </w:r>
    <w:r w:rsidRPr="00384C73">
      <w:rPr>
        <w:rFonts w:ascii="Arial" w:eastAsia="Arial" w:hAnsi="Arial" w:cs="Arial"/>
        <w:sz w:val="18"/>
        <w:szCs w:val="18"/>
      </w:rPr>
      <w:fldChar w:fldCharType="separate"/>
    </w:r>
    <w:r w:rsidR="00B456DA">
      <w:rPr>
        <w:rFonts w:ascii="Arial" w:eastAsia="Arial" w:hAnsi="Arial" w:cs="Arial"/>
        <w:noProof/>
        <w:sz w:val="18"/>
        <w:szCs w:val="18"/>
      </w:rPr>
      <w:t>11</w:t>
    </w:r>
    <w:r w:rsidRPr="00384C73">
      <w:rPr>
        <w:rFonts w:ascii="Arial" w:eastAsia="Arial" w:hAnsi="Arial" w:cs="Arial"/>
        <w:sz w:val="18"/>
        <w:szCs w:val="18"/>
      </w:rPr>
      <w:fldChar w:fldCharType="end"/>
    </w:r>
  </w:p>
  <w:p w14:paraId="34D5233A" w14:textId="1E9E61CE" w:rsidR="004753FF" w:rsidRPr="00384C73" w:rsidRDefault="004753FF" w:rsidP="00730C74">
    <w:pPr>
      <w:tabs>
        <w:tab w:val="left" w:pos="4060"/>
      </w:tabs>
      <w:spacing w:after="28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E5FE6" w14:textId="53F2CD3E" w:rsidR="00B445CD" w:rsidRPr="00384C73" w:rsidRDefault="004F4D1B">
    <w:pPr>
      <w:pStyle w:val="Fuzeile"/>
      <w:rPr>
        <w:rFonts w:ascii="Arial" w:hAnsi="Arial" w:cs="Arial"/>
        <w:sz w:val="18"/>
        <w:szCs w:val="18"/>
      </w:rPr>
    </w:pPr>
    <w:r w:rsidRPr="00384C73">
      <w:rPr>
        <w:rFonts w:ascii="Arial" w:hAnsi="Arial" w:cs="Arial"/>
        <w:sz w:val="18"/>
        <w:szCs w:val="18"/>
      </w:rPr>
      <w:t>Klinkerfassade</w:t>
    </w:r>
    <w:r w:rsidR="00B445CD" w:rsidRPr="00384C73">
      <w:rPr>
        <w:rFonts w:ascii="Arial" w:hAnsi="Arial" w:cs="Arial"/>
        <w:sz w:val="18"/>
      </w:rPr>
      <w:tab/>
    </w:r>
    <w:r w:rsidR="00B445CD" w:rsidRPr="00384C73">
      <w:rPr>
        <w:rFonts w:ascii="Arial" w:hAnsi="Arial" w:cs="Arial"/>
        <w:sz w:val="18"/>
      </w:rPr>
      <w:tab/>
      <w:t xml:space="preserve">Seite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PAGE </w:instrText>
    </w:r>
    <w:r w:rsidR="00B445CD" w:rsidRPr="00384C73">
      <w:rPr>
        <w:rStyle w:val="Seitenzahl"/>
        <w:rFonts w:ascii="Arial" w:hAnsi="Arial" w:cs="Arial"/>
        <w:sz w:val="18"/>
      </w:rPr>
      <w:fldChar w:fldCharType="separate"/>
    </w:r>
    <w:r w:rsidR="000C02BE" w:rsidRPr="00384C73">
      <w:rPr>
        <w:rStyle w:val="Seitenzahl"/>
        <w:rFonts w:ascii="Arial" w:hAnsi="Arial" w:cs="Arial"/>
        <w:sz w:val="18"/>
      </w:rPr>
      <w:t>6</w:t>
    </w:r>
    <w:r w:rsidR="00B445CD" w:rsidRPr="00384C73">
      <w:rPr>
        <w:rStyle w:val="Seitenzahl"/>
        <w:rFonts w:ascii="Arial" w:hAnsi="Arial" w:cs="Arial"/>
        <w:sz w:val="18"/>
      </w:rPr>
      <w:fldChar w:fldCharType="end"/>
    </w:r>
    <w:r w:rsidR="00B445CD" w:rsidRPr="00384C73">
      <w:rPr>
        <w:rStyle w:val="Seitenzahl"/>
        <w:rFonts w:ascii="Arial" w:hAnsi="Arial" w:cs="Arial"/>
        <w:sz w:val="18"/>
      </w:rPr>
      <w:t xml:space="preserve"> von </w:t>
    </w:r>
    <w:r w:rsidR="00B445CD" w:rsidRPr="00384C73">
      <w:rPr>
        <w:rStyle w:val="Seitenzahl"/>
        <w:rFonts w:ascii="Arial" w:hAnsi="Arial" w:cs="Arial"/>
        <w:sz w:val="18"/>
      </w:rPr>
      <w:fldChar w:fldCharType="begin"/>
    </w:r>
    <w:r w:rsidR="00B445CD" w:rsidRPr="00384C73">
      <w:rPr>
        <w:rStyle w:val="Seitenzahl"/>
        <w:rFonts w:ascii="Arial" w:hAnsi="Arial" w:cs="Arial"/>
        <w:sz w:val="18"/>
      </w:rPr>
      <w:instrText xml:space="preserve"> NUMPAGES \*Arabic </w:instrText>
    </w:r>
    <w:r w:rsidR="00B445CD" w:rsidRPr="00384C73">
      <w:rPr>
        <w:rStyle w:val="Seitenzahl"/>
        <w:rFonts w:ascii="Arial" w:hAnsi="Arial" w:cs="Arial"/>
        <w:sz w:val="18"/>
      </w:rPr>
      <w:fldChar w:fldCharType="separate"/>
    </w:r>
    <w:r w:rsidR="008B1ECE" w:rsidRPr="00384C73">
      <w:rPr>
        <w:rStyle w:val="Seitenzahl"/>
        <w:rFonts w:ascii="Arial" w:hAnsi="Arial" w:cs="Arial"/>
        <w:sz w:val="18"/>
      </w:rPr>
      <w:t>8</w:t>
    </w:r>
    <w:r w:rsidR="00B445CD" w:rsidRPr="00384C73">
      <w:rPr>
        <w:rStyle w:val="Seitenzahl"/>
        <w:rFonts w:ascii="Arial" w:hAnsi="Arial" w:cs="Arial"/>
        <w:sz w:val="18"/>
      </w:rPr>
      <w:fldChar w:fldCharType="end"/>
    </w:r>
  </w:p>
  <w:p w14:paraId="45F1FC41" w14:textId="77777777" w:rsidR="00B445CD" w:rsidRPr="00384C73" w:rsidRDefault="00B445CD">
    <w:pPr>
      <w:pStyle w:val="Fuzeile"/>
      <w:rPr>
        <w:rFonts w:ascii="Arial" w:hAnsi="Arial" w:cs="Arial"/>
        <w:sz w:val="18"/>
        <w:szCs w:val="18"/>
      </w:rPr>
    </w:pPr>
  </w:p>
  <w:p w14:paraId="6F6733A2" w14:textId="77777777" w:rsidR="00B445CD" w:rsidRPr="00384C73" w:rsidRDefault="00B445C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B8EAD" w14:textId="77777777" w:rsidR="004F4D1B" w:rsidRPr="00384C73" w:rsidRDefault="004F4D1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1B199F" w14:textId="77777777" w:rsidR="00FE5FEC" w:rsidRPr="00384C73" w:rsidRDefault="00FE5FEC">
      <w:r w:rsidRPr="00384C73">
        <w:separator/>
      </w:r>
    </w:p>
  </w:footnote>
  <w:footnote w:type="continuationSeparator" w:id="0">
    <w:p w14:paraId="773749C6" w14:textId="77777777" w:rsidR="00FE5FEC" w:rsidRPr="00384C73" w:rsidRDefault="00FE5FEC">
      <w:r w:rsidRPr="00384C73">
        <w:continuationSeparator/>
      </w:r>
    </w:p>
  </w:footnote>
  <w:footnote w:type="continuationNotice" w:id="1">
    <w:p w14:paraId="31733695" w14:textId="77777777" w:rsidR="00FE5FEC" w:rsidRDefault="00FE5F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BD691" w14:textId="77777777" w:rsidR="00CB430E" w:rsidRDefault="00CB430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7CA96" w14:textId="77777777" w:rsidR="000C079C" w:rsidRPr="00384C73" w:rsidRDefault="000C079C" w:rsidP="00B01B90">
    <w:pPr>
      <w:tabs>
        <w:tab w:val="center" w:pos="4536"/>
        <w:tab w:val="right" w:pos="9072"/>
      </w:tabs>
      <w:rPr>
        <w:rFonts w:ascii="Arial" w:hAnsi="Arial"/>
        <w:sz w:val="22"/>
      </w:rPr>
    </w:pPr>
  </w:p>
  <w:p w14:paraId="16810135" w14:textId="77777777" w:rsidR="00343BDF" w:rsidRPr="00384C73" w:rsidRDefault="00343BDF" w:rsidP="00B01B90">
    <w:pPr>
      <w:tabs>
        <w:tab w:val="center" w:pos="4536"/>
        <w:tab w:val="right" w:pos="9072"/>
      </w:tabs>
      <w:rPr>
        <w:rFonts w:ascii="Arial" w:hAnsi="Arial"/>
        <w:sz w:val="22"/>
      </w:rPr>
    </w:pPr>
  </w:p>
  <w:p w14:paraId="2D1AD12C" w14:textId="72F6363B" w:rsidR="00343BDF" w:rsidRPr="00384C73" w:rsidRDefault="00343BDF" w:rsidP="00B01B90">
    <w:pPr>
      <w:tabs>
        <w:tab w:val="center" w:pos="4536"/>
        <w:tab w:val="right" w:pos="9072"/>
      </w:tabs>
      <w:rPr>
        <w:rFonts w:ascii="Arial" w:hAnsi="Arial"/>
        <w:sz w:val="22"/>
      </w:rPr>
    </w:pPr>
  </w:p>
  <w:p w14:paraId="1788FB00" w14:textId="5A1FA3EA" w:rsidR="004753FF" w:rsidRPr="00384C73" w:rsidRDefault="00730C74" w:rsidP="00B01B90">
    <w:pPr>
      <w:tabs>
        <w:tab w:val="center" w:pos="4536"/>
        <w:tab w:val="right" w:pos="9072"/>
      </w:tabs>
      <w:rPr>
        <w:rFonts w:ascii="Arial" w:hAnsi="Arial"/>
        <w:sz w:val="22"/>
      </w:rPr>
    </w:pPr>
    <w:r w:rsidRPr="00384C73">
      <w:rPr>
        <w:noProof/>
        <w:lang w:eastAsia="de-DE"/>
      </w:rPr>
      <w:drawing>
        <wp:anchor distT="0" distB="0" distL="114300" distR="114300" simplePos="0" relativeHeight="251658239" behindDoc="0" locked="0" layoutInCell="1" allowOverlap="1" wp14:anchorId="6D939527" wp14:editId="1AD78BEC">
          <wp:simplePos x="0" y="0"/>
          <wp:positionH relativeFrom="column">
            <wp:posOffset>4298315</wp:posOffset>
          </wp:positionH>
          <wp:positionV relativeFrom="paragraph">
            <wp:posOffset>127635</wp:posOffset>
          </wp:positionV>
          <wp:extent cx="1837690" cy="397496"/>
          <wp:effectExtent l="0" t="0" r="0" b="3175"/>
          <wp:wrapNone/>
          <wp:docPr id="18257993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7690" cy="3974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1F14F" w14:textId="6FD1832A" w:rsidR="004753FF" w:rsidRPr="00384C73" w:rsidRDefault="004753FF" w:rsidP="00B01B90">
    <w:pPr>
      <w:tabs>
        <w:tab w:val="left" w:pos="708"/>
        <w:tab w:val="center" w:pos="4536"/>
        <w:tab w:val="right" w:pos="9072"/>
      </w:tabs>
      <w:spacing w:before="120" w:line="480" w:lineRule="exact"/>
      <w:rPr>
        <w:rFonts w:ascii="Arial" w:hAnsi="Arial" w:cs="Arial"/>
        <w:b/>
        <w:bCs/>
        <w:color w:val="000000" w:themeColor="text1"/>
        <w:sz w:val="56"/>
        <w:szCs w:val="56"/>
      </w:rPr>
    </w:pPr>
    <w:r w:rsidRPr="00384C73">
      <w:rPr>
        <w:rFonts w:ascii="Arial" w:hAnsi="Arial" w:cs="Arial"/>
        <w:b/>
        <w:bCs/>
        <w:color w:val="000000" w:themeColor="text1"/>
        <w:sz w:val="56"/>
        <w:szCs w:val="56"/>
      </w:rPr>
      <w:t>Presseinformation</w:t>
    </w:r>
  </w:p>
  <w:p w14:paraId="34635A63" w14:textId="764C8109" w:rsidR="004753FF" w:rsidRPr="00384C73" w:rsidRDefault="004753FF" w:rsidP="00B01B90">
    <w:pPr>
      <w:tabs>
        <w:tab w:val="left" w:pos="708"/>
        <w:tab w:val="center" w:pos="4536"/>
        <w:tab w:val="right" w:pos="9072"/>
      </w:tabs>
      <w:spacing w:line="320" w:lineRule="exact"/>
      <w:rPr>
        <w:rFonts w:ascii="Arial" w:hAnsi="Arial" w:cs="Arial"/>
        <w:b/>
        <w:color w:val="000000" w:themeColor="text1"/>
        <w:sz w:val="18"/>
        <w:szCs w:val="18"/>
      </w:rPr>
    </w:pPr>
    <w:bookmarkStart w:id="0" w:name="_Hlk155206804"/>
    <w:proofErr w:type="spellStart"/>
    <w:r w:rsidRPr="00384C73">
      <w:rPr>
        <w:rFonts w:ascii="Arial" w:hAnsi="Arial" w:cs="Arial"/>
        <w:b/>
        <w:color w:val="000000" w:themeColor="text1"/>
        <w:sz w:val="18"/>
        <w:szCs w:val="18"/>
      </w:rPr>
      <w:t>Vp</w:t>
    </w:r>
    <w:proofErr w:type="spellEnd"/>
    <w:r w:rsidRPr="00384C73">
      <w:rPr>
        <w:rFonts w:ascii="Arial" w:hAnsi="Arial" w:cs="Arial"/>
        <w:b/>
        <w:color w:val="000000" w:themeColor="text1"/>
        <w:sz w:val="18"/>
        <w:szCs w:val="18"/>
      </w:rPr>
      <w:t xml:space="preserve"> GmbH </w:t>
    </w:r>
    <w:r w:rsidR="00730C74" w:rsidRPr="00384C73">
      <w:rPr>
        <w:rFonts w:ascii="Arial" w:hAnsi="Arial" w:cs="Arial"/>
        <w:b/>
        <w:color w:val="000000" w:themeColor="text1"/>
        <w:sz w:val="18"/>
        <w:szCs w:val="18"/>
      </w:rPr>
      <w:t xml:space="preserve">- </w:t>
    </w:r>
    <w:proofErr w:type="spellStart"/>
    <w:r w:rsidR="00730C74" w:rsidRPr="00384C73">
      <w:rPr>
        <w:rFonts w:ascii="Arial" w:hAnsi="Arial" w:cs="Arial"/>
        <w:b/>
        <w:color w:val="000000" w:themeColor="text1"/>
        <w:sz w:val="18"/>
        <w:szCs w:val="18"/>
      </w:rPr>
      <w:t>Groundforce</w:t>
    </w:r>
    <w:proofErr w:type="spellEnd"/>
    <w:r w:rsidRPr="00384C73">
      <w:rPr>
        <w:rFonts w:ascii="Arial" w:hAnsi="Arial" w:cs="Arial"/>
        <w:bCs/>
        <w:color w:val="000000" w:themeColor="text1"/>
        <w:sz w:val="18"/>
        <w:szCs w:val="18"/>
      </w:rPr>
      <w:t xml:space="preserve">, </w:t>
    </w:r>
    <w:r w:rsidR="0026603F">
      <w:rPr>
        <w:rFonts w:ascii="Arial" w:hAnsi="Arial" w:cs="Arial"/>
        <w:bCs/>
        <w:color w:val="000000" w:themeColor="text1"/>
        <w:sz w:val="18"/>
        <w:szCs w:val="18"/>
      </w:rPr>
      <w:t xml:space="preserve">Zum </w:t>
    </w:r>
    <w:proofErr w:type="spellStart"/>
    <w:r w:rsidR="0026603F">
      <w:rPr>
        <w:rFonts w:ascii="Arial" w:hAnsi="Arial" w:cs="Arial"/>
        <w:bCs/>
        <w:color w:val="000000" w:themeColor="text1"/>
        <w:sz w:val="18"/>
        <w:szCs w:val="18"/>
      </w:rPr>
      <w:t>Hämeler</w:t>
    </w:r>
    <w:proofErr w:type="spellEnd"/>
    <w:r w:rsidR="0026603F">
      <w:rPr>
        <w:rFonts w:ascii="Arial" w:hAnsi="Arial" w:cs="Arial"/>
        <w:bCs/>
        <w:color w:val="000000" w:themeColor="text1"/>
        <w:sz w:val="18"/>
        <w:szCs w:val="18"/>
      </w:rPr>
      <w:t xml:space="preserve"> Wald 21</w:t>
    </w:r>
    <w:r w:rsidRPr="00384C73">
      <w:rPr>
        <w:rFonts w:ascii="Arial" w:hAnsi="Arial" w:cs="Arial"/>
        <w:bCs/>
        <w:color w:val="000000" w:themeColor="text1"/>
        <w:sz w:val="18"/>
        <w:szCs w:val="18"/>
      </w:rPr>
      <w:t xml:space="preserve">, </w:t>
    </w:r>
    <w:r w:rsidR="0026603F">
      <w:rPr>
        <w:rFonts w:ascii="Arial" w:hAnsi="Arial" w:cs="Arial"/>
        <w:bCs/>
        <w:color w:val="000000" w:themeColor="text1"/>
        <w:sz w:val="18"/>
        <w:szCs w:val="18"/>
      </w:rPr>
      <w:t>31275 Lehrte</w:t>
    </w:r>
  </w:p>
  <w:p w14:paraId="628F5703" w14:textId="77777777"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Cs/>
        <w:color w:val="000000" w:themeColor="text1"/>
        <w:sz w:val="18"/>
        <w:szCs w:val="18"/>
      </w:rPr>
      <w:t xml:space="preserve">Abdruck honorarfrei. Belegexemplar und Rückfragen bitte an: </w:t>
    </w:r>
  </w:p>
  <w:p w14:paraId="300A0022" w14:textId="22881DF2" w:rsidR="004753FF" w:rsidRPr="00384C73" w:rsidRDefault="004753FF" w:rsidP="00B01B90">
    <w:pPr>
      <w:tabs>
        <w:tab w:val="left" w:pos="708"/>
        <w:tab w:val="center" w:pos="4536"/>
        <w:tab w:val="right" w:pos="9072"/>
      </w:tabs>
      <w:spacing w:line="320" w:lineRule="exact"/>
      <w:rPr>
        <w:rFonts w:ascii="Arial" w:hAnsi="Arial" w:cs="Arial"/>
        <w:bCs/>
        <w:color w:val="000000" w:themeColor="text1"/>
        <w:sz w:val="18"/>
        <w:szCs w:val="18"/>
      </w:rPr>
    </w:pPr>
    <w:r w:rsidRPr="00384C73">
      <w:rPr>
        <w:rFonts w:ascii="Arial" w:hAnsi="Arial" w:cs="Arial"/>
        <w:b/>
        <w:color w:val="000000" w:themeColor="text1"/>
        <w:sz w:val="18"/>
        <w:szCs w:val="18"/>
      </w:rPr>
      <w:t>Kommunikation2B</w:t>
    </w:r>
    <w:r w:rsidRPr="00384C73">
      <w:rPr>
        <w:rFonts w:ascii="Arial" w:hAnsi="Arial" w:cs="Arial"/>
        <w:bCs/>
        <w:color w:val="000000" w:themeColor="text1"/>
        <w:sz w:val="18"/>
        <w:szCs w:val="18"/>
      </w:rPr>
      <w:t>, Westfalendamm 241, 44141 Dortmund, Fon: 0231/33049323</w:t>
    </w:r>
  </w:p>
  <w:bookmarkEnd w:id="0"/>
  <w:p w14:paraId="766B262F" w14:textId="558998B9" w:rsidR="004753FF" w:rsidRPr="00384C73" w:rsidRDefault="004753FF" w:rsidP="000C079C">
    <w:pPr>
      <w:tabs>
        <w:tab w:val="left" w:pos="708"/>
        <w:tab w:val="center" w:pos="4536"/>
        <w:tab w:val="right" w:pos="9072"/>
      </w:tabs>
      <w:spacing w:line="320" w:lineRule="exact"/>
      <w:rPr>
        <w:rFonts w:ascii="Arial" w:eastAsia="Arial" w:hAnsi="Arial" w:cs="Arial"/>
        <w:sz w:val="22"/>
        <w:szCs w:val="22"/>
      </w:rPr>
    </w:pPr>
  </w:p>
  <w:p w14:paraId="7FA987BD" w14:textId="77777777" w:rsidR="004753FF" w:rsidRPr="00384C73" w:rsidRDefault="004753FF" w:rsidP="00B01B90">
    <w:pPr>
      <w:tabs>
        <w:tab w:val="left" w:pos="708"/>
      </w:tabs>
      <w:spacing w:line="320" w:lineRule="auto"/>
      <w:rPr>
        <w:rFonts w:ascii="Arial" w:eastAsia="Arial" w:hAnsi="Arial" w:cs="Arial"/>
        <w:color w:val="FFFFFF"/>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2E622" w14:textId="77777777" w:rsidR="004F4D1B" w:rsidRPr="00384C73" w:rsidRDefault="004F4D1B">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15F7C" w14:textId="77777777" w:rsidR="00B445CD" w:rsidRPr="00384C73" w:rsidRDefault="00B445CD">
    <w:pPr>
      <w:pStyle w:val="Kopfzeile"/>
    </w:pPr>
  </w:p>
  <w:p w14:paraId="07E8F869" w14:textId="77777777" w:rsidR="00B445CD" w:rsidRPr="00384C73" w:rsidRDefault="00B445CD">
    <w:pPr>
      <w:pStyle w:val="Kopfzeile"/>
    </w:pPr>
  </w:p>
  <w:p w14:paraId="0F8E77E3" w14:textId="25EA383B" w:rsidR="00B445CD" w:rsidRPr="00384C73" w:rsidRDefault="00B445C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berschrift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3155367E"/>
    <w:multiLevelType w:val="multilevel"/>
    <w:tmpl w:val="A0BA82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3F032ED"/>
    <w:multiLevelType w:val="multilevel"/>
    <w:tmpl w:val="C0121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DB04D5"/>
    <w:multiLevelType w:val="hybridMultilevel"/>
    <w:tmpl w:val="FC52893E"/>
    <w:lvl w:ilvl="0" w:tplc="41B41020">
      <w:start w:val="1"/>
      <w:numFmt w:val="bullet"/>
      <w:lvlText w:val=""/>
      <w:lvlJc w:val="left"/>
      <w:pPr>
        <w:ind w:left="720" w:hanging="360"/>
      </w:pPr>
      <w:rPr>
        <w:rFonts w:ascii="Symbol" w:hAnsi="Symbol" w:hint="default"/>
      </w:rPr>
    </w:lvl>
    <w:lvl w:ilvl="1" w:tplc="E9C23ABC">
      <w:start w:val="1"/>
      <w:numFmt w:val="bullet"/>
      <w:lvlText w:val="o"/>
      <w:lvlJc w:val="left"/>
      <w:pPr>
        <w:ind w:left="1440" w:hanging="360"/>
      </w:pPr>
      <w:rPr>
        <w:rFonts w:ascii="Courier New" w:hAnsi="Courier New" w:cs="Courier New" w:hint="default"/>
      </w:rPr>
    </w:lvl>
    <w:lvl w:ilvl="2" w:tplc="AB4ABE5C">
      <w:start w:val="1"/>
      <w:numFmt w:val="bullet"/>
      <w:lvlText w:val=""/>
      <w:lvlJc w:val="left"/>
      <w:pPr>
        <w:ind w:left="2160" w:hanging="360"/>
      </w:pPr>
      <w:rPr>
        <w:rFonts w:ascii="Wingdings" w:hAnsi="Wingdings" w:hint="default"/>
      </w:rPr>
    </w:lvl>
    <w:lvl w:ilvl="3" w:tplc="7232898E">
      <w:start w:val="1"/>
      <w:numFmt w:val="bullet"/>
      <w:lvlText w:val=""/>
      <w:lvlJc w:val="left"/>
      <w:pPr>
        <w:ind w:left="2880" w:hanging="360"/>
      </w:pPr>
      <w:rPr>
        <w:rFonts w:ascii="Symbol" w:hAnsi="Symbol" w:hint="default"/>
      </w:rPr>
    </w:lvl>
    <w:lvl w:ilvl="4" w:tplc="843C6E72">
      <w:start w:val="1"/>
      <w:numFmt w:val="bullet"/>
      <w:lvlText w:val="o"/>
      <w:lvlJc w:val="left"/>
      <w:pPr>
        <w:ind w:left="3600" w:hanging="360"/>
      </w:pPr>
      <w:rPr>
        <w:rFonts w:ascii="Courier New" w:hAnsi="Courier New" w:cs="Courier New" w:hint="default"/>
      </w:rPr>
    </w:lvl>
    <w:lvl w:ilvl="5" w:tplc="887C7878">
      <w:start w:val="1"/>
      <w:numFmt w:val="bullet"/>
      <w:lvlText w:val=""/>
      <w:lvlJc w:val="left"/>
      <w:pPr>
        <w:ind w:left="4320" w:hanging="360"/>
      </w:pPr>
      <w:rPr>
        <w:rFonts w:ascii="Wingdings" w:hAnsi="Wingdings" w:hint="default"/>
      </w:rPr>
    </w:lvl>
    <w:lvl w:ilvl="6" w:tplc="0BD2E674">
      <w:start w:val="1"/>
      <w:numFmt w:val="bullet"/>
      <w:lvlText w:val=""/>
      <w:lvlJc w:val="left"/>
      <w:pPr>
        <w:ind w:left="5040" w:hanging="360"/>
      </w:pPr>
      <w:rPr>
        <w:rFonts w:ascii="Symbol" w:hAnsi="Symbol" w:hint="default"/>
      </w:rPr>
    </w:lvl>
    <w:lvl w:ilvl="7" w:tplc="7352AD3C">
      <w:start w:val="1"/>
      <w:numFmt w:val="bullet"/>
      <w:lvlText w:val="o"/>
      <w:lvlJc w:val="left"/>
      <w:pPr>
        <w:ind w:left="5760" w:hanging="360"/>
      </w:pPr>
      <w:rPr>
        <w:rFonts w:ascii="Courier New" w:hAnsi="Courier New" w:cs="Courier New" w:hint="default"/>
      </w:rPr>
    </w:lvl>
    <w:lvl w:ilvl="8" w:tplc="51409D0C">
      <w:start w:val="1"/>
      <w:numFmt w:val="bullet"/>
      <w:lvlText w:val=""/>
      <w:lvlJc w:val="left"/>
      <w:pPr>
        <w:ind w:left="6480" w:hanging="360"/>
      </w:pPr>
      <w:rPr>
        <w:rFonts w:ascii="Wingdings" w:hAnsi="Wingdings" w:hint="default"/>
      </w:rPr>
    </w:lvl>
  </w:abstractNum>
  <w:abstractNum w:abstractNumId="4" w15:restartNumberingAfterBreak="0">
    <w:nsid w:val="4B1A6E95"/>
    <w:multiLevelType w:val="multilevel"/>
    <w:tmpl w:val="4D9254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712C10"/>
    <w:multiLevelType w:val="hybridMultilevel"/>
    <w:tmpl w:val="CABAEF50"/>
    <w:lvl w:ilvl="0" w:tplc="4C024AE8">
      <w:numFmt w:val="bullet"/>
      <w:lvlText w:val="-"/>
      <w:lvlJc w:val="left"/>
      <w:pPr>
        <w:ind w:left="720" w:hanging="360"/>
      </w:pPr>
      <w:rPr>
        <w:rFonts w:ascii="Arial" w:eastAsia="Times New Roman" w:hAnsi="Arial" w:cs="Arial" w:hint="default"/>
      </w:rPr>
    </w:lvl>
    <w:lvl w:ilvl="1" w:tplc="2662F768">
      <w:start w:val="1"/>
      <w:numFmt w:val="bullet"/>
      <w:lvlText w:val="o"/>
      <w:lvlJc w:val="left"/>
      <w:pPr>
        <w:ind w:left="1440" w:hanging="360"/>
      </w:pPr>
      <w:rPr>
        <w:rFonts w:ascii="Courier New" w:hAnsi="Courier New" w:cs="Courier New" w:hint="default"/>
      </w:rPr>
    </w:lvl>
    <w:lvl w:ilvl="2" w:tplc="DA487FD6">
      <w:start w:val="1"/>
      <w:numFmt w:val="bullet"/>
      <w:lvlText w:val=""/>
      <w:lvlJc w:val="left"/>
      <w:pPr>
        <w:ind w:left="2160" w:hanging="360"/>
      </w:pPr>
      <w:rPr>
        <w:rFonts w:ascii="Wingdings" w:hAnsi="Wingdings" w:hint="default"/>
      </w:rPr>
    </w:lvl>
    <w:lvl w:ilvl="3" w:tplc="CA2C7028">
      <w:start w:val="1"/>
      <w:numFmt w:val="bullet"/>
      <w:lvlText w:val=""/>
      <w:lvlJc w:val="left"/>
      <w:pPr>
        <w:ind w:left="2880" w:hanging="360"/>
      </w:pPr>
      <w:rPr>
        <w:rFonts w:ascii="Symbol" w:hAnsi="Symbol" w:hint="default"/>
      </w:rPr>
    </w:lvl>
    <w:lvl w:ilvl="4" w:tplc="10E0B2B4">
      <w:start w:val="1"/>
      <w:numFmt w:val="bullet"/>
      <w:lvlText w:val="o"/>
      <w:lvlJc w:val="left"/>
      <w:pPr>
        <w:ind w:left="3600" w:hanging="360"/>
      </w:pPr>
      <w:rPr>
        <w:rFonts w:ascii="Courier New" w:hAnsi="Courier New" w:cs="Courier New" w:hint="default"/>
      </w:rPr>
    </w:lvl>
    <w:lvl w:ilvl="5" w:tplc="47E0B202">
      <w:start w:val="1"/>
      <w:numFmt w:val="bullet"/>
      <w:lvlText w:val=""/>
      <w:lvlJc w:val="left"/>
      <w:pPr>
        <w:ind w:left="4320" w:hanging="360"/>
      </w:pPr>
      <w:rPr>
        <w:rFonts w:ascii="Wingdings" w:hAnsi="Wingdings" w:hint="default"/>
      </w:rPr>
    </w:lvl>
    <w:lvl w:ilvl="6" w:tplc="6B66BB38">
      <w:start w:val="1"/>
      <w:numFmt w:val="bullet"/>
      <w:lvlText w:val=""/>
      <w:lvlJc w:val="left"/>
      <w:pPr>
        <w:ind w:left="5040" w:hanging="360"/>
      </w:pPr>
      <w:rPr>
        <w:rFonts w:ascii="Symbol" w:hAnsi="Symbol" w:hint="default"/>
      </w:rPr>
    </w:lvl>
    <w:lvl w:ilvl="7" w:tplc="EB163FD8">
      <w:start w:val="1"/>
      <w:numFmt w:val="bullet"/>
      <w:lvlText w:val="o"/>
      <w:lvlJc w:val="left"/>
      <w:pPr>
        <w:ind w:left="5760" w:hanging="360"/>
      </w:pPr>
      <w:rPr>
        <w:rFonts w:ascii="Courier New" w:hAnsi="Courier New" w:cs="Courier New" w:hint="default"/>
      </w:rPr>
    </w:lvl>
    <w:lvl w:ilvl="8" w:tplc="C3A8B924">
      <w:start w:val="1"/>
      <w:numFmt w:val="bullet"/>
      <w:lvlText w:val=""/>
      <w:lvlJc w:val="left"/>
      <w:pPr>
        <w:ind w:left="6480" w:hanging="360"/>
      </w:pPr>
      <w:rPr>
        <w:rFonts w:ascii="Wingdings" w:hAnsi="Wingdings" w:hint="default"/>
      </w:rPr>
    </w:lvl>
  </w:abstractNum>
  <w:abstractNum w:abstractNumId="6" w15:restartNumberingAfterBreak="0">
    <w:nsid w:val="64D63560"/>
    <w:multiLevelType w:val="multilevel"/>
    <w:tmpl w:val="CCB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F74D73"/>
    <w:multiLevelType w:val="hybridMultilevel"/>
    <w:tmpl w:val="F3F80A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257471758">
    <w:abstractNumId w:val="0"/>
  </w:num>
  <w:num w:numId="2" w16cid:durableId="1977493798">
    <w:abstractNumId w:val="5"/>
  </w:num>
  <w:num w:numId="3" w16cid:durableId="400713383">
    <w:abstractNumId w:val="3"/>
  </w:num>
  <w:num w:numId="4" w16cid:durableId="2010979298">
    <w:abstractNumId w:val="7"/>
  </w:num>
  <w:num w:numId="5" w16cid:durableId="38092048">
    <w:abstractNumId w:val="2"/>
  </w:num>
  <w:num w:numId="6" w16cid:durableId="672536789">
    <w:abstractNumId w:val="6"/>
  </w:num>
  <w:num w:numId="7" w16cid:durableId="121046316">
    <w:abstractNumId w:val="4"/>
  </w:num>
  <w:num w:numId="8" w16cid:durableId="16506697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F44"/>
    <w:rsid w:val="00004F42"/>
    <w:rsid w:val="00007575"/>
    <w:rsid w:val="0001177D"/>
    <w:rsid w:val="000125B6"/>
    <w:rsid w:val="00013288"/>
    <w:rsid w:val="00014EB0"/>
    <w:rsid w:val="00015CD1"/>
    <w:rsid w:val="00016898"/>
    <w:rsid w:val="00016A5D"/>
    <w:rsid w:val="0001793F"/>
    <w:rsid w:val="00017C64"/>
    <w:rsid w:val="0002072A"/>
    <w:rsid w:val="0002072F"/>
    <w:rsid w:val="00021A78"/>
    <w:rsid w:val="00021B53"/>
    <w:rsid w:val="000227AD"/>
    <w:rsid w:val="000232C3"/>
    <w:rsid w:val="000237DB"/>
    <w:rsid w:val="00023D7D"/>
    <w:rsid w:val="00024234"/>
    <w:rsid w:val="00026727"/>
    <w:rsid w:val="00026EC2"/>
    <w:rsid w:val="00030261"/>
    <w:rsid w:val="0003165F"/>
    <w:rsid w:val="00031BC7"/>
    <w:rsid w:val="000326CA"/>
    <w:rsid w:val="00034948"/>
    <w:rsid w:val="00034B8F"/>
    <w:rsid w:val="0003710B"/>
    <w:rsid w:val="00037CB2"/>
    <w:rsid w:val="000411F5"/>
    <w:rsid w:val="00041C90"/>
    <w:rsid w:val="00041D6C"/>
    <w:rsid w:val="00043328"/>
    <w:rsid w:val="000454B1"/>
    <w:rsid w:val="000456B0"/>
    <w:rsid w:val="0004584C"/>
    <w:rsid w:val="00045A75"/>
    <w:rsid w:val="000477BE"/>
    <w:rsid w:val="00050170"/>
    <w:rsid w:val="00050657"/>
    <w:rsid w:val="00051067"/>
    <w:rsid w:val="000539E6"/>
    <w:rsid w:val="00053BA2"/>
    <w:rsid w:val="000559E7"/>
    <w:rsid w:val="000566CB"/>
    <w:rsid w:val="0005690F"/>
    <w:rsid w:val="00056FE7"/>
    <w:rsid w:val="00061EFA"/>
    <w:rsid w:val="00064485"/>
    <w:rsid w:val="00066768"/>
    <w:rsid w:val="000668C2"/>
    <w:rsid w:val="000671C3"/>
    <w:rsid w:val="00067725"/>
    <w:rsid w:val="00067DA6"/>
    <w:rsid w:val="00072643"/>
    <w:rsid w:val="00072749"/>
    <w:rsid w:val="00074AAA"/>
    <w:rsid w:val="000760E0"/>
    <w:rsid w:val="00076669"/>
    <w:rsid w:val="000777D7"/>
    <w:rsid w:val="00081177"/>
    <w:rsid w:val="00082210"/>
    <w:rsid w:val="00084281"/>
    <w:rsid w:val="000843E1"/>
    <w:rsid w:val="00084516"/>
    <w:rsid w:val="0008455C"/>
    <w:rsid w:val="00086267"/>
    <w:rsid w:val="00086472"/>
    <w:rsid w:val="000927CB"/>
    <w:rsid w:val="0009281E"/>
    <w:rsid w:val="00092E38"/>
    <w:rsid w:val="00094191"/>
    <w:rsid w:val="0009568A"/>
    <w:rsid w:val="00095C1A"/>
    <w:rsid w:val="00096113"/>
    <w:rsid w:val="00096D12"/>
    <w:rsid w:val="00097040"/>
    <w:rsid w:val="000979A1"/>
    <w:rsid w:val="00097EF9"/>
    <w:rsid w:val="000A0932"/>
    <w:rsid w:val="000A0D3D"/>
    <w:rsid w:val="000A463C"/>
    <w:rsid w:val="000A6097"/>
    <w:rsid w:val="000A664D"/>
    <w:rsid w:val="000A74AF"/>
    <w:rsid w:val="000A79E5"/>
    <w:rsid w:val="000B1827"/>
    <w:rsid w:val="000B22E1"/>
    <w:rsid w:val="000B4413"/>
    <w:rsid w:val="000B5323"/>
    <w:rsid w:val="000B57E4"/>
    <w:rsid w:val="000B5EF3"/>
    <w:rsid w:val="000B62EB"/>
    <w:rsid w:val="000B7D86"/>
    <w:rsid w:val="000C00B5"/>
    <w:rsid w:val="000C02BE"/>
    <w:rsid w:val="000C079C"/>
    <w:rsid w:val="000C26FA"/>
    <w:rsid w:val="000C2916"/>
    <w:rsid w:val="000C3AB3"/>
    <w:rsid w:val="000C4000"/>
    <w:rsid w:val="000C62A2"/>
    <w:rsid w:val="000C6D2D"/>
    <w:rsid w:val="000C78BE"/>
    <w:rsid w:val="000C7D25"/>
    <w:rsid w:val="000C7F21"/>
    <w:rsid w:val="000D1052"/>
    <w:rsid w:val="000D1486"/>
    <w:rsid w:val="000D1768"/>
    <w:rsid w:val="000D20E2"/>
    <w:rsid w:val="000D247D"/>
    <w:rsid w:val="000D2888"/>
    <w:rsid w:val="000D2A24"/>
    <w:rsid w:val="000D315C"/>
    <w:rsid w:val="000D320E"/>
    <w:rsid w:val="000D3F90"/>
    <w:rsid w:val="000D592C"/>
    <w:rsid w:val="000D62BB"/>
    <w:rsid w:val="000D6973"/>
    <w:rsid w:val="000E0189"/>
    <w:rsid w:val="000E14C0"/>
    <w:rsid w:val="000E168B"/>
    <w:rsid w:val="000E1BE4"/>
    <w:rsid w:val="000E2CB1"/>
    <w:rsid w:val="000E2F02"/>
    <w:rsid w:val="000E38D4"/>
    <w:rsid w:val="000E5E10"/>
    <w:rsid w:val="000E6CF0"/>
    <w:rsid w:val="000E7464"/>
    <w:rsid w:val="000E7524"/>
    <w:rsid w:val="000E7D52"/>
    <w:rsid w:val="000F0510"/>
    <w:rsid w:val="000F245C"/>
    <w:rsid w:val="000F2816"/>
    <w:rsid w:val="000F3D14"/>
    <w:rsid w:val="000F53C1"/>
    <w:rsid w:val="000F63B4"/>
    <w:rsid w:val="000F70AC"/>
    <w:rsid w:val="0010215D"/>
    <w:rsid w:val="00104319"/>
    <w:rsid w:val="00104818"/>
    <w:rsid w:val="00104D0E"/>
    <w:rsid w:val="001050F1"/>
    <w:rsid w:val="00106246"/>
    <w:rsid w:val="0011035B"/>
    <w:rsid w:val="00110E91"/>
    <w:rsid w:val="00113B91"/>
    <w:rsid w:val="00115325"/>
    <w:rsid w:val="00115F59"/>
    <w:rsid w:val="00116C5A"/>
    <w:rsid w:val="00117E7F"/>
    <w:rsid w:val="00117F54"/>
    <w:rsid w:val="00120B21"/>
    <w:rsid w:val="00121165"/>
    <w:rsid w:val="00121474"/>
    <w:rsid w:val="00121D63"/>
    <w:rsid w:val="00122877"/>
    <w:rsid w:val="00122918"/>
    <w:rsid w:val="00130FCF"/>
    <w:rsid w:val="0013159B"/>
    <w:rsid w:val="00132F59"/>
    <w:rsid w:val="00133EE9"/>
    <w:rsid w:val="00134E3D"/>
    <w:rsid w:val="00136DEF"/>
    <w:rsid w:val="001401F7"/>
    <w:rsid w:val="00140CEA"/>
    <w:rsid w:val="00141166"/>
    <w:rsid w:val="001411AA"/>
    <w:rsid w:val="0014176E"/>
    <w:rsid w:val="0014207E"/>
    <w:rsid w:val="001428F8"/>
    <w:rsid w:val="00143434"/>
    <w:rsid w:val="00143ED1"/>
    <w:rsid w:val="00145575"/>
    <w:rsid w:val="001461B0"/>
    <w:rsid w:val="001462F8"/>
    <w:rsid w:val="00146DBB"/>
    <w:rsid w:val="00147D19"/>
    <w:rsid w:val="00150EFF"/>
    <w:rsid w:val="00150FB7"/>
    <w:rsid w:val="00151772"/>
    <w:rsid w:val="001520D0"/>
    <w:rsid w:val="001529A2"/>
    <w:rsid w:val="001540C5"/>
    <w:rsid w:val="00154FC7"/>
    <w:rsid w:val="001561FB"/>
    <w:rsid w:val="0015674D"/>
    <w:rsid w:val="001621BA"/>
    <w:rsid w:val="0016381B"/>
    <w:rsid w:val="00163C17"/>
    <w:rsid w:val="0016472A"/>
    <w:rsid w:val="001652F6"/>
    <w:rsid w:val="00165A86"/>
    <w:rsid w:val="00165F60"/>
    <w:rsid w:val="0016685F"/>
    <w:rsid w:val="001723F4"/>
    <w:rsid w:val="00172A27"/>
    <w:rsid w:val="00174759"/>
    <w:rsid w:val="00174B2C"/>
    <w:rsid w:val="001762F7"/>
    <w:rsid w:val="00176E14"/>
    <w:rsid w:val="00176F57"/>
    <w:rsid w:val="00177C82"/>
    <w:rsid w:val="0018111A"/>
    <w:rsid w:val="00183AB2"/>
    <w:rsid w:val="001860A0"/>
    <w:rsid w:val="0018688D"/>
    <w:rsid w:val="00190046"/>
    <w:rsid w:val="00190FDE"/>
    <w:rsid w:val="001918E0"/>
    <w:rsid w:val="00192961"/>
    <w:rsid w:val="0019503B"/>
    <w:rsid w:val="001979B2"/>
    <w:rsid w:val="001A6E58"/>
    <w:rsid w:val="001A7229"/>
    <w:rsid w:val="001A72C8"/>
    <w:rsid w:val="001B0047"/>
    <w:rsid w:val="001B1D02"/>
    <w:rsid w:val="001B2746"/>
    <w:rsid w:val="001B2892"/>
    <w:rsid w:val="001B301E"/>
    <w:rsid w:val="001B36A7"/>
    <w:rsid w:val="001B38D8"/>
    <w:rsid w:val="001B3BAB"/>
    <w:rsid w:val="001B4417"/>
    <w:rsid w:val="001B6F16"/>
    <w:rsid w:val="001C2198"/>
    <w:rsid w:val="001C2429"/>
    <w:rsid w:val="001C2787"/>
    <w:rsid w:val="001C3AC1"/>
    <w:rsid w:val="001C4D1D"/>
    <w:rsid w:val="001C4FC5"/>
    <w:rsid w:val="001C5905"/>
    <w:rsid w:val="001C5DB9"/>
    <w:rsid w:val="001C634E"/>
    <w:rsid w:val="001C6B27"/>
    <w:rsid w:val="001C746E"/>
    <w:rsid w:val="001D21D3"/>
    <w:rsid w:val="001D389C"/>
    <w:rsid w:val="001D4BFA"/>
    <w:rsid w:val="001D6BE7"/>
    <w:rsid w:val="001D7496"/>
    <w:rsid w:val="001E26A3"/>
    <w:rsid w:val="001E3A81"/>
    <w:rsid w:val="001E5567"/>
    <w:rsid w:val="001E6101"/>
    <w:rsid w:val="001E631C"/>
    <w:rsid w:val="001F02FC"/>
    <w:rsid w:val="001F299C"/>
    <w:rsid w:val="001F29FF"/>
    <w:rsid w:val="001F3006"/>
    <w:rsid w:val="001F53DF"/>
    <w:rsid w:val="001F548A"/>
    <w:rsid w:val="00200DC3"/>
    <w:rsid w:val="00201714"/>
    <w:rsid w:val="0020205A"/>
    <w:rsid w:val="002038E3"/>
    <w:rsid w:val="00203960"/>
    <w:rsid w:val="00203968"/>
    <w:rsid w:val="00204BAE"/>
    <w:rsid w:val="00205EFA"/>
    <w:rsid w:val="002062E5"/>
    <w:rsid w:val="002103B6"/>
    <w:rsid w:val="002117AD"/>
    <w:rsid w:val="0021342C"/>
    <w:rsid w:val="00213808"/>
    <w:rsid w:val="0021399C"/>
    <w:rsid w:val="0021455E"/>
    <w:rsid w:val="00214C8A"/>
    <w:rsid w:val="00217343"/>
    <w:rsid w:val="00217D06"/>
    <w:rsid w:val="00217D13"/>
    <w:rsid w:val="002209A4"/>
    <w:rsid w:val="00220FD7"/>
    <w:rsid w:val="00221077"/>
    <w:rsid w:val="00221385"/>
    <w:rsid w:val="00221E30"/>
    <w:rsid w:val="0022241A"/>
    <w:rsid w:val="00222E5E"/>
    <w:rsid w:val="0022328B"/>
    <w:rsid w:val="00224258"/>
    <w:rsid w:val="00224487"/>
    <w:rsid w:val="00224CC9"/>
    <w:rsid w:val="00226B8D"/>
    <w:rsid w:val="002271EA"/>
    <w:rsid w:val="00227AAF"/>
    <w:rsid w:val="002311D6"/>
    <w:rsid w:val="00231805"/>
    <w:rsid w:val="00232575"/>
    <w:rsid w:val="00233DF5"/>
    <w:rsid w:val="00235427"/>
    <w:rsid w:val="002377F7"/>
    <w:rsid w:val="00240C88"/>
    <w:rsid w:val="00240CCD"/>
    <w:rsid w:val="00241D4B"/>
    <w:rsid w:val="00242480"/>
    <w:rsid w:val="00242E16"/>
    <w:rsid w:val="00243F7A"/>
    <w:rsid w:val="002440E5"/>
    <w:rsid w:val="002442ED"/>
    <w:rsid w:val="0024496F"/>
    <w:rsid w:val="00244FC7"/>
    <w:rsid w:val="00246316"/>
    <w:rsid w:val="002474A7"/>
    <w:rsid w:val="00247776"/>
    <w:rsid w:val="00247803"/>
    <w:rsid w:val="002523E8"/>
    <w:rsid w:val="00252EA3"/>
    <w:rsid w:val="00253198"/>
    <w:rsid w:val="00253711"/>
    <w:rsid w:val="0025546E"/>
    <w:rsid w:val="00255DB1"/>
    <w:rsid w:val="00257191"/>
    <w:rsid w:val="00257AFF"/>
    <w:rsid w:val="00262B7F"/>
    <w:rsid w:val="00263401"/>
    <w:rsid w:val="002647BF"/>
    <w:rsid w:val="00265438"/>
    <w:rsid w:val="0026603F"/>
    <w:rsid w:val="002677E7"/>
    <w:rsid w:val="00270A91"/>
    <w:rsid w:val="00272B62"/>
    <w:rsid w:val="00272F67"/>
    <w:rsid w:val="00274361"/>
    <w:rsid w:val="00274CFC"/>
    <w:rsid w:val="00274F64"/>
    <w:rsid w:val="002777B1"/>
    <w:rsid w:val="00277E39"/>
    <w:rsid w:val="00280F7E"/>
    <w:rsid w:val="00281161"/>
    <w:rsid w:val="0028280E"/>
    <w:rsid w:val="00282F54"/>
    <w:rsid w:val="002830EC"/>
    <w:rsid w:val="00284862"/>
    <w:rsid w:val="0028578F"/>
    <w:rsid w:val="00286505"/>
    <w:rsid w:val="00286F59"/>
    <w:rsid w:val="00287E45"/>
    <w:rsid w:val="0029009D"/>
    <w:rsid w:val="002903A8"/>
    <w:rsid w:val="002923A7"/>
    <w:rsid w:val="002936BD"/>
    <w:rsid w:val="002939A3"/>
    <w:rsid w:val="00294E1A"/>
    <w:rsid w:val="00295773"/>
    <w:rsid w:val="0029797B"/>
    <w:rsid w:val="002A0D27"/>
    <w:rsid w:val="002A1021"/>
    <w:rsid w:val="002A1F5D"/>
    <w:rsid w:val="002A211C"/>
    <w:rsid w:val="002A230B"/>
    <w:rsid w:val="002A3B0E"/>
    <w:rsid w:val="002A3E44"/>
    <w:rsid w:val="002A4208"/>
    <w:rsid w:val="002A46CD"/>
    <w:rsid w:val="002A5A29"/>
    <w:rsid w:val="002A5E93"/>
    <w:rsid w:val="002A5EF6"/>
    <w:rsid w:val="002A68C4"/>
    <w:rsid w:val="002A75D7"/>
    <w:rsid w:val="002B1A08"/>
    <w:rsid w:val="002B1E9E"/>
    <w:rsid w:val="002B207B"/>
    <w:rsid w:val="002B2F92"/>
    <w:rsid w:val="002B6299"/>
    <w:rsid w:val="002B79E9"/>
    <w:rsid w:val="002C3847"/>
    <w:rsid w:val="002C448A"/>
    <w:rsid w:val="002C4C1E"/>
    <w:rsid w:val="002C5B38"/>
    <w:rsid w:val="002C671C"/>
    <w:rsid w:val="002D0FD4"/>
    <w:rsid w:val="002D264F"/>
    <w:rsid w:val="002D2BE8"/>
    <w:rsid w:val="002D3369"/>
    <w:rsid w:val="002D33FD"/>
    <w:rsid w:val="002D3572"/>
    <w:rsid w:val="002D65BA"/>
    <w:rsid w:val="002E0213"/>
    <w:rsid w:val="002E0732"/>
    <w:rsid w:val="002E09BF"/>
    <w:rsid w:val="002E0CA7"/>
    <w:rsid w:val="002E123D"/>
    <w:rsid w:val="002E16F9"/>
    <w:rsid w:val="002E3423"/>
    <w:rsid w:val="002E39D3"/>
    <w:rsid w:val="002E4620"/>
    <w:rsid w:val="002E5F57"/>
    <w:rsid w:val="002F213F"/>
    <w:rsid w:val="002F68A3"/>
    <w:rsid w:val="00300625"/>
    <w:rsid w:val="00303C01"/>
    <w:rsid w:val="003043CE"/>
    <w:rsid w:val="0030489E"/>
    <w:rsid w:val="0030498B"/>
    <w:rsid w:val="003050D4"/>
    <w:rsid w:val="00305535"/>
    <w:rsid w:val="00305ABC"/>
    <w:rsid w:val="003068AA"/>
    <w:rsid w:val="00306B6A"/>
    <w:rsid w:val="003078C6"/>
    <w:rsid w:val="00307BBC"/>
    <w:rsid w:val="00310021"/>
    <w:rsid w:val="00313A8E"/>
    <w:rsid w:val="00314105"/>
    <w:rsid w:val="00316675"/>
    <w:rsid w:val="00317868"/>
    <w:rsid w:val="00317F9D"/>
    <w:rsid w:val="00323AD2"/>
    <w:rsid w:val="00324CEC"/>
    <w:rsid w:val="00325B1A"/>
    <w:rsid w:val="00330284"/>
    <w:rsid w:val="00330626"/>
    <w:rsid w:val="00330B0C"/>
    <w:rsid w:val="00331E10"/>
    <w:rsid w:val="003333B0"/>
    <w:rsid w:val="003358B7"/>
    <w:rsid w:val="0033649E"/>
    <w:rsid w:val="003376E9"/>
    <w:rsid w:val="00337773"/>
    <w:rsid w:val="003405CC"/>
    <w:rsid w:val="00340A93"/>
    <w:rsid w:val="00340AFC"/>
    <w:rsid w:val="00342361"/>
    <w:rsid w:val="00342933"/>
    <w:rsid w:val="00342B55"/>
    <w:rsid w:val="00342F7C"/>
    <w:rsid w:val="00343BDF"/>
    <w:rsid w:val="0034403E"/>
    <w:rsid w:val="003467B6"/>
    <w:rsid w:val="00347E55"/>
    <w:rsid w:val="00350151"/>
    <w:rsid w:val="0035353D"/>
    <w:rsid w:val="00353657"/>
    <w:rsid w:val="00354085"/>
    <w:rsid w:val="00356B60"/>
    <w:rsid w:val="00361AAF"/>
    <w:rsid w:val="00362CD9"/>
    <w:rsid w:val="0036370E"/>
    <w:rsid w:val="0036382B"/>
    <w:rsid w:val="00364CBA"/>
    <w:rsid w:val="00365E57"/>
    <w:rsid w:val="00367E3D"/>
    <w:rsid w:val="0037016D"/>
    <w:rsid w:val="00370860"/>
    <w:rsid w:val="003711A8"/>
    <w:rsid w:val="003725D8"/>
    <w:rsid w:val="0037345B"/>
    <w:rsid w:val="00374103"/>
    <w:rsid w:val="00374472"/>
    <w:rsid w:val="00374981"/>
    <w:rsid w:val="00375384"/>
    <w:rsid w:val="003760AE"/>
    <w:rsid w:val="003769FA"/>
    <w:rsid w:val="00377ABC"/>
    <w:rsid w:val="00381B7E"/>
    <w:rsid w:val="00381F6C"/>
    <w:rsid w:val="00382F8F"/>
    <w:rsid w:val="0038445A"/>
    <w:rsid w:val="003847FE"/>
    <w:rsid w:val="00384C73"/>
    <w:rsid w:val="0038503D"/>
    <w:rsid w:val="00385321"/>
    <w:rsid w:val="00386FB4"/>
    <w:rsid w:val="00387338"/>
    <w:rsid w:val="00390BF5"/>
    <w:rsid w:val="00391001"/>
    <w:rsid w:val="003913AA"/>
    <w:rsid w:val="00393B25"/>
    <w:rsid w:val="00393B94"/>
    <w:rsid w:val="00396D8A"/>
    <w:rsid w:val="003A011D"/>
    <w:rsid w:val="003A0D72"/>
    <w:rsid w:val="003A0E97"/>
    <w:rsid w:val="003A277D"/>
    <w:rsid w:val="003A2DB9"/>
    <w:rsid w:val="003A336A"/>
    <w:rsid w:val="003A4E6E"/>
    <w:rsid w:val="003A54A2"/>
    <w:rsid w:val="003A6062"/>
    <w:rsid w:val="003B027C"/>
    <w:rsid w:val="003B0CB4"/>
    <w:rsid w:val="003B1663"/>
    <w:rsid w:val="003B2104"/>
    <w:rsid w:val="003B2FED"/>
    <w:rsid w:val="003B327F"/>
    <w:rsid w:val="003B3580"/>
    <w:rsid w:val="003B537A"/>
    <w:rsid w:val="003B678D"/>
    <w:rsid w:val="003B6E0C"/>
    <w:rsid w:val="003B7669"/>
    <w:rsid w:val="003B7FA2"/>
    <w:rsid w:val="003C0636"/>
    <w:rsid w:val="003C1F66"/>
    <w:rsid w:val="003C2545"/>
    <w:rsid w:val="003C4302"/>
    <w:rsid w:val="003C499D"/>
    <w:rsid w:val="003C6555"/>
    <w:rsid w:val="003C6F5B"/>
    <w:rsid w:val="003D1C89"/>
    <w:rsid w:val="003D2A69"/>
    <w:rsid w:val="003D32FF"/>
    <w:rsid w:val="003D39E8"/>
    <w:rsid w:val="003D6B53"/>
    <w:rsid w:val="003D7D10"/>
    <w:rsid w:val="003E0E7D"/>
    <w:rsid w:val="003E1B3D"/>
    <w:rsid w:val="003E21DD"/>
    <w:rsid w:val="003E2B24"/>
    <w:rsid w:val="003E347B"/>
    <w:rsid w:val="003E42B1"/>
    <w:rsid w:val="003E4BBF"/>
    <w:rsid w:val="003F0BED"/>
    <w:rsid w:val="003F0D86"/>
    <w:rsid w:val="003F0E79"/>
    <w:rsid w:val="003F119F"/>
    <w:rsid w:val="003F37B1"/>
    <w:rsid w:val="003F3DEC"/>
    <w:rsid w:val="003F406C"/>
    <w:rsid w:val="003F4CE5"/>
    <w:rsid w:val="003F59FA"/>
    <w:rsid w:val="003F5D7A"/>
    <w:rsid w:val="0040070E"/>
    <w:rsid w:val="00400DD9"/>
    <w:rsid w:val="00401ECE"/>
    <w:rsid w:val="00402893"/>
    <w:rsid w:val="00404209"/>
    <w:rsid w:val="00404628"/>
    <w:rsid w:val="00404863"/>
    <w:rsid w:val="00405C42"/>
    <w:rsid w:val="00406191"/>
    <w:rsid w:val="004070A3"/>
    <w:rsid w:val="004134A2"/>
    <w:rsid w:val="00415466"/>
    <w:rsid w:val="00415A0F"/>
    <w:rsid w:val="00416548"/>
    <w:rsid w:val="00417254"/>
    <w:rsid w:val="00420C97"/>
    <w:rsid w:val="0042127C"/>
    <w:rsid w:val="00421A78"/>
    <w:rsid w:val="00421EB7"/>
    <w:rsid w:val="0042287B"/>
    <w:rsid w:val="00423373"/>
    <w:rsid w:val="004238E5"/>
    <w:rsid w:val="004255B8"/>
    <w:rsid w:val="004263E9"/>
    <w:rsid w:val="00426894"/>
    <w:rsid w:val="004277E8"/>
    <w:rsid w:val="004300AD"/>
    <w:rsid w:val="004306B0"/>
    <w:rsid w:val="00431DA8"/>
    <w:rsid w:val="00432F81"/>
    <w:rsid w:val="0043304A"/>
    <w:rsid w:val="00435874"/>
    <w:rsid w:val="00436A67"/>
    <w:rsid w:val="00436EC7"/>
    <w:rsid w:val="00437645"/>
    <w:rsid w:val="00437821"/>
    <w:rsid w:val="004406F3"/>
    <w:rsid w:val="004413BF"/>
    <w:rsid w:val="004422DA"/>
    <w:rsid w:val="004424E0"/>
    <w:rsid w:val="00442620"/>
    <w:rsid w:val="00447986"/>
    <w:rsid w:val="0045086C"/>
    <w:rsid w:val="00450B72"/>
    <w:rsid w:val="00452269"/>
    <w:rsid w:val="0045292C"/>
    <w:rsid w:val="00452B2D"/>
    <w:rsid w:val="00453D70"/>
    <w:rsid w:val="0045536E"/>
    <w:rsid w:val="00456429"/>
    <w:rsid w:val="00462B21"/>
    <w:rsid w:val="00462B73"/>
    <w:rsid w:val="00463690"/>
    <w:rsid w:val="00466FE2"/>
    <w:rsid w:val="004671BA"/>
    <w:rsid w:val="004715ED"/>
    <w:rsid w:val="00471E45"/>
    <w:rsid w:val="004743E8"/>
    <w:rsid w:val="004753FF"/>
    <w:rsid w:val="004757A8"/>
    <w:rsid w:val="00475F28"/>
    <w:rsid w:val="004773A6"/>
    <w:rsid w:val="00477DA3"/>
    <w:rsid w:val="00480083"/>
    <w:rsid w:val="00483720"/>
    <w:rsid w:val="00483CD0"/>
    <w:rsid w:val="0049049D"/>
    <w:rsid w:val="004907D3"/>
    <w:rsid w:val="0049167E"/>
    <w:rsid w:val="00491AEA"/>
    <w:rsid w:val="004931AE"/>
    <w:rsid w:val="00493B73"/>
    <w:rsid w:val="00494C14"/>
    <w:rsid w:val="004964F0"/>
    <w:rsid w:val="004A07CA"/>
    <w:rsid w:val="004A133F"/>
    <w:rsid w:val="004A22C2"/>
    <w:rsid w:val="004A294C"/>
    <w:rsid w:val="004A2C27"/>
    <w:rsid w:val="004A33B6"/>
    <w:rsid w:val="004A36F0"/>
    <w:rsid w:val="004A383F"/>
    <w:rsid w:val="004A5550"/>
    <w:rsid w:val="004A607A"/>
    <w:rsid w:val="004A674B"/>
    <w:rsid w:val="004A708E"/>
    <w:rsid w:val="004A73D8"/>
    <w:rsid w:val="004B1357"/>
    <w:rsid w:val="004B1CC7"/>
    <w:rsid w:val="004B225F"/>
    <w:rsid w:val="004B32A3"/>
    <w:rsid w:val="004B5D4A"/>
    <w:rsid w:val="004B611F"/>
    <w:rsid w:val="004C0B47"/>
    <w:rsid w:val="004C0BC3"/>
    <w:rsid w:val="004C1ACE"/>
    <w:rsid w:val="004C2453"/>
    <w:rsid w:val="004C3044"/>
    <w:rsid w:val="004C52F9"/>
    <w:rsid w:val="004C59C5"/>
    <w:rsid w:val="004C5A10"/>
    <w:rsid w:val="004C7990"/>
    <w:rsid w:val="004C7C6F"/>
    <w:rsid w:val="004D04E5"/>
    <w:rsid w:val="004D120B"/>
    <w:rsid w:val="004D1F86"/>
    <w:rsid w:val="004D368F"/>
    <w:rsid w:val="004D3B9F"/>
    <w:rsid w:val="004D4A9F"/>
    <w:rsid w:val="004D4B29"/>
    <w:rsid w:val="004D5903"/>
    <w:rsid w:val="004D5C79"/>
    <w:rsid w:val="004E2F31"/>
    <w:rsid w:val="004E3CBC"/>
    <w:rsid w:val="004E4F2F"/>
    <w:rsid w:val="004E54B6"/>
    <w:rsid w:val="004E5908"/>
    <w:rsid w:val="004E64D9"/>
    <w:rsid w:val="004E6787"/>
    <w:rsid w:val="004E68DA"/>
    <w:rsid w:val="004E6A9F"/>
    <w:rsid w:val="004E7ADA"/>
    <w:rsid w:val="004E7C14"/>
    <w:rsid w:val="004F02F7"/>
    <w:rsid w:val="004F0E49"/>
    <w:rsid w:val="004F10E5"/>
    <w:rsid w:val="004F15E3"/>
    <w:rsid w:val="004F315E"/>
    <w:rsid w:val="004F4AEF"/>
    <w:rsid w:val="004F4D1B"/>
    <w:rsid w:val="004F4EE3"/>
    <w:rsid w:val="004F51B5"/>
    <w:rsid w:val="004F5A4E"/>
    <w:rsid w:val="004F60D7"/>
    <w:rsid w:val="004F6116"/>
    <w:rsid w:val="005001E7"/>
    <w:rsid w:val="0050027C"/>
    <w:rsid w:val="00500D77"/>
    <w:rsid w:val="00501845"/>
    <w:rsid w:val="0050342A"/>
    <w:rsid w:val="00504285"/>
    <w:rsid w:val="00504C34"/>
    <w:rsid w:val="0050547B"/>
    <w:rsid w:val="005054A2"/>
    <w:rsid w:val="00505D58"/>
    <w:rsid w:val="00506241"/>
    <w:rsid w:val="00506D8C"/>
    <w:rsid w:val="00506E01"/>
    <w:rsid w:val="005128AB"/>
    <w:rsid w:val="005135C2"/>
    <w:rsid w:val="005137CE"/>
    <w:rsid w:val="00514534"/>
    <w:rsid w:val="00514C26"/>
    <w:rsid w:val="0052185E"/>
    <w:rsid w:val="00522331"/>
    <w:rsid w:val="00523F51"/>
    <w:rsid w:val="005252D4"/>
    <w:rsid w:val="00525E16"/>
    <w:rsid w:val="00526F23"/>
    <w:rsid w:val="00530126"/>
    <w:rsid w:val="0053069A"/>
    <w:rsid w:val="00530ABB"/>
    <w:rsid w:val="00531788"/>
    <w:rsid w:val="005319D7"/>
    <w:rsid w:val="00531AB6"/>
    <w:rsid w:val="00532EF8"/>
    <w:rsid w:val="00534A09"/>
    <w:rsid w:val="0053592E"/>
    <w:rsid w:val="0053660E"/>
    <w:rsid w:val="00536CF6"/>
    <w:rsid w:val="00536DC5"/>
    <w:rsid w:val="00537623"/>
    <w:rsid w:val="00540081"/>
    <w:rsid w:val="005409FD"/>
    <w:rsid w:val="005413F6"/>
    <w:rsid w:val="00543559"/>
    <w:rsid w:val="0054498C"/>
    <w:rsid w:val="00544F14"/>
    <w:rsid w:val="0054517B"/>
    <w:rsid w:val="005469C9"/>
    <w:rsid w:val="005472D6"/>
    <w:rsid w:val="00550193"/>
    <w:rsid w:val="00550C5A"/>
    <w:rsid w:val="00551084"/>
    <w:rsid w:val="00552285"/>
    <w:rsid w:val="005537C8"/>
    <w:rsid w:val="005553E1"/>
    <w:rsid w:val="00556251"/>
    <w:rsid w:val="00556A03"/>
    <w:rsid w:val="0056015D"/>
    <w:rsid w:val="005634D0"/>
    <w:rsid w:val="00563F7B"/>
    <w:rsid w:val="0056435C"/>
    <w:rsid w:val="005656E9"/>
    <w:rsid w:val="0056705A"/>
    <w:rsid w:val="005718D0"/>
    <w:rsid w:val="0057415C"/>
    <w:rsid w:val="00574F27"/>
    <w:rsid w:val="00576572"/>
    <w:rsid w:val="0057761F"/>
    <w:rsid w:val="005810C1"/>
    <w:rsid w:val="0058375A"/>
    <w:rsid w:val="00585ED2"/>
    <w:rsid w:val="00586C4C"/>
    <w:rsid w:val="005872C4"/>
    <w:rsid w:val="00587B76"/>
    <w:rsid w:val="0059110D"/>
    <w:rsid w:val="00591DB0"/>
    <w:rsid w:val="005938D7"/>
    <w:rsid w:val="00594A35"/>
    <w:rsid w:val="00594AE9"/>
    <w:rsid w:val="005962B4"/>
    <w:rsid w:val="00596F74"/>
    <w:rsid w:val="00597A4B"/>
    <w:rsid w:val="005A1CD4"/>
    <w:rsid w:val="005A2908"/>
    <w:rsid w:val="005A2D22"/>
    <w:rsid w:val="005A3476"/>
    <w:rsid w:val="005A37D0"/>
    <w:rsid w:val="005A53B1"/>
    <w:rsid w:val="005A6763"/>
    <w:rsid w:val="005A7F2C"/>
    <w:rsid w:val="005B0353"/>
    <w:rsid w:val="005B15DF"/>
    <w:rsid w:val="005B1E2F"/>
    <w:rsid w:val="005B214C"/>
    <w:rsid w:val="005B271A"/>
    <w:rsid w:val="005B5047"/>
    <w:rsid w:val="005B73D7"/>
    <w:rsid w:val="005C0926"/>
    <w:rsid w:val="005C1116"/>
    <w:rsid w:val="005C1AF7"/>
    <w:rsid w:val="005C242E"/>
    <w:rsid w:val="005C2E41"/>
    <w:rsid w:val="005C34EC"/>
    <w:rsid w:val="005C5A05"/>
    <w:rsid w:val="005C6CD1"/>
    <w:rsid w:val="005C6FBA"/>
    <w:rsid w:val="005C74EA"/>
    <w:rsid w:val="005C7E2A"/>
    <w:rsid w:val="005D262F"/>
    <w:rsid w:val="005D3A3A"/>
    <w:rsid w:val="005D43E0"/>
    <w:rsid w:val="005D46A3"/>
    <w:rsid w:val="005D4E6E"/>
    <w:rsid w:val="005D4F72"/>
    <w:rsid w:val="005D6776"/>
    <w:rsid w:val="005E0229"/>
    <w:rsid w:val="005E0F13"/>
    <w:rsid w:val="005E16D7"/>
    <w:rsid w:val="005E1F09"/>
    <w:rsid w:val="005E30EC"/>
    <w:rsid w:val="005E341A"/>
    <w:rsid w:val="005E350A"/>
    <w:rsid w:val="005E4D7E"/>
    <w:rsid w:val="005E505A"/>
    <w:rsid w:val="005E50F5"/>
    <w:rsid w:val="005E58C0"/>
    <w:rsid w:val="005E683D"/>
    <w:rsid w:val="005E7010"/>
    <w:rsid w:val="005E7455"/>
    <w:rsid w:val="005F03C5"/>
    <w:rsid w:val="005F13FE"/>
    <w:rsid w:val="005F17B8"/>
    <w:rsid w:val="005F1BF8"/>
    <w:rsid w:val="005F20A8"/>
    <w:rsid w:val="005F2820"/>
    <w:rsid w:val="005F2859"/>
    <w:rsid w:val="005F4182"/>
    <w:rsid w:val="005F46E8"/>
    <w:rsid w:val="005F5F84"/>
    <w:rsid w:val="005F6A39"/>
    <w:rsid w:val="005F7C7D"/>
    <w:rsid w:val="00600972"/>
    <w:rsid w:val="006009C6"/>
    <w:rsid w:val="00600EE6"/>
    <w:rsid w:val="00601A88"/>
    <w:rsid w:val="006022F1"/>
    <w:rsid w:val="006037A9"/>
    <w:rsid w:val="00604E0B"/>
    <w:rsid w:val="00605DE8"/>
    <w:rsid w:val="00612513"/>
    <w:rsid w:val="00613424"/>
    <w:rsid w:val="00614C72"/>
    <w:rsid w:val="00614F86"/>
    <w:rsid w:val="00615D95"/>
    <w:rsid w:val="00615E6D"/>
    <w:rsid w:val="006161ED"/>
    <w:rsid w:val="006169B8"/>
    <w:rsid w:val="0061722E"/>
    <w:rsid w:val="006175CF"/>
    <w:rsid w:val="00617DEA"/>
    <w:rsid w:val="0062091F"/>
    <w:rsid w:val="0062252B"/>
    <w:rsid w:val="0062264B"/>
    <w:rsid w:val="006227AC"/>
    <w:rsid w:val="006237F8"/>
    <w:rsid w:val="00623F74"/>
    <w:rsid w:val="00623FA4"/>
    <w:rsid w:val="00625118"/>
    <w:rsid w:val="006257BC"/>
    <w:rsid w:val="00626C1E"/>
    <w:rsid w:val="0063015E"/>
    <w:rsid w:val="0063066E"/>
    <w:rsid w:val="006313D8"/>
    <w:rsid w:val="00632BC6"/>
    <w:rsid w:val="006339A4"/>
    <w:rsid w:val="00633F6A"/>
    <w:rsid w:val="006340A5"/>
    <w:rsid w:val="00634B79"/>
    <w:rsid w:val="00634F87"/>
    <w:rsid w:val="00636AEA"/>
    <w:rsid w:val="00640486"/>
    <w:rsid w:val="00640530"/>
    <w:rsid w:val="0064089B"/>
    <w:rsid w:val="006408BD"/>
    <w:rsid w:val="00640D79"/>
    <w:rsid w:val="0064165A"/>
    <w:rsid w:val="00641ECE"/>
    <w:rsid w:val="00641EF8"/>
    <w:rsid w:val="006426C6"/>
    <w:rsid w:val="00642975"/>
    <w:rsid w:val="00642BA9"/>
    <w:rsid w:val="00645D30"/>
    <w:rsid w:val="00647D95"/>
    <w:rsid w:val="0065087C"/>
    <w:rsid w:val="00651DC4"/>
    <w:rsid w:val="00652346"/>
    <w:rsid w:val="00652C39"/>
    <w:rsid w:val="00654017"/>
    <w:rsid w:val="006543BA"/>
    <w:rsid w:val="00654CD1"/>
    <w:rsid w:val="00655837"/>
    <w:rsid w:val="00655A59"/>
    <w:rsid w:val="0065723F"/>
    <w:rsid w:val="0066036D"/>
    <w:rsid w:val="00660A25"/>
    <w:rsid w:val="00662114"/>
    <w:rsid w:val="00663F58"/>
    <w:rsid w:val="006653BA"/>
    <w:rsid w:val="00667238"/>
    <w:rsid w:val="00667506"/>
    <w:rsid w:val="0067096B"/>
    <w:rsid w:val="006709D0"/>
    <w:rsid w:val="00670ACB"/>
    <w:rsid w:val="00670D36"/>
    <w:rsid w:val="00674FF7"/>
    <w:rsid w:val="006755DA"/>
    <w:rsid w:val="00675C3F"/>
    <w:rsid w:val="00680465"/>
    <w:rsid w:val="00680CEE"/>
    <w:rsid w:val="00682A05"/>
    <w:rsid w:val="00684D90"/>
    <w:rsid w:val="00685A84"/>
    <w:rsid w:val="00687528"/>
    <w:rsid w:val="0069254D"/>
    <w:rsid w:val="00692951"/>
    <w:rsid w:val="006929A4"/>
    <w:rsid w:val="00693A65"/>
    <w:rsid w:val="00696D2C"/>
    <w:rsid w:val="00696FE7"/>
    <w:rsid w:val="00697B88"/>
    <w:rsid w:val="006A2BFA"/>
    <w:rsid w:val="006A2DBE"/>
    <w:rsid w:val="006A4089"/>
    <w:rsid w:val="006A4D53"/>
    <w:rsid w:val="006A608F"/>
    <w:rsid w:val="006B0B6C"/>
    <w:rsid w:val="006B0C33"/>
    <w:rsid w:val="006B17A6"/>
    <w:rsid w:val="006B270F"/>
    <w:rsid w:val="006B379C"/>
    <w:rsid w:val="006B62B7"/>
    <w:rsid w:val="006B6611"/>
    <w:rsid w:val="006B7612"/>
    <w:rsid w:val="006B78B6"/>
    <w:rsid w:val="006B7F18"/>
    <w:rsid w:val="006C0568"/>
    <w:rsid w:val="006C0B37"/>
    <w:rsid w:val="006C1E31"/>
    <w:rsid w:val="006C1EEF"/>
    <w:rsid w:val="006C2039"/>
    <w:rsid w:val="006C220C"/>
    <w:rsid w:val="006C2541"/>
    <w:rsid w:val="006C26F4"/>
    <w:rsid w:val="006C3901"/>
    <w:rsid w:val="006C39F7"/>
    <w:rsid w:val="006C3F24"/>
    <w:rsid w:val="006C54E4"/>
    <w:rsid w:val="006C5BD0"/>
    <w:rsid w:val="006C5CAA"/>
    <w:rsid w:val="006C6B3A"/>
    <w:rsid w:val="006C6CAA"/>
    <w:rsid w:val="006D0883"/>
    <w:rsid w:val="006D3BEF"/>
    <w:rsid w:val="006D44A4"/>
    <w:rsid w:val="006D53CE"/>
    <w:rsid w:val="006D6CE7"/>
    <w:rsid w:val="006E08B4"/>
    <w:rsid w:val="006E0E1F"/>
    <w:rsid w:val="006E102D"/>
    <w:rsid w:val="006E16D8"/>
    <w:rsid w:val="006E3089"/>
    <w:rsid w:val="006E309F"/>
    <w:rsid w:val="006E4615"/>
    <w:rsid w:val="006E466F"/>
    <w:rsid w:val="006E4778"/>
    <w:rsid w:val="006E546A"/>
    <w:rsid w:val="006F004A"/>
    <w:rsid w:val="006F2B0F"/>
    <w:rsid w:val="006F448D"/>
    <w:rsid w:val="006F44DA"/>
    <w:rsid w:val="006F5B9E"/>
    <w:rsid w:val="006F6322"/>
    <w:rsid w:val="006F709B"/>
    <w:rsid w:val="007006B3"/>
    <w:rsid w:val="00700B77"/>
    <w:rsid w:val="007019F0"/>
    <w:rsid w:val="00703AFF"/>
    <w:rsid w:val="00703E9F"/>
    <w:rsid w:val="00704511"/>
    <w:rsid w:val="00705D2B"/>
    <w:rsid w:val="007064B7"/>
    <w:rsid w:val="007067A5"/>
    <w:rsid w:val="007076DF"/>
    <w:rsid w:val="00710699"/>
    <w:rsid w:val="00710EB1"/>
    <w:rsid w:val="00711033"/>
    <w:rsid w:val="0071175D"/>
    <w:rsid w:val="0071217E"/>
    <w:rsid w:val="00712583"/>
    <w:rsid w:val="00715E22"/>
    <w:rsid w:val="00716192"/>
    <w:rsid w:val="007167C6"/>
    <w:rsid w:val="00716EDC"/>
    <w:rsid w:val="00716F9C"/>
    <w:rsid w:val="00717B1E"/>
    <w:rsid w:val="007208CE"/>
    <w:rsid w:val="007215BC"/>
    <w:rsid w:val="00721C0A"/>
    <w:rsid w:val="00721F89"/>
    <w:rsid w:val="007225FA"/>
    <w:rsid w:val="00722E8A"/>
    <w:rsid w:val="00722F5A"/>
    <w:rsid w:val="00723562"/>
    <w:rsid w:val="007243A0"/>
    <w:rsid w:val="0072468F"/>
    <w:rsid w:val="007254E9"/>
    <w:rsid w:val="00725A2E"/>
    <w:rsid w:val="00726857"/>
    <w:rsid w:val="00727CB1"/>
    <w:rsid w:val="00730C74"/>
    <w:rsid w:val="00730D2A"/>
    <w:rsid w:val="007326C9"/>
    <w:rsid w:val="00733833"/>
    <w:rsid w:val="0073482D"/>
    <w:rsid w:val="00735802"/>
    <w:rsid w:val="00735C15"/>
    <w:rsid w:val="00735C55"/>
    <w:rsid w:val="0073652F"/>
    <w:rsid w:val="007400CD"/>
    <w:rsid w:val="00740152"/>
    <w:rsid w:val="00740CFA"/>
    <w:rsid w:val="007410F8"/>
    <w:rsid w:val="00741E22"/>
    <w:rsid w:val="0074413A"/>
    <w:rsid w:val="00745177"/>
    <w:rsid w:val="007455A2"/>
    <w:rsid w:val="00745A77"/>
    <w:rsid w:val="00745E45"/>
    <w:rsid w:val="007468D2"/>
    <w:rsid w:val="00747FF7"/>
    <w:rsid w:val="00750C27"/>
    <w:rsid w:val="00750C82"/>
    <w:rsid w:val="00751B18"/>
    <w:rsid w:val="0075299D"/>
    <w:rsid w:val="00753190"/>
    <w:rsid w:val="0075380C"/>
    <w:rsid w:val="007541DE"/>
    <w:rsid w:val="00755762"/>
    <w:rsid w:val="00755FBB"/>
    <w:rsid w:val="007560B1"/>
    <w:rsid w:val="007565F6"/>
    <w:rsid w:val="00760F07"/>
    <w:rsid w:val="0076157D"/>
    <w:rsid w:val="007626FB"/>
    <w:rsid w:val="00762A26"/>
    <w:rsid w:val="00765B09"/>
    <w:rsid w:val="00765D6E"/>
    <w:rsid w:val="00766F3F"/>
    <w:rsid w:val="007700A3"/>
    <w:rsid w:val="00771478"/>
    <w:rsid w:val="00772A0E"/>
    <w:rsid w:val="00772AFE"/>
    <w:rsid w:val="00776CAE"/>
    <w:rsid w:val="00777C85"/>
    <w:rsid w:val="00780231"/>
    <w:rsid w:val="007804DE"/>
    <w:rsid w:val="00782E19"/>
    <w:rsid w:val="00782FE4"/>
    <w:rsid w:val="00783342"/>
    <w:rsid w:val="00783854"/>
    <w:rsid w:val="00784B26"/>
    <w:rsid w:val="007856DC"/>
    <w:rsid w:val="00786E03"/>
    <w:rsid w:val="007875C6"/>
    <w:rsid w:val="0078790B"/>
    <w:rsid w:val="00790E5B"/>
    <w:rsid w:val="0079101F"/>
    <w:rsid w:val="00791C77"/>
    <w:rsid w:val="00793EE7"/>
    <w:rsid w:val="0079407B"/>
    <w:rsid w:val="00794A43"/>
    <w:rsid w:val="007952A6"/>
    <w:rsid w:val="007A06ED"/>
    <w:rsid w:val="007A110D"/>
    <w:rsid w:val="007A1C02"/>
    <w:rsid w:val="007A1D55"/>
    <w:rsid w:val="007A259F"/>
    <w:rsid w:val="007A2F14"/>
    <w:rsid w:val="007A3151"/>
    <w:rsid w:val="007A31C6"/>
    <w:rsid w:val="007A6126"/>
    <w:rsid w:val="007A7808"/>
    <w:rsid w:val="007B1A0A"/>
    <w:rsid w:val="007B5BAF"/>
    <w:rsid w:val="007B7599"/>
    <w:rsid w:val="007C08B2"/>
    <w:rsid w:val="007C0984"/>
    <w:rsid w:val="007C1532"/>
    <w:rsid w:val="007C3AFE"/>
    <w:rsid w:val="007C4E5E"/>
    <w:rsid w:val="007C6E57"/>
    <w:rsid w:val="007C73AF"/>
    <w:rsid w:val="007D07B5"/>
    <w:rsid w:val="007D0EB9"/>
    <w:rsid w:val="007D1893"/>
    <w:rsid w:val="007D3835"/>
    <w:rsid w:val="007D540A"/>
    <w:rsid w:val="007D5A47"/>
    <w:rsid w:val="007D731B"/>
    <w:rsid w:val="007E046A"/>
    <w:rsid w:val="007E22C8"/>
    <w:rsid w:val="007E413B"/>
    <w:rsid w:val="007E4815"/>
    <w:rsid w:val="007E4968"/>
    <w:rsid w:val="007E6202"/>
    <w:rsid w:val="007E6995"/>
    <w:rsid w:val="007F0283"/>
    <w:rsid w:val="007F14C0"/>
    <w:rsid w:val="007F15A7"/>
    <w:rsid w:val="007F5C9E"/>
    <w:rsid w:val="00801A0C"/>
    <w:rsid w:val="008022F3"/>
    <w:rsid w:val="0080246F"/>
    <w:rsid w:val="008028E0"/>
    <w:rsid w:val="00803484"/>
    <w:rsid w:val="008049E3"/>
    <w:rsid w:val="0080596F"/>
    <w:rsid w:val="008118CE"/>
    <w:rsid w:val="008146BC"/>
    <w:rsid w:val="008154A8"/>
    <w:rsid w:val="0081578D"/>
    <w:rsid w:val="00816151"/>
    <w:rsid w:val="0081699F"/>
    <w:rsid w:val="008216D6"/>
    <w:rsid w:val="00822275"/>
    <w:rsid w:val="00822942"/>
    <w:rsid w:val="0082306F"/>
    <w:rsid w:val="0082440A"/>
    <w:rsid w:val="00826F1D"/>
    <w:rsid w:val="00827299"/>
    <w:rsid w:val="00830507"/>
    <w:rsid w:val="00830729"/>
    <w:rsid w:val="00832394"/>
    <w:rsid w:val="008323CE"/>
    <w:rsid w:val="00834828"/>
    <w:rsid w:val="00836197"/>
    <w:rsid w:val="00836D83"/>
    <w:rsid w:val="0084091B"/>
    <w:rsid w:val="00840D35"/>
    <w:rsid w:val="008417D6"/>
    <w:rsid w:val="00842BCA"/>
    <w:rsid w:val="00843326"/>
    <w:rsid w:val="00843522"/>
    <w:rsid w:val="00844206"/>
    <w:rsid w:val="00844FAC"/>
    <w:rsid w:val="008509E5"/>
    <w:rsid w:val="0085236B"/>
    <w:rsid w:val="0085293B"/>
    <w:rsid w:val="00853828"/>
    <w:rsid w:val="008547DF"/>
    <w:rsid w:val="00855313"/>
    <w:rsid w:val="00855C46"/>
    <w:rsid w:val="00856021"/>
    <w:rsid w:val="008605E6"/>
    <w:rsid w:val="00861465"/>
    <w:rsid w:val="00861AD6"/>
    <w:rsid w:val="008639B4"/>
    <w:rsid w:val="0086425E"/>
    <w:rsid w:val="00864897"/>
    <w:rsid w:val="00865AB7"/>
    <w:rsid w:val="00865B1D"/>
    <w:rsid w:val="0086649D"/>
    <w:rsid w:val="00870F11"/>
    <w:rsid w:val="0087119B"/>
    <w:rsid w:val="00872510"/>
    <w:rsid w:val="00872757"/>
    <w:rsid w:val="0087417A"/>
    <w:rsid w:val="00877402"/>
    <w:rsid w:val="00880CE4"/>
    <w:rsid w:val="00880D0F"/>
    <w:rsid w:val="0088143F"/>
    <w:rsid w:val="00881DC4"/>
    <w:rsid w:val="00882D2B"/>
    <w:rsid w:val="00883868"/>
    <w:rsid w:val="008847EA"/>
    <w:rsid w:val="008849E6"/>
    <w:rsid w:val="008857FD"/>
    <w:rsid w:val="008859C3"/>
    <w:rsid w:val="00886F4C"/>
    <w:rsid w:val="0089151C"/>
    <w:rsid w:val="00891DD6"/>
    <w:rsid w:val="0089465F"/>
    <w:rsid w:val="0089582E"/>
    <w:rsid w:val="008959D3"/>
    <w:rsid w:val="00896A78"/>
    <w:rsid w:val="008A0183"/>
    <w:rsid w:val="008A059C"/>
    <w:rsid w:val="008A0882"/>
    <w:rsid w:val="008A294D"/>
    <w:rsid w:val="008A30E7"/>
    <w:rsid w:val="008A32A0"/>
    <w:rsid w:val="008A4AE4"/>
    <w:rsid w:val="008A4E35"/>
    <w:rsid w:val="008A537F"/>
    <w:rsid w:val="008A5B27"/>
    <w:rsid w:val="008A622B"/>
    <w:rsid w:val="008A6EE1"/>
    <w:rsid w:val="008A720D"/>
    <w:rsid w:val="008A7421"/>
    <w:rsid w:val="008A770D"/>
    <w:rsid w:val="008B145F"/>
    <w:rsid w:val="008B175E"/>
    <w:rsid w:val="008B1ECE"/>
    <w:rsid w:val="008B620D"/>
    <w:rsid w:val="008C3378"/>
    <w:rsid w:val="008C33B8"/>
    <w:rsid w:val="008C58F2"/>
    <w:rsid w:val="008C6E77"/>
    <w:rsid w:val="008C6FE6"/>
    <w:rsid w:val="008C7645"/>
    <w:rsid w:val="008D2953"/>
    <w:rsid w:val="008D2A29"/>
    <w:rsid w:val="008D3318"/>
    <w:rsid w:val="008D56E7"/>
    <w:rsid w:val="008D7784"/>
    <w:rsid w:val="008E07D5"/>
    <w:rsid w:val="008E28F8"/>
    <w:rsid w:val="008E3EFC"/>
    <w:rsid w:val="008E3F6A"/>
    <w:rsid w:val="008E4A07"/>
    <w:rsid w:val="008E4DEC"/>
    <w:rsid w:val="008E647C"/>
    <w:rsid w:val="008E7295"/>
    <w:rsid w:val="008E73BB"/>
    <w:rsid w:val="008E7CA3"/>
    <w:rsid w:val="008F0C1D"/>
    <w:rsid w:val="008F1501"/>
    <w:rsid w:val="008F178D"/>
    <w:rsid w:val="008F19B4"/>
    <w:rsid w:val="008F1BBA"/>
    <w:rsid w:val="008F32FD"/>
    <w:rsid w:val="008F3BB6"/>
    <w:rsid w:val="008F6E80"/>
    <w:rsid w:val="008F7078"/>
    <w:rsid w:val="0090097F"/>
    <w:rsid w:val="00901D9C"/>
    <w:rsid w:val="00903278"/>
    <w:rsid w:val="00905754"/>
    <w:rsid w:val="00905857"/>
    <w:rsid w:val="009058C1"/>
    <w:rsid w:val="00905F04"/>
    <w:rsid w:val="009063B3"/>
    <w:rsid w:val="00906CDD"/>
    <w:rsid w:val="009078C9"/>
    <w:rsid w:val="00910A64"/>
    <w:rsid w:val="00912079"/>
    <w:rsid w:val="00914887"/>
    <w:rsid w:val="00915F42"/>
    <w:rsid w:val="0091694F"/>
    <w:rsid w:val="00916AE4"/>
    <w:rsid w:val="00921141"/>
    <w:rsid w:val="00921E47"/>
    <w:rsid w:val="009227BF"/>
    <w:rsid w:val="00922930"/>
    <w:rsid w:val="009257F4"/>
    <w:rsid w:val="00925DA4"/>
    <w:rsid w:val="009265E3"/>
    <w:rsid w:val="00926F38"/>
    <w:rsid w:val="00927502"/>
    <w:rsid w:val="009279CB"/>
    <w:rsid w:val="00927BEE"/>
    <w:rsid w:val="00933E95"/>
    <w:rsid w:val="00934593"/>
    <w:rsid w:val="009351D6"/>
    <w:rsid w:val="00935F24"/>
    <w:rsid w:val="00935F83"/>
    <w:rsid w:val="0093616A"/>
    <w:rsid w:val="00940A1A"/>
    <w:rsid w:val="0094256F"/>
    <w:rsid w:val="0094476F"/>
    <w:rsid w:val="0094508C"/>
    <w:rsid w:val="00946FA2"/>
    <w:rsid w:val="0094762D"/>
    <w:rsid w:val="0094767E"/>
    <w:rsid w:val="0095073A"/>
    <w:rsid w:val="009518AE"/>
    <w:rsid w:val="00951FFC"/>
    <w:rsid w:val="0095289C"/>
    <w:rsid w:val="009529A9"/>
    <w:rsid w:val="00954296"/>
    <w:rsid w:val="00956423"/>
    <w:rsid w:val="00957307"/>
    <w:rsid w:val="00957961"/>
    <w:rsid w:val="009623EE"/>
    <w:rsid w:val="00964238"/>
    <w:rsid w:val="00964C28"/>
    <w:rsid w:val="00965B0D"/>
    <w:rsid w:val="00965CEB"/>
    <w:rsid w:val="00965FEF"/>
    <w:rsid w:val="00966E8A"/>
    <w:rsid w:val="0096747D"/>
    <w:rsid w:val="00967643"/>
    <w:rsid w:val="00967EE0"/>
    <w:rsid w:val="00973172"/>
    <w:rsid w:val="00973396"/>
    <w:rsid w:val="00973967"/>
    <w:rsid w:val="00976B76"/>
    <w:rsid w:val="00977CF4"/>
    <w:rsid w:val="00980BDD"/>
    <w:rsid w:val="00981286"/>
    <w:rsid w:val="009818BA"/>
    <w:rsid w:val="00981B0C"/>
    <w:rsid w:val="009829AA"/>
    <w:rsid w:val="00984101"/>
    <w:rsid w:val="00984295"/>
    <w:rsid w:val="009859CA"/>
    <w:rsid w:val="0098649F"/>
    <w:rsid w:val="009868DC"/>
    <w:rsid w:val="00990068"/>
    <w:rsid w:val="00991587"/>
    <w:rsid w:val="00992745"/>
    <w:rsid w:val="009940AA"/>
    <w:rsid w:val="009947D7"/>
    <w:rsid w:val="00997181"/>
    <w:rsid w:val="009A0118"/>
    <w:rsid w:val="009A068E"/>
    <w:rsid w:val="009A14E5"/>
    <w:rsid w:val="009A1B45"/>
    <w:rsid w:val="009A1C78"/>
    <w:rsid w:val="009A3D23"/>
    <w:rsid w:val="009A3DE9"/>
    <w:rsid w:val="009A3E13"/>
    <w:rsid w:val="009A483F"/>
    <w:rsid w:val="009A5A6D"/>
    <w:rsid w:val="009A5AC9"/>
    <w:rsid w:val="009A66B8"/>
    <w:rsid w:val="009A6960"/>
    <w:rsid w:val="009A76E2"/>
    <w:rsid w:val="009B0338"/>
    <w:rsid w:val="009B072E"/>
    <w:rsid w:val="009B0DDC"/>
    <w:rsid w:val="009B27ED"/>
    <w:rsid w:val="009B2F2B"/>
    <w:rsid w:val="009B38C0"/>
    <w:rsid w:val="009B4340"/>
    <w:rsid w:val="009B48A1"/>
    <w:rsid w:val="009B51FE"/>
    <w:rsid w:val="009B6CD9"/>
    <w:rsid w:val="009B6D73"/>
    <w:rsid w:val="009C0AD1"/>
    <w:rsid w:val="009C319E"/>
    <w:rsid w:val="009C3C27"/>
    <w:rsid w:val="009C4315"/>
    <w:rsid w:val="009C45C9"/>
    <w:rsid w:val="009C4C3C"/>
    <w:rsid w:val="009C5E1D"/>
    <w:rsid w:val="009C6063"/>
    <w:rsid w:val="009C6151"/>
    <w:rsid w:val="009C6817"/>
    <w:rsid w:val="009D0530"/>
    <w:rsid w:val="009D083E"/>
    <w:rsid w:val="009D0E81"/>
    <w:rsid w:val="009D3B89"/>
    <w:rsid w:val="009D5D5E"/>
    <w:rsid w:val="009D666F"/>
    <w:rsid w:val="009D6D39"/>
    <w:rsid w:val="009D764A"/>
    <w:rsid w:val="009D7928"/>
    <w:rsid w:val="009D7CB3"/>
    <w:rsid w:val="009E1022"/>
    <w:rsid w:val="009E25C1"/>
    <w:rsid w:val="009E30A2"/>
    <w:rsid w:val="009E4ADA"/>
    <w:rsid w:val="009E4F3C"/>
    <w:rsid w:val="009E701D"/>
    <w:rsid w:val="009F444E"/>
    <w:rsid w:val="009F4DD7"/>
    <w:rsid w:val="009F6071"/>
    <w:rsid w:val="009F6440"/>
    <w:rsid w:val="009F67D2"/>
    <w:rsid w:val="00A01C17"/>
    <w:rsid w:val="00A03227"/>
    <w:rsid w:val="00A046F3"/>
    <w:rsid w:val="00A049F1"/>
    <w:rsid w:val="00A05BE9"/>
    <w:rsid w:val="00A06323"/>
    <w:rsid w:val="00A06E53"/>
    <w:rsid w:val="00A077A1"/>
    <w:rsid w:val="00A10FFB"/>
    <w:rsid w:val="00A11459"/>
    <w:rsid w:val="00A14C39"/>
    <w:rsid w:val="00A1523A"/>
    <w:rsid w:val="00A167B1"/>
    <w:rsid w:val="00A16BFF"/>
    <w:rsid w:val="00A17FE5"/>
    <w:rsid w:val="00A20EAF"/>
    <w:rsid w:val="00A21FE6"/>
    <w:rsid w:val="00A254C4"/>
    <w:rsid w:val="00A26F68"/>
    <w:rsid w:val="00A27006"/>
    <w:rsid w:val="00A27D1A"/>
    <w:rsid w:val="00A27DB8"/>
    <w:rsid w:val="00A315CF"/>
    <w:rsid w:val="00A31B4F"/>
    <w:rsid w:val="00A32877"/>
    <w:rsid w:val="00A331A0"/>
    <w:rsid w:val="00A338DF"/>
    <w:rsid w:val="00A33F43"/>
    <w:rsid w:val="00A3421D"/>
    <w:rsid w:val="00A348D4"/>
    <w:rsid w:val="00A3559B"/>
    <w:rsid w:val="00A366C4"/>
    <w:rsid w:val="00A36D9E"/>
    <w:rsid w:val="00A4092D"/>
    <w:rsid w:val="00A41098"/>
    <w:rsid w:val="00A415D8"/>
    <w:rsid w:val="00A42865"/>
    <w:rsid w:val="00A438A1"/>
    <w:rsid w:val="00A46B96"/>
    <w:rsid w:val="00A50BE0"/>
    <w:rsid w:val="00A51E6A"/>
    <w:rsid w:val="00A5283C"/>
    <w:rsid w:val="00A5428D"/>
    <w:rsid w:val="00A54723"/>
    <w:rsid w:val="00A54B05"/>
    <w:rsid w:val="00A552E1"/>
    <w:rsid w:val="00A553CD"/>
    <w:rsid w:val="00A55FED"/>
    <w:rsid w:val="00A560C6"/>
    <w:rsid w:val="00A56711"/>
    <w:rsid w:val="00A56F65"/>
    <w:rsid w:val="00A60E05"/>
    <w:rsid w:val="00A6206B"/>
    <w:rsid w:val="00A63E92"/>
    <w:rsid w:val="00A65058"/>
    <w:rsid w:val="00A65238"/>
    <w:rsid w:val="00A6565B"/>
    <w:rsid w:val="00A6649A"/>
    <w:rsid w:val="00A665A3"/>
    <w:rsid w:val="00A6723B"/>
    <w:rsid w:val="00A67923"/>
    <w:rsid w:val="00A702CA"/>
    <w:rsid w:val="00A71BAF"/>
    <w:rsid w:val="00A729FF"/>
    <w:rsid w:val="00A736B7"/>
    <w:rsid w:val="00A73F6C"/>
    <w:rsid w:val="00A73FE7"/>
    <w:rsid w:val="00A7480C"/>
    <w:rsid w:val="00A74E2F"/>
    <w:rsid w:val="00A762BF"/>
    <w:rsid w:val="00A768F9"/>
    <w:rsid w:val="00A77062"/>
    <w:rsid w:val="00A77E68"/>
    <w:rsid w:val="00A8098D"/>
    <w:rsid w:val="00A832C9"/>
    <w:rsid w:val="00A833F9"/>
    <w:rsid w:val="00A83893"/>
    <w:rsid w:val="00A83959"/>
    <w:rsid w:val="00A847F2"/>
    <w:rsid w:val="00A86A58"/>
    <w:rsid w:val="00A938CB"/>
    <w:rsid w:val="00A94C92"/>
    <w:rsid w:val="00A94FB3"/>
    <w:rsid w:val="00A95A1E"/>
    <w:rsid w:val="00A96A96"/>
    <w:rsid w:val="00A972FB"/>
    <w:rsid w:val="00AA022D"/>
    <w:rsid w:val="00AA0F41"/>
    <w:rsid w:val="00AA49D7"/>
    <w:rsid w:val="00AA4F69"/>
    <w:rsid w:val="00AA64D3"/>
    <w:rsid w:val="00AA6A54"/>
    <w:rsid w:val="00AA73E5"/>
    <w:rsid w:val="00AB134B"/>
    <w:rsid w:val="00AB64A1"/>
    <w:rsid w:val="00AB7D1F"/>
    <w:rsid w:val="00AC0A47"/>
    <w:rsid w:val="00AC1D50"/>
    <w:rsid w:val="00AC3DFB"/>
    <w:rsid w:val="00AC4CB9"/>
    <w:rsid w:val="00AC53EC"/>
    <w:rsid w:val="00AC60D6"/>
    <w:rsid w:val="00AC66C3"/>
    <w:rsid w:val="00AC6E80"/>
    <w:rsid w:val="00AC7433"/>
    <w:rsid w:val="00AC780F"/>
    <w:rsid w:val="00AD1B9C"/>
    <w:rsid w:val="00AD31E0"/>
    <w:rsid w:val="00AD4632"/>
    <w:rsid w:val="00AD5750"/>
    <w:rsid w:val="00AD58EE"/>
    <w:rsid w:val="00AD5ADA"/>
    <w:rsid w:val="00AD64FD"/>
    <w:rsid w:val="00AE0B58"/>
    <w:rsid w:val="00AE0B59"/>
    <w:rsid w:val="00AE0D56"/>
    <w:rsid w:val="00AE0F04"/>
    <w:rsid w:val="00AE1A4C"/>
    <w:rsid w:val="00AE36B8"/>
    <w:rsid w:val="00AE3D19"/>
    <w:rsid w:val="00AE3F5A"/>
    <w:rsid w:val="00AE4C6E"/>
    <w:rsid w:val="00AE66C9"/>
    <w:rsid w:val="00AF08EF"/>
    <w:rsid w:val="00AF0ED8"/>
    <w:rsid w:val="00AF16E0"/>
    <w:rsid w:val="00AF3981"/>
    <w:rsid w:val="00AF4A5C"/>
    <w:rsid w:val="00AF4D45"/>
    <w:rsid w:val="00AF6F56"/>
    <w:rsid w:val="00AF7526"/>
    <w:rsid w:val="00AF7A26"/>
    <w:rsid w:val="00AF7B87"/>
    <w:rsid w:val="00B01B90"/>
    <w:rsid w:val="00B0306B"/>
    <w:rsid w:val="00B0482F"/>
    <w:rsid w:val="00B067A3"/>
    <w:rsid w:val="00B10B73"/>
    <w:rsid w:val="00B13DDE"/>
    <w:rsid w:val="00B15EEB"/>
    <w:rsid w:val="00B175DC"/>
    <w:rsid w:val="00B20A33"/>
    <w:rsid w:val="00B20D7F"/>
    <w:rsid w:val="00B2109F"/>
    <w:rsid w:val="00B218D3"/>
    <w:rsid w:val="00B22714"/>
    <w:rsid w:val="00B22B8F"/>
    <w:rsid w:val="00B23184"/>
    <w:rsid w:val="00B23F33"/>
    <w:rsid w:val="00B23F7D"/>
    <w:rsid w:val="00B24A61"/>
    <w:rsid w:val="00B24FB8"/>
    <w:rsid w:val="00B251F3"/>
    <w:rsid w:val="00B3499D"/>
    <w:rsid w:val="00B357DC"/>
    <w:rsid w:val="00B37212"/>
    <w:rsid w:val="00B416E7"/>
    <w:rsid w:val="00B42A96"/>
    <w:rsid w:val="00B43546"/>
    <w:rsid w:val="00B4382B"/>
    <w:rsid w:val="00B442F5"/>
    <w:rsid w:val="00B445CD"/>
    <w:rsid w:val="00B45543"/>
    <w:rsid w:val="00B456DA"/>
    <w:rsid w:val="00B4631C"/>
    <w:rsid w:val="00B501A2"/>
    <w:rsid w:val="00B509BD"/>
    <w:rsid w:val="00B512D4"/>
    <w:rsid w:val="00B51B7B"/>
    <w:rsid w:val="00B5340B"/>
    <w:rsid w:val="00B53BE7"/>
    <w:rsid w:val="00B5597A"/>
    <w:rsid w:val="00B55F81"/>
    <w:rsid w:val="00B5654E"/>
    <w:rsid w:val="00B56B45"/>
    <w:rsid w:val="00B57932"/>
    <w:rsid w:val="00B61335"/>
    <w:rsid w:val="00B63D67"/>
    <w:rsid w:val="00B66375"/>
    <w:rsid w:val="00B66B5B"/>
    <w:rsid w:val="00B67828"/>
    <w:rsid w:val="00B67873"/>
    <w:rsid w:val="00B7023E"/>
    <w:rsid w:val="00B7042E"/>
    <w:rsid w:val="00B70A4B"/>
    <w:rsid w:val="00B7138C"/>
    <w:rsid w:val="00B7142C"/>
    <w:rsid w:val="00B71C0E"/>
    <w:rsid w:val="00B73CA4"/>
    <w:rsid w:val="00B76C7A"/>
    <w:rsid w:val="00B7799F"/>
    <w:rsid w:val="00B8143E"/>
    <w:rsid w:val="00B82A67"/>
    <w:rsid w:val="00B82E92"/>
    <w:rsid w:val="00B84343"/>
    <w:rsid w:val="00B85967"/>
    <w:rsid w:val="00B86669"/>
    <w:rsid w:val="00B86D03"/>
    <w:rsid w:val="00B87E3A"/>
    <w:rsid w:val="00B942C0"/>
    <w:rsid w:val="00B94C9A"/>
    <w:rsid w:val="00B952C0"/>
    <w:rsid w:val="00B9617E"/>
    <w:rsid w:val="00B970BC"/>
    <w:rsid w:val="00BA0CCD"/>
    <w:rsid w:val="00BA1140"/>
    <w:rsid w:val="00BA5AD9"/>
    <w:rsid w:val="00BB079A"/>
    <w:rsid w:val="00BB0846"/>
    <w:rsid w:val="00BB0D3F"/>
    <w:rsid w:val="00BB1603"/>
    <w:rsid w:val="00BB1667"/>
    <w:rsid w:val="00BB1933"/>
    <w:rsid w:val="00BB2BCE"/>
    <w:rsid w:val="00BB3B16"/>
    <w:rsid w:val="00BB7A64"/>
    <w:rsid w:val="00BC0A4F"/>
    <w:rsid w:val="00BC2EC4"/>
    <w:rsid w:val="00BC3477"/>
    <w:rsid w:val="00BC3663"/>
    <w:rsid w:val="00BC3AA6"/>
    <w:rsid w:val="00BC49B9"/>
    <w:rsid w:val="00BC51A3"/>
    <w:rsid w:val="00BC654A"/>
    <w:rsid w:val="00BC674E"/>
    <w:rsid w:val="00BD06DD"/>
    <w:rsid w:val="00BD0727"/>
    <w:rsid w:val="00BD2148"/>
    <w:rsid w:val="00BD2CE1"/>
    <w:rsid w:val="00BD3A85"/>
    <w:rsid w:val="00BD3C87"/>
    <w:rsid w:val="00BD503B"/>
    <w:rsid w:val="00BD748D"/>
    <w:rsid w:val="00BD753E"/>
    <w:rsid w:val="00BE028D"/>
    <w:rsid w:val="00BE0BD1"/>
    <w:rsid w:val="00BE0F6D"/>
    <w:rsid w:val="00BE1FA2"/>
    <w:rsid w:val="00BE20E6"/>
    <w:rsid w:val="00BE2DA3"/>
    <w:rsid w:val="00BE3EC1"/>
    <w:rsid w:val="00BE4DBA"/>
    <w:rsid w:val="00BE5900"/>
    <w:rsid w:val="00BE6A6C"/>
    <w:rsid w:val="00BE70A0"/>
    <w:rsid w:val="00BE7AB9"/>
    <w:rsid w:val="00BF0F2B"/>
    <w:rsid w:val="00BF15F1"/>
    <w:rsid w:val="00BF1CE6"/>
    <w:rsid w:val="00BF42F2"/>
    <w:rsid w:val="00C008BA"/>
    <w:rsid w:val="00C01C08"/>
    <w:rsid w:val="00C04252"/>
    <w:rsid w:val="00C04596"/>
    <w:rsid w:val="00C04675"/>
    <w:rsid w:val="00C05FB9"/>
    <w:rsid w:val="00C07CA9"/>
    <w:rsid w:val="00C07F46"/>
    <w:rsid w:val="00C103A2"/>
    <w:rsid w:val="00C11732"/>
    <w:rsid w:val="00C1205F"/>
    <w:rsid w:val="00C12285"/>
    <w:rsid w:val="00C12779"/>
    <w:rsid w:val="00C146E0"/>
    <w:rsid w:val="00C16BDA"/>
    <w:rsid w:val="00C16D20"/>
    <w:rsid w:val="00C17D5A"/>
    <w:rsid w:val="00C20F5A"/>
    <w:rsid w:val="00C20F5B"/>
    <w:rsid w:val="00C22E89"/>
    <w:rsid w:val="00C2405F"/>
    <w:rsid w:val="00C27E70"/>
    <w:rsid w:val="00C27EAB"/>
    <w:rsid w:val="00C3032A"/>
    <w:rsid w:val="00C307BE"/>
    <w:rsid w:val="00C32079"/>
    <w:rsid w:val="00C32160"/>
    <w:rsid w:val="00C326C7"/>
    <w:rsid w:val="00C35F39"/>
    <w:rsid w:val="00C36552"/>
    <w:rsid w:val="00C37A6A"/>
    <w:rsid w:val="00C41081"/>
    <w:rsid w:val="00C42603"/>
    <w:rsid w:val="00C442EC"/>
    <w:rsid w:val="00C44945"/>
    <w:rsid w:val="00C45904"/>
    <w:rsid w:val="00C45BF4"/>
    <w:rsid w:val="00C5093F"/>
    <w:rsid w:val="00C513D8"/>
    <w:rsid w:val="00C51E98"/>
    <w:rsid w:val="00C55CD9"/>
    <w:rsid w:val="00C56BAE"/>
    <w:rsid w:val="00C5727E"/>
    <w:rsid w:val="00C606A2"/>
    <w:rsid w:val="00C60D2E"/>
    <w:rsid w:val="00C61A1E"/>
    <w:rsid w:val="00C623A8"/>
    <w:rsid w:val="00C62B79"/>
    <w:rsid w:val="00C62BE4"/>
    <w:rsid w:val="00C63AF4"/>
    <w:rsid w:val="00C64955"/>
    <w:rsid w:val="00C66F11"/>
    <w:rsid w:val="00C70820"/>
    <w:rsid w:val="00C70B78"/>
    <w:rsid w:val="00C729DA"/>
    <w:rsid w:val="00C73278"/>
    <w:rsid w:val="00C7356C"/>
    <w:rsid w:val="00C750F7"/>
    <w:rsid w:val="00C7597B"/>
    <w:rsid w:val="00C770D7"/>
    <w:rsid w:val="00C77859"/>
    <w:rsid w:val="00C80B7B"/>
    <w:rsid w:val="00C80D14"/>
    <w:rsid w:val="00C8184F"/>
    <w:rsid w:val="00C81BBB"/>
    <w:rsid w:val="00C82CB9"/>
    <w:rsid w:val="00C842B6"/>
    <w:rsid w:val="00C850E7"/>
    <w:rsid w:val="00C8567B"/>
    <w:rsid w:val="00C860CD"/>
    <w:rsid w:val="00C87C78"/>
    <w:rsid w:val="00C91129"/>
    <w:rsid w:val="00C9115B"/>
    <w:rsid w:val="00C91286"/>
    <w:rsid w:val="00C91E7E"/>
    <w:rsid w:val="00C930A2"/>
    <w:rsid w:val="00C94A2C"/>
    <w:rsid w:val="00C952F4"/>
    <w:rsid w:val="00C96467"/>
    <w:rsid w:val="00C97FC3"/>
    <w:rsid w:val="00CA1461"/>
    <w:rsid w:val="00CA28ED"/>
    <w:rsid w:val="00CA40EB"/>
    <w:rsid w:val="00CB0A32"/>
    <w:rsid w:val="00CB12CA"/>
    <w:rsid w:val="00CB2051"/>
    <w:rsid w:val="00CB373A"/>
    <w:rsid w:val="00CB3910"/>
    <w:rsid w:val="00CB430E"/>
    <w:rsid w:val="00CB5C24"/>
    <w:rsid w:val="00CB61F9"/>
    <w:rsid w:val="00CB67C6"/>
    <w:rsid w:val="00CC02B0"/>
    <w:rsid w:val="00CC16B1"/>
    <w:rsid w:val="00CC1FA1"/>
    <w:rsid w:val="00CC3346"/>
    <w:rsid w:val="00CC6516"/>
    <w:rsid w:val="00CC6797"/>
    <w:rsid w:val="00CC71A4"/>
    <w:rsid w:val="00CC7DA5"/>
    <w:rsid w:val="00CD0B03"/>
    <w:rsid w:val="00CD5884"/>
    <w:rsid w:val="00CD732A"/>
    <w:rsid w:val="00CE067B"/>
    <w:rsid w:val="00CE1006"/>
    <w:rsid w:val="00CE1604"/>
    <w:rsid w:val="00CE1B08"/>
    <w:rsid w:val="00CE4543"/>
    <w:rsid w:val="00CE48E1"/>
    <w:rsid w:val="00CE5FF5"/>
    <w:rsid w:val="00CE64D9"/>
    <w:rsid w:val="00CE6EFF"/>
    <w:rsid w:val="00CF0434"/>
    <w:rsid w:val="00CF135C"/>
    <w:rsid w:val="00CF22E4"/>
    <w:rsid w:val="00CF248E"/>
    <w:rsid w:val="00CF27FB"/>
    <w:rsid w:val="00CF2A8F"/>
    <w:rsid w:val="00CF324C"/>
    <w:rsid w:val="00CF4D57"/>
    <w:rsid w:val="00CF67A6"/>
    <w:rsid w:val="00CF6C6D"/>
    <w:rsid w:val="00CF7201"/>
    <w:rsid w:val="00CF7854"/>
    <w:rsid w:val="00D005B6"/>
    <w:rsid w:val="00D020CE"/>
    <w:rsid w:val="00D020D1"/>
    <w:rsid w:val="00D04B70"/>
    <w:rsid w:val="00D04D26"/>
    <w:rsid w:val="00D05EF9"/>
    <w:rsid w:val="00D10A85"/>
    <w:rsid w:val="00D11E67"/>
    <w:rsid w:val="00D12533"/>
    <w:rsid w:val="00D12A5D"/>
    <w:rsid w:val="00D14ED6"/>
    <w:rsid w:val="00D1603D"/>
    <w:rsid w:val="00D170C6"/>
    <w:rsid w:val="00D20BE6"/>
    <w:rsid w:val="00D21499"/>
    <w:rsid w:val="00D21D9A"/>
    <w:rsid w:val="00D21E43"/>
    <w:rsid w:val="00D2235E"/>
    <w:rsid w:val="00D2268C"/>
    <w:rsid w:val="00D23F24"/>
    <w:rsid w:val="00D27F39"/>
    <w:rsid w:val="00D30E5D"/>
    <w:rsid w:val="00D31875"/>
    <w:rsid w:val="00D31BCB"/>
    <w:rsid w:val="00D329D1"/>
    <w:rsid w:val="00D32AB4"/>
    <w:rsid w:val="00D32B3F"/>
    <w:rsid w:val="00D32DEB"/>
    <w:rsid w:val="00D35E82"/>
    <w:rsid w:val="00D363A2"/>
    <w:rsid w:val="00D36723"/>
    <w:rsid w:val="00D3693B"/>
    <w:rsid w:val="00D3700A"/>
    <w:rsid w:val="00D41ACF"/>
    <w:rsid w:val="00D43392"/>
    <w:rsid w:val="00D43F0D"/>
    <w:rsid w:val="00D443E5"/>
    <w:rsid w:val="00D447C3"/>
    <w:rsid w:val="00D45273"/>
    <w:rsid w:val="00D4566A"/>
    <w:rsid w:val="00D456D3"/>
    <w:rsid w:val="00D47F72"/>
    <w:rsid w:val="00D50067"/>
    <w:rsid w:val="00D50D1B"/>
    <w:rsid w:val="00D52D23"/>
    <w:rsid w:val="00D52F3F"/>
    <w:rsid w:val="00D53BD6"/>
    <w:rsid w:val="00D53FD5"/>
    <w:rsid w:val="00D5423A"/>
    <w:rsid w:val="00D54C0A"/>
    <w:rsid w:val="00D5508C"/>
    <w:rsid w:val="00D56124"/>
    <w:rsid w:val="00D561F1"/>
    <w:rsid w:val="00D608C1"/>
    <w:rsid w:val="00D61106"/>
    <w:rsid w:val="00D61416"/>
    <w:rsid w:val="00D61655"/>
    <w:rsid w:val="00D61973"/>
    <w:rsid w:val="00D62047"/>
    <w:rsid w:val="00D6292D"/>
    <w:rsid w:val="00D634C3"/>
    <w:rsid w:val="00D66115"/>
    <w:rsid w:val="00D67FBA"/>
    <w:rsid w:val="00D712A4"/>
    <w:rsid w:val="00D7461B"/>
    <w:rsid w:val="00D77627"/>
    <w:rsid w:val="00D77911"/>
    <w:rsid w:val="00D77BE8"/>
    <w:rsid w:val="00D77EA2"/>
    <w:rsid w:val="00D8007F"/>
    <w:rsid w:val="00D80547"/>
    <w:rsid w:val="00D8117B"/>
    <w:rsid w:val="00D81688"/>
    <w:rsid w:val="00D83F66"/>
    <w:rsid w:val="00D84B5B"/>
    <w:rsid w:val="00D862B6"/>
    <w:rsid w:val="00D862CC"/>
    <w:rsid w:val="00D868DE"/>
    <w:rsid w:val="00D92CD3"/>
    <w:rsid w:val="00D932E6"/>
    <w:rsid w:val="00D9414C"/>
    <w:rsid w:val="00D9484E"/>
    <w:rsid w:val="00D955EA"/>
    <w:rsid w:val="00D961AA"/>
    <w:rsid w:val="00D97329"/>
    <w:rsid w:val="00D97F48"/>
    <w:rsid w:val="00DA0295"/>
    <w:rsid w:val="00DA1691"/>
    <w:rsid w:val="00DA2351"/>
    <w:rsid w:val="00DA295B"/>
    <w:rsid w:val="00DA5015"/>
    <w:rsid w:val="00DA5635"/>
    <w:rsid w:val="00DA5696"/>
    <w:rsid w:val="00DA578E"/>
    <w:rsid w:val="00DA5E1B"/>
    <w:rsid w:val="00DA5E8A"/>
    <w:rsid w:val="00DA70B5"/>
    <w:rsid w:val="00DB0CC7"/>
    <w:rsid w:val="00DB0D4E"/>
    <w:rsid w:val="00DB1348"/>
    <w:rsid w:val="00DB15D4"/>
    <w:rsid w:val="00DB2604"/>
    <w:rsid w:val="00DB2FC2"/>
    <w:rsid w:val="00DB4FB9"/>
    <w:rsid w:val="00DB56DB"/>
    <w:rsid w:val="00DB6CB0"/>
    <w:rsid w:val="00DB7B76"/>
    <w:rsid w:val="00DC03CA"/>
    <w:rsid w:val="00DC0F9B"/>
    <w:rsid w:val="00DC3188"/>
    <w:rsid w:val="00DC4232"/>
    <w:rsid w:val="00DC4267"/>
    <w:rsid w:val="00DC736D"/>
    <w:rsid w:val="00DD049A"/>
    <w:rsid w:val="00DD1981"/>
    <w:rsid w:val="00DD1D48"/>
    <w:rsid w:val="00DD27EF"/>
    <w:rsid w:val="00DD2A39"/>
    <w:rsid w:val="00DD6005"/>
    <w:rsid w:val="00DD620D"/>
    <w:rsid w:val="00DE0693"/>
    <w:rsid w:val="00DE148E"/>
    <w:rsid w:val="00DE38E5"/>
    <w:rsid w:val="00DE3B92"/>
    <w:rsid w:val="00DE6413"/>
    <w:rsid w:val="00DE7A3A"/>
    <w:rsid w:val="00DF014E"/>
    <w:rsid w:val="00DF200D"/>
    <w:rsid w:val="00DF2CEF"/>
    <w:rsid w:val="00DF2D2E"/>
    <w:rsid w:val="00DF44C7"/>
    <w:rsid w:val="00DF750F"/>
    <w:rsid w:val="00DF7727"/>
    <w:rsid w:val="00E00DF6"/>
    <w:rsid w:val="00E00DFE"/>
    <w:rsid w:val="00E00F8B"/>
    <w:rsid w:val="00E01065"/>
    <w:rsid w:val="00E0217C"/>
    <w:rsid w:val="00E026B5"/>
    <w:rsid w:val="00E027CD"/>
    <w:rsid w:val="00E02A2D"/>
    <w:rsid w:val="00E03D01"/>
    <w:rsid w:val="00E04305"/>
    <w:rsid w:val="00E0579F"/>
    <w:rsid w:val="00E05B86"/>
    <w:rsid w:val="00E06B60"/>
    <w:rsid w:val="00E07A32"/>
    <w:rsid w:val="00E12724"/>
    <w:rsid w:val="00E13CD2"/>
    <w:rsid w:val="00E14BFB"/>
    <w:rsid w:val="00E1539A"/>
    <w:rsid w:val="00E15E60"/>
    <w:rsid w:val="00E1681B"/>
    <w:rsid w:val="00E16DE4"/>
    <w:rsid w:val="00E20EB5"/>
    <w:rsid w:val="00E2107F"/>
    <w:rsid w:val="00E21937"/>
    <w:rsid w:val="00E22202"/>
    <w:rsid w:val="00E236F2"/>
    <w:rsid w:val="00E2443A"/>
    <w:rsid w:val="00E245EB"/>
    <w:rsid w:val="00E24F72"/>
    <w:rsid w:val="00E31245"/>
    <w:rsid w:val="00E322DA"/>
    <w:rsid w:val="00E324E8"/>
    <w:rsid w:val="00E32FCE"/>
    <w:rsid w:val="00E33419"/>
    <w:rsid w:val="00E341DA"/>
    <w:rsid w:val="00E35C4D"/>
    <w:rsid w:val="00E3679A"/>
    <w:rsid w:val="00E3725E"/>
    <w:rsid w:val="00E406B9"/>
    <w:rsid w:val="00E40E3F"/>
    <w:rsid w:val="00E41DE2"/>
    <w:rsid w:val="00E43C56"/>
    <w:rsid w:val="00E4542E"/>
    <w:rsid w:val="00E45AB4"/>
    <w:rsid w:val="00E476D0"/>
    <w:rsid w:val="00E479BD"/>
    <w:rsid w:val="00E50E34"/>
    <w:rsid w:val="00E53C47"/>
    <w:rsid w:val="00E53D08"/>
    <w:rsid w:val="00E542F2"/>
    <w:rsid w:val="00E54BB9"/>
    <w:rsid w:val="00E556B8"/>
    <w:rsid w:val="00E568D1"/>
    <w:rsid w:val="00E573DF"/>
    <w:rsid w:val="00E60010"/>
    <w:rsid w:val="00E62CFB"/>
    <w:rsid w:val="00E633C1"/>
    <w:rsid w:val="00E63465"/>
    <w:rsid w:val="00E655F8"/>
    <w:rsid w:val="00E65C7F"/>
    <w:rsid w:val="00E705E0"/>
    <w:rsid w:val="00E70DA0"/>
    <w:rsid w:val="00E71956"/>
    <w:rsid w:val="00E71A90"/>
    <w:rsid w:val="00E729B5"/>
    <w:rsid w:val="00E74805"/>
    <w:rsid w:val="00E763EB"/>
    <w:rsid w:val="00E76B69"/>
    <w:rsid w:val="00E7743A"/>
    <w:rsid w:val="00E80E5B"/>
    <w:rsid w:val="00E833AA"/>
    <w:rsid w:val="00E84A77"/>
    <w:rsid w:val="00E84D65"/>
    <w:rsid w:val="00E856EB"/>
    <w:rsid w:val="00E861C8"/>
    <w:rsid w:val="00E86ECB"/>
    <w:rsid w:val="00E902A4"/>
    <w:rsid w:val="00E9030B"/>
    <w:rsid w:val="00E91406"/>
    <w:rsid w:val="00E915A8"/>
    <w:rsid w:val="00E93CC4"/>
    <w:rsid w:val="00E93DA7"/>
    <w:rsid w:val="00E944D8"/>
    <w:rsid w:val="00E95A57"/>
    <w:rsid w:val="00E9700C"/>
    <w:rsid w:val="00E977F8"/>
    <w:rsid w:val="00E97866"/>
    <w:rsid w:val="00EA0F82"/>
    <w:rsid w:val="00EA1990"/>
    <w:rsid w:val="00EA27D2"/>
    <w:rsid w:val="00EA306D"/>
    <w:rsid w:val="00EA50BD"/>
    <w:rsid w:val="00EA5356"/>
    <w:rsid w:val="00EA6A15"/>
    <w:rsid w:val="00EA6F41"/>
    <w:rsid w:val="00EA7A4F"/>
    <w:rsid w:val="00EA7D67"/>
    <w:rsid w:val="00EB0F30"/>
    <w:rsid w:val="00EB20ED"/>
    <w:rsid w:val="00EB25BC"/>
    <w:rsid w:val="00EB3418"/>
    <w:rsid w:val="00EB4DBA"/>
    <w:rsid w:val="00EB5148"/>
    <w:rsid w:val="00EB6725"/>
    <w:rsid w:val="00EB6739"/>
    <w:rsid w:val="00EB6962"/>
    <w:rsid w:val="00EC0982"/>
    <w:rsid w:val="00EC1ADA"/>
    <w:rsid w:val="00EC4BC4"/>
    <w:rsid w:val="00EC6222"/>
    <w:rsid w:val="00EC73DA"/>
    <w:rsid w:val="00ED1937"/>
    <w:rsid w:val="00ED32EA"/>
    <w:rsid w:val="00ED3486"/>
    <w:rsid w:val="00ED7038"/>
    <w:rsid w:val="00EE2CAD"/>
    <w:rsid w:val="00EE5649"/>
    <w:rsid w:val="00EE5CFE"/>
    <w:rsid w:val="00EE62B6"/>
    <w:rsid w:val="00EF0084"/>
    <w:rsid w:val="00EF0A83"/>
    <w:rsid w:val="00EF0F60"/>
    <w:rsid w:val="00EF28E4"/>
    <w:rsid w:val="00EF339A"/>
    <w:rsid w:val="00EF5110"/>
    <w:rsid w:val="00EF7026"/>
    <w:rsid w:val="00F005BA"/>
    <w:rsid w:val="00F00CF8"/>
    <w:rsid w:val="00F0119B"/>
    <w:rsid w:val="00F01423"/>
    <w:rsid w:val="00F01B62"/>
    <w:rsid w:val="00F02009"/>
    <w:rsid w:val="00F023D4"/>
    <w:rsid w:val="00F04D37"/>
    <w:rsid w:val="00F0618E"/>
    <w:rsid w:val="00F0718B"/>
    <w:rsid w:val="00F10D8A"/>
    <w:rsid w:val="00F12142"/>
    <w:rsid w:val="00F14B0C"/>
    <w:rsid w:val="00F14E81"/>
    <w:rsid w:val="00F1635B"/>
    <w:rsid w:val="00F1643E"/>
    <w:rsid w:val="00F16AFD"/>
    <w:rsid w:val="00F16B77"/>
    <w:rsid w:val="00F1714C"/>
    <w:rsid w:val="00F202B6"/>
    <w:rsid w:val="00F225E1"/>
    <w:rsid w:val="00F23130"/>
    <w:rsid w:val="00F23C44"/>
    <w:rsid w:val="00F2403F"/>
    <w:rsid w:val="00F24A56"/>
    <w:rsid w:val="00F268FF"/>
    <w:rsid w:val="00F26C22"/>
    <w:rsid w:val="00F27511"/>
    <w:rsid w:val="00F277FC"/>
    <w:rsid w:val="00F311FE"/>
    <w:rsid w:val="00F32732"/>
    <w:rsid w:val="00F33869"/>
    <w:rsid w:val="00F33962"/>
    <w:rsid w:val="00F341CC"/>
    <w:rsid w:val="00F36A73"/>
    <w:rsid w:val="00F37E0A"/>
    <w:rsid w:val="00F40279"/>
    <w:rsid w:val="00F42A46"/>
    <w:rsid w:val="00F42E8F"/>
    <w:rsid w:val="00F47596"/>
    <w:rsid w:val="00F5150D"/>
    <w:rsid w:val="00F51566"/>
    <w:rsid w:val="00F52648"/>
    <w:rsid w:val="00F54A14"/>
    <w:rsid w:val="00F55209"/>
    <w:rsid w:val="00F5564C"/>
    <w:rsid w:val="00F5570E"/>
    <w:rsid w:val="00F57466"/>
    <w:rsid w:val="00F57B91"/>
    <w:rsid w:val="00F616E5"/>
    <w:rsid w:val="00F632D1"/>
    <w:rsid w:val="00F65647"/>
    <w:rsid w:val="00F65961"/>
    <w:rsid w:val="00F66160"/>
    <w:rsid w:val="00F6716A"/>
    <w:rsid w:val="00F70477"/>
    <w:rsid w:val="00F70DC5"/>
    <w:rsid w:val="00F716C3"/>
    <w:rsid w:val="00F722C9"/>
    <w:rsid w:val="00F72EA5"/>
    <w:rsid w:val="00F7682F"/>
    <w:rsid w:val="00F80F75"/>
    <w:rsid w:val="00F82039"/>
    <w:rsid w:val="00F820DA"/>
    <w:rsid w:val="00F84125"/>
    <w:rsid w:val="00F8540A"/>
    <w:rsid w:val="00F85ACF"/>
    <w:rsid w:val="00F868F5"/>
    <w:rsid w:val="00F87963"/>
    <w:rsid w:val="00F9048A"/>
    <w:rsid w:val="00F90C14"/>
    <w:rsid w:val="00F91719"/>
    <w:rsid w:val="00F918E0"/>
    <w:rsid w:val="00F941DD"/>
    <w:rsid w:val="00F954CE"/>
    <w:rsid w:val="00FA078A"/>
    <w:rsid w:val="00FA11A5"/>
    <w:rsid w:val="00FA1DE4"/>
    <w:rsid w:val="00FA2287"/>
    <w:rsid w:val="00FA269F"/>
    <w:rsid w:val="00FA381F"/>
    <w:rsid w:val="00FA4F23"/>
    <w:rsid w:val="00FA5A1F"/>
    <w:rsid w:val="00FA5DEA"/>
    <w:rsid w:val="00FA6148"/>
    <w:rsid w:val="00FB1101"/>
    <w:rsid w:val="00FB129A"/>
    <w:rsid w:val="00FB36B1"/>
    <w:rsid w:val="00FB4CF6"/>
    <w:rsid w:val="00FB61B5"/>
    <w:rsid w:val="00FB6751"/>
    <w:rsid w:val="00FB7F89"/>
    <w:rsid w:val="00FC0456"/>
    <w:rsid w:val="00FC052D"/>
    <w:rsid w:val="00FC1CEA"/>
    <w:rsid w:val="00FC1D9F"/>
    <w:rsid w:val="00FC2249"/>
    <w:rsid w:val="00FC3D47"/>
    <w:rsid w:val="00FC4EB5"/>
    <w:rsid w:val="00FC6674"/>
    <w:rsid w:val="00FC6D45"/>
    <w:rsid w:val="00FC790A"/>
    <w:rsid w:val="00FD01D8"/>
    <w:rsid w:val="00FD1496"/>
    <w:rsid w:val="00FD1946"/>
    <w:rsid w:val="00FD23D1"/>
    <w:rsid w:val="00FD3D11"/>
    <w:rsid w:val="00FD525F"/>
    <w:rsid w:val="00FD52D5"/>
    <w:rsid w:val="00FD61C4"/>
    <w:rsid w:val="00FD72FC"/>
    <w:rsid w:val="00FE1FA0"/>
    <w:rsid w:val="00FE2178"/>
    <w:rsid w:val="00FE3E06"/>
    <w:rsid w:val="00FE55C0"/>
    <w:rsid w:val="00FE5A2F"/>
    <w:rsid w:val="00FE5FEC"/>
    <w:rsid w:val="00FE6A69"/>
    <w:rsid w:val="00FF0152"/>
    <w:rsid w:val="00FF08B3"/>
    <w:rsid w:val="00FF105E"/>
    <w:rsid w:val="00FF16E3"/>
    <w:rsid w:val="00FF58E7"/>
    <w:rsid w:val="00FF5EE0"/>
    <w:rsid w:val="00FF6306"/>
    <w:rsid w:val="00FF730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3B4BC53"/>
  <w15:docId w15:val="{DE528A4A-B6FC-4703-8371-40EC6EAB0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E6202"/>
    <w:pPr>
      <w:suppressAutoHyphens/>
    </w:pPr>
    <w:rPr>
      <w:sz w:val="24"/>
      <w:szCs w:val="24"/>
      <w:lang w:eastAsia="ar-SA"/>
    </w:rPr>
  </w:style>
  <w:style w:type="paragraph" w:styleId="berschrift1">
    <w:name w:val="heading 1"/>
    <w:basedOn w:val="Standard"/>
    <w:next w:val="Standard"/>
    <w:qFormat/>
    <w:pPr>
      <w:keepNext/>
      <w:numPr>
        <w:numId w:val="1"/>
      </w:numPr>
      <w:tabs>
        <w:tab w:val="left" w:pos="0"/>
      </w:tabs>
      <w:spacing w:line="360" w:lineRule="atLeast"/>
      <w:jc w:val="both"/>
      <w:outlineLvl w:val="0"/>
    </w:pPr>
    <w:rPr>
      <w:rFonts w:ascii="Arial" w:hAnsi="Arial"/>
      <w:b/>
      <w:bCs/>
      <w:sz w:val="40"/>
    </w:rPr>
  </w:style>
  <w:style w:type="paragraph" w:styleId="berschrift2">
    <w:name w:val="heading 2"/>
    <w:basedOn w:val="Standard"/>
    <w:next w:val="Standard"/>
    <w:qFormat/>
    <w:pPr>
      <w:keepNext/>
      <w:outlineLvl w:val="1"/>
    </w:pPr>
    <w:rPr>
      <w:rFonts w:ascii="Arial" w:hAnsi="Arial" w:cs="Arial"/>
      <w:b/>
      <w:bCs/>
      <w:sz w:val="40"/>
    </w:rPr>
  </w:style>
  <w:style w:type="paragraph" w:styleId="berschrift4">
    <w:name w:val="heading 4"/>
    <w:basedOn w:val="Standard"/>
    <w:next w:val="Standard"/>
    <w:qFormat/>
    <w:pPr>
      <w:keepNext/>
      <w:numPr>
        <w:ilvl w:val="3"/>
        <w:numId w:val="1"/>
      </w:numPr>
      <w:tabs>
        <w:tab w:val="left" w:pos="0"/>
      </w:tabs>
      <w:spacing w:line="360" w:lineRule="atLeast"/>
      <w:jc w:val="right"/>
      <w:outlineLvl w:val="3"/>
    </w:pPr>
    <w:rPr>
      <w:rFonts w:ascii="Arial" w:hAnsi="Arial"/>
      <w:i/>
      <w:iCs/>
    </w:rPr>
  </w:style>
  <w:style w:type="paragraph" w:styleId="berschrift5">
    <w:name w:val="heading 5"/>
    <w:basedOn w:val="Standard"/>
    <w:next w:val="Standard"/>
    <w:qFormat/>
    <w:pPr>
      <w:keepNext/>
      <w:numPr>
        <w:ilvl w:val="4"/>
        <w:numId w:val="1"/>
      </w:numPr>
      <w:tabs>
        <w:tab w:val="left" w:pos="0"/>
      </w:tabs>
      <w:spacing w:line="400" w:lineRule="atLeast"/>
      <w:outlineLvl w:val="4"/>
    </w:pPr>
    <w:rPr>
      <w:rFonts w:ascii="Arial" w:hAnsi="Arial"/>
      <w:b/>
      <w:bCs/>
      <w:sz w:val="20"/>
    </w:rPr>
  </w:style>
  <w:style w:type="paragraph" w:styleId="berschrift6">
    <w:name w:val="heading 6"/>
    <w:basedOn w:val="Standard"/>
    <w:next w:val="Standard"/>
    <w:link w:val="berschrift6Zchn"/>
    <w:qFormat/>
    <w:pPr>
      <w:keepNext/>
      <w:numPr>
        <w:ilvl w:val="5"/>
        <w:numId w:val="1"/>
      </w:numPr>
      <w:tabs>
        <w:tab w:val="left" w:pos="0"/>
      </w:tabs>
      <w:spacing w:line="400" w:lineRule="atLeast"/>
      <w:outlineLvl w:val="5"/>
    </w:pPr>
    <w:rPr>
      <w:rFonts w:ascii="Arial" w:hAnsi="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3">
    <w:name w:val="Absatz-Standardschriftart3"/>
    <w:rPr>
      <w:rFonts w:ascii="Times New Roman" w:eastAsia="Times New Roman" w:hAnsi="Times New Roman"/>
    </w:rPr>
  </w:style>
  <w:style w:type="character" w:customStyle="1" w:styleId="Absatz-Standardschriftart2">
    <w:name w:val="Absatz-Standardschriftart2"/>
    <w:rPr>
      <w:rFonts w:ascii="Times New Roman" w:eastAsia="Times New Roman" w:hAnsi="Times New Roman"/>
    </w:rPr>
  </w:style>
  <w:style w:type="character" w:customStyle="1" w:styleId="Absatz-Standardschriftart1">
    <w:name w:val="Absatz-Standardschriftart1"/>
    <w:rPr>
      <w:rFonts w:ascii="Times New Roman" w:eastAsia="Times New Roman" w:hAnsi="Times New Roman"/>
    </w:rPr>
  </w:style>
  <w:style w:type="character" w:customStyle="1" w:styleId="WW-Absatz-Standardschriftart">
    <w:name w:val="WW-Absatz-Standardschriftart"/>
    <w:rPr>
      <w:rFonts w:ascii="Times New Roman" w:eastAsia="Times New Roman" w:hAnsi="Times New Roman"/>
    </w:rPr>
  </w:style>
  <w:style w:type="character" w:customStyle="1" w:styleId="WW8Num1z0">
    <w:name w:val="WW8Num1z0"/>
    <w:rPr>
      <w:rFonts w:ascii="Symbol" w:eastAsia="Times New Roman" w:hAnsi="Symbol"/>
    </w:rPr>
  </w:style>
  <w:style w:type="character" w:customStyle="1" w:styleId="WW-Absatz-Standardschriftart1">
    <w:name w:val="WW-Absatz-Standardschriftart1"/>
    <w:rPr>
      <w:rFonts w:ascii="Times New Roman" w:eastAsia="Times New Roman" w:hAnsi="Times New Roman"/>
    </w:rPr>
  </w:style>
  <w:style w:type="character" w:customStyle="1" w:styleId="WW-Absatz-Standardschriftart11">
    <w:name w:val="WW-Absatz-Standardschriftart11"/>
    <w:rPr>
      <w:rFonts w:ascii="Times New Roman" w:eastAsia="Times New Roman" w:hAnsi="Times New Roman"/>
    </w:rPr>
  </w:style>
  <w:style w:type="character" w:customStyle="1" w:styleId="WW-WW8Num1z0">
    <w:name w:val="WW-WW8Num1z0"/>
    <w:rPr>
      <w:rFonts w:ascii="Symbol" w:eastAsia="Times New Roman" w:hAnsi="Symbol"/>
    </w:rPr>
  </w:style>
  <w:style w:type="character" w:customStyle="1" w:styleId="WW-Absatz-Standardschriftart111">
    <w:name w:val="WW-Absatz-Standardschriftart111"/>
    <w:rPr>
      <w:rFonts w:ascii="Times New Roman" w:eastAsia="Times New Roman" w:hAnsi="Times New Roman"/>
    </w:rPr>
  </w:style>
  <w:style w:type="character" w:customStyle="1" w:styleId="WW8Num2z0">
    <w:name w:val="WW8Num2z0"/>
    <w:rPr>
      <w:rFonts w:ascii="Symbol" w:eastAsia="Times New Roman" w:hAnsi="Symbol"/>
    </w:rPr>
  </w:style>
  <w:style w:type="character" w:customStyle="1" w:styleId="WW8Num2z1">
    <w:name w:val="WW8Num2z1"/>
    <w:rPr>
      <w:rFonts w:ascii="Courier New" w:eastAsia="Times New Roman" w:hAnsi="Courier New"/>
    </w:rPr>
  </w:style>
  <w:style w:type="character" w:customStyle="1" w:styleId="WW8Num2z2">
    <w:name w:val="WW8Num2z2"/>
    <w:rPr>
      <w:rFonts w:ascii="Wingdings" w:eastAsia="Times New Roman" w:hAnsi="Wingdings"/>
    </w:rPr>
  </w:style>
  <w:style w:type="character" w:customStyle="1" w:styleId="WW-Absatz-Standardschriftart1111">
    <w:name w:val="WW-Absatz-Standardschriftart1111"/>
    <w:rPr>
      <w:rFonts w:ascii="Times New Roman" w:eastAsia="Times New Roman" w:hAnsi="Times New Roman"/>
    </w:rPr>
  </w:style>
  <w:style w:type="character" w:styleId="Hyperlink">
    <w:name w:val="Hyperlink"/>
    <w:rPr>
      <w:rFonts w:ascii="Times New Roman" w:eastAsia="Times New Roman" w:hAnsi="Times New Roman"/>
      <w:color w:val="0000FF"/>
      <w:u w:val="single"/>
    </w:rPr>
  </w:style>
  <w:style w:type="character" w:customStyle="1" w:styleId="text">
    <w:name w:val="text"/>
    <w:rPr>
      <w:rFonts w:ascii="Times New Roman" w:eastAsia="Times New Roman" w:hAnsi="Times New Roman"/>
    </w:rPr>
  </w:style>
  <w:style w:type="character" w:customStyle="1" w:styleId="news2">
    <w:name w:val="news2"/>
    <w:rPr>
      <w:rFonts w:ascii="Times New Roman" w:eastAsia="Times New Roman" w:hAnsi="Times New Roman"/>
    </w:rPr>
  </w:style>
  <w:style w:type="character" w:styleId="Seitenzahl">
    <w:name w:val="page number"/>
    <w:rPr>
      <w:rFonts w:ascii="Times New Roman" w:eastAsia="Times New Roman" w:hAnsi="Times New Roman"/>
    </w:rPr>
  </w:style>
  <w:style w:type="character" w:styleId="BesuchterLink">
    <w:name w:val="FollowedHyperlink"/>
    <w:rPr>
      <w:rFonts w:ascii="Times New Roman" w:eastAsia="Times New Roman" w:hAnsi="Times New Roman"/>
      <w:color w:val="800080"/>
      <w:u w:val="single"/>
    </w:rPr>
  </w:style>
  <w:style w:type="character" w:customStyle="1" w:styleId="hyperlinks">
    <w:name w:val="hyperlinks"/>
    <w:rPr>
      <w:rFonts w:ascii="Times New Roman" w:eastAsia="Times New Roman" w:hAnsi="Times New Roman"/>
    </w:rPr>
  </w:style>
  <w:style w:type="character" w:customStyle="1" w:styleId="TextkrperZchn">
    <w:name w:val="Textkörper Zchn"/>
    <w:rPr>
      <w:rFonts w:ascii="Arial" w:eastAsia="Times New Roman" w:hAnsi="Arial"/>
      <w:b/>
      <w:bCs/>
      <w:sz w:val="24"/>
      <w:szCs w:val="24"/>
    </w:rPr>
  </w:style>
  <w:style w:type="character" w:styleId="Fett">
    <w:name w:val="Strong"/>
    <w:qFormat/>
    <w:rPr>
      <w:rFonts w:ascii="Times New Roman" w:eastAsia="Times New Roman" w:hAnsi="Times New Roman"/>
      <w:b/>
      <w:bCs/>
    </w:rPr>
  </w:style>
  <w:style w:type="character" w:customStyle="1" w:styleId="HTMLVorformatiertZchn">
    <w:name w:val="HTML Vorformatiert Zchn"/>
    <w:rPr>
      <w:rFonts w:ascii="Courier New" w:eastAsia="Times New Roman" w:hAnsi="Courier New" w:cs="Courier New"/>
    </w:rPr>
  </w:style>
  <w:style w:type="character" w:customStyle="1" w:styleId="FuzeileZchn">
    <w:name w:val="Fußzeile Zchn"/>
    <w:rPr>
      <w:rFonts w:ascii="Times New Roman" w:eastAsia="Times New Roman" w:hAnsi="Times New Roman"/>
      <w:sz w:val="24"/>
      <w:szCs w:val="24"/>
    </w:rPr>
  </w:style>
  <w:style w:type="character" w:customStyle="1" w:styleId="SprechblasentextZchn">
    <w:name w:val="Sprechblasentext Zchn"/>
    <w:rPr>
      <w:rFonts w:ascii="Tahoma" w:eastAsia="Times New Roman" w:hAnsi="Tahoma" w:cs="Tahoma"/>
      <w:sz w:val="16"/>
      <w:szCs w:val="16"/>
    </w:rPr>
  </w:style>
  <w:style w:type="paragraph" w:customStyle="1" w:styleId="berschrift">
    <w:name w:val="Überschrift"/>
    <w:basedOn w:val="Standard"/>
    <w:next w:val="Textkrper"/>
    <w:pPr>
      <w:keepNext/>
      <w:spacing w:before="240" w:after="120"/>
    </w:pPr>
    <w:rPr>
      <w:rFonts w:ascii="Arial" w:eastAsia="Lucida Sans Unicode" w:hAnsi="Arial" w:cs="Tahoma"/>
      <w:sz w:val="28"/>
      <w:szCs w:val="28"/>
    </w:rPr>
  </w:style>
  <w:style w:type="paragraph" w:styleId="Textkrper">
    <w:name w:val="Body Text"/>
    <w:basedOn w:val="Standard"/>
    <w:pPr>
      <w:spacing w:line="360" w:lineRule="atLeast"/>
      <w:jc w:val="both"/>
    </w:pPr>
    <w:rPr>
      <w:rFonts w:ascii="Arial" w:hAnsi="Arial"/>
      <w:b/>
      <w:bCs/>
    </w:rPr>
  </w:style>
  <w:style w:type="paragraph" w:styleId="Liste">
    <w:name w:val="List"/>
    <w:basedOn w:val="Textkrper"/>
    <w:rPr>
      <w:rFonts w:ascii="Times New Roman" w:hAnsi="Times New Roman" w:cs="Tahoma"/>
    </w:rPr>
  </w:style>
  <w:style w:type="paragraph" w:styleId="Beschriftung">
    <w:name w:val="caption"/>
    <w:basedOn w:val="Standard"/>
    <w:qFormat/>
    <w:pPr>
      <w:suppressLineNumbers/>
      <w:spacing w:before="120" w:after="120"/>
    </w:pPr>
    <w:rPr>
      <w:rFonts w:cs="Mangal"/>
      <w:i/>
      <w:iCs/>
    </w:rPr>
  </w:style>
  <w:style w:type="paragraph" w:customStyle="1" w:styleId="Verzeichnis">
    <w:name w:val="Verzeichnis"/>
    <w:basedOn w:val="Standard"/>
    <w:pPr>
      <w:suppressLineNumbers/>
    </w:pPr>
    <w:rPr>
      <w:rFonts w:cs="Tahoma"/>
    </w:rPr>
  </w:style>
  <w:style w:type="paragraph" w:customStyle="1" w:styleId="Beschriftung3">
    <w:name w:val="Beschriftung3"/>
    <w:basedOn w:val="Standard"/>
    <w:pPr>
      <w:suppressLineNumbers/>
      <w:spacing w:before="120" w:after="120"/>
    </w:pPr>
    <w:rPr>
      <w:rFonts w:cs="Tahoma"/>
      <w:i/>
      <w:iCs/>
    </w:rPr>
  </w:style>
  <w:style w:type="paragraph" w:customStyle="1" w:styleId="Beschriftung2">
    <w:name w:val="Beschriftung2"/>
    <w:basedOn w:val="Standard"/>
    <w:pPr>
      <w:suppressLineNumbers/>
      <w:spacing w:before="120" w:after="120"/>
    </w:pPr>
    <w:rPr>
      <w:rFonts w:cs="Tahoma"/>
      <w:i/>
      <w:iCs/>
    </w:rPr>
  </w:style>
  <w:style w:type="paragraph" w:customStyle="1" w:styleId="Beschriftung1">
    <w:name w:val="Beschriftung1"/>
    <w:basedOn w:val="Standard"/>
    <w:pPr>
      <w:suppressLineNumbers/>
      <w:spacing w:before="120" w:after="120"/>
    </w:pPr>
    <w:rPr>
      <w:rFonts w:cs="Tahoma"/>
      <w:i/>
      <w:iCs/>
      <w:sz w:val="20"/>
      <w:szCs w:val="20"/>
    </w:rPr>
  </w:style>
  <w:style w:type="paragraph" w:customStyle="1" w:styleId="WW-Beschriftung">
    <w:name w:val="WW-Beschriftung"/>
    <w:basedOn w:val="Standard"/>
    <w:pPr>
      <w:suppressLineNumbers/>
      <w:spacing w:before="120" w:after="120"/>
    </w:pPr>
    <w:rPr>
      <w:rFonts w:cs="Tahoma"/>
      <w:i/>
      <w:iCs/>
      <w:sz w:val="20"/>
      <w:szCs w:val="20"/>
    </w:rPr>
  </w:style>
  <w:style w:type="paragraph" w:customStyle="1" w:styleId="WW-Verzeichnis">
    <w:name w:val="WW-Verzeichnis"/>
    <w:basedOn w:val="Standard"/>
    <w:pPr>
      <w:suppressLineNumbers/>
    </w:pPr>
    <w:rPr>
      <w:rFonts w:cs="Tahoma"/>
    </w:rPr>
  </w:style>
  <w:style w:type="paragraph" w:customStyle="1" w:styleId="WW-berschrift">
    <w:name w:val="WW-Überschrift"/>
    <w:basedOn w:val="Standard"/>
    <w:next w:val="Textkrper"/>
    <w:pPr>
      <w:keepNext/>
      <w:spacing w:before="240" w:after="120"/>
    </w:pPr>
    <w:rPr>
      <w:rFonts w:ascii="Arial" w:eastAsia="Lucida Sans Unicode" w:hAnsi="Arial" w:cs="Tahoma"/>
      <w:sz w:val="28"/>
      <w:szCs w:val="28"/>
    </w:rPr>
  </w:style>
  <w:style w:type="paragraph" w:customStyle="1" w:styleId="WW-Beschriftung1">
    <w:name w:val="WW-Beschriftung1"/>
    <w:basedOn w:val="Standard"/>
    <w:pPr>
      <w:suppressLineNumbers/>
      <w:spacing w:before="120" w:after="120"/>
    </w:pPr>
    <w:rPr>
      <w:rFonts w:cs="Tahoma"/>
      <w:i/>
      <w:iCs/>
      <w:sz w:val="20"/>
      <w:szCs w:val="20"/>
    </w:rPr>
  </w:style>
  <w:style w:type="paragraph" w:customStyle="1" w:styleId="WW-Verzeichnis1">
    <w:name w:val="WW-Verzeichnis1"/>
    <w:basedOn w:val="Standard"/>
    <w:pPr>
      <w:suppressLineNumbers/>
    </w:pPr>
    <w:rPr>
      <w:rFonts w:cs="Tahoma"/>
    </w:rPr>
  </w:style>
  <w:style w:type="paragraph" w:customStyle="1" w:styleId="WW-berschrift1">
    <w:name w:val="WW-Überschrift1"/>
    <w:basedOn w:val="Standard"/>
    <w:next w:val="Textkrper"/>
    <w:pPr>
      <w:keepNext/>
      <w:spacing w:before="240" w:after="120"/>
    </w:pPr>
    <w:rPr>
      <w:rFonts w:ascii="Arial" w:eastAsia="Lucida Sans Unicode" w:hAnsi="Arial" w:cs="Tahoma"/>
      <w:sz w:val="28"/>
      <w:szCs w:val="28"/>
    </w:rPr>
  </w:style>
  <w:style w:type="paragraph" w:styleId="Kopfzeile">
    <w:name w:val="header"/>
    <w:basedOn w:val="Standard"/>
    <w:link w:val="KopfzeileZchn"/>
    <w:pPr>
      <w:tabs>
        <w:tab w:val="center" w:pos="4536"/>
        <w:tab w:val="right" w:pos="9072"/>
      </w:tabs>
    </w:pPr>
    <w:rPr>
      <w:rFonts w:ascii="Arial" w:hAnsi="Arial"/>
      <w:sz w:val="22"/>
    </w:rPr>
  </w:style>
  <w:style w:type="paragraph" w:customStyle="1" w:styleId="WW-Textkrper2">
    <w:name w:val="WW-Textkörper 2"/>
    <w:basedOn w:val="Standard"/>
    <w:pPr>
      <w:spacing w:line="400" w:lineRule="exact"/>
      <w:jc w:val="both"/>
    </w:pPr>
    <w:rPr>
      <w:rFonts w:ascii="Arial" w:hAnsi="Arial" w:cs="Arial"/>
      <w:sz w:val="28"/>
    </w:rPr>
  </w:style>
  <w:style w:type="paragraph" w:customStyle="1" w:styleId="WW-Textkrper3">
    <w:name w:val="WW-Textkörper 3"/>
    <w:basedOn w:val="Standard"/>
    <w:rPr>
      <w:rFonts w:ascii="Arial" w:hAnsi="Arial" w:cs="Arial"/>
      <w:b/>
      <w:bCs/>
      <w:sz w:val="40"/>
    </w:rPr>
  </w:style>
  <w:style w:type="paragraph" w:customStyle="1" w:styleId="Textkrper21">
    <w:name w:val="Textkörper 21"/>
    <w:basedOn w:val="Standard"/>
    <w:pPr>
      <w:spacing w:line="400" w:lineRule="exact"/>
      <w:jc w:val="both"/>
    </w:pPr>
    <w:rPr>
      <w:rFonts w:ascii="Arial" w:hAnsi="Arial" w:cs="Arial"/>
      <w:i/>
    </w:rPr>
  </w:style>
  <w:style w:type="paragraph" w:styleId="Fuzeile">
    <w:name w:val="footer"/>
    <w:basedOn w:val="Standard"/>
    <w:pPr>
      <w:tabs>
        <w:tab w:val="center" w:pos="4536"/>
        <w:tab w:val="right" w:pos="9072"/>
      </w:tabs>
    </w:pPr>
  </w:style>
  <w:style w:type="paragraph" w:customStyle="1" w:styleId="Textkrper31">
    <w:name w:val="Textkörper 31"/>
    <w:basedOn w:val="Standard"/>
    <w:pPr>
      <w:spacing w:line="400" w:lineRule="exact"/>
    </w:pPr>
    <w:rPr>
      <w:rFonts w:ascii="Arial" w:hAnsi="Arial" w:cs="Arial"/>
      <w:i/>
      <w:iCs/>
    </w:rPr>
  </w:style>
  <w:style w:type="paragraph" w:customStyle="1" w:styleId="Rahmeninhalt">
    <w:name w:val="Rahmeninhalt"/>
    <w:basedOn w:val="Textkrper"/>
    <w:rPr>
      <w:rFonts w:ascii="Times New Roman" w:hAnsi="Times New Roman"/>
    </w:rPr>
  </w:style>
  <w:style w:type="paragraph" w:styleId="HTMLVorformatiert">
    <w:name w:val="HTML Preformatted"/>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rPr>
  </w:style>
  <w:style w:type="paragraph" w:styleId="StandardWeb">
    <w:name w:val="Normal (Web)"/>
    <w:basedOn w:val="Standard"/>
    <w:uiPriority w:val="99"/>
    <w:pPr>
      <w:suppressAutoHyphens w:val="0"/>
      <w:spacing w:before="280" w:after="280"/>
    </w:pPr>
  </w:style>
  <w:style w:type="paragraph" w:styleId="Sprechblasentext">
    <w:name w:val="Balloon Text"/>
    <w:basedOn w:val="Standard"/>
    <w:rPr>
      <w:rFonts w:ascii="Tahoma" w:hAnsi="Tahoma" w:cs="Tahoma"/>
      <w:sz w:val="16"/>
      <w:szCs w:val="16"/>
    </w:rPr>
  </w:style>
  <w:style w:type="character" w:styleId="Kommentarzeichen">
    <w:name w:val="annotation reference"/>
    <w:rPr>
      <w:rFonts w:ascii="Times New Roman" w:eastAsia="Times New Roman" w:hAnsi="Times New Roman"/>
      <w:sz w:val="16"/>
      <w:szCs w:val="16"/>
    </w:rPr>
  </w:style>
  <w:style w:type="paragraph" w:styleId="Kommentartext">
    <w:name w:val="annotation text"/>
    <w:basedOn w:val="Standard"/>
    <w:link w:val="KommentartextZchn"/>
    <w:rPr>
      <w:sz w:val="20"/>
      <w:szCs w:val="20"/>
    </w:rPr>
  </w:style>
  <w:style w:type="character" w:customStyle="1" w:styleId="KommentartextZchn">
    <w:name w:val="Kommentartext Zchn"/>
    <w:link w:val="Kommentartext"/>
    <w:rPr>
      <w:rFonts w:ascii="Times New Roman" w:eastAsia="Times New Roman" w:hAnsi="Times New Roman"/>
      <w:lang w:val="de-DE" w:eastAsia="ar-SA"/>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link w:val="Kommentarthema"/>
    <w:rPr>
      <w:rFonts w:ascii="Times New Roman" w:eastAsia="Times New Roman" w:hAnsi="Times New Roman"/>
      <w:b/>
      <w:bCs/>
      <w:lang w:val="de-DE" w:eastAsia="ar-SA"/>
    </w:rPr>
  </w:style>
  <w:style w:type="character" w:styleId="Hervorhebung">
    <w:name w:val="Emphasis"/>
    <w:uiPriority w:val="20"/>
    <w:qFormat/>
    <w:rPr>
      <w:rFonts w:ascii="Times New Roman" w:eastAsia="Times New Roman" w:hAnsi="Times New Roman"/>
      <w:i/>
      <w:iCs/>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6Zchn">
    <w:name w:val="Überschrift 6 Zchn"/>
    <w:link w:val="berschrift6"/>
    <w:rsid w:val="00E04305"/>
    <w:rPr>
      <w:rFonts w:ascii="Arial" w:hAnsi="Arial"/>
      <w:b/>
      <w:bCs/>
      <w:sz w:val="24"/>
      <w:szCs w:val="24"/>
      <w:lang w:eastAsia="ar-SA"/>
    </w:rPr>
  </w:style>
  <w:style w:type="character" w:customStyle="1" w:styleId="KopfzeileZchn">
    <w:name w:val="Kopfzeile Zchn"/>
    <w:link w:val="Kopfzeile"/>
    <w:rsid w:val="00E04305"/>
    <w:rPr>
      <w:rFonts w:ascii="Arial" w:hAnsi="Arial"/>
      <w:sz w:val="22"/>
      <w:szCs w:val="24"/>
      <w:lang w:eastAsia="ar-SA"/>
    </w:rPr>
  </w:style>
  <w:style w:type="paragraph" w:styleId="Listenabsatz">
    <w:name w:val="List Paragraph"/>
    <w:basedOn w:val="Standard"/>
    <w:uiPriority w:val="34"/>
    <w:qFormat/>
    <w:rsid w:val="00FD525F"/>
    <w:pPr>
      <w:ind w:left="720"/>
      <w:contextualSpacing/>
    </w:pPr>
  </w:style>
  <w:style w:type="character" w:customStyle="1" w:styleId="NichtaufgelsteErwhnung1">
    <w:name w:val="Nicht aufgelöste Erwähnung1"/>
    <w:basedOn w:val="Absatz-Standardschriftart"/>
    <w:uiPriority w:val="99"/>
    <w:semiHidden/>
    <w:unhideWhenUsed/>
    <w:rsid w:val="00730C74"/>
    <w:rPr>
      <w:color w:val="605E5C"/>
      <w:shd w:val="clear" w:color="auto" w:fill="E1DFDD"/>
    </w:rPr>
  </w:style>
  <w:style w:type="paragraph" w:styleId="berarbeitung">
    <w:name w:val="Revision"/>
    <w:hidden/>
    <w:uiPriority w:val="99"/>
    <w:semiHidden/>
    <w:rsid w:val="007A1C02"/>
    <w:rPr>
      <w:sz w:val="24"/>
      <w:szCs w:val="24"/>
      <w:lang w:eastAsia="ar-SA"/>
    </w:rPr>
  </w:style>
  <w:style w:type="character" w:customStyle="1" w:styleId="NichtaufgelsteErwhnung2">
    <w:name w:val="Nicht aufgelöste Erwähnung2"/>
    <w:basedOn w:val="Absatz-Standardschriftart"/>
    <w:uiPriority w:val="99"/>
    <w:semiHidden/>
    <w:unhideWhenUsed/>
    <w:rsid w:val="006F6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818006">
      <w:bodyDiv w:val="1"/>
      <w:marLeft w:val="0"/>
      <w:marRight w:val="0"/>
      <w:marTop w:val="0"/>
      <w:marBottom w:val="0"/>
      <w:divBdr>
        <w:top w:val="none" w:sz="0" w:space="0" w:color="auto"/>
        <w:left w:val="none" w:sz="0" w:space="0" w:color="auto"/>
        <w:bottom w:val="none" w:sz="0" w:space="0" w:color="auto"/>
        <w:right w:val="none" w:sz="0" w:space="0" w:color="auto"/>
      </w:divBdr>
    </w:div>
    <w:div w:id="318732421">
      <w:bodyDiv w:val="1"/>
      <w:marLeft w:val="0"/>
      <w:marRight w:val="0"/>
      <w:marTop w:val="0"/>
      <w:marBottom w:val="0"/>
      <w:divBdr>
        <w:top w:val="none" w:sz="0" w:space="0" w:color="auto"/>
        <w:left w:val="none" w:sz="0" w:space="0" w:color="auto"/>
        <w:bottom w:val="none" w:sz="0" w:space="0" w:color="auto"/>
        <w:right w:val="none" w:sz="0" w:space="0" w:color="auto"/>
      </w:divBdr>
    </w:div>
    <w:div w:id="353002835">
      <w:bodyDiv w:val="1"/>
      <w:marLeft w:val="0"/>
      <w:marRight w:val="0"/>
      <w:marTop w:val="0"/>
      <w:marBottom w:val="0"/>
      <w:divBdr>
        <w:top w:val="none" w:sz="0" w:space="0" w:color="auto"/>
        <w:left w:val="none" w:sz="0" w:space="0" w:color="auto"/>
        <w:bottom w:val="none" w:sz="0" w:space="0" w:color="auto"/>
        <w:right w:val="none" w:sz="0" w:space="0" w:color="auto"/>
      </w:divBdr>
    </w:div>
    <w:div w:id="452748729">
      <w:bodyDiv w:val="1"/>
      <w:marLeft w:val="0"/>
      <w:marRight w:val="0"/>
      <w:marTop w:val="0"/>
      <w:marBottom w:val="0"/>
      <w:divBdr>
        <w:top w:val="none" w:sz="0" w:space="0" w:color="auto"/>
        <w:left w:val="none" w:sz="0" w:space="0" w:color="auto"/>
        <w:bottom w:val="none" w:sz="0" w:space="0" w:color="auto"/>
        <w:right w:val="none" w:sz="0" w:space="0" w:color="auto"/>
      </w:divBdr>
      <w:divsChild>
        <w:div w:id="1562520059">
          <w:marLeft w:val="0"/>
          <w:marRight w:val="0"/>
          <w:marTop w:val="0"/>
          <w:marBottom w:val="0"/>
          <w:divBdr>
            <w:top w:val="none" w:sz="0" w:space="0" w:color="auto"/>
            <w:left w:val="none" w:sz="0" w:space="0" w:color="auto"/>
            <w:bottom w:val="none" w:sz="0" w:space="0" w:color="auto"/>
            <w:right w:val="none" w:sz="0" w:space="0" w:color="auto"/>
          </w:divBdr>
          <w:divsChild>
            <w:div w:id="786003945">
              <w:marLeft w:val="0"/>
              <w:marRight w:val="0"/>
              <w:marTop w:val="0"/>
              <w:marBottom w:val="0"/>
              <w:divBdr>
                <w:top w:val="none" w:sz="0" w:space="0" w:color="auto"/>
                <w:left w:val="none" w:sz="0" w:space="0" w:color="auto"/>
                <w:bottom w:val="none" w:sz="0" w:space="0" w:color="auto"/>
                <w:right w:val="none" w:sz="0" w:space="0" w:color="auto"/>
              </w:divBdr>
              <w:divsChild>
                <w:div w:id="17760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915142">
      <w:bodyDiv w:val="1"/>
      <w:marLeft w:val="0"/>
      <w:marRight w:val="0"/>
      <w:marTop w:val="0"/>
      <w:marBottom w:val="0"/>
      <w:divBdr>
        <w:top w:val="none" w:sz="0" w:space="0" w:color="auto"/>
        <w:left w:val="none" w:sz="0" w:space="0" w:color="auto"/>
        <w:bottom w:val="none" w:sz="0" w:space="0" w:color="auto"/>
        <w:right w:val="none" w:sz="0" w:space="0" w:color="auto"/>
      </w:divBdr>
    </w:div>
    <w:div w:id="649602025">
      <w:bodyDiv w:val="1"/>
      <w:marLeft w:val="0"/>
      <w:marRight w:val="0"/>
      <w:marTop w:val="0"/>
      <w:marBottom w:val="0"/>
      <w:divBdr>
        <w:top w:val="none" w:sz="0" w:space="0" w:color="auto"/>
        <w:left w:val="none" w:sz="0" w:space="0" w:color="auto"/>
        <w:bottom w:val="none" w:sz="0" w:space="0" w:color="auto"/>
        <w:right w:val="none" w:sz="0" w:space="0" w:color="auto"/>
      </w:divBdr>
    </w:div>
    <w:div w:id="775948097">
      <w:bodyDiv w:val="1"/>
      <w:marLeft w:val="0"/>
      <w:marRight w:val="0"/>
      <w:marTop w:val="0"/>
      <w:marBottom w:val="0"/>
      <w:divBdr>
        <w:top w:val="none" w:sz="0" w:space="0" w:color="auto"/>
        <w:left w:val="none" w:sz="0" w:space="0" w:color="auto"/>
        <w:bottom w:val="none" w:sz="0" w:space="0" w:color="auto"/>
        <w:right w:val="none" w:sz="0" w:space="0" w:color="auto"/>
      </w:divBdr>
    </w:div>
    <w:div w:id="1134831529">
      <w:bodyDiv w:val="1"/>
      <w:marLeft w:val="0"/>
      <w:marRight w:val="0"/>
      <w:marTop w:val="0"/>
      <w:marBottom w:val="0"/>
      <w:divBdr>
        <w:top w:val="none" w:sz="0" w:space="0" w:color="auto"/>
        <w:left w:val="none" w:sz="0" w:space="0" w:color="auto"/>
        <w:bottom w:val="none" w:sz="0" w:space="0" w:color="auto"/>
        <w:right w:val="none" w:sz="0" w:space="0" w:color="auto"/>
      </w:divBdr>
    </w:div>
    <w:div w:id="1323660717">
      <w:bodyDiv w:val="1"/>
      <w:marLeft w:val="0"/>
      <w:marRight w:val="0"/>
      <w:marTop w:val="0"/>
      <w:marBottom w:val="0"/>
      <w:divBdr>
        <w:top w:val="none" w:sz="0" w:space="0" w:color="auto"/>
        <w:left w:val="none" w:sz="0" w:space="0" w:color="auto"/>
        <w:bottom w:val="none" w:sz="0" w:space="0" w:color="auto"/>
        <w:right w:val="none" w:sz="0" w:space="0" w:color="auto"/>
      </w:divBdr>
      <w:divsChild>
        <w:div w:id="401215955">
          <w:marLeft w:val="0"/>
          <w:marRight w:val="0"/>
          <w:marTop w:val="0"/>
          <w:marBottom w:val="0"/>
          <w:divBdr>
            <w:top w:val="none" w:sz="0" w:space="0" w:color="auto"/>
            <w:left w:val="none" w:sz="0" w:space="0" w:color="auto"/>
            <w:bottom w:val="none" w:sz="0" w:space="0" w:color="auto"/>
            <w:right w:val="none" w:sz="0" w:space="0" w:color="auto"/>
          </w:divBdr>
        </w:div>
      </w:divsChild>
    </w:div>
    <w:div w:id="1344480387">
      <w:bodyDiv w:val="1"/>
      <w:marLeft w:val="0"/>
      <w:marRight w:val="0"/>
      <w:marTop w:val="0"/>
      <w:marBottom w:val="0"/>
      <w:divBdr>
        <w:top w:val="none" w:sz="0" w:space="0" w:color="auto"/>
        <w:left w:val="none" w:sz="0" w:space="0" w:color="auto"/>
        <w:bottom w:val="none" w:sz="0" w:space="0" w:color="auto"/>
        <w:right w:val="none" w:sz="0" w:space="0" w:color="auto"/>
      </w:divBdr>
    </w:div>
    <w:div w:id="1559198572">
      <w:bodyDiv w:val="1"/>
      <w:marLeft w:val="0"/>
      <w:marRight w:val="0"/>
      <w:marTop w:val="0"/>
      <w:marBottom w:val="0"/>
      <w:divBdr>
        <w:top w:val="none" w:sz="0" w:space="0" w:color="auto"/>
        <w:left w:val="none" w:sz="0" w:space="0" w:color="auto"/>
        <w:bottom w:val="none" w:sz="0" w:space="0" w:color="auto"/>
        <w:right w:val="none" w:sz="0" w:space="0" w:color="auto"/>
      </w:divBdr>
    </w:div>
    <w:div w:id="1809668754">
      <w:bodyDiv w:val="1"/>
      <w:marLeft w:val="0"/>
      <w:marRight w:val="0"/>
      <w:marTop w:val="0"/>
      <w:marBottom w:val="0"/>
      <w:divBdr>
        <w:top w:val="none" w:sz="0" w:space="0" w:color="auto"/>
        <w:left w:val="none" w:sz="0" w:space="0" w:color="auto"/>
        <w:bottom w:val="none" w:sz="0" w:space="0" w:color="auto"/>
        <w:right w:val="none" w:sz="0" w:space="0" w:color="auto"/>
      </w:divBdr>
    </w:div>
    <w:div w:id="1944998893">
      <w:bodyDiv w:val="1"/>
      <w:marLeft w:val="0"/>
      <w:marRight w:val="0"/>
      <w:marTop w:val="0"/>
      <w:marBottom w:val="0"/>
      <w:divBdr>
        <w:top w:val="none" w:sz="0" w:space="0" w:color="auto"/>
        <w:left w:val="none" w:sz="0" w:space="0" w:color="auto"/>
        <w:bottom w:val="none" w:sz="0" w:space="0" w:color="auto"/>
        <w:right w:val="none" w:sz="0" w:space="0" w:color="auto"/>
      </w:divBdr>
    </w:div>
    <w:div w:id="1950773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pgroundforce.d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4865E-B9E8-45D8-8EBA-2B5C5B9D5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1762</Words>
  <Characters>11103</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Schäfer TWS</vt:lpstr>
    </vt:vector>
  </TitlesOfParts>
  <Manager>Kommunikation2B</Manager>
  <Company>www.schaefer-trennwandsysteme.de</Company>
  <LinksUpToDate>false</LinksUpToDate>
  <CharactersWithSpaces>12840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Schäfer TWS</dc:title>
  <dc:subject/>
  <dc:creator>Mareike Quassowski;Andre Wand</dc:creator>
  <cp:keywords>Presseinformation</cp:keywords>
  <dc:description/>
  <cp:lastModifiedBy>Viktoria Blanke</cp:lastModifiedBy>
  <cp:revision>3</cp:revision>
  <cp:lastPrinted>2016-12-01T09:33:00Z</cp:lastPrinted>
  <dcterms:created xsi:type="dcterms:W3CDTF">2025-02-05T14:16:00Z</dcterms:created>
  <dcterms:modified xsi:type="dcterms:W3CDTF">2025-03-24T13:29:00Z</dcterms:modified>
</cp:coreProperties>
</file>