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77777777" w:rsidR="00AF08EF" w:rsidRDefault="00AF08EF" w:rsidP="00FB61B5">
      <w:pPr>
        <w:pStyle w:val="Kopfzeile"/>
        <w:tabs>
          <w:tab w:val="left" w:pos="708"/>
        </w:tabs>
        <w:spacing w:line="400" w:lineRule="exact"/>
        <w:jc w:val="right"/>
        <w:rPr>
          <w:rFonts w:cs="Arial"/>
          <w:color w:val="000000"/>
          <w:sz w:val="20"/>
        </w:rPr>
      </w:pPr>
    </w:p>
    <w:p w14:paraId="67AAB2FC" w14:textId="27ED0063" w:rsidR="006C2039" w:rsidRPr="00387E44" w:rsidRDefault="002E5F98" w:rsidP="00FB61B5">
      <w:pPr>
        <w:pStyle w:val="Kopfzeile"/>
        <w:tabs>
          <w:tab w:val="left" w:pos="708"/>
        </w:tabs>
        <w:spacing w:line="400" w:lineRule="exact"/>
        <w:jc w:val="right"/>
        <w:rPr>
          <w:rFonts w:cs="Arial"/>
          <w:color w:val="000000"/>
          <w:sz w:val="32"/>
          <w:szCs w:val="32"/>
        </w:rPr>
      </w:pPr>
      <w:r>
        <w:rPr>
          <w:rFonts w:cs="Arial"/>
          <w:color w:val="000000"/>
          <w:sz w:val="20"/>
        </w:rPr>
        <w:t>12</w:t>
      </w:r>
      <w:r w:rsidR="00FB61B5" w:rsidRPr="00387E44">
        <w:rPr>
          <w:rFonts w:cs="Arial"/>
          <w:color w:val="000000"/>
          <w:sz w:val="20"/>
        </w:rPr>
        <w:t>/</w:t>
      </w:r>
      <w:r w:rsidR="00311DFD" w:rsidRPr="00387E44">
        <w:rPr>
          <w:rFonts w:cs="Arial"/>
          <w:color w:val="000000"/>
          <w:sz w:val="20"/>
        </w:rPr>
        <w:t>2</w:t>
      </w:r>
      <w:r w:rsidR="00844CF1">
        <w:rPr>
          <w:rFonts w:cs="Arial"/>
          <w:color w:val="000000"/>
          <w:sz w:val="20"/>
        </w:rPr>
        <w:t>4-0</w:t>
      </w:r>
      <w:r>
        <w:rPr>
          <w:rFonts w:cs="Arial"/>
          <w:color w:val="000000"/>
          <w:sz w:val="20"/>
        </w:rPr>
        <w:t>5</w:t>
      </w:r>
    </w:p>
    <w:p w14:paraId="1AA167E8" w14:textId="77777777" w:rsidR="00840D35" w:rsidRPr="00387E44" w:rsidRDefault="00840D35" w:rsidP="00840D35">
      <w:pPr>
        <w:pStyle w:val="Kopfzeile"/>
        <w:tabs>
          <w:tab w:val="left" w:pos="708"/>
        </w:tabs>
        <w:spacing w:line="320" w:lineRule="exact"/>
        <w:jc w:val="both"/>
        <w:rPr>
          <w:rFonts w:cs="Arial"/>
          <w:sz w:val="28"/>
          <w:u w:val="single"/>
        </w:rPr>
      </w:pPr>
    </w:p>
    <w:p w14:paraId="4C50DC29" w14:textId="361E67C9" w:rsidR="008550EE" w:rsidRPr="00387E44" w:rsidRDefault="008550EE" w:rsidP="005D7F7C">
      <w:pPr>
        <w:spacing w:line="360" w:lineRule="auto"/>
        <w:jc w:val="both"/>
        <w:rPr>
          <w:rFonts w:ascii="Arial" w:hAnsi="Arial" w:cs="Arial"/>
          <w:color w:val="000000"/>
        </w:rPr>
      </w:pPr>
    </w:p>
    <w:p w14:paraId="6719FD5A" w14:textId="77777777" w:rsidR="0042050D" w:rsidRDefault="0042050D" w:rsidP="0074747F">
      <w:pPr>
        <w:rPr>
          <w:rFonts w:ascii="Arial" w:hAnsi="Arial" w:cs="Arial"/>
          <w:b/>
          <w:sz w:val="40"/>
          <w:szCs w:val="40"/>
        </w:rPr>
      </w:pPr>
      <w:r>
        <w:rPr>
          <w:rFonts w:ascii="Arial" w:hAnsi="Arial" w:cs="Arial"/>
          <w:b/>
          <w:sz w:val="40"/>
          <w:szCs w:val="40"/>
        </w:rPr>
        <w:t>Die Gedanken</w:t>
      </w:r>
    </w:p>
    <w:p w14:paraId="0F9692C4" w14:textId="6B195603" w:rsidR="00CC74B0" w:rsidRPr="00F061C1" w:rsidRDefault="0042050D" w:rsidP="0074747F">
      <w:pPr>
        <w:rPr>
          <w:rFonts w:ascii="Arial" w:hAnsi="Arial" w:cs="Arial"/>
          <w:b/>
          <w:sz w:val="40"/>
          <w:szCs w:val="40"/>
        </w:rPr>
      </w:pPr>
      <w:r>
        <w:rPr>
          <w:rFonts w:ascii="Arial" w:hAnsi="Arial" w:cs="Arial"/>
          <w:b/>
          <w:sz w:val="40"/>
          <w:szCs w:val="40"/>
        </w:rPr>
        <w:t>sind frei, die Luft frisch</w:t>
      </w:r>
    </w:p>
    <w:p w14:paraId="43708F01" w14:textId="77777777" w:rsidR="00906118" w:rsidRPr="00F061C1" w:rsidRDefault="00906118" w:rsidP="0074747F">
      <w:pPr>
        <w:rPr>
          <w:rFonts w:ascii="Arial" w:hAnsi="Arial" w:cs="Arial"/>
          <w:sz w:val="28"/>
          <w:szCs w:val="28"/>
        </w:rPr>
      </w:pPr>
    </w:p>
    <w:p w14:paraId="0CA2A8F1" w14:textId="77777777" w:rsidR="00F952E4" w:rsidRDefault="00F952E4" w:rsidP="00E04C4E">
      <w:pPr>
        <w:rPr>
          <w:rFonts w:ascii="Arial" w:hAnsi="Arial" w:cs="Arial"/>
          <w:sz w:val="28"/>
          <w:szCs w:val="28"/>
        </w:rPr>
      </w:pPr>
      <w:r>
        <w:rPr>
          <w:rFonts w:ascii="Arial" w:hAnsi="Arial" w:cs="Arial"/>
          <w:sz w:val="28"/>
          <w:szCs w:val="28"/>
        </w:rPr>
        <w:t xml:space="preserve">WindowMaster ermöglicht weitestgehend </w:t>
      </w:r>
    </w:p>
    <w:p w14:paraId="1B68C647" w14:textId="0355C63C" w:rsidR="00A05DDF" w:rsidRDefault="00F952E4" w:rsidP="00E04C4E">
      <w:pPr>
        <w:rPr>
          <w:rFonts w:ascii="Arial" w:hAnsi="Arial" w:cs="Arial"/>
          <w:sz w:val="28"/>
          <w:szCs w:val="28"/>
        </w:rPr>
      </w:pPr>
      <w:r>
        <w:rPr>
          <w:rFonts w:ascii="Arial" w:hAnsi="Arial" w:cs="Arial"/>
          <w:sz w:val="28"/>
          <w:szCs w:val="28"/>
        </w:rPr>
        <w:t>natürliche Lüftung des Philosophenturms</w:t>
      </w:r>
    </w:p>
    <w:p w14:paraId="0690C5CC" w14:textId="77777777" w:rsidR="00B8083F" w:rsidRPr="00387E44" w:rsidRDefault="00B8083F" w:rsidP="00E04C4E">
      <w:pPr>
        <w:rPr>
          <w:rFonts w:ascii="Arial" w:hAnsi="Arial" w:cs="Arial"/>
          <w:sz w:val="28"/>
          <w:szCs w:val="28"/>
        </w:rPr>
      </w:pPr>
    </w:p>
    <w:p w14:paraId="381727BB" w14:textId="023F5230" w:rsidR="004A6247" w:rsidRDefault="004A6247" w:rsidP="00A970BF">
      <w:pPr>
        <w:tabs>
          <w:tab w:val="left" w:pos="1515"/>
        </w:tabs>
        <w:spacing w:line="360" w:lineRule="auto"/>
        <w:jc w:val="both"/>
        <w:rPr>
          <w:rFonts w:ascii="Arial" w:hAnsi="Arial" w:cs="Arial"/>
          <w:b/>
          <w:bCs/>
        </w:rPr>
      </w:pPr>
      <w:r w:rsidRPr="004A6247">
        <w:rPr>
          <w:rFonts w:ascii="Arial" w:hAnsi="Arial" w:cs="Arial"/>
          <w:b/>
          <w:bCs/>
        </w:rPr>
        <w:t>Bei der Sanierung von öffentlichen Gebäuden wie Universitäten ist es aufgrund der hohen Auslastung fast immer notwendig, ein Lüftungssystem nachträglich zu installieren. Der Einbau von mechanischen zentralen Lüftungsanlagen in Bestandsgebäuden ist jedoch nicht nur kostspielig, sondern erfordert auch einen erheblichen baulichen Aufwand. Bei der Sanierung des Philosophenturms der Universität Hamburg stellten die unterschiedlichen Raumnutzungen jeweils spezifische Anforderungen an die Raumluftqualität und damit an die Lüftungssysteme. Der Großteil der erforderlichen Luftwechselrate konnte durch natürliche Lüftung abgedeckt werden. Lediglich die besonderen Anforderungen der Mensa machten in diesem Bereich eine hybride Lösung notwendig. WindowMaster ermöglichte die Umsetzung beider Lüftungslösungen durch seine intelligenten Steuerungssysteme für eine kontrollierte natürliche Lüftung.</w:t>
      </w:r>
    </w:p>
    <w:p w14:paraId="5AA87B6F" w14:textId="77777777" w:rsidR="009027D4" w:rsidRDefault="009027D4" w:rsidP="0042663D">
      <w:pPr>
        <w:spacing w:line="360" w:lineRule="auto"/>
        <w:jc w:val="both"/>
        <w:rPr>
          <w:rFonts w:ascii="Arial" w:hAnsi="Arial" w:cs="Arial"/>
          <w:bCs/>
        </w:rPr>
      </w:pPr>
    </w:p>
    <w:p w14:paraId="03754D16" w14:textId="3EEC80E1" w:rsidR="004A6247" w:rsidRDefault="004A6247" w:rsidP="00393B43">
      <w:pPr>
        <w:spacing w:line="360" w:lineRule="auto"/>
        <w:jc w:val="both"/>
        <w:rPr>
          <w:rFonts w:ascii="Arial" w:hAnsi="Arial" w:cs="Arial"/>
        </w:rPr>
      </w:pPr>
      <w:r w:rsidRPr="004A6247">
        <w:rPr>
          <w:rFonts w:ascii="Arial" w:hAnsi="Arial" w:cs="Arial"/>
        </w:rPr>
        <w:t xml:space="preserve">Deutschland ist bekannt als das Land der Dichter und Denker. Jede große deutsche Stadt kann stolz auf herausragende </w:t>
      </w:r>
      <w:r w:rsidRPr="004A6247">
        <w:rPr>
          <w:rFonts w:ascii="Arial" w:hAnsi="Arial" w:cs="Arial"/>
        </w:rPr>
        <w:lastRenderedPageBreak/>
        <w:t>Persönlichkeiten aus Kunst und Wissenschaft sein, und Hamburg ist da keine Ausnahme. Die an der Elbe gelegene Hansestadt beherbergt nicht nur einen der größten Umschlaghäfen der Welt. Im Jahr 2021 wurde der Physiker Klaus Hasselmann als fünfter Hamburger mit dem Nobelpreis ausgezeichnet. Die literarischen Werke des Dichters Wolfgang Borchert inspirieren noch heute Schüler und Studenten. Allerdings steht der Zustand der Bildungseinrichtungen in Hamburg im Kontrast zu diesen glanzvollen Leistungen. Dies galt auch für den Philosophenturm der Universität Hamburg.</w:t>
      </w:r>
    </w:p>
    <w:p w14:paraId="163BE86E" w14:textId="77777777" w:rsidR="004A6247" w:rsidRDefault="004A6247" w:rsidP="00393B43">
      <w:pPr>
        <w:spacing w:line="360" w:lineRule="auto"/>
        <w:jc w:val="both"/>
        <w:rPr>
          <w:rFonts w:ascii="Arial" w:hAnsi="Arial" w:cs="Arial"/>
        </w:rPr>
      </w:pPr>
    </w:p>
    <w:p w14:paraId="3E6A0BA6" w14:textId="67C76BDC" w:rsidR="004A6247" w:rsidRDefault="004A6247" w:rsidP="00393B43">
      <w:pPr>
        <w:spacing w:line="360" w:lineRule="auto"/>
        <w:jc w:val="both"/>
        <w:rPr>
          <w:rFonts w:ascii="Arial" w:hAnsi="Arial" w:cs="Arial"/>
        </w:rPr>
      </w:pPr>
      <w:r w:rsidRPr="004A6247">
        <w:rPr>
          <w:rFonts w:ascii="Arial" w:hAnsi="Arial" w:cs="Arial"/>
        </w:rPr>
        <w:t>Anfang der 1960er Jahre erbaut, überragt das 52 Meter hohe Gebäude den gesamten Von-Melle-Park Campus. Bestehend aus zwei parallel und leicht versetzt angeordneten Hochhausscheiben mit einem gleich hohen Mitteltrakt, bildet es das Herzstück der Philosophischen und Evangelisch-Theologischen Fakultät. Nachdem zu Beginn der 2000er Jahre bereits die Gebäudehülle modernisiert worden war, begann ab 2019 eine umfassende Sanierung des Gebäudeinneren. Im Zuge dessen wurde in den Geschossen zwei bis sechs eine Bibliothek eingerichtet. Auch die Mensa des Universitätsgebäudes wurde grundlegend überarbeitet. Um in diesen beiden stark frequentierten Bereichen eine gute Raumluftqualität zu gewährleisten, entschied man sich für den Einsatz einer kontrollierten natürlichen Lüftung von WindowMaster.</w:t>
      </w:r>
    </w:p>
    <w:p w14:paraId="5E88488F" w14:textId="77777777" w:rsidR="00774231" w:rsidRDefault="00774231" w:rsidP="00393B43">
      <w:pPr>
        <w:spacing w:line="360" w:lineRule="auto"/>
        <w:jc w:val="both"/>
        <w:rPr>
          <w:rFonts w:ascii="Arial" w:hAnsi="Arial" w:cs="Arial"/>
        </w:rPr>
      </w:pPr>
    </w:p>
    <w:p w14:paraId="733D8B5D" w14:textId="4EA8FDBB" w:rsidR="00B40802" w:rsidRPr="00B40802" w:rsidRDefault="00B40802" w:rsidP="00393B43">
      <w:pPr>
        <w:spacing w:line="360" w:lineRule="auto"/>
        <w:jc w:val="both"/>
        <w:rPr>
          <w:rFonts w:ascii="Arial" w:hAnsi="Arial" w:cs="Arial"/>
          <w:b/>
          <w:bCs/>
        </w:rPr>
      </w:pPr>
      <w:r w:rsidRPr="00B40802">
        <w:rPr>
          <w:rFonts w:ascii="Arial" w:hAnsi="Arial" w:cs="Arial"/>
          <w:b/>
          <w:bCs/>
        </w:rPr>
        <w:t>Kontrollierte, natürliche Lüftung als Alleinlösung</w:t>
      </w:r>
    </w:p>
    <w:p w14:paraId="42863547" w14:textId="06F6C130" w:rsidR="004A6247" w:rsidRDefault="004A6247" w:rsidP="00393B43">
      <w:pPr>
        <w:spacing w:line="360" w:lineRule="auto"/>
        <w:jc w:val="both"/>
        <w:rPr>
          <w:rFonts w:ascii="Arial" w:hAnsi="Arial" w:cs="Arial"/>
        </w:rPr>
      </w:pPr>
      <w:r w:rsidRPr="004A6247">
        <w:rPr>
          <w:rFonts w:ascii="Arial" w:hAnsi="Arial" w:cs="Arial"/>
        </w:rPr>
        <w:t xml:space="preserve">Die Räumlichkeiten der Bibliothek wurden bisher durch das manuelle Öffnen der Fenster belüftet. Um sicherzustellen, dass die technischen Regeln für Arbeitsstätten (ASR) für das Personal eingehalten werden und die hohe, stetig wechselnde Auslastung der Räume die Raumluftqualität nicht beeinträchtigt, empfahl das Ingenieurbüro </w:t>
      </w:r>
      <w:proofErr w:type="spellStart"/>
      <w:r w:rsidRPr="004A6247">
        <w:rPr>
          <w:rFonts w:ascii="Arial" w:hAnsi="Arial" w:cs="Arial"/>
        </w:rPr>
        <w:t>KAplus</w:t>
      </w:r>
      <w:proofErr w:type="spellEnd"/>
      <w:r w:rsidRPr="004A6247">
        <w:rPr>
          <w:rFonts w:ascii="Arial" w:hAnsi="Arial" w:cs="Arial"/>
        </w:rPr>
        <w:t xml:space="preserve"> auf Grundlage des Lüftungskonzepts den Einsatz motorisierter Antriebe. Die flüsterleisen Antriebe von </w:t>
      </w:r>
      <w:r w:rsidRPr="004A6247">
        <w:rPr>
          <w:rFonts w:ascii="Arial" w:hAnsi="Arial" w:cs="Arial"/>
        </w:rPr>
        <w:lastRenderedPageBreak/>
        <w:t>WindowMaster gewährleisten, dass die Studenten durch die Lüftungsprozesse nicht gestört werden. Die Möglichkeit zur Querlüftung und die intelligenten Systeme des Herstellers, die selbstständig auf erhöhte CO</w:t>
      </w:r>
      <w:r w:rsidRPr="004A6247">
        <w:rPr>
          <w:rFonts w:ascii="Arial" w:hAnsi="Arial" w:cs="Arial"/>
          <w:vertAlign w:val="subscript"/>
        </w:rPr>
        <w:t>2</w:t>
      </w:r>
      <w:r w:rsidRPr="004A6247">
        <w:rPr>
          <w:rFonts w:ascii="Arial" w:hAnsi="Arial" w:cs="Arial"/>
        </w:rPr>
        <w:t>-Konzentrationen reagieren, machen die Unterstützung durch eine mechanische Lüftungsanlage überflüssig. Zuglufterscheinungen in kalten Monaten werden durch das System automatisch durch Temperatur- und Wetterfühler an der Fassade verhindert, sodass der Komfort des Personals und der Bibliotheksbesucher nicht beeinträchtigt wird. In den Sommermonaten sorgt das System für eine angenehme Innenraumtemperatur, indem es durch gezielte nächtliche Lüftungsintervalle die Nachtauskühlung nutzt und so eine Klimaanlage ersetzt. Auf Grundlage der Berechnungen zum Lüftungskonzept ist bei einer Auslegung nach DIN EN 15251 Kategorie II eine Luftwechselrate von 36 Kubikmetern pro Stunde und Person für das zweite Stockwerk erforderlich. Die Bibliotheksräume des dritten bis sechsten Geschosses erfordern eine Luftwechselrate von 34 Kubikmetern pro Stunde und Person. Diese kann aufgrund der insgesamt pro Geschoss zur Verfügung stehenden Öffnungsfläche von 11,6 Quadratmetern erfüllt werden. Im zweiten Stockwerk wurde die geringere geometrisch freie Fläche in der Fassade von acht Quadratmetern durch eine zusätzliche Lüftungsmöglichkeit über die Westfassade kompensiert.</w:t>
      </w:r>
    </w:p>
    <w:p w14:paraId="54DCC25A" w14:textId="77777777" w:rsidR="00B40802" w:rsidRDefault="00B40802" w:rsidP="00393B43">
      <w:pPr>
        <w:spacing w:line="360" w:lineRule="auto"/>
        <w:jc w:val="both"/>
        <w:rPr>
          <w:rFonts w:ascii="Arial" w:hAnsi="Arial" w:cs="Arial"/>
        </w:rPr>
      </w:pPr>
    </w:p>
    <w:p w14:paraId="072ECEAF" w14:textId="77777777" w:rsidR="004A6247" w:rsidRDefault="00B40802" w:rsidP="00393B43">
      <w:pPr>
        <w:spacing w:line="360" w:lineRule="auto"/>
        <w:jc w:val="both"/>
        <w:rPr>
          <w:rFonts w:ascii="Arial" w:hAnsi="Arial" w:cs="Arial"/>
          <w:b/>
          <w:bCs/>
        </w:rPr>
      </w:pPr>
      <w:r w:rsidRPr="00B40802">
        <w:rPr>
          <w:rFonts w:ascii="Arial" w:hAnsi="Arial" w:cs="Arial"/>
          <w:b/>
          <w:bCs/>
        </w:rPr>
        <w:t>Hybride Lüftungslösungen bei herausfordernder Innenlast</w:t>
      </w:r>
    </w:p>
    <w:p w14:paraId="52BA462E" w14:textId="4E41AD2F" w:rsidR="004A6247" w:rsidRDefault="004A6247" w:rsidP="00393B43">
      <w:pPr>
        <w:spacing w:line="360" w:lineRule="auto"/>
        <w:jc w:val="both"/>
        <w:rPr>
          <w:rFonts w:ascii="Arial" w:hAnsi="Arial" w:cs="Arial"/>
          <w:color w:val="000000"/>
        </w:rPr>
      </w:pPr>
      <w:r w:rsidRPr="004A6247">
        <w:rPr>
          <w:rFonts w:ascii="Arial" w:hAnsi="Arial" w:cs="Arial"/>
          <w:color w:val="000000"/>
        </w:rPr>
        <w:t xml:space="preserve">Die Lösungsfindung für die optimale Lüftung der Mensa gestaltete sich etwas anspruchsvoller. Im Bereich der Küche und Speiseräume war bereits eine mechanische Lüftungsanlage vorhanden. Um den Aufwand für diese zu minimieren und die Vorteile der natürlichen Lüftung im Sommer zu nutzen, wurde eine hybride Lüftungslösung implementiert, die mechanische Lüftung mit kontrollierter, natürlicher Lüftung kombiniert. Aufgrund der hohen und langanhaltenden Belegungsdichte </w:t>
      </w:r>
      <w:r w:rsidRPr="004A6247">
        <w:rPr>
          <w:rFonts w:ascii="Arial" w:hAnsi="Arial" w:cs="Arial"/>
          <w:color w:val="000000"/>
        </w:rPr>
        <w:lastRenderedPageBreak/>
        <w:t>sowie der daraus resultierenden Innenlast war eine ausschließliche Nutzung der natürlichen Lüftung in diesen Räumen nicht möglich. Das Ingenieurbüro empfahl zudem, im Hinblick auf die thermische Behaglichkeit und die erforderliche Heizleistung, die mechanische Grundlüftung in den Wintermonaten beizubehalten. Durch die Überlagerung beider Systeme konnte sowohl die natürliche als auch die mechanische Lüftung gemäß DIN EN 15251 Kategorie III ausgelegt werden. Dies minimierte den ohnehin geringen baulichen Aufwand für die nachträgliche Installation der natürlichen Lüftung</w:t>
      </w:r>
    </w:p>
    <w:p w14:paraId="3BB067E5" w14:textId="77777777" w:rsidR="00423485" w:rsidRDefault="00423485" w:rsidP="00393B43">
      <w:pPr>
        <w:spacing w:line="360" w:lineRule="auto"/>
        <w:jc w:val="both"/>
        <w:rPr>
          <w:rFonts w:ascii="Arial" w:hAnsi="Arial" w:cs="Arial"/>
          <w:color w:val="000000"/>
        </w:rPr>
      </w:pPr>
    </w:p>
    <w:p w14:paraId="6CE530AC" w14:textId="6DC28413" w:rsidR="00423485" w:rsidRPr="0045208E" w:rsidRDefault="0045208E" w:rsidP="00393B43">
      <w:pPr>
        <w:spacing w:line="360" w:lineRule="auto"/>
        <w:jc w:val="both"/>
        <w:rPr>
          <w:rFonts w:ascii="Arial" w:hAnsi="Arial" w:cs="Arial"/>
          <w:b/>
          <w:bCs/>
          <w:color w:val="000000"/>
        </w:rPr>
      </w:pPr>
      <w:r w:rsidRPr="0045208E">
        <w:rPr>
          <w:rFonts w:ascii="Arial" w:hAnsi="Arial" w:cs="Arial"/>
          <w:b/>
          <w:bCs/>
          <w:color w:val="000000"/>
        </w:rPr>
        <w:t>Die Vorzüge aus Synergien</w:t>
      </w:r>
    </w:p>
    <w:p w14:paraId="1A73532E" w14:textId="1C61C35B" w:rsidR="004A6247" w:rsidRDefault="004A6247" w:rsidP="00393B43">
      <w:pPr>
        <w:spacing w:line="360" w:lineRule="auto"/>
        <w:jc w:val="both"/>
        <w:rPr>
          <w:rFonts w:ascii="Arial" w:hAnsi="Arial" w:cs="Arial"/>
          <w:color w:val="000000"/>
        </w:rPr>
      </w:pPr>
      <w:r w:rsidRPr="004A6247">
        <w:rPr>
          <w:rFonts w:ascii="Arial" w:hAnsi="Arial" w:cs="Arial"/>
          <w:color w:val="000000"/>
        </w:rPr>
        <w:t>Die Vorteile einer reinen kontrollierten natürlichen Lüftung sind insbesondere bei der Bestandssanierung vielfältig. Durch die einfache Installation der Antriebe an den Fenstern ist der bauliche Aufwand gering. Dank smarter Steuerungssysteme wie NV Advance von WindowMaster kann der Luftaustausch automatisch an die Raumluftqualität angepasst werden. Dennoch muss während der Planungsphase geprüft werden, ob das System den Anforderungen des Gebäudes gerecht wird. Falls eine natürliche Lüftung keine ausreichende Luftwechselrate sicherstellen kann, bietet sich eine hybride Lösung an. In diesem Fall kann eine mechanische Lüftungsanlage die natürliche Lüftung unterstützen, wenn diese aufgrund besonders hoher Innenlasten oder ungünstiger Wetterverhältnisse keinen angemessenen Luftaustausch gewährleisten würde. Im Fall der Mensa des Philosophenturms hat sich das hybride System bewährt. Während die mechanische Lüftung die Fensterlüftung insbesondere bei hoher Raumauslastung unterstützt, reduziert die deutlich energieeffizientere natürliche Lüftung die Lüftungslast, die vom mechanischen System übernommen werden muss. So wird ein maximal energieeffizienter Gebäudebetrieb ermöglicht, was langfristig auch wirtschaftliche Vorteile bietet.</w:t>
      </w:r>
    </w:p>
    <w:p w14:paraId="0E443EB5" w14:textId="7325F413" w:rsidR="0041034C" w:rsidRPr="00387E44" w:rsidRDefault="00B16701" w:rsidP="0041034C">
      <w:pPr>
        <w:spacing w:line="360" w:lineRule="auto"/>
        <w:jc w:val="right"/>
        <w:rPr>
          <w:rFonts w:ascii="Arial" w:hAnsi="Arial" w:cs="Arial"/>
          <w:color w:val="000000"/>
        </w:rPr>
      </w:pPr>
      <w:r>
        <w:rPr>
          <w:rFonts w:ascii="Arial" w:hAnsi="Arial" w:cs="Arial"/>
          <w:color w:val="000000"/>
        </w:rPr>
        <w:lastRenderedPageBreak/>
        <w:t>6.</w:t>
      </w:r>
      <w:r w:rsidR="00E62179">
        <w:rPr>
          <w:rFonts w:ascii="Arial" w:hAnsi="Arial" w:cs="Arial"/>
          <w:color w:val="000000"/>
        </w:rPr>
        <w:t>6</w:t>
      </w:r>
      <w:r w:rsidR="009C4F22">
        <w:rPr>
          <w:rFonts w:ascii="Arial" w:hAnsi="Arial" w:cs="Arial"/>
          <w:color w:val="000000"/>
        </w:rPr>
        <w:t>00</w:t>
      </w:r>
      <w:r w:rsidR="0076167A">
        <w:rPr>
          <w:rFonts w:ascii="Arial" w:hAnsi="Arial" w:cs="Arial"/>
          <w:color w:val="000000"/>
        </w:rPr>
        <w:t xml:space="preserve"> Wörter</w:t>
      </w:r>
    </w:p>
    <w:p w14:paraId="7FAFD092" w14:textId="77777777" w:rsidR="00992793" w:rsidRPr="00387E44" w:rsidRDefault="00992793" w:rsidP="0041034C">
      <w:pPr>
        <w:spacing w:line="360" w:lineRule="auto"/>
        <w:rPr>
          <w:rFonts w:ascii="Arial" w:hAnsi="Arial" w:cs="Arial"/>
          <w:b/>
          <w:u w:val="single"/>
        </w:rPr>
      </w:pPr>
    </w:p>
    <w:p w14:paraId="6130FB29" w14:textId="5D22A255" w:rsidR="000A302D" w:rsidRPr="00B20D61" w:rsidRDefault="00E62179" w:rsidP="00B20D61">
      <w:pPr>
        <w:suppressAutoHyphens w:val="0"/>
        <w:spacing w:before="100" w:beforeAutospacing="1" w:after="100" w:afterAutospacing="1"/>
        <w:rPr>
          <w:lang w:eastAsia="de-DE"/>
        </w:rPr>
      </w:pPr>
      <w:r>
        <w:rPr>
          <w:noProof/>
          <w:lang w:eastAsia="de-DE"/>
        </w:rPr>
        <w:drawing>
          <wp:inline distT="0" distB="0" distL="0" distR="0" wp14:anchorId="14BA7345" wp14:editId="673A842B">
            <wp:extent cx="3511271" cy="2430000"/>
            <wp:effectExtent l="0" t="0" r="0" b="8890"/>
            <wp:docPr id="19417400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40046"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1271" cy="2430000"/>
                    </a:xfrm>
                    <a:prstGeom prst="rect">
                      <a:avLst/>
                    </a:prstGeom>
                  </pic:spPr>
                </pic:pic>
              </a:graphicData>
            </a:graphic>
          </wp:inline>
        </w:drawing>
      </w:r>
    </w:p>
    <w:p w14:paraId="359D1E1C" w14:textId="0CD24BA5" w:rsidR="000A302D" w:rsidRDefault="000A302D" w:rsidP="000A302D">
      <w:pPr>
        <w:spacing w:line="360" w:lineRule="auto"/>
        <w:rPr>
          <w:rFonts w:ascii="Arial" w:hAnsi="Arial" w:cs="Arial"/>
          <w:b/>
          <w:color w:val="000000"/>
        </w:rPr>
      </w:pPr>
      <w:r w:rsidRPr="00387E44">
        <w:rPr>
          <w:rFonts w:ascii="Arial" w:hAnsi="Arial" w:cs="Arial"/>
          <w:b/>
          <w:color w:val="000000"/>
        </w:rPr>
        <w:t>[2</w:t>
      </w:r>
      <w:r w:rsidR="00B20D61">
        <w:rPr>
          <w:rFonts w:ascii="Arial" w:hAnsi="Arial" w:cs="Arial"/>
          <w:b/>
          <w:color w:val="000000"/>
        </w:rPr>
        <w:t>4-0</w:t>
      </w:r>
      <w:r w:rsidR="00A02C7B">
        <w:rPr>
          <w:rFonts w:ascii="Arial" w:hAnsi="Arial" w:cs="Arial"/>
          <w:b/>
          <w:color w:val="000000"/>
        </w:rPr>
        <w:t>5</w:t>
      </w:r>
      <w:r w:rsidRPr="00387E44">
        <w:rPr>
          <w:rFonts w:ascii="Arial" w:hAnsi="Arial" w:cs="Arial"/>
          <w:b/>
          <w:color w:val="000000"/>
        </w:rPr>
        <w:t xml:space="preserve"> </w:t>
      </w:r>
      <w:r w:rsidR="00A02C7B">
        <w:rPr>
          <w:rFonts w:ascii="Arial" w:hAnsi="Arial" w:cs="Arial"/>
          <w:b/>
          <w:color w:val="000000"/>
        </w:rPr>
        <w:t>Bibliothek</w:t>
      </w:r>
      <w:r w:rsidRPr="00387E44">
        <w:rPr>
          <w:rFonts w:ascii="Arial" w:hAnsi="Arial" w:cs="Arial"/>
          <w:b/>
          <w:color w:val="000000"/>
        </w:rPr>
        <w:t>]</w:t>
      </w:r>
    </w:p>
    <w:p w14:paraId="3BE8760D" w14:textId="30FF16BA" w:rsidR="00CE5037" w:rsidRPr="00CE5037" w:rsidRDefault="00A02C7B" w:rsidP="00CE5037">
      <w:pPr>
        <w:spacing w:line="360" w:lineRule="auto"/>
        <w:jc w:val="both"/>
        <w:rPr>
          <w:rFonts w:ascii="Arial" w:hAnsi="Arial" w:cs="Arial"/>
          <w:bCs/>
          <w:i/>
          <w:iCs/>
          <w:color w:val="000000"/>
        </w:rPr>
      </w:pPr>
      <w:r>
        <w:rPr>
          <w:rFonts w:ascii="Arial" w:hAnsi="Arial" w:cs="Arial"/>
          <w:bCs/>
          <w:i/>
          <w:iCs/>
          <w:color w:val="000000"/>
        </w:rPr>
        <w:t>Die Lüftung der Bibliothek erfolgte vor der Sanierung händisch. Dank der leisen Antriebe von WindowMaster kann die Fensterlüftung nun vollautomatisch ablaufen</w:t>
      </w:r>
      <w:r w:rsidR="001B644E">
        <w:rPr>
          <w:rFonts w:ascii="Arial" w:hAnsi="Arial" w:cs="Arial"/>
          <w:bCs/>
          <w:i/>
          <w:iCs/>
          <w:color w:val="000000"/>
        </w:rPr>
        <w:t>.</w:t>
      </w:r>
    </w:p>
    <w:p w14:paraId="6D260AE5" w14:textId="1E60BF1A" w:rsidR="000A302D" w:rsidRPr="00812E19" w:rsidRDefault="00812E19" w:rsidP="007707D2">
      <w:pPr>
        <w:spacing w:line="360" w:lineRule="auto"/>
        <w:jc w:val="right"/>
        <w:rPr>
          <w:bCs/>
        </w:rPr>
      </w:pPr>
      <w:r>
        <w:rPr>
          <w:rFonts w:ascii="Arial" w:hAnsi="Arial" w:cs="Arial"/>
          <w:bCs/>
          <w:color w:val="000000"/>
        </w:rPr>
        <w:t xml:space="preserve">Foto: </w:t>
      </w:r>
      <w:r w:rsidR="009A1D32">
        <w:rPr>
          <w:rFonts w:ascii="Arial" w:hAnsi="Arial" w:cs="Arial"/>
          <w:bCs/>
          <w:color w:val="000000"/>
        </w:rPr>
        <w:t>WindowMaster</w:t>
      </w:r>
    </w:p>
    <w:p w14:paraId="40FC926E" w14:textId="6D903FD0" w:rsidR="00B02FB3" w:rsidRDefault="00EA2322" w:rsidP="004A6247">
      <w:pPr>
        <w:spacing w:line="360" w:lineRule="auto"/>
        <w:jc w:val="both"/>
        <w:rPr>
          <w:rFonts w:ascii="Arial" w:hAnsi="Arial" w:cs="Arial"/>
          <w:b/>
          <w:color w:val="000000"/>
        </w:rPr>
      </w:pPr>
      <w:r>
        <w:rPr>
          <w:rFonts w:ascii="Arial" w:hAnsi="Arial" w:cs="Arial"/>
          <w:noProof/>
        </w:rPr>
        <w:drawing>
          <wp:anchor distT="0" distB="0" distL="114300" distR="114300" simplePos="0" relativeHeight="251658240" behindDoc="0" locked="0" layoutInCell="1" allowOverlap="1" wp14:anchorId="44440BBF" wp14:editId="541C92D9">
            <wp:simplePos x="1365885" y="5290820"/>
            <wp:positionH relativeFrom="column">
              <wp:align>left</wp:align>
            </wp:positionH>
            <wp:positionV relativeFrom="paragraph">
              <wp:align>top</wp:align>
            </wp:positionV>
            <wp:extent cx="1681526" cy="2430000"/>
            <wp:effectExtent l="0" t="0" r="0" b="8890"/>
            <wp:wrapSquare wrapText="bothSides"/>
            <wp:docPr id="19613773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77300"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1526" cy="2430000"/>
                    </a:xfrm>
                    <a:prstGeom prst="rect">
                      <a:avLst/>
                    </a:prstGeom>
                  </pic:spPr>
                </pic:pic>
              </a:graphicData>
            </a:graphic>
            <wp14:sizeRelH relativeFrom="margin">
              <wp14:pctWidth>0</wp14:pctWidth>
            </wp14:sizeRelH>
            <wp14:sizeRelV relativeFrom="margin">
              <wp14:pctHeight>0</wp14:pctHeight>
            </wp14:sizeRelV>
          </wp:anchor>
        </w:drawing>
      </w:r>
      <w:r w:rsidR="005A1305">
        <w:rPr>
          <w:rFonts w:ascii="Arial" w:hAnsi="Arial" w:cs="Arial"/>
        </w:rPr>
        <w:br w:type="textWrapping" w:clear="all"/>
      </w:r>
      <w:r w:rsidR="00B02FB3" w:rsidRPr="00387E44">
        <w:rPr>
          <w:rFonts w:ascii="Arial" w:hAnsi="Arial" w:cs="Arial"/>
          <w:b/>
          <w:color w:val="000000"/>
        </w:rPr>
        <w:t>[2</w:t>
      </w:r>
      <w:r w:rsidR="00B02FB3">
        <w:rPr>
          <w:rFonts w:ascii="Arial" w:hAnsi="Arial" w:cs="Arial"/>
          <w:b/>
          <w:color w:val="000000"/>
        </w:rPr>
        <w:t>4-0</w:t>
      </w:r>
      <w:r w:rsidR="00A02C7B">
        <w:rPr>
          <w:rFonts w:ascii="Arial" w:hAnsi="Arial" w:cs="Arial"/>
          <w:b/>
          <w:color w:val="000000"/>
        </w:rPr>
        <w:t>5</w:t>
      </w:r>
      <w:r w:rsidR="00B02FB3">
        <w:rPr>
          <w:rFonts w:ascii="Arial" w:hAnsi="Arial" w:cs="Arial"/>
          <w:b/>
          <w:color w:val="000000"/>
        </w:rPr>
        <w:t xml:space="preserve"> </w:t>
      </w:r>
      <w:r w:rsidR="00A02C7B">
        <w:rPr>
          <w:rFonts w:ascii="Arial" w:hAnsi="Arial" w:cs="Arial"/>
          <w:b/>
          <w:color w:val="000000"/>
        </w:rPr>
        <w:t>Philosophenturm</w:t>
      </w:r>
      <w:r w:rsidR="00B02FB3" w:rsidRPr="00387E44">
        <w:rPr>
          <w:rFonts w:ascii="Arial" w:hAnsi="Arial" w:cs="Arial"/>
          <w:b/>
          <w:color w:val="000000"/>
        </w:rPr>
        <w:t>]</w:t>
      </w:r>
    </w:p>
    <w:p w14:paraId="3282C43E" w14:textId="673FE843" w:rsidR="00CE5037" w:rsidRPr="00CE5037" w:rsidRDefault="00A02C7B" w:rsidP="00CE5037">
      <w:pPr>
        <w:spacing w:line="360" w:lineRule="auto"/>
        <w:jc w:val="both"/>
        <w:rPr>
          <w:rFonts w:ascii="Arial" w:hAnsi="Arial" w:cs="Arial"/>
          <w:bCs/>
          <w:i/>
          <w:iCs/>
          <w:color w:val="000000"/>
        </w:rPr>
      </w:pPr>
      <w:r>
        <w:rPr>
          <w:rFonts w:ascii="Arial" w:hAnsi="Arial" w:cs="Arial"/>
          <w:bCs/>
          <w:i/>
          <w:iCs/>
          <w:color w:val="000000"/>
        </w:rPr>
        <w:t xml:space="preserve">Der Philosophenturm wurde vor über 60 Jahren als Herzstück der Philosophischen Fakultät errichtet. Die überfällige Modernisierung erforderte auch die Installation von Lüftungssystemen. </w:t>
      </w:r>
    </w:p>
    <w:p w14:paraId="348A67AB" w14:textId="592E8423" w:rsidR="00B02FB3" w:rsidRPr="00812E19" w:rsidRDefault="00B02FB3" w:rsidP="00B02FB3">
      <w:pPr>
        <w:spacing w:line="360" w:lineRule="auto"/>
        <w:jc w:val="right"/>
        <w:rPr>
          <w:bCs/>
        </w:rPr>
      </w:pPr>
      <w:r>
        <w:rPr>
          <w:rFonts w:ascii="Arial" w:hAnsi="Arial" w:cs="Arial"/>
          <w:bCs/>
          <w:color w:val="000000"/>
        </w:rPr>
        <w:t xml:space="preserve">Foto: </w:t>
      </w:r>
      <w:r w:rsidR="00EA2322">
        <w:rPr>
          <w:rFonts w:ascii="Arial" w:hAnsi="Arial" w:cs="Arial"/>
          <w:bCs/>
          <w:color w:val="000000"/>
        </w:rPr>
        <w:t>Roger Frei</w:t>
      </w:r>
    </w:p>
    <w:p w14:paraId="413A6A9F" w14:textId="2118F7D3" w:rsidR="007C1D66" w:rsidRDefault="00EA2322" w:rsidP="007C1D66">
      <w:pPr>
        <w:spacing w:line="360" w:lineRule="auto"/>
        <w:jc w:val="both"/>
        <w:rPr>
          <w:rFonts w:ascii="Arial" w:hAnsi="Arial" w:cs="Arial"/>
          <w:bCs/>
        </w:rPr>
      </w:pPr>
      <w:r>
        <w:rPr>
          <w:rFonts w:ascii="Arial" w:hAnsi="Arial" w:cs="Arial"/>
          <w:bCs/>
          <w:noProof/>
        </w:rPr>
        <w:lastRenderedPageBreak/>
        <w:drawing>
          <wp:inline distT="0" distB="0" distL="0" distR="0" wp14:anchorId="55E81944" wp14:editId="5180C544">
            <wp:extent cx="3511270" cy="2430000"/>
            <wp:effectExtent l="0" t="0" r="0" b="8890"/>
            <wp:docPr id="15433011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01136"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1270" cy="2430000"/>
                    </a:xfrm>
                    <a:prstGeom prst="rect">
                      <a:avLst/>
                    </a:prstGeom>
                  </pic:spPr>
                </pic:pic>
              </a:graphicData>
            </a:graphic>
          </wp:inline>
        </w:drawing>
      </w:r>
    </w:p>
    <w:p w14:paraId="55F6A07F" w14:textId="258E045A" w:rsidR="00B02FB3" w:rsidRDefault="00B02FB3" w:rsidP="00B02FB3">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4-0</w:t>
      </w:r>
      <w:r w:rsidR="00A02C7B">
        <w:rPr>
          <w:rFonts w:ascii="Arial" w:hAnsi="Arial" w:cs="Arial"/>
          <w:b/>
          <w:color w:val="000000"/>
        </w:rPr>
        <w:t>5</w:t>
      </w:r>
      <w:r w:rsidRPr="00387E44">
        <w:rPr>
          <w:rFonts w:ascii="Arial" w:hAnsi="Arial" w:cs="Arial"/>
          <w:b/>
          <w:color w:val="000000"/>
        </w:rPr>
        <w:t xml:space="preserve"> </w:t>
      </w:r>
      <w:r>
        <w:rPr>
          <w:rFonts w:ascii="Arial" w:hAnsi="Arial" w:cs="Arial"/>
          <w:b/>
          <w:color w:val="000000"/>
        </w:rPr>
        <w:t>NV Advance</w:t>
      </w:r>
      <w:r w:rsidRPr="00387E44">
        <w:rPr>
          <w:rFonts w:ascii="Arial" w:hAnsi="Arial" w:cs="Arial"/>
          <w:b/>
          <w:color w:val="000000"/>
        </w:rPr>
        <w:t>]</w:t>
      </w:r>
    </w:p>
    <w:p w14:paraId="0DF7DED1" w14:textId="38C078A1" w:rsidR="00CE5037" w:rsidRPr="00CE5037" w:rsidRDefault="00A02C7B" w:rsidP="00CE5037">
      <w:pPr>
        <w:spacing w:line="360" w:lineRule="auto"/>
        <w:jc w:val="both"/>
        <w:rPr>
          <w:rFonts w:ascii="Arial" w:hAnsi="Arial" w:cs="Arial"/>
          <w:bCs/>
          <w:i/>
          <w:iCs/>
          <w:color w:val="000000"/>
        </w:rPr>
      </w:pPr>
      <w:r>
        <w:rPr>
          <w:rFonts w:ascii="Arial" w:hAnsi="Arial" w:cs="Arial"/>
          <w:bCs/>
          <w:i/>
          <w:iCs/>
          <w:color w:val="000000"/>
        </w:rPr>
        <w:t xml:space="preserve">Das zur Steuerung der Fensteröffnung installierte System NV Advance ist speziell für die Lüftung großer Gebäude mit mehr als acht Zonen ausgelegt. </w:t>
      </w:r>
    </w:p>
    <w:p w14:paraId="71781022" w14:textId="77777777" w:rsidR="00B02FB3" w:rsidRPr="00812E19" w:rsidRDefault="00B02FB3" w:rsidP="00B02FB3">
      <w:pPr>
        <w:spacing w:line="360" w:lineRule="auto"/>
        <w:jc w:val="right"/>
        <w:rPr>
          <w:bCs/>
        </w:rPr>
      </w:pPr>
      <w:r>
        <w:rPr>
          <w:rFonts w:ascii="Arial" w:hAnsi="Arial" w:cs="Arial"/>
          <w:bCs/>
          <w:color w:val="000000"/>
        </w:rPr>
        <w:t>Foto: WindowMaster</w:t>
      </w:r>
    </w:p>
    <w:p w14:paraId="546F6DB2" w14:textId="1B6DB97E" w:rsidR="007C1D66" w:rsidRDefault="00EA2322" w:rsidP="007C1D66">
      <w:pPr>
        <w:spacing w:line="360" w:lineRule="auto"/>
        <w:jc w:val="both"/>
        <w:rPr>
          <w:rFonts w:ascii="Arial" w:hAnsi="Arial" w:cs="Arial"/>
          <w:bCs/>
        </w:rPr>
      </w:pPr>
      <w:r>
        <w:rPr>
          <w:rFonts w:ascii="Arial" w:hAnsi="Arial" w:cs="Arial"/>
          <w:bCs/>
          <w:noProof/>
        </w:rPr>
        <w:drawing>
          <wp:inline distT="0" distB="0" distL="0" distR="0" wp14:anchorId="5B71DDBB" wp14:editId="7AD4D1C7">
            <wp:extent cx="3510000" cy="2429121"/>
            <wp:effectExtent l="0" t="0" r="0" b="9525"/>
            <wp:docPr id="12618014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1432"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29121"/>
                    </a:xfrm>
                    <a:prstGeom prst="rect">
                      <a:avLst/>
                    </a:prstGeom>
                  </pic:spPr>
                </pic:pic>
              </a:graphicData>
            </a:graphic>
          </wp:inline>
        </w:drawing>
      </w:r>
    </w:p>
    <w:p w14:paraId="6895E6D3" w14:textId="180CDA1D" w:rsidR="00B02FB3" w:rsidRDefault="00B02FB3" w:rsidP="00B02FB3">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w:t>
      </w:r>
      <w:r w:rsidR="00A02C7B">
        <w:rPr>
          <w:rFonts w:ascii="Arial" w:hAnsi="Arial" w:cs="Arial"/>
          <w:b/>
          <w:color w:val="000000"/>
        </w:rPr>
        <w:t>05 Kosteneffizienz</w:t>
      </w:r>
      <w:r w:rsidRPr="00387E44">
        <w:rPr>
          <w:rFonts w:ascii="Arial" w:hAnsi="Arial" w:cs="Arial"/>
          <w:b/>
          <w:color w:val="000000"/>
        </w:rPr>
        <w:t>]</w:t>
      </w:r>
    </w:p>
    <w:p w14:paraId="089E6E64" w14:textId="790FE8AD" w:rsidR="00CE5037" w:rsidRPr="00CE5037" w:rsidRDefault="00A02C7B" w:rsidP="00CE5037">
      <w:pPr>
        <w:spacing w:line="360" w:lineRule="auto"/>
        <w:jc w:val="both"/>
        <w:rPr>
          <w:rFonts w:ascii="Arial" w:hAnsi="Arial" w:cs="Arial"/>
          <w:bCs/>
          <w:i/>
          <w:iCs/>
          <w:color w:val="000000"/>
        </w:rPr>
      </w:pPr>
      <w:r>
        <w:rPr>
          <w:rFonts w:ascii="Arial" w:hAnsi="Arial" w:cs="Arial"/>
          <w:bCs/>
          <w:i/>
          <w:iCs/>
          <w:color w:val="000000"/>
        </w:rPr>
        <w:t xml:space="preserve">Die Antriebe für die Fensterlüftung lassen sich ohne großen Aufwand nachträglich installieren. Das spart gegenüber zentralen Lüftungssystemen mit weitläufigen Lüftungskanälen erheblich Kosten ein. </w:t>
      </w:r>
    </w:p>
    <w:p w14:paraId="59C51AB9" w14:textId="77777777" w:rsidR="00B02FB3" w:rsidRDefault="00B02FB3" w:rsidP="00B02FB3">
      <w:pPr>
        <w:spacing w:line="360" w:lineRule="auto"/>
        <w:jc w:val="right"/>
        <w:rPr>
          <w:rFonts w:ascii="Arial" w:hAnsi="Arial" w:cs="Arial"/>
          <w:bCs/>
          <w:color w:val="000000"/>
        </w:rPr>
      </w:pPr>
      <w:r>
        <w:rPr>
          <w:rFonts w:ascii="Arial" w:hAnsi="Arial" w:cs="Arial"/>
          <w:bCs/>
          <w:color w:val="000000"/>
        </w:rPr>
        <w:t>Foto: WindowMaster</w:t>
      </w:r>
    </w:p>
    <w:p w14:paraId="0038DB03" w14:textId="3C765715" w:rsidR="005A1305" w:rsidRDefault="006419AA" w:rsidP="005A1305">
      <w:pPr>
        <w:spacing w:line="360" w:lineRule="auto"/>
        <w:jc w:val="both"/>
        <w:rPr>
          <w:rFonts w:ascii="Arial" w:hAnsi="Arial" w:cs="Arial"/>
          <w:bCs/>
        </w:rPr>
      </w:pPr>
      <w:r>
        <w:rPr>
          <w:rFonts w:ascii="Arial" w:hAnsi="Arial" w:cs="Arial"/>
          <w:bCs/>
          <w:noProof/>
        </w:rPr>
        <w:lastRenderedPageBreak/>
        <w:drawing>
          <wp:inline distT="0" distB="0" distL="0" distR="0" wp14:anchorId="22F79DC4" wp14:editId="06D8D157">
            <wp:extent cx="3511319" cy="2430000"/>
            <wp:effectExtent l="0" t="0" r="0" b="8890"/>
            <wp:docPr id="20605601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60142" name="Grafik 2060560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1319" cy="2430000"/>
                    </a:xfrm>
                    <a:prstGeom prst="rect">
                      <a:avLst/>
                    </a:prstGeom>
                  </pic:spPr>
                </pic:pic>
              </a:graphicData>
            </a:graphic>
          </wp:inline>
        </w:drawing>
      </w:r>
    </w:p>
    <w:p w14:paraId="2036B292" w14:textId="0D45955B" w:rsidR="005A1305" w:rsidRDefault="005A1305" w:rsidP="005A1305">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4-05</w:t>
      </w:r>
      <w:r w:rsidR="003C3BED">
        <w:rPr>
          <w:rFonts w:ascii="Arial" w:hAnsi="Arial" w:cs="Arial"/>
          <w:b/>
          <w:color w:val="000000"/>
        </w:rPr>
        <w:t xml:space="preserve"> Modernisierung</w:t>
      </w:r>
      <w:r w:rsidRPr="00387E44">
        <w:rPr>
          <w:rFonts w:ascii="Arial" w:hAnsi="Arial" w:cs="Arial"/>
          <w:b/>
          <w:color w:val="000000"/>
        </w:rPr>
        <w:t>]</w:t>
      </w:r>
    </w:p>
    <w:p w14:paraId="6D6D5285" w14:textId="00992595" w:rsidR="005A1305" w:rsidRPr="00CE5037" w:rsidRDefault="003C3BED" w:rsidP="005A1305">
      <w:pPr>
        <w:spacing w:line="360" w:lineRule="auto"/>
        <w:jc w:val="both"/>
        <w:rPr>
          <w:rFonts w:ascii="Arial" w:hAnsi="Arial" w:cs="Arial"/>
          <w:bCs/>
          <w:i/>
          <w:iCs/>
          <w:color w:val="000000"/>
        </w:rPr>
      </w:pPr>
      <w:r>
        <w:rPr>
          <w:rFonts w:ascii="Arial" w:hAnsi="Arial" w:cs="Arial"/>
          <w:bCs/>
          <w:i/>
          <w:iCs/>
          <w:color w:val="000000"/>
        </w:rPr>
        <w:t>Der Philosophenturm wurde zu Beginn der 1960er Jahre erbaut. N</w:t>
      </w:r>
      <w:r w:rsidR="00BF6E5B">
        <w:rPr>
          <w:rFonts w:ascii="Arial" w:hAnsi="Arial" w:cs="Arial"/>
          <w:bCs/>
          <w:i/>
          <w:iCs/>
          <w:color w:val="000000"/>
        </w:rPr>
        <w:t>ach einer Sanierung der Gebäudehülle wurden nun auch die Innenräume sowie die technische Gebäudeausstattung modernisiert.</w:t>
      </w:r>
    </w:p>
    <w:p w14:paraId="1603AB7C" w14:textId="77777777" w:rsidR="005A1305" w:rsidRPr="00812E19" w:rsidRDefault="005A1305" w:rsidP="005A1305">
      <w:pPr>
        <w:spacing w:line="360" w:lineRule="auto"/>
        <w:jc w:val="right"/>
        <w:rPr>
          <w:bCs/>
        </w:rPr>
      </w:pPr>
      <w:r>
        <w:rPr>
          <w:rFonts w:ascii="Arial" w:hAnsi="Arial" w:cs="Arial"/>
          <w:bCs/>
          <w:color w:val="000000"/>
        </w:rPr>
        <w:t>Foto: WindowMaster</w:t>
      </w:r>
    </w:p>
    <w:p w14:paraId="3AD9474C" w14:textId="77777777" w:rsidR="005A1305" w:rsidRPr="00812E19" w:rsidRDefault="005A1305" w:rsidP="00B02FB3">
      <w:pPr>
        <w:spacing w:line="360" w:lineRule="auto"/>
        <w:jc w:val="right"/>
        <w:rPr>
          <w:bCs/>
        </w:rPr>
      </w:pPr>
    </w:p>
    <w:p w14:paraId="5755F0A2" w14:textId="67AE2566" w:rsidR="00A02C7B" w:rsidRDefault="00F74727" w:rsidP="00A02C7B">
      <w:pPr>
        <w:spacing w:line="360" w:lineRule="auto"/>
        <w:jc w:val="both"/>
        <w:rPr>
          <w:rFonts w:ascii="Arial" w:hAnsi="Arial" w:cs="Arial"/>
          <w:bCs/>
        </w:rPr>
      </w:pPr>
      <w:r>
        <w:rPr>
          <w:rFonts w:ascii="Arial" w:hAnsi="Arial" w:cs="Arial"/>
          <w:bCs/>
          <w:noProof/>
        </w:rPr>
        <w:drawing>
          <wp:inline distT="0" distB="0" distL="0" distR="0" wp14:anchorId="1EDDB05E" wp14:editId="2E6EA4CF">
            <wp:extent cx="3511269" cy="2430000"/>
            <wp:effectExtent l="0" t="0" r="0" b="8890"/>
            <wp:docPr id="673006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06319"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1269" cy="2430000"/>
                    </a:xfrm>
                    <a:prstGeom prst="rect">
                      <a:avLst/>
                    </a:prstGeom>
                  </pic:spPr>
                </pic:pic>
              </a:graphicData>
            </a:graphic>
          </wp:inline>
        </w:drawing>
      </w:r>
    </w:p>
    <w:p w14:paraId="16FD5809" w14:textId="24E7185E" w:rsidR="00A02C7B" w:rsidRDefault="00A02C7B" w:rsidP="00A02C7B">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4-05 Flüsterleise</w:t>
      </w:r>
      <w:r w:rsidRPr="00387E44">
        <w:rPr>
          <w:rFonts w:ascii="Arial" w:hAnsi="Arial" w:cs="Arial"/>
          <w:b/>
          <w:color w:val="000000"/>
        </w:rPr>
        <w:t>]</w:t>
      </w:r>
    </w:p>
    <w:p w14:paraId="10271B4D" w14:textId="220861BC" w:rsidR="00A02C7B" w:rsidRPr="00CE5037" w:rsidRDefault="00A02C7B" w:rsidP="00A02C7B">
      <w:pPr>
        <w:spacing w:line="360" w:lineRule="auto"/>
        <w:jc w:val="both"/>
        <w:rPr>
          <w:rFonts w:ascii="Arial" w:hAnsi="Arial" w:cs="Arial"/>
          <w:bCs/>
          <w:i/>
          <w:iCs/>
          <w:color w:val="000000"/>
        </w:rPr>
      </w:pPr>
      <w:r w:rsidRPr="00CE5037">
        <w:rPr>
          <w:rFonts w:ascii="Arial" w:hAnsi="Arial" w:cs="Arial"/>
          <w:bCs/>
          <w:i/>
          <w:iCs/>
          <w:color w:val="000000"/>
        </w:rPr>
        <w:t xml:space="preserve">Fensterlüftungen reichen in den meisten Fällen aus, um ein gutes Raumklima zu etablieren. Dank </w:t>
      </w:r>
      <w:r w:rsidR="002E5F98">
        <w:rPr>
          <w:rFonts w:ascii="Arial" w:hAnsi="Arial" w:cs="Arial"/>
          <w:bCs/>
          <w:i/>
          <w:iCs/>
          <w:color w:val="000000"/>
        </w:rPr>
        <w:t>besonders leiser Motoren stören die Antriebe die Studenten nicht beim lernen.</w:t>
      </w:r>
    </w:p>
    <w:p w14:paraId="474F1E22" w14:textId="77777777" w:rsidR="00A02C7B" w:rsidRPr="00812E19" w:rsidRDefault="00A02C7B" w:rsidP="00A02C7B">
      <w:pPr>
        <w:spacing w:line="360" w:lineRule="auto"/>
        <w:jc w:val="right"/>
        <w:rPr>
          <w:bCs/>
        </w:rPr>
      </w:pPr>
      <w:r>
        <w:rPr>
          <w:rFonts w:ascii="Arial" w:hAnsi="Arial" w:cs="Arial"/>
          <w:bCs/>
          <w:color w:val="000000"/>
        </w:rPr>
        <w:t>Foto: WindowMaster</w:t>
      </w:r>
    </w:p>
    <w:p w14:paraId="32B49CF8" w14:textId="77777777" w:rsidR="00B02FB3" w:rsidRDefault="00B02FB3" w:rsidP="007C1D66">
      <w:pPr>
        <w:spacing w:line="360" w:lineRule="auto"/>
        <w:jc w:val="both"/>
        <w:rPr>
          <w:rFonts w:ascii="Arial" w:hAnsi="Arial" w:cs="Arial"/>
          <w:bCs/>
        </w:rPr>
      </w:pPr>
    </w:p>
    <w:p w14:paraId="0EFA5FEA" w14:textId="77777777" w:rsidR="004A6247" w:rsidRDefault="004A6247" w:rsidP="007C1D66">
      <w:pPr>
        <w:spacing w:line="360" w:lineRule="auto"/>
        <w:jc w:val="both"/>
        <w:rPr>
          <w:rFonts w:ascii="Arial" w:hAnsi="Arial" w:cs="Arial"/>
          <w:bCs/>
        </w:rPr>
      </w:pPr>
    </w:p>
    <w:p w14:paraId="10D5B45D" w14:textId="77777777" w:rsidR="004A6247" w:rsidRPr="007C1D66" w:rsidRDefault="004A6247" w:rsidP="007C1D66">
      <w:pPr>
        <w:spacing w:line="360" w:lineRule="auto"/>
        <w:jc w:val="both"/>
        <w:rPr>
          <w:rFonts w:ascii="Arial" w:hAnsi="Arial" w:cs="Arial"/>
          <w:bCs/>
        </w:rPr>
      </w:pPr>
    </w:p>
    <w:tbl>
      <w:tblPr>
        <w:tblpPr w:leftFromText="141" w:rightFromText="141" w:vertAnchor="text" w:horzAnchor="margin" w:tblpY="231"/>
        <w:tblW w:w="6943" w:type="dxa"/>
        <w:shd w:val="clear" w:color="auto" w:fill="E2E2E2"/>
        <w:tblLook w:val="04A0" w:firstRow="1" w:lastRow="0" w:firstColumn="1" w:lastColumn="0" w:noHBand="0" w:noVBand="1"/>
      </w:tblPr>
      <w:tblGrid>
        <w:gridCol w:w="6943"/>
      </w:tblGrid>
      <w:tr w:rsidR="00606A5F" w:rsidRPr="00387E44" w14:paraId="3C17501A" w14:textId="77777777">
        <w:tc>
          <w:tcPr>
            <w:tcW w:w="6943" w:type="dxa"/>
            <w:shd w:val="clear" w:color="auto" w:fill="E2E2E2"/>
          </w:tcPr>
          <w:p w14:paraId="2C24EEC4" w14:textId="77777777" w:rsidR="00606A5F" w:rsidRPr="00387E44" w:rsidRDefault="00606A5F">
            <w:pPr>
              <w:spacing w:line="360" w:lineRule="auto"/>
              <w:jc w:val="both"/>
              <w:rPr>
                <w:rFonts w:ascii="Arial" w:hAnsi="Arial" w:cs="Arial"/>
                <w:b/>
              </w:rPr>
            </w:pPr>
            <w:r w:rsidRPr="00387E44">
              <w:rPr>
                <w:rFonts w:ascii="Arial" w:hAnsi="Arial" w:cs="Arial"/>
                <w:b/>
              </w:rPr>
              <w:lastRenderedPageBreak/>
              <w:t>Über WindowMaster:</w:t>
            </w:r>
          </w:p>
          <w:p w14:paraId="1FE8ABE6" w14:textId="5F0A54E3" w:rsidR="00606A5F" w:rsidRPr="00387E44" w:rsidRDefault="00606A5F">
            <w:pPr>
              <w:spacing w:line="360" w:lineRule="auto"/>
              <w:jc w:val="both"/>
              <w:rPr>
                <w:rFonts w:ascii="Arial" w:hAnsi="Arial" w:cs="Arial"/>
              </w:rPr>
            </w:pPr>
            <w:r w:rsidRPr="00387E44">
              <w:rPr>
                <w:rFonts w:ascii="Arial" w:hAnsi="Arial" w:cs="Arial"/>
              </w:rPr>
              <w:t xml:space="preserve">Mit intelligenten Fensterantrieben und Steuerungen sowie durchdachten Regelsystemen, die in Deutschland produziert werden, bietet WindowMaster </w:t>
            </w:r>
            <w:r w:rsidR="006D6592" w:rsidRPr="00387E44">
              <w:rPr>
                <w:rFonts w:ascii="Arial" w:hAnsi="Arial" w:cs="Arial"/>
              </w:rPr>
              <w:t>intelligente</w:t>
            </w:r>
            <w:r w:rsidRPr="00387E44">
              <w:rPr>
                <w:rFonts w:ascii="Arial" w:hAnsi="Arial" w:cs="Arial"/>
              </w:rPr>
              <w:t xml:space="preserve"> Lösungen für das Raumklima mit kontrollierter natürlicher Lüftung. Im Oktober 2020 wurde das Unternehmen erfolgreich an der Börse Nasdaq First North Growth Market in Kopenhagen notiert. CEO Erik Boyter ist nach wie vor Mehrheitsaktionär. WindowMaster ist in Dänemark, Deutschland, Großbritannien, Irland und Norwegen sowie der Schweiz und den USA mit eigenen Vertriebsbüros vertreten. Zudem verfügt es über ein internationales Netzwerk zertifizierter Partner. Neben den Lösungen zur natürlichen und hybriden Lüftung liefert WindowMaster zertifizierte Komplettsysteme und Komponenten für den Rauch- und Wärmeabzug. Im Fokus steht dabei die Entwicklung von technisch ausgefeilten und energetisch optimierten Lösungen. Die Produkte von WindowMaster werden in über 20 Ländern und einer Vielzahl von Gebäuden – zum Beispiel im Büro-, Sport- und Bildungsbereich – eingesetzt.</w:t>
            </w:r>
          </w:p>
        </w:tc>
      </w:tr>
    </w:tbl>
    <w:p w14:paraId="7E05164C" w14:textId="77777777" w:rsidR="00606A5F" w:rsidRPr="00387E44" w:rsidRDefault="00606A5F" w:rsidP="00606A5F"/>
    <w:p w14:paraId="24354E2F" w14:textId="77777777" w:rsidR="00606A5F" w:rsidRPr="00387E44" w:rsidRDefault="00606A5F" w:rsidP="00606A5F">
      <w:pPr>
        <w:jc w:val="right"/>
        <w:rPr>
          <w:rFonts w:ascii="Arial" w:hAnsi="Arial" w:cs="Arial"/>
          <w:color w:val="000000"/>
          <w:sz w:val="8"/>
          <w:szCs w:val="8"/>
        </w:rPr>
      </w:pPr>
    </w:p>
    <w:p w14:paraId="2C051C32" w14:textId="77777777" w:rsidR="00606A5F" w:rsidRPr="00387E44" w:rsidRDefault="00606A5F" w:rsidP="00606A5F"/>
    <w:p w14:paraId="5B1769B4" w14:textId="587B6F79" w:rsidR="00606A5F" w:rsidRPr="00387E44" w:rsidRDefault="00606A5F" w:rsidP="00606A5F">
      <w:pPr>
        <w:pStyle w:val="berschrift6"/>
        <w:numPr>
          <w:ilvl w:val="0"/>
          <w:numId w:val="0"/>
        </w:numPr>
        <w:rPr>
          <w:rFonts w:cs="Arial"/>
          <w:b w:val="0"/>
          <w:bCs w:val="0"/>
        </w:rPr>
      </w:pPr>
      <w:r w:rsidRPr="00387E44">
        <w:rPr>
          <w:rFonts w:cs="Arial"/>
          <w:b w:val="0"/>
          <w:bCs w:val="0"/>
        </w:rPr>
        <w:t>R</w:t>
      </w:r>
      <w:r w:rsidR="00393DB6" w:rsidRPr="00387E44">
        <w:rPr>
          <w:rFonts w:cs="Arial"/>
          <w:b w:val="0"/>
          <w:bCs w:val="0"/>
        </w:rPr>
        <w:t>ü</w:t>
      </w:r>
      <w:r w:rsidRPr="00387E44">
        <w:rPr>
          <w:rFonts w:cs="Arial"/>
          <w:b w:val="0"/>
          <w:bCs w:val="0"/>
        </w:rPr>
        <w:t>ckfragen beantwortet gern:</w:t>
      </w:r>
      <w:r w:rsidRPr="00387E44">
        <w:rPr>
          <w:rFonts w:cs="Arial"/>
          <w:color w:val="000000"/>
        </w:rPr>
        <w:t xml:space="preserve"> </w:t>
      </w:r>
    </w:p>
    <w:p w14:paraId="2C3EF96E" w14:textId="77777777" w:rsidR="00606A5F" w:rsidRPr="00387E44" w:rsidRDefault="00606A5F" w:rsidP="00606A5F">
      <w:pPr>
        <w:rPr>
          <w:rFonts w:ascii="Arial" w:hAnsi="Arial" w:cs="Arial"/>
        </w:rPr>
      </w:pPr>
    </w:p>
    <w:p w14:paraId="06F3BF0A" w14:textId="77777777" w:rsidR="00606A5F" w:rsidRPr="00387E44" w:rsidRDefault="00606A5F" w:rsidP="00606A5F">
      <w:pPr>
        <w:rPr>
          <w:rFonts w:ascii="Arial" w:hAnsi="Arial" w:cs="Arial"/>
        </w:rPr>
        <w:sectPr w:rsidR="00606A5F" w:rsidRPr="00387E44" w:rsidSect="00E21F57">
          <w:footerReference w:type="default" r:id="rId14"/>
          <w:headerReference w:type="first" r:id="rId15"/>
          <w:footnotePr>
            <w:pos w:val="beneathText"/>
          </w:footnotePr>
          <w:type w:val="continuous"/>
          <w:pgSz w:w="11906" w:h="16838"/>
          <w:pgMar w:top="1474" w:right="3402" w:bottom="1276" w:left="1701" w:header="720" w:footer="284" w:gutter="0"/>
          <w:cols w:space="720"/>
          <w:titlePg/>
          <w:docGrid w:linePitch="360"/>
        </w:sectPr>
      </w:pPr>
    </w:p>
    <w:p w14:paraId="4FF4A073" w14:textId="77777777" w:rsidR="00606A5F" w:rsidRPr="00387E44" w:rsidRDefault="00606A5F" w:rsidP="00606A5F">
      <w:pPr>
        <w:rPr>
          <w:rFonts w:ascii="Arial" w:hAnsi="Arial" w:cs="Arial"/>
          <w:b/>
          <w:sz w:val="18"/>
          <w:szCs w:val="18"/>
        </w:rPr>
      </w:pPr>
      <w:r w:rsidRPr="00387E44">
        <w:rPr>
          <w:rFonts w:ascii="Arial" w:hAnsi="Arial" w:cs="Arial"/>
          <w:b/>
          <w:sz w:val="18"/>
          <w:szCs w:val="18"/>
        </w:rPr>
        <w:t>WindowMaster International A/S</w:t>
      </w:r>
    </w:p>
    <w:p w14:paraId="76BC2FFE" w14:textId="77777777" w:rsidR="00606A5F" w:rsidRPr="00387E44" w:rsidRDefault="00606A5F" w:rsidP="00606A5F">
      <w:pPr>
        <w:rPr>
          <w:rFonts w:ascii="Arial" w:hAnsi="Arial" w:cs="Arial"/>
          <w:sz w:val="18"/>
          <w:szCs w:val="18"/>
        </w:rPr>
      </w:pPr>
      <w:r w:rsidRPr="00387E44">
        <w:rPr>
          <w:rFonts w:ascii="Arial" w:hAnsi="Arial" w:cs="Arial"/>
          <w:sz w:val="18"/>
          <w:szCs w:val="18"/>
        </w:rPr>
        <w:t>Anja Marquard Pedersen</w:t>
      </w:r>
      <w:r w:rsidRPr="00387E44">
        <w:rPr>
          <w:rFonts w:ascii="Arial" w:hAnsi="Arial" w:cs="Arial"/>
          <w:sz w:val="18"/>
          <w:szCs w:val="18"/>
        </w:rPr>
        <w:br/>
        <w:t>Tel. +45 4567 0312</w:t>
      </w:r>
    </w:p>
    <w:p w14:paraId="2C8A29C5" w14:textId="77777777" w:rsidR="00606A5F" w:rsidRPr="00387E44" w:rsidRDefault="00606A5F" w:rsidP="00606A5F">
      <w:pPr>
        <w:rPr>
          <w:rFonts w:ascii="Arial" w:hAnsi="Arial" w:cs="Arial"/>
          <w:sz w:val="18"/>
          <w:szCs w:val="18"/>
        </w:rPr>
      </w:pPr>
      <w:r w:rsidRPr="00387E44">
        <w:rPr>
          <w:rFonts w:ascii="Arial" w:hAnsi="Arial" w:cs="Arial"/>
          <w:sz w:val="18"/>
          <w:szCs w:val="18"/>
        </w:rPr>
        <w:t>E-Mail: ama.dk@windowmaster.com</w:t>
      </w:r>
    </w:p>
    <w:p w14:paraId="4B714634" w14:textId="77777777" w:rsidR="00606A5F" w:rsidRPr="00387E44" w:rsidRDefault="00606A5F" w:rsidP="00606A5F">
      <w:pPr>
        <w:rPr>
          <w:rFonts w:ascii="Arial" w:hAnsi="Arial" w:cs="Arial"/>
          <w:sz w:val="18"/>
          <w:szCs w:val="18"/>
        </w:rPr>
      </w:pPr>
      <w:r w:rsidRPr="00387E44">
        <w:rPr>
          <w:rFonts w:ascii="Arial" w:hAnsi="Arial" w:cs="Arial"/>
          <w:sz w:val="18"/>
          <w:szCs w:val="18"/>
        </w:rPr>
        <w:t>www.windowmaster.de</w:t>
      </w:r>
    </w:p>
    <w:p w14:paraId="539F1859" w14:textId="77777777" w:rsidR="00606A5F" w:rsidRPr="00387E44" w:rsidRDefault="00606A5F" w:rsidP="00606A5F">
      <w:pPr>
        <w:rPr>
          <w:rFonts w:ascii="Arial" w:hAnsi="Arial" w:cs="Arial"/>
          <w:b/>
          <w:sz w:val="18"/>
          <w:szCs w:val="18"/>
        </w:rPr>
      </w:pPr>
      <w:r w:rsidRPr="00387E44">
        <w:rPr>
          <w:rFonts w:ascii="Arial" w:hAnsi="Arial" w:cs="Arial"/>
          <w:b/>
          <w:sz w:val="18"/>
          <w:szCs w:val="18"/>
        </w:rPr>
        <w:t>Kommunikation2B</w:t>
      </w:r>
    </w:p>
    <w:p w14:paraId="1975F7E9" w14:textId="5E9E31D9" w:rsidR="00606A5F" w:rsidRPr="00387E44" w:rsidRDefault="007C1D66" w:rsidP="00606A5F">
      <w:pPr>
        <w:rPr>
          <w:rFonts w:ascii="Arial" w:hAnsi="Arial" w:cs="Arial"/>
          <w:sz w:val="18"/>
          <w:szCs w:val="18"/>
        </w:rPr>
      </w:pPr>
      <w:r>
        <w:rPr>
          <w:rFonts w:ascii="Arial" w:hAnsi="Arial" w:cs="Arial"/>
          <w:sz w:val="18"/>
          <w:szCs w:val="18"/>
        </w:rPr>
        <w:t>Ally Blockus</w:t>
      </w:r>
    </w:p>
    <w:p w14:paraId="5DB4567F" w14:textId="77777777" w:rsidR="00606A5F" w:rsidRPr="00387E44" w:rsidRDefault="00606A5F" w:rsidP="00606A5F">
      <w:pPr>
        <w:pStyle w:val="Textkrper"/>
        <w:shd w:val="clear" w:color="auto" w:fill="FFFFFF"/>
        <w:spacing w:line="240" w:lineRule="auto"/>
        <w:ind w:left="3402" w:hanging="3402"/>
        <w:jc w:val="left"/>
        <w:rPr>
          <w:rFonts w:cs="Arial"/>
          <w:b w:val="0"/>
          <w:bCs w:val="0"/>
          <w:sz w:val="18"/>
          <w:szCs w:val="18"/>
        </w:rPr>
      </w:pPr>
      <w:r w:rsidRPr="00387E44">
        <w:rPr>
          <w:rFonts w:cs="Arial"/>
          <w:b w:val="0"/>
          <w:bCs w:val="0"/>
          <w:sz w:val="18"/>
          <w:szCs w:val="18"/>
        </w:rPr>
        <w:t>Tel. +49 231 330 49 323</w:t>
      </w:r>
    </w:p>
    <w:p w14:paraId="6A673075" w14:textId="2B4F9495" w:rsidR="00606A5F" w:rsidRPr="00387E44" w:rsidRDefault="00606A5F" w:rsidP="00606A5F">
      <w:pPr>
        <w:pStyle w:val="Textkrper"/>
        <w:shd w:val="clear" w:color="auto" w:fill="FFFFFF"/>
        <w:spacing w:line="240" w:lineRule="auto"/>
        <w:ind w:left="3402" w:right="-786" w:hanging="3402"/>
        <w:jc w:val="left"/>
        <w:rPr>
          <w:rFonts w:cs="Arial"/>
          <w:b w:val="0"/>
          <w:bCs w:val="0"/>
          <w:sz w:val="18"/>
          <w:szCs w:val="18"/>
        </w:rPr>
      </w:pPr>
      <w:r w:rsidRPr="00387E44">
        <w:rPr>
          <w:rFonts w:cs="Arial"/>
          <w:b w:val="0"/>
          <w:bCs w:val="0"/>
          <w:sz w:val="18"/>
          <w:szCs w:val="18"/>
        </w:rPr>
        <w:t xml:space="preserve">E-Mail: </w:t>
      </w:r>
      <w:r w:rsidR="000A302D">
        <w:rPr>
          <w:rFonts w:cs="Arial"/>
          <w:b w:val="0"/>
          <w:bCs w:val="0"/>
          <w:sz w:val="18"/>
          <w:szCs w:val="18"/>
        </w:rPr>
        <w:t>a.blockus</w:t>
      </w:r>
      <w:r w:rsidRPr="00387E44">
        <w:rPr>
          <w:rFonts w:cs="Arial"/>
          <w:b w:val="0"/>
          <w:bCs w:val="0"/>
          <w:sz w:val="18"/>
          <w:szCs w:val="18"/>
        </w:rPr>
        <w:t>@kommunikation2b.de</w:t>
      </w:r>
    </w:p>
    <w:p w14:paraId="13BAEF0B" w14:textId="77777777" w:rsidR="00606A5F" w:rsidRPr="00FC3F5B" w:rsidRDefault="00606A5F" w:rsidP="00606A5F">
      <w:pPr>
        <w:pStyle w:val="Textkrper"/>
        <w:shd w:val="clear" w:color="auto" w:fill="FFFFFF"/>
        <w:spacing w:line="240" w:lineRule="auto"/>
        <w:ind w:left="3402" w:hanging="3402"/>
        <w:jc w:val="left"/>
        <w:rPr>
          <w:rFonts w:cs="Arial"/>
          <w:b w:val="0"/>
          <w:bCs w:val="0"/>
          <w:sz w:val="18"/>
          <w:szCs w:val="18"/>
        </w:rPr>
        <w:sectPr w:rsidR="00606A5F" w:rsidRPr="00FC3F5B" w:rsidSect="00E21F57">
          <w:footnotePr>
            <w:pos w:val="beneathText"/>
          </w:footnotePr>
          <w:type w:val="continuous"/>
          <w:pgSz w:w="11906" w:h="16838"/>
          <w:pgMar w:top="1474" w:right="2550" w:bottom="1474" w:left="1701" w:header="720" w:footer="284" w:gutter="0"/>
          <w:cols w:num="2" w:space="720"/>
          <w:titlePg/>
          <w:docGrid w:linePitch="360"/>
        </w:sectPr>
      </w:pPr>
      <w:r w:rsidRPr="00387E44">
        <w:rPr>
          <w:rFonts w:cs="Arial"/>
          <w:b w:val="0"/>
          <w:sz w:val="18"/>
          <w:szCs w:val="18"/>
        </w:rPr>
        <w:t>www.kommunikation2b.de</w:t>
      </w:r>
    </w:p>
    <w:p w14:paraId="05713A1D" w14:textId="77777777" w:rsidR="00606A5F" w:rsidRPr="00930CD5" w:rsidRDefault="00606A5F" w:rsidP="00606A5F">
      <w:pPr>
        <w:rPr>
          <w:rFonts w:ascii="Arial" w:hAnsi="Arial" w:cs="Arial"/>
          <w:bCs/>
          <w:sz w:val="20"/>
        </w:rPr>
      </w:pPr>
    </w:p>
    <w:p w14:paraId="7124A0DF" w14:textId="77777777" w:rsidR="003C499D" w:rsidRPr="00B952C0" w:rsidRDefault="003C499D" w:rsidP="00606A5F">
      <w:pPr>
        <w:pStyle w:val="berschrift6"/>
        <w:numPr>
          <w:ilvl w:val="0"/>
          <w:numId w:val="0"/>
        </w:numPr>
        <w:rPr>
          <w:rFonts w:cs="Arial"/>
          <w:bCs w:val="0"/>
          <w:sz w:val="20"/>
          <w:lang w:val="en-US"/>
        </w:rPr>
      </w:pPr>
    </w:p>
    <w:sectPr w:rsidR="003C499D" w:rsidRPr="00B952C0" w:rsidSect="00E21F57">
      <w:headerReference w:type="default" r:id="rId16"/>
      <w:footerReference w:type="default" r:id="rId17"/>
      <w:headerReference w:type="first" r:id="rId18"/>
      <w:footerReference w:type="first" r:id="rId19"/>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BD6F9" w14:textId="77777777" w:rsidR="00BD2141" w:rsidRDefault="00BD2141">
      <w:r>
        <w:separator/>
      </w:r>
    </w:p>
  </w:endnote>
  <w:endnote w:type="continuationSeparator" w:id="0">
    <w:p w14:paraId="644F2D72" w14:textId="77777777" w:rsidR="00BD2141" w:rsidRDefault="00BD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1817" w14:textId="3CE9F767" w:rsidR="00606A5F" w:rsidRDefault="00606A5F">
    <w:pPr>
      <w:pStyle w:val="Fuzeile"/>
      <w:rPr>
        <w:rFonts w:ascii="Arial" w:hAnsi="Arial" w:cs="Arial"/>
        <w:sz w:val="18"/>
        <w:szCs w:val="18"/>
      </w:rPr>
    </w:pPr>
    <w:r>
      <w:rPr>
        <w:rFonts w:ascii="Arial" w:hAnsi="Arial" w:cs="Arial"/>
        <w:sz w:val="18"/>
        <w:szCs w:val="18"/>
      </w:rPr>
      <w:t>2</w:t>
    </w:r>
    <w:r w:rsidR="00844CF1">
      <w:rPr>
        <w:rFonts w:ascii="Arial" w:hAnsi="Arial" w:cs="Arial"/>
        <w:sz w:val="18"/>
        <w:szCs w:val="18"/>
      </w:rPr>
      <w:t>4</w:t>
    </w:r>
    <w:r>
      <w:rPr>
        <w:rFonts w:ascii="Arial" w:hAnsi="Arial" w:cs="Arial"/>
        <w:sz w:val="18"/>
        <w:szCs w:val="18"/>
      </w:rPr>
      <w:t>-0</w:t>
    </w:r>
    <w:r w:rsidR="002E5F98">
      <w:rPr>
        <w:rFonts w:ascii="Arial" w:hAnsi="Arial" w:cs="Arial"/>
        <w:sz w:val="18"/>
        <w:szCs w:val="18"/>
      </w:rPr>
      <w:t>5</w:t>
    </w:r>
    <w:r>
      <w:rPr>
        <w:rFonts w:ascii="Arial" w:hAnsi="Arial" w:cs="Arial"/>
        <w:sz w:val="18"/>
        <w:szCs w:val="18"/>
      </w:rPr>
      <w:t xml:space="preserve"> </w:t>
    </w:r>
    <w:r w:rsidR="002E5F98">
      <w:rPr>
        <w:rFonts w:ascii="Arial" w:hAnsi="Arial" w:cs="Arial"/>
        <w:sz w:val="18"/>
        <w:szCs w:val="18"/>
      </w:rPr>
      <w:t>Die Gedanken sind frei, die Luft frisch</w:t>
    </w:r>
  </w:p>
  <w:p w14:paraId="1ADC14FB" w14:textId="77777777" w:rsidR="00606A5F" w:rsidRDefault="00606A5F">
    <w:pPr>
      <w:pStyle w:val="Fuzeile"/>
      <w:rPr>
        <w:rFonts w:ascii="Arial" w:hAnsi="Arial" w:cs="Arial"/>
        <w:sz w:val="18"/>
        <w:szCs w:val="18"/>
      </w:rPr>
    </w:pPr>
  </w:p>
  <w:p w14:paraId="081DA6DF" w14:textId="77777777" w:rsidR="00606A5F" w:rsidRDefault="00606A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5863D" w14:textId="77777777" w:rsidR="00BD2141" w:rsidRDefault="00BD2141">
      <w:r>
        <w:separator/>
      </w:r>
    </w:p>
  </w:footnote>
  <w:footnote w:type="continuationSeparator" w:id="0">
    <w:p w14:paraId="6E85A5AB" w14:textId="77777777" w:rsidR="00BD2141" w:rsidRDefault="00BD2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8DFE" w14:textId="77777777" w:rsidR="00606A5F" w:rsidRDefault="00606A5F" w:rsidP="00AF08EF">
    <w:pPr>
      <w:pStyle w:val="Kopfzeile"/>
    </w:pPr>
    <w:r>
      <w:rPr>
        <w:noProof/>
        <w:lang w:eastAsia="ja-JP"/>
      </w:rPr>
      <w:drawing>
        <wp:anchor distT="0" distB="0" distL="114300" distR="114300" simplePos="0" relativeHeight="251659264" behindDoc="1" locked="0" layoutInCell="1" allowOverlap="1" wp14:anchorId="090BEBCE" wp14:editId="2961E7CC">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2FA04C2D" w14:textId="77777777" w:rsidR="00606A5F" w:rsidRPr="00DC4232" w:rsidRDefault="00606A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33971A6A" w14:textId="77777777" w:rsidR="00606A5F" w:rsidRDefault="00606A5F" w:rsidP="00582B5D">
    <w:pPr>
      <w:pStyle w:val="Kopfzeile"/>
      <w:tabs>
        <w:tab w:val="left" w:pos="708"/>
      </w:tabs>
      <w:spacing w:line="320" w:lineRule="exact"/>
      <w:rPr>
        <w:rFonts w:cs="Arial"/>
        <w:b/>
        <w:color w:val="000000" w:themeColor="text1"/>
        <w:sz w:val="18"/>
        <w:szCs w:val="18"/>
      </w:rPr>
    </w:pPr>
  </w:p>
  <w:p w14:paraId="46DD1399" w14:textId="77777777" w:rsidR="00606A5F" w:rsidRDefault="00606A5F" w:rsidP="00582B5D">
    <w:pPr>
      <w:pStyle w:val="Kopfzeile"/>
      <w:tabs>
        <w:tab w:val="left" w:pos="708"/>
      </w:tabs>
      <w:spacing w:line="320" w:lineRule="exact"/>
      <w:rPr>
        <w:rFonts w:cs="Arial"/>
        <w:color w:val="000000" w:themeColor="text1"/>
        <w:sz w:val="18"/>
        <w:szCs w:val="18"/>
      </w:rPr>
    </w:pPr>
    <w:r>
      <w:rPr>
        <w:rFonts w:cs="Arial"/>
        <w:b/>
        <w:color w:val="000000" w:themeColor="text1"/>
        <w:sz w:val="18"/>
        <w:szCs w:val="18"/>
      </w:rPr>
      <w:t>WindowMaster</w:t>
    </w:r>
    <w:r w:rsidRPr="00582B5D">
      <w:rPr>
        <w:rFonts w:cs="Arial"/>
        <w:b/>
        <w:color w:val="000000" w:themeColor="text1"/>
        <w:sz w:val="18"/>
        <w:szCs w:val="18"/>
      </w:rPr>
      <w:t xml:space="preserve"> GmbH</w:t>
    </w:r>
    <w:r w:rsidRPr="0058231C">
      <w:rPr>
        <w:rFonts w:cs="Arial"/>
        <w:color w:val="000000" w:themeColor="text1"/>
        <w:sz w:val="18"/>
        <w:szCs w:val="18"/>
      </w:rPr>
      <w:t>,</w:t>
    </w:r>
    <w:r>
      <w:rPr>
        <w:rFonts w:cs="Arial"/>
        <w:b/>
        <w:color w:val="000000" w:themeColor="text1"/>
        <w:sz w:val="18"/>
        <w:szCs w:val="18"/>
      </w:rPr>
      <w:t xml:space="preserve"> </w:t>
    </w:r>
    <w:r w:rsidRPr="00D5220A">
      <w:rPr>
        <w:rFonts w:cs="Arial"/>
        <w:color w:val="000000" w:themeColor="text1"/>
        <w:sz w:val="18"/>
        <w:szCs w:val="18"/>
      </w:rPr>
      <w:t>Friesenweg 32a, 22763 Hamburg</w:t>
    </w:r>
  </w:p>
  <w:p w14:paraId="2A45AC2D" w14:textId="77777777" w:rsidR="00606A5F" w:rsidRPr="00DC4232" w:rsidRDefault="00606A5F" w:rsidP="00582B5D">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4DEAFAC9" w14:textId="77777777" w:rsidR="00606A5F" w:rsidRPr="00DC4232" w:rsidRDefault="00606A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Pr>
        <w:rFonts w:cs="Arial"/>
        <w:color w:val="000000" w:themeColor="text1"/>
        <w:sz w:val="18"/>
        <w:szCs w:val="18"/>
      </w:rPr>
      <w:t>Westfalendamm 241, 44141</w:t>
    </w:r>
    <w:r w:rsidRPr="00DC4232">
      <w:rPr>
        <w:rFonts w:cs="Arial"/>
        <w:color w:val="000000" w:themeColor="text1"/>
        <w:sz w:val="18"/>
        <w:szCs w:val="18"/>
      </w:rPr>
      <w:t xml:space="preserve"> Dortmund, Fon: 0231/</w:t>
    </w:r>
    <w:r>
      <w:rPr>
        <w:rFonts w:cs="Arial"/>
        <w:color w:val="000000" w:themeColor="text1"/>
        <w:sz w:val="18"/>
        <w:szCs w:val="18"/>
      </w:rPr>
      <w:t>33049323</w:t>
    </w:r>
  </w:p>
  <w:p w14:paraId="4AA3D2F3" w14:textId="77777777" w:rsidR="00606A5F" w:rsidRPr="0025546E" w:rsidRDefault="00606A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89421708">
    <w:abstractNumId w:val="0"/>
  </w:num>
  <w:num w:numId="2" w16cid:durableId="879318715">
    <w:abstractNumId w:val="5"/>
  </w:num>
  <w:num w:numId="3" w16cid:durableId="614139963">
    <w:abstractNumId w:val="3"/>
  </w:num>
  <w:num w:numId="4" w16cid:durableId="545919827">
    <w:abstractNumId w:val="6"/>
  </w:num>
  <w:num w:numId="5" w16cid:durableId="1739935378">
    <w:abstractNumId w:val="4"/>
  </w:num>
  <w:num w:numId="6" w16cid:durableId="1280914110">
    <w:abstractNumId w:val="2"/>
  </w:num>
  <w:num w:numId="7" w16cid:durableId="1211648472">
    <w:abstractNumId w:val="1"/>
  </w:num>
  <w:num w:numId="8" w16cid:durableId="4069249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E09"/>
    <w:rsid w:val="00001F44"/>
    <w:rsid w:val="0000338B"/>
    <w:rsid w:val="00003D13"/>
    <w:rsid w:val="000051F0"/>
    <w:rsid w:val="00007575"/>
    <w:rsid w:val="00007CD5"/>
    <w:rsid w:val="000115AD"/>
    <w:rsid w:val="0001177D"/>
    <w:rsid w:val="0001225C"/>
    <w:rsid w:val="000125B6"/>
    <w:rsid w:val="00013288"/>
    <w:rsid w:val="00013312"/>
    <w:rsid w:val="00013480"/>
    <w:rsid w:val="0001454E"/>
    <w:rsid w:val="00014EB0"/>
    <w:rsid w:val="000158BA"/>
    <w:rsid w:val="00016898"/>
    <w:rsid w:val="00016A5D"/>
    <w:rsid w:val="0001793F"/>
    <w:rsid w:val="00017C64"/>
    <w:rsid w:val="0002072A"/>
    <w:rsid w:val="0002072F"/>
    <w:rsid w:val="00020B0A"/>
    <w:rsid w:val="00021A78"/>
    <w:rsid w:val="000227AD"/>
    <w:rsid w:val="00022C7F"/>
    <w:rsid w:val="0002311A"/>
    <w:rsid w:val="000232C3"/>
    <w:rsid w:val="000240A9"/>
    <w:rsid w:val="00024234"/>
    <w:rsid w:val="000243FD"/>
    <w:rsid w:val="00024A62"/>
    <w:rsid w:val="00025DF7"/>
    <w:rsid w:val="00026727"/>
    <w:rsid w:val="00026EC2"/>
    <w:rsid w:val="00027A88"/>
    <w:rsid w:val="00027ED0"/>
    <w:rsid w:val="00030231"/>
    <w:rsid w:val="00030261"/>
    <w:rsid w:val="00030580"/>
    <w:rsid w:val="00031BC7"/>
    <w:rsid w:val="000330CA"/>
    <w:rsid w:val="00033A9C"/>
    <w:rsid w:val="00034948"/>
    <w:rsid w:val="00034B8F"/>
    <w:rsid w:val="00035E76"/>
    <w:rsid w:val="00037CB2"/>
    <w:rsid w:val="000411F5"/>
    <w:rsid w:val="0004164F"/>
    <w:rsid w:val="00041A7F"/>
    <w:rsid w:val="00041C90"/>
    <w:rsid w:val="000433C0"/>
    <w:rsid w:val="00043AF2"/>
    <w:rsid w:val="00044893"/>
    <w:rsid w:val="000454B1"/>
    <w:rsid w:val="000456B0"/>
    <w:rsid w:val="0004584C"/>
    <w:rsid w:val="00045E9A"/>
    <w:rsid w:val="00047550"/>
    <w:rsid w:val="000477BE"/>
    <w:rsid w:val="00050657"/>
    <w:rsid w:val="000534BE"/>
    <w:rsid w:val="000539E6"/>
    <w:rsid w:val="00053BA2"/>
    <w:rsid w:val="00055D56"/>
    <w:rsid w:val="000566CB"/>
    <w:rsid w:val="00056FE7"/>
    <w:rsid w:val="00057DFB"/>
    <w:rsid w:val="00063BF4"/>
    <w:rsid w:val="00064112"/>
    <w:rsid w:val="00064485"/>
    <w:rsid w:val="00066768"/>
    <w:rsid w:val="000668C2"/>
    <w:rsid w:val="000671C3"/>
    <w:rsid w:val="00067DA6"/>
    <w:rsid w:val="0007114F"/>
    <w:rsid w:val="00071B8B"/>
    <w:rsid w:val="00071FFE"/>
    <w:rsid w:val="00072643"/>
    <w:rsid w:val="00072749"/>
    <w:rsid w:val="00075E90"/>
    <w:rsid w:val="000762D9"/>
    <w:rsid w:val="000764DB"/>
    <w:rsid w:val="00076669"/>
    <w:rsid w:val="00081177"/>
    <w:rsid w:val="00082210"/>
    <w:rsid w:val="00084281"/>
    <w:rsid w:val="000843E1"/>
    <w:rsid w:val="00084516"/>
    <w:rsid w:val="00085F66"/>
    <w:rsid w:val="00086267"/>
    <w:rsid w:val="000864D2"/>
    <w:rsid w:val="000927CB"/>
    <w:rsid w:val="000927CC"/>
    <w:rsid w:val="00092E38"/>
    <w:rsid w:val="00094191"/>
    <w:rsid w:val="00094D1D"/>
    <w:rsid w:val="0009568A"/>
    <w:rsid w:val="00096051"/>
    <w:rsid w:val="00096113"/>
    <w:rsid w:val="00097040"/>
    <w:rsid w:val="00097EF9"/>
    <w:rsid w:val="000A0932"/>
    <w:rsid w:val="000A0939"/>
    <w:rsid w:val="000A0D3D"/>
    <w:rsid w:val="000A2354"/>
    <w:rsid w:val="000A302D"/>
    <w:rsid w:val="000A463C"/>
    <w:rsid w:val="000A6097"/>
    <w:rsid w:val="000A664D"/>
    <w:rsid w:val="000A74AF"/>
    <w:rsid w:val="000A79E5"/>
    <w:rsid w:val="000B0C35"/>
    <w:rsid w:val="000B1332"/>
    <w:rsid w:val="000B1827"/>
    <w:rsid w:val="000B2035"/>
    <w:rsid w:val="000B22E1"/>
    <w:rsid w:val="000B2B16"/>
    <w:rsid w:val="000B37F8"/>
    <w:rsid w:val="000B4413"/>
    <w:rsid w:val="000B5323"/>
    <w:rsid w:val="000B57E4"/>
    <w:rsid w:val="000B5D01"/>
    <w:rsid w:val="000B5EF3"/>
    <w:rsid w:val="000B62EB"/>
    <w:rsid w:val="000B7D86"/>
    <w:rsid w:val="000C00B5"/>
    <w:rsid w:val="000C02BE"/>
    <w:rsid w:val="000C0E92"/>
    <w:rsid w:val="000C110A"/>
    <w:rsid w:val="000C2648"/>
    <w:rsid w:val="000C26FA"/>
    <w:rsid w:val="000C3AB3"/>
    <w:rsid w:val="000C3EB2"/>
    <w:rsid w:val="000C4000"/>
    <w:rsid w:val="000C45F0"/>
    <w:rsid w:val="000C4A7C"/>
    <w:rsid w:val="000C515A"/>
    <w:rsid w:val="000C62A2"/>
    <w:rsid w:val="000C65A1"/>
    <w:rsid w:val="000C6D2D"/>
    <w:rsid w:val="000C758A"/>
    <w:rsid w:val="000C7D25"/>
    <w:rsid w:val="000C7F21"/>
    <w:rsid w:val="000C7FE0"/>
    <w:rsid w:val="000D1052"/>
    <w:rsid w:val="000D1486"/>
    <w:rsid w:val="000D1687"/>
    <w:rsid w:val="000D1768"/>
    <w:rsid w:val="000D20E2"/>
    <w:rsid w:val="000D247D"/>
    <w:rsid w:val="000D2888"/>
    <w:rsid w:val="000D31B9"/>
    <w:rsid w:val="000D320E"/>
    <w:rsid w:val="000D3408"/>
    <w:rsid w:val="000D3F90"/>
    <w:rsid w:val="000D577E"/>
    <w:rsid w:val="000D592C"/>
    <w:rsid w:val="000D62BB"/>
    <w:rsid w:val="000D6973"/>
    <w:rsid w:val="000D7925"/>
    <w:rsid w:val="000E0189"/>
    <w:rsid w:val="000E0AA1"/>
    <w:rsid w:val="000E0D2D"/>
    <w:rsid w:val="000E14C0"/>
    <w:rsid w:val="000E168B"/>
    <w:rsid w:val="000E1BE4"/>
    <w:rsid w:val="000E21A2"/>
    <w:rsid w:val="000E2CB1"/>
    <w:rsid w:val="000E2F02"/>
    <w:rsid w:val="000E5B69"/>
    <w:rsid w:val="000E7464"/>
    <w:rsid w:val="000E7524"/>
    <w:rsid w:val="000E7D52"/>
    <w:rsid w:val="000F245C"/>
    <w:rsid w:val="000F49E8"/>
    <w:rsid w:val="000F53C1"/>
    <w:rsid w:val="000F63B4"/>
    <w:rsid w:val="000F70AC"/>
    <w:rsid w:val="000F72BC"/>
    <w:rsid w:val="00100811"/>
    <w:rsid w:val="001019DD"/>
    <w:rsid w:val="0010215D"/>
    <w:rsid w:val="00102D8F"/>
    <w:rsid w:val="00104818"/>
    <w:rsid w:val="00104D0E"/>
    <w:rsid w:val="00105D5B"/>
    <w:rsid w:val="00106246"/>
    <w:rsid w:val="0010666E"/>
    <w:rsid w:val="0011035B"/>
    <w:rsid w:val="00110E91"/>
    <w:rsid w:val="001130E3"/>
    <w:rsid w:val="001150E6"/>
    <w:rsid w:val="00115325"/>
    <w:rsid w:val="00116296"/>
    <w:rsid w:val="00116503"/>
    <w:rsid w:val="00116C24"/>
    <w:rsid w:val="00116C5A"/>
    <w:rsid w:val="00117E7F"/>
    <w:rsid w:val="00120B21"/>
    <w:rsid w:val="00120D6B"/>
    <w:rsid w:val="00121165"/>
    <w:rsid w:val="001217C6"/>
    <w:rsid w:val="00121C06"/>
    <w:rsid w:val="00121D63"/>
    <w:rsid w:val="00122877"/>
    <w:rsid w:val="00122918"/>
    <w:rsid w:val="0012392B"/>
    <w:rsid w:val="00123AB9"/>
    <w:rsid w:val="001253B5"/>
    <w:rsid w:val="00126A2C"/>
    <w:rsid w:val="00130FCF"/>
    <w:rsid w:val="0013159B"/>
    <w:rsid w:val="001322C7"/>
    <w:rsid w:val="001331B4"/>
    <w:rsid w:val="00134E3D"/>
    <w:rsid w:val="00134E93"/>
    <w:rsid w:val="00135B48"/>
    <w:rsid w:val="00135CCB"/>
    <w:rsid w:val="00136050"/>
    <w:rsid w:val="00136996"/>
    <w:rsid w:val="00137640"/>
    <w:rsid w:val="001401F7"/>
    <w:rsid w:val="00140819"/>
    <w:rsid w:val="00140CEA"/>
    <w:rsid w:val="00141166"/>
    <w:rsid w:val="001411AA"/>
    <w:rsid w:val="0014176E"/>
    <w:rsid w:val="0014207E"/>
    <w:rsid w:val="0014287A"/>
    <w:rsid w:val="00143434"/>
    <w:rsid w:val="00143ED1"/>
    <w:rsid w:val="0014426F"/>
    <w:rsid w:val="00145575"/>
    <w:rsid w:val="001461B0"/>
    <w:rsid w:val="001462F8"/>
    <w:rsid w:val="00146DBB"/>
    <w:rsid w:val="00147D19"/>
    <w:rsid w:val="00150EFF"/>
    <w:rsid w:val="00150FB7"/>
    <w:rsid w:val="001520D0"/>
    <w:rsid w:val="001529A2"/>
    <w:rsid w:val="001540C5"/>
    <w:rsid w:val="00154447"/>
    <w:rsid w:val="00154FC7"/>
    <w:rsid w:val="001552B8"/>
    <w:rsid w:val="00160B47"/>
    <w:rsid w:val="001621BA"/>
    <w:rsid w:val="00162752"/>
    <w:rsid w:val="00163C17"/>
    <w:rsid w:val="00164AA0"/>
    <w:rsid w:val="001652F6"/>
    <w:rsid w:val="00165A86"/>
    <w:rsid w:val="00165F60"/>
    <w:rsid w:val="00166386"/>
    <w:rsid w:val="00166DDC"/>
    <w:rsid w:val="00167C61"/>
    <w:rsid w:val="001702EC"/>
    <w:rsid w:val="00170B8C"/>
    <w:rsid w:val="001723F4"/>
    <w:rsid w:val="00172A27"/>
    <w:rsid w:val="00174759"/>
    <w:rsid w:val="00174829"/>
    <w:rsid w:val="001754A1"/>
    <w:rsid w:val="00176D2F"/>
    <w:rsid w:val="00176E14"/>
    <w:rsid w:val="00176F57"/>
    <w:rsid w:val="00177837"/>
    <w:rsid w:val="00177C82"/>
    <w:rsid w:val="0018111A"/>
    <w:rsid w:val="00181379"/>
    <w:rsid w:val="00183AB2"/>
    <w:rsid w:val="00184964"/>
    <w:rsid w:val="0018499E"/>
    <w:rsid w:val="001860A0"/>
    <w:rsid w:val="0018688D"/>
    <w:rsid w:val="00186A72"/>
    <w:rsid w:val="00190046"/>
    <w:rsid w:val="00190987"/>
    <w:rsid w:val="00190FDE"/>
    <w:rsid w:val="001918E0"/>
    <w:rsid w:val="00192961"/>
    <w:rsid w:val="00192ADF"/>
    <w:rsid w:val="001941DE"/>
    <w:rsid w:val="0019503B"/>
    <w:rsid w:val="00195073"/>
    <w:rsid w:val="00195272"/>
    <w:rsid w:val="00196424"/>
    <w:rsid w:val="001979B2"/>
    <w:rsid w:val="001A0044"/>
    <w:rsid w:val="001A1022"/>
    <w:rsid w:val="001A17EA"/>
    <w:rsid w:val="001A3119"/>
    <w:rsid w:val="001A4040"/>
    <w:rsid w:val="001A72C8"/>
    <w:rsid w:val="001A7DD6"/>
    <w:rsid w:val="001B0047"/>
    <w:rsid w:val="001B08EA"/>
    <w:rsid w:val="001B1A74"/>
    <w:rsid w:val="001B1D02"/>
    <w:rsid w:val="001B2746"/>
    <w:rsid w:val="001B301E"/>
    <w:rsid w:val="001B36A7"/>
    <w:rsid w:val="001B38D8"/>
    <w:rsid w:val="001B3BAB"/>
    <w:rsid w:val="001B4551"/>
    <w:rsid w:val="001B4610"/>
    <w:rsid w:val="001B644E"/>
    <w:rsid w:val="001B7742"/>
    <w:rsid w:val="001C2198"/>
    <w:rsid w:val="001C2429"/>
    <w:rsid w:val="001C2787"/>
    <w:rsid w:val="001C28F7"/>
    <w:rsid w:val="001C3AC1"/>
    <w:rsid w:val="001C4D1D"/>
    <w:rsid w:val="001C4EEA"/>
    <w:rsid w:val="001C4FC5"/>
    <w:rsid w:val="001C5097"/>
    <w:rsid w:val="001C5DB9"/>
    <w:rsid w:val="001C634E"/>
    <w:rsid w:val="001C6B27"/>
    <w:rsid w:val="001C74E0"/>
    <w:rsid w:val="001C76FD"/>
    <w:rsid w:val="001C7836"/>
    <w:rsid w:val="001D0979"/>
    <w:rsid w:val="001D13E7"/>
    <w:rsid w:val="001D21D3"/>
    <w:rsid w:val="001D2434"/>
    <w:rsid w:val="001D256E"/>
    <w:rsid w:val="001D25DE"/>
    <w:rsid w:val="001D389C"/>
    <w:rsid w:val="001D4BFA"/>
    <w:rsid w:val="001D550C"/>
    <w:rsid w:val="001D5916"/>
    <w:rsid w:val="001D6BE7"/>
    <w:rsid w:val="001D7496"/>
    <w:rsid w:val="001E04F1"/>
    <w:rsid w:val="001E0C78"/>
    <w:rsid w:val="001E0FE2"/>
    <w:rsid w:val="001E26A3"/>
    <w:rsid w:val="001E3422"/>
    <w:rsid w:val="001E3FDB"/>
    <w:rsid w:val="001E4696"/>
    <w:rsid w:val="001E529C"/>
    <w:rsid w:val="001E5567"/>
    <w:rsid w:val="001E5CA8"/>
    <w:rsid w:val="001E6101"/>
    <w:rsid w:val="001F02FC"/>
    <w:rsid w:val="001F299C"/>
    <w:rsid w:val="001F3006"/>
    <w:rsid w:val="001F548A"/>
    <w:rsid w:val="00200C80"/>
    <w:rsid w:val="00200DC3"/>
    <w:rsid w:val="00201A7E"/>
    <w:rsid w:val="002025A9"/>
    <w:rsid w:val="002031F4"/>
    <w:rsid w:val="00203960"/>
    <w:rsid w:val="00203968"/>
    <w:rsid w:val="00203EF8"/>
    <w:rsid w:val="00204BAE"/>
    <w:rsid w:val="00205EFA"/>
    <w:rsid w:val="002103B6"/>
    <w:rsid w:val="00212E01"/>
    <w:rsid w:val="0021342C"/>
    <w:rsid w:val="00213808"/>
    <w:rsid w:val="0021399C"/>
    <w:rsid w:val="0021455E"/>
    <w:rsid w:val="00214C8A"/>
    <w:rsid w:val="00214D84"/>
    <w:rsid w:val="00214FA9"/>
    <w:rsid w:val="00217343"/>
    <w:rsid w:val="00217841"/>
    <w:rsid w:val="00217D06"/>
    <w:rsid w:val="00217D13"/>
    <w:rsid w:val="002209A4"/>
    <w:rsid w:val="00220B1F"/>
    <w:rsid w:val="00220FD7"/>
    <w:rsid w:val="00221077"/>
    <w:rsid w:val="00221385"/>
    <w:rsid w:val="00221E30"/>
    <w:rsid w:val="0022269A"/>
    <w:rsid w:val="00222C8F"/>
    <w:rsid w:val="00222E5E"/>
    <w:rsid w:val="0022400A"/>
    <w:rsid w:val="00224258"/>
    <w:rsid w:val="00224487"/>
    <w:rsid w:val="002253D1"/>
    <w:rsid w:val="002271EA"/>
    <w:rsid w:val="002309C4"/>
    <w:rsid w:val="002311D6"/>
    <w:rsid w:val="00231805"/>
    <w:rsid w:val="00232575"/>
    <w:rsid w:val="0023272B"/>
    <w:rsid w:val="00232D9E"/>
    <w:rsid w:val="00233DF5"/>
    <w:rsid w:val="00235427"/>
    <w:rsid w:val="00236555"/>
    <w:rsid w:val="002368B5"/>
    <w:rsid w:val="002377F7"/>
    <w:rsid w:val="00237A4C"/>
    <w:rsid w:val="00240C88"/>
    <w:rsid w:val="00240CCD"/>
    <w:rsid w:val="002415D8"/>
    <w:rsid w:val="00241D4B"/>
    <w:rsid w:val="00242E16"/>
    <w:rsid w:val="00243F7A"/>
    <w:rsid w:val="002440E5"/>
    <w:rsid w:val="002442ED"/>
    <w:rsid w:val="00244381"/>
    <w:rsid w:val="00244582"/>
    <w:rsid w:val="0024496F"/>
    <w:rsid w:val="00244FFC"/>
    <w:rsid w:val="002455D7"/>
    <w:rsid w:val="0024616B"/>
    <w:rsid w:val="00246316"/>
    <w:rsid w:val="00247776"/>
    <w:rsid w:val="002503EA"/>
    <w:rsid w:val="0025055A"/>
    <w:rsid w:val="00251045"/>
    <w:rsid w:val="002523E8"/>
    <w:rsid w:val="00252EA3"/>
    <w:rsid w:val="00253198"/>
    <w:rsid w:val="00253711"/>
    <w:rsid w:val="0025546E"/>
    <w:rsid w:val="00257191"/>
    <w:rsid w:val="00260082"/>
    <w:rsid w:val="00262B7F"/>
    <w:rsid w:val="00262D47"/>
    <w:rsid w:val="00262ECD"/>
    <w:rsid w:val="002631F9"/>
    <w:rsid w:val="00263401"/>
    <w:rsid w:val="0026340C"/>
    <w:rsid w:val="00264586"/>
    <w:rsid w:val="002647BF"/>
    <w:rsid w:val="00264E26"/>
    <w:rsid w:val="002677E7"/>
    <w:rsid w:val="00270A91"/>
    <w:rsid w:val="00270E44"/>
    <w:rsid w:val="002714FB"/>
    <w:rsid w:val="00272B62"/>
    <w:rsid w:val="00274361"/>
    <w:rsid w:val="00274CFC"/>
    <w:rsid w:val="00274D4E"/>
    <w:rsid w:val="00274F64"/>
    <w:rsid w:val="002777B1"/>
    <w:rsid w:val="00277E39"/>
    <w:rsid w:val="00280F7E"/>
    <w:rsid w:val="0028113C"/>
    <w:rsid w:val="00281161"/>
    <w:rsid w:val="002830D2"/>
    <w:rsid w:val="0028578F"/>
    <w:rsid w:val="00286505"/>
    <w:rsid w:val="00286F59"/>
    <w:rsid w:val="00287E45"/>
    <w:rsid w:val="0029009D"/>
    <w:rsid w:val="002903A8"/>
    <w:rsid w:val="002923A7"/>
    <w:rsid w:val="00292D2C"/>
    <w:rsid w:val="00293C7D"/>
    <w:rsid w:val="00293E89"/>
    <w:rsid w:val="00294E1A"/>
    <w:rsid w:val="00295773"/>
    <w:rsid w:val="00296F9C"/>
    <w:rsid w:val="002A0D27"/>
    <w:rsid w:val="002A1021"/>
    <w:rsid w:val="002A193E"/>
    <w:rsid w:val="002A1F5D"/>
    <w:rsid w:val="002A211C"/>
    <w:rsid w:val="002A230B"/>
    <w:rsid w:val="002A277E"/>
    <w:rsid w:val="002A2F7B"/>
    <w:rsid w:val="002A3B0E"/>
    <w:rsid w:val="002A4208"/>
    <w:rsid w:val="002A5952"/>
    <w:rsid w:val="002A5A29"/>
    <w:rsid w:val="002A5E93"/>
    <w:rsid w:val="002A5EF6"/>
    <w:rsid w:val="002A68C4"/>
    <w:rsid w:val="002A6F6B"/>
    <w:rsid w:val="002B1A08"/>
    <w:rsid w:val="002B207B"/>
    <w:rsid w:val="002B2A56"/>
    <w:rsid w:val="002B2F92"/>
    <w:rsid w:val="002B4E66"/>
    <w:rsid w:val="002B4E94"/>
    <w:rsid w:val="002B6299"/>
    <w:rsid w:val="002B79E9"/>
    <w:rsid w:val="002C0066"/>
    <w:rsid w:val="002C148D"/>
    <w:rsid w:val="002C1E96"/>
    <w:rsid w:val="002C2E7E"/>
    <w:rsid w:val="002C3014"/>
    <w:rsid w:val="002C30D0"/>
    <w:rsid w:val="002C3847"/>
    <w:rsid w:val="002C448A"/>
    <w:rsid w:val="002C5B38"/>
    <w:rsid w:val="002C6039"/>
    <w:rsid w:val="002C6348"/>
    <w:rsid w:val="002C671C"/>
    <w:rsid w:val="002D0E93"/>
    <w:rsid w:val="002D0FD4"/>
    <w:rsid w:val="002D26DE"/>
    <w:rsid w:val="002D2BE8"/>
    <w:rsid w:val="002D35DD"/>
    <w:rsid w:val="002D4339"/>
    <w:rsid w:val="002D43C8"/>
    <w:rsid w:val="002D65BA"/>
    <w:rsid w:val="002D6D1B"/>
    <w:rsid w:val="002E0213"/>
    <w:rsid w:val="002E0732"/>
    <w:rsid w:val="002E09BF"/>
    <w:rsid w:val="002E0CA7"/>
    <w:rsid w:val="002E0F76"/>
    <w:rsid w:val="002E123D"/>
    <w:rsid w:val="002E16F9"/>
    <w:rsid w:val="002E1D4D"/>
    <w:rsid w:val="002E2C4F"/>
    <w:rsid w:val="002E2CCF"/>
    <w:rsid w:val="002E2E77"/>
    <w:rsid w:val="002E3423"/>
    <w:rsid w:val="002E39D3"/>
    <w:rsid w:val="002E4620"/>
    <w:rsid w:val="002E4E3D"/>
    <w:rsid w:val="002E5F57"/>
    <w:rsid w:val="002E5F98"/>
    <w:rsid w:val="002F213F"/>
    <w:rsid w:val="002F557D"/>
    <w:rsid w:val="002F5CB6"/>
    <w:rsid w:val="002F5E0D"/>
    <w:rsid w:val="002F68A3"/>
    <w:rsid w:val="002F6C06"/>
    <w:rsid w:val="002F7B72"/>
    <w:rsid w:val="00300625"/>
    <w:rsid w:val="00303130"/>
    <w:rsid w:val="00303C01"/>
    <w:rsid w:val="00304691"/>
    <w:rsid w:val="003050D4"/>
    <w:rsid w:val="00305535"/>
    <w:rsid w:val="00305ABC"/>
    <w:rsid w:val="00305B8E"/>
    <w:rsid w:val="003068AA"/>
    <w:rsid w:val="00306912"/>
    <w:rsid w:val="00306B6A"/>
    <w:rsid w:val="003078C6"/>
    <w:rsid w:val="00307BBC"/>
    <w:rsid w:val="003110E9"/>
    <w:rsid w:val="00311DFD"/>
    <w:rsid w:val="00312340"/>
    <w:rsid w:val="003127F2"/>
    <w:rsid w:val="00313A8E"/>
    <w:rsid w:val="00314105"/>
    <w:rsid w:val="00314E9D"/>
    <w:rsid w:val="00316675"/>
    <w:rsid w:val="00316E8A"/>
    <w:rsid w:val="00317868"/>
    <w:rsid w:val="00317F9D"/>
    <w:rsid w:val="00320B9B"/>
    <w:rsid w:val="00322043"/>
    <w:rsid w:val="00323AD2"/>
    <w:rsid w:val="003244E1"/>
    <w:rsid w:val="00325B1A"/>
    <w:rsid w:val="00327EAD"/>
    <w:rsid w:val="00330284"/>
    <w:rsid w:val="00330B0C"/>
    <w:rsid w:val="00331E10"/>
    <w:rsid w:val="0033288A"/>
    <w:rsid w:val="003333B0"/>
    <w:rsid w:val="00334214"/>
    <w:rsid w:val="0033485F"/>
    <w:rsid w:val="003358B7"/>
    <w:rsid w:val="00335A4E"/>
    <w:rsid w:val="00336838"/>
    <w:rsid w:val="00337773"/>
    <w:rsid w:val="00340A93"/>
    <w:rsid w:val="00340AFC"/>
    <w:rsid w:val="00342933"/>
    <w:rsid w:val="00342B55"/>
    <w:rsid w:val="00342B9C"/>
    <w:rsid w:val="0034302C"/>
    <w:rsid w:val="0034403E"/>
    <w:rsid w:val="003440F2"/>
    <w:rsid w:val="00346257"/>
    <w:rsid w:val="003467B6"/>
    <w:rsid w:val="00350151"/>
    <w:rsid w:val="00350630"/>
    <w:rsid w:val="00350F94"/>
    <w:rsid w:val="003525D6"/>
    <w:rsid w:val="0035353D"/>
    <w:rsid w:val="00353657"/>
    <w:rsid w:val="00354085"/>
    <w:rsid w:val="00356B60"/>
    <w:rsid w:val="00357F50"/>
    <w:rsid w:val="00361AAF"/>
    <w:rsid w:val="00362C76"/>
    <w:rsid w:val="00362CD9"/>
    <w:rsid w:val="0036382B"/>
    <w:rsid w:val="00364CBA"/>
    <w:rsid w:val="00365E57"/>
    <w:rsid w:val="00367E3D"/>
    <w:rsid w:val="003700BA"/>
    <w:rsid w:val="0037016D"/>
    <w:rsid w:val="00370860"/>
    <w:rsid w:val="003711A8"/>
    <w:rsid w:val="003717C5"/>
    <w:rsid w:val="003725D8"/>
    <w:rsid w:val="00373653"/>
    <w:rsid w:val="00374103"/>
    <w:rsid w:val="003746AB"/>
    <w:rsid w:val="00374981"/>
    <w:rsid w:val="003751E5"/>
    <w:rsid w:val="00375384"/>
    <w:rsid w:val="003760AE"/>
    <w:rsid w:val="003761B8"/>
    <w:rsid w:val="003769FA"/>
    <w:rsid w:val="003772A0"/>
    <w:rsid w:val="00377ABC"/>
    <w:rsid w:val="00381762"/>
    <w:rsid w:val="003817E1"/>
    <w:rsid w:val="00381B7E"/>
    <w:rsid w:val="00381F6C"/>
    <w:rsid w:val="00382247"/>
    <w:rsid w:val="00382922"/>
    <w:rsid w:val="0038445A"/>
    <w:rsid w:val="003847FE"/>
    <w:rsid w:val="0038503D"/>
    <w:rsid w:val="00385321"/>
    <w:rsid w:val="003853A6"/>
    <w:rsid w:val="0038607C"/>
    <w:rsid w:val="00386B36"/>
    <w:rsid w:val="00386FB4"/>
    <w:rsid w:val="00387375"/>
    <w:rsid w:val="00387E44"/>
    <w:rsid w:val="00390BF5"/>
    <w:rsid w:val="00391001"/>
    <w:rsid w:val="003913AA"/>
    <w:rsid w:val="00392E1E"/>
    <w:rsid w:val="00393B43"/>
    <w:rsid w:val="00393B94"/>
    <w:rsid w:val="00393DB6"/>
    <w:rsid w:val="00394AC8"/>
    <w:rsid w:val="00396D8A"/>
    <w:rsid w:val="003971F0"/>
    <w:rsid w:val="0039752C"/>
    <w:rsid w:val="003A011D"/>
    <w:rsid w:val="003A02A6"/>
    <w:rsid w:val="003A050D"/>
    <w:rsid w:val="003A0D72"/>
    <w:rsid w:val="003A0E97"/>
    <w:rsid w:val="003A14D0"/>
    <w:rsid w:val="003A1FFA"/>
    <w:rsid w:val="003A277D"/>
    <w:rsid w:val="003A2DB9"/>
    <w:rsid w:val="003A336A"/>
    <w:rsid w:val="003A364B"/>
    <w:rsid w:val="003A478A"/>
    <w:rsid w:val="003A4BB7"/>
    <w:rsid w:val="003A5F11"/>
    <w:rsid w:val="003A6062"/>
    <w:rsid w:val="003B027C"/>
    <w:rsid w:val="003B15BA"/>
    <w:rsid w:val="003B1663"/>
    <w:rsid w:val="003B1ED3"/>
    <w:rsid w:val="003B2104"/>
    <w:rsid w:val="003B2825"/>
    <w:rsid w:val="003B2FED"/>
    <w:rsid w:val="003B3580"/>
    <w:rsid w:val="003B3736"/>
    <w:rsid w:val="003B3B47"/>
    <w:rsid w:val="003B4CAC"/>
    <w:rsid w:val="003B5309"/>
    <w:rsid w:val="003B66E5"/>
    <w:rsid w:val="003B678D"/>
    <w:rsid w:val="003B6D68"/>
    <w:rsid w:val="003B6E0C"/>
    <w:rsid w:val="003B7FA2"/>
    <w:rsid w:val="003C0636"/>
    <w:rsid w:val="003C1F66"/>
    <w:rsid w:val="003C2545"/>
    <w:rsid w:val="003C3BED"/>
    <w:rsid w:val="003C4302"/>
    <w:rsid w:val="003C4712"/>
    <w:rsid w:val="003C499D"/>
    <w:rsid w:val="003C6555"/>
    <w:rsid w:val="003C6562"/>
    <w:rsid w:val="003C6BB9"/>
    <w:rsid w:val="003C6F5B"/>
    <w:rsid w:val="003C776D"/>
    <w:rsid w:val="003C7D71"/>
    <w:rsid w:val="003D023A"/>
    <w:rsid w:val="003D1C89"/>
    <w:rsid w:val="003D2A69"/>
    <w:rsid w:val="003D32FF"/>
    <w:rsid w:val="003D3363"/>
    <w:rsid w:val="003D39E8"/>
    <w:rsid w:val="003D6B53"/>
    <w:rsid w:val="003D7D10"/>
    <w:rsid w:val="003E0F64"/>
    <w:rsid w:val="003E1598"/>
    <w:rsid w:val="003E1ECD"/>
    <w:rsid w:val="003E5543"/>
    <w:rsid w:val="003E65CB"/>
    <w:rsid w:val="003F0296"/>
    <w:rsid w:val="003F0BED"/>
    <w:rsid w:val="003F0D86"/>
    <w:rsid w:val="003F0E79"/>
    <w:rsid w:val="003F1A79"/>
    <w:rsid w:val="003F2602"/>
    <w:rsid w:val="003F2900"/>
    <w:rsid w:val="003F3714"/>
    <w:rsid w:val="003F37B1"/>
    <w:rsid w:val="003F3BFE"/>
    <w:rsid w:val="003F3DEC"/>
    <w:rsid w:val="003F406C"/>
    <w:rsid w:val="003F4CE5"/>
    <w:rsid w:val="003F54F7"/>
    <w:rsid w:val="003F5608"/>
    <w:rsid w:val="003F59FA"/>
    <w:rsid w:val="003F62EF"/>
    <w:rsid w:val="00400DD9"/>
    <w:rsid w:val="004012F6"/>
    <w:rsid w:val="00402893"/>
    <w:rsid w:val="00404243"/>
    <w:rsid w:val="00404863"/>
    <w:rsid w:val="00404E4F"/>
    <w:rsid w:val="00405136"/>
    <w:rsid w:val="004058FD"/>
    <w:rsid w:val="00405A36"/>
    <w:rsid w:val="00406191"/>
    <w:rsid w:val="004074B0"/>
    <w:rsid w:val="00407800"/>
    <w:rsid w:val="00407FD6"/>
    <w:rsid w:val="0041034C"/>
    <w:rsid w:val="004103E3"/>
    <w:rsid w:val="00411179"/>
    <w:rsid w:val="00412BCC"/>
    <w:rsid w:val="00412D18"/>
    <w:rsid w:val="00413348"/>
    <w:rsid w:val="004134A2"/>
    <w:rsid w:val="00414104"/>
    <w:rsid w:val="00414FBC"/>
    <w:rsid w:val="00416548"/>
    <w:rsid w:val="00416FE9"/>
    <w:rsid w:val="00417254"/>
    <w:rsid w:val="00417862"/>
    <w:rsid w:val="0042050D"/>
    <w:rsid w:val="00420C97"/>
    <w:rsid w:val="0042127C"/>
    <w:rsid w:val="00421A78"/>
    <w:rsid w:val="00421DE0"/>
    <w:rsid w:val="00421EB7"/>
    <w:rsid w:val="0042287B"/>
    <w:rsid w:val="00423485"/>
    <w:rsid w:val="004238E5"/>
    <w:rsid w:val="00423F5C"/>
    <w:rsid w:val="004255B8"/>
    <w:rsid w:val="004263E9"/>
    <w:rsid w:val="0042663D"/>
    <w:rsid w:val="00426894"/>
    <w:rsid w:val="004277E8"/>
    <w:rsid w:val="004306B0"/>
    <w:rsid w:val="0043143C"/>
    <w:rsid w:val="00432F81"/>
    <w:rsid w:val="00436A67"/>
    <w:rsid w:val="00436EC7"/>
    <w:rsid w:val="00437645"/>
    <w:rsid w:val="004406F3"/>
    <w:rsid w:val="004413BF"/>
    <w:rsid w:val="00442460"/>
    <w:rsid w:val="004424E0"/>
    <w:rsid w:val="00442B37"/>
    <w:rsid w:val="00442EA8"/>
    <w:rsid w:val="0044346F"/>
    <w:rsid w:val="00443B86"/>
    <w:rsid w:val="00443F3A"/>
    <w:rsid w:val="00444120"/>
    <w:rsid w:val="004452A2"/>
    <w:rsid w:val="00447986"/>
    <w:rsid w:val="00447A1D"/>
    <w:rsid w:val="00450638"/>
    <w:rsid w:val="0045086C"/>
    <w:rsid w:val="00450B72"/>
    <w:rsid w:val="0045208E"/>
    <w:rsid w:val="004524E1"/>
    <w:rsid w:val="00452B2D"/>
    <w:rsid w:val="00452C59"/>
    <w:rsid w:val="00453D70"/>
    <w:rsid w:val="0045536E"/>
    <w:rsid w:val="004611DE"/>
    <w:rsid w:val="00461CDA"/>
    <w:rsid w:val="00461DEE"/>
    <w:rsid w:val="00462B73"/>
    <w:rsid w:val="00462EE9"/>
    <w:rsid w:val="00463690"/>
    <w:rsid w:val="00464A5D"/>
    <w:rsid w:val="0046592C"/>
    <w:rsid w:val="004671BA"/>
    <w:rsid w:val="004715ED"/>
    <w:rsid w:val="00471E45"/>
    <w:rsid w:val="004743E8"/>
    <w:rsid w:val="00475D54"/>
    <w:rsid w:val="00475F28"/>
    <w:rsid w:val="00476516"/>
    <w:rsid w:val="004773A6"/>
    <w:rsid w:val="00477E8D"/>
    <w:rsid w:val="0048166E"/>
    <w:rsid w:val="004830BB"/>
    <w:rsid w:val="004832C1"/>
    <w:rsid w:val="00483720"/>
    <w:rsid w:val="00483CD0"/>
    <w:rsid w:val="00484D56"/>
    <w:rsid w:val="004907D3"/>
    <w:rsid w:val="00491523"/>
    <w:rsid w:val="0049167E"/>
    <w:rsid w:val="00491AEA"/>
    <w:rsid w:val="00491ED9"/>
    <w:rsid w:val="004931AE"/>
    <w:rsid w:val="00493B73"/>
    <w:rsid w:val="004945D1"/>
    <w:rsid w:val="00494C14"/>
    <w:rsid w:val="004A07CA"/>
    <w:rsid w:val="004A133F"/>
    <w:rsid w:val="004A151C"/>
    <w:rsid w:val="004A33B6"/>
    <w:rsid w:val="004A36F0"/>
    <w:rsid w:val="004A5550"/>
    <w:rsid w:val="004A5664"/>
    <w:rsid w:val="004A607A"/>
    <w:rsid w:val="004A6247"/>
    <w:rsid w:val="004A708E"/>
    <w:rsid w:val="004A73D8"/>
    <w:rsid w:val="004B1357"/>
    <w:rsid w:val="004B199C"/>
    <w:rsid w:val="004B1B96"/>
    <w:rsid w:val="004B1C64"/>
    <w:rsid w:val="004B1CC7"/>
    <w:rsid w:val="004B225F"/>
    <w:rsid w:val="004B32A3"/>
    <w:rsid w:val="004B3F7F"/>
    <w:rsid w:val="004B59BA"/>
    <w:rsid w:val="004B5D4A"/>
    <w:rsid w:val="004B5E7D"/>
    <w:rsid w:val="004B611F"/>
    <w:rsid w:val="004B63E9"/>
    <w:rsid w:val="004B6BED"/>
    <w:rsid w:val="004C01D4"/>
    <w:rsid w:val="004C0BC3"/>
    <w:rsid w:val="004C1ACE"/>
    <w:rsid w:val="004C2453"/>
    <w:rsid w:val="004C3B59"/>
    <w:rsid w:val="004C4842"/>
    <w:rsid w:val="004C52F9"/>
    <w:rsid w:val="004C5A10"/>
    <w:rsid w:val="004C7C6F"/>
    <w:rsid w:val="004C7D86"/>
    <w:rsid w:val="004D0D5D"/>
    <w:rsid w:val="004D1ACA"/>
    <w:rsid w:val="004D1BF7"/>
    <w:rsid w:val="004D1F86"/>
    <w:rsid w:val="004D23E5"/>
    <w:rsid w:val="004D368F"/>
    <w:rsid w:val="004D3710"/>
    <w:rsid w:val="004D3830"/>
    <w:rsid w:val="004D3B9F"/>
    <w:rsid w:val="004D4A9F"/>
    <w:rsid w:val="004D4B29"/>
    <w:rsid w:val="004D540B"/>
    <w:rsid w:val="004D5903"/>
    <w:rsid w:val="004D5C79"/>
    <w:rsid w:val="004D6ED7"/>
    <w:rsid w:val="004E0651"/>
    <w:rsid w:val="004E0D3E"/>
    <w:rsid w:val="004E2F31"/>
    <w:rsid w:val="004E3CBC"/>
    <w:rsid w:val="004E3EDD"/>
    <w:rsid w:val="004E4A09"/>
    <w:rsid w:val="004E4F2F"/>
    <w:rsid w:val="004E54A2"/>
    <w:rsid w:val="004E54B6"/>
    <w:rsid w:val="004E5908"/>
    <w:rsid w:val="004E64D9"/>
    <w:rsid w:val="004E6787"/>
    <w:rsid w:val="004E6A9F"/>
    <w:rsid w:val="004E7ADA"/>
    <w:rsid w:val="004E7C5A"/>
    <w:rsid w:val="004F02F7"/>
    <w:rsid w:val="004F0E49"/>
    <w:rsid w:val="004F10E5"/>
    <w:rsid w:val="004F15E3"/>
    <w:rsid w:val="004F4D1B"/>
    <w:rsid w:val="004F4EE3"/>
    <w:rsid w:val="004F51B5"/>
    <w:rsid w:val="004F5865"/>
    <w:rsid w:val="004F5A4E"/>
    <w:rsid w:val="004F6116"/>
    <w:rsid w:val="004F6803"/>
    <w:rsid w:val="005001E7"/>
    <w:rsid w:val="0050027C"/>
    <w:rsid w:val="005033AB"/>
    <w:rsid w:val="00503516"/>
    <w:rsid w:val="0050547B"/>
    <w:rsid w:val="00505D58"/>
    <w:rsid w:val="00506241"/>
    <w:rsid w:val="005065A8"/>
    <w:rsid w:val="00506735"/>
    <w:rsid w:val="00506D8C"/>
    <w:rsid w:val="005078B1"/>
    <w:rsid w:val="0051051B"/>
    <w:rsid w:val="005106AE"/>
    <w:rsid w:val="00511362"/>
    <w:rsid w:val="0051151D"/>
    <w:rsid w:val="0051292B"/>
    <w:rsid w:val="00512A40"/>
    <w:rsid w:val="005135C2"/>
    <w:rsid w:val="005137CE"/>
    <w:rsid w:val="00513B01"/>
    <w:rsid w:val="00521427"/>
    <w:rsid w:val="0052185E"/>
    <w:rsid w:val="00522331"/>
    <w:rsid w:val="00523287"/>
    <w:rsid w:val="00525243"/>
    <w:rsid w:val="005252D4"/>
    <w:rsid w:val="00525E16"/>
    <w:rsid w:val="00530126"/>
    <w:rsid w:val="00530202"/>
    <w:rsid w:val="00531472"/>
    <w:rsid w:val="00531788"/>
    <w:rsid w:val="005319D7"/>
    <w:rsid w:val="00531AB6"/>
    <w:rsid w:val="00532EF8"/>
    <w:rsid w:val="0053329C"/>
    <w:rsid w:val="00535455"/>
    <w:rsid w:val="0053660E"/>
    <w:rsid w:val="00536CF6"/>
    <w:rsid w:val="00536DC5"/>
    <w:rsid w:val="00537623"/>
    <w:rsid w:val="00540081"/>
    <w:rsid w:val="00540213"/>
    <w:rsid w:val="005413F6"/>
    <w:rsid w:val="00543559"/>
    <w:rsid w:val="0054498C"/>
    <w:rsid w:val="00544F14"/>
    <w:rsid w:val="0054517B"/>
    <w:rsid w:val="005469C9"/>
    <w:rsid w:val="005472D6"/>
    <w:rsid w:val="00550193"/>
    <w:rsid w:val="00551840"/>
    <w:rsid w:val="00552285"/>
    <w:rsid w:val="005528E0"/>
    <w:rsid w:val="00553096"/>
    <w:rsid w:val="005537C8"/>
    <w:rsid w:val="00554C08"/>
    <w:rsid w:val="00556251"/>
    <w:rsid w:val="00556686"/>
    <w:rsid w:val="00556E2C"/>
    <w:rsid w:val="00557A35"/>
    <w:rsid w:val="0056015D"/>
    <w:rsid w:val="0056435C"/>
    <w:rsid w:val="00564C09"/>
    <w:rsid w:val="005656E9"/>
    <w:rsid w:val="0056741D"/>
    <w:rsid w:val="00573A1A"/>
    <w:rsid w:val="0057415C"/>
    <w:rsid w:val="0057423A"/>
    <w:rsid w:val="00574F27"/>
    <w:rsid w:val="0057600B"/>
    <w:rsid w:val="0057761F"/>
    <w:rsid w:val="00581CE8"/>
    <w:rsid w:val="005821C0"/>
    <w:rsid w:val="0058231C"/>
    <w:rsid w:val="00582326"/>
    <w:rsid w:val="00582B5D"/>
    <w:rsid w:val="0058375A"/>
    <w:rsid w:val="0058377F"/>
    <w:rsid w:val="0058445E"/>
    <w:rsid w:val="00585ED2"/>
    <w:rsid w:val="00586C4C"/>
    <w:rsid w:val="00587B76"/>
    <w:rsid w:val="005900F3"/>
    <w:rsid w:val="0059110D"/>
    <w:rsid w:val="005938D7"/>
    <w:rsid w:val="00594A35"/>
    <w:rsid w:val="00594FF0"/>
    <w:rsid w:val="005962B4"/>
    <w:rsid w:val="00596F74"/>
    <w:rsid w:val="00597A4B"/>
    <w:rsid w:val="005A1305"/>
    <w:rsid w:val="005A169D"/>
    <w:rsid w:val="005A1CD4"/>
    <w:rsid w:val="005A2908"/>
    <w:rsid w:val="005A2D22"/>
    <w:rsid w:val="005A3476"/>
    <w:rsid w:val="005A53B1"/>
    <w:rsid w:val="005A6763"/>
    <w:rsid w:val="005A7F2C"/>
    <w:rsid w:val="005B0775"/>
    <w:rsid w:val="005B15DF"/>
    <w:rsid w:val="005B1E2F"/>
    <w:rsid w:val="005B214C"/>
    <w:rsid w:val="005B5047"/>
    <w:rsid w:val="005B73D7"/>
    <w:rsid w:val="005C0483"/>
    <w:rsid w:val="005C0926"/>
    <w:rsid w:val="005C1116"/>
    <w:rsid w:val="005C1AF7"/>
    <w:rsid w:val="005C242E"/>
    <w:rsid w:val="005C2A55"/>
    <w:rsid w:val="005C2E41"/>
    <w:rsid w:val="005C3183"/>
    <w:rsid w:val="005C34EC"/>
    <w:rsid w:val="005C36CF"/>
    <w:rsid w:val="005C39DE"/>
    <w:rsid w:val="005C3D43"/>
    <w:rsid w:val="005C4C8B"/>
    <w:rsid w:val="005C4DFA"/>
    <w:rsid w:val="005C4EBA"/>
    <w:rsid w:val="005C5A05"/>
    <w:rsid w:val="005C6FBA"/>
    <w:rsid w:val="005C7740"/>
    <w:rsid w:val="005C7E2A"/>
    <w:rsid w:val="005D00C8"/>
    <w:rsid w:val="005D262F"/>
    <w:rsid w:val="005D3A3A"/>
    <w:rsid w:val="005D43E0"/>
    <w:rsid w:val="005D4E6E"/>
    <w:rsid w:val="005D4F72"/>
    <w:rsid w:val="005D7F7C"/>
    <w:rsid w:val="005E01CF"/>
    <w:rsid w:val="005E01D6"/>
    <w:rsid w:val="005E0229"/>
    <w:rsid w:val="005E0603"/>
    <w:rsid w:val="005E0768"/>
    <w:rsid w:val="005E16D7"/>
    <w:rsid w:val="005E30EC"/>
    <w:rsid w:val="005E341A"/>
    <w:rsid w:val="005E350A"/>
    <w:rsid w:val="005E4D7E"/>
    <w:rsid w:val="005E505A"/>
    <w:rsid w:val="005E50F5"/>
    <w:rsid w:val="005E5564"/>
    <w:rsid w:val="005E5F9B"/>
    <w:rsid w:val="005E7010"/>
    <w:rsid w:val="005E70D1"/>
    <w:rsid w:val="005E7455"/>
    <w:rsid w:val="005E7968"/>
    <w:rsid w:val="005F03C5"/>
    <w:rsid w:val="005F0C5C"/>
    <w:rsid w:val="005F0D86"/>
    <w:rsid w:val="005F13FE"/>
    <w:rsid w:val="005F17B8"/>
    <w:rsid w:val="005F20A8"/>
    <w:rsid w:val="005F2820"/>
    <w:rsid w:val="005F2859"/>
    <w:rsid w:val="005F2B57"/>
    <w:rsid w:val="005F4140"/>
    <w:rsid w:val="005F4182"/>
    <w:rsid w:val="005F43D2"/>
    <w:rsid w:val="005F46E8"/>
    <w:rsid w:val="005F6351"/>
    <w:rsid w:val="005F6A39"/>
    <w:rsid w:val="00600972"/>
    <w:rsid w:val="006009C6"/>
    <w:rsid w:val="00600C99"/>
    <w:rsid w:val="00600EE6"/>
    <w:rsid w:val="00601A88"/>
    <w:rsid w:val="006020FD"/>
    <w:rsid w:val="006022F1"/>
    <w:rsid w:val="006037A9"/>
    <w:rsid w:val="00605532"/>
    <w:rsid w:val="0060642C"/>
    <w:rsid w:val="00606A5F"/>
    <w:rsid w:val="006138E1"/>
    <w:rsid w:val="00614C72"/>
    <w:rsid w:val="00614F06"/>
    <w:rsid w:val="00614F86"/>
    <w:rsid w:val="00615D95"/>
    <w:rsid w:val="00615E6D"/>
    <w:rsid w:val="006161ED"/>
    <w:rsid w:val="006169B8"/>
    <w:rsid w:val="00616E5A"/>
    <w:rsid w:val="0061722E"/>
    <w:rsid w:val="006175CF"/>
    <w:rsid w:val="00617DEA"/>
    <w:rsid w:val="006208D4"/>
    <w:rsid w:val="0062091F"/>
    <w:rsid w:val="00620BE8"/>
    <w:rsid w:val="0062150C"/>
    <w:rsid w:val="006219C5"/>
    <w:rsid w:val="006222CB"/>
    <w:rsid w:val="0062264B"/>
    <w:rsid w:val="006227AC"/>
    <w:rsid w:val="00622981"/>
    <w:rsid w:val="006237F8"/>
    <w:rsid w:val="00623A91"/>
    <w:rsid w:val="00623F74"/>
    <w:rsid w:val="00623FA4"/>
    <w:rsid w:val="00624F8A"/>
    <w:rsid w:val="00625703"/>
    <w:rsid w:val="006257BC"/>
    <w:rsid w:val="006261CD"/>
    <w:rsid w:val="00626C1E"/>
    <w:rsid w:val="0063015E"/>
    <w:rsid w:val="00630219"/>
    <w:rsid w:val="0063066E"/>
    <w:rsid w:val="006313D8"/>
    <w:rsid w:val="00631EE5"/>
    <w:rsid w:val="00632BC6"/>
    <w:rsid w:val="006334CA"/>
    <w:rsid w:val="006339A4"/>
    <w:rsid w:val="006341DB"/>
    <w:rsid w:val="00634B79"/>
    <w:rsid w:val="00635244"/>
    <w:rsid w:val="00636AEA"/>
    <w:rsid w:val="00640486"/>
    <w:rsid w:val="00640530"/>
    <w:rsid w:val="006408BD"/>
    <w:rsid w:val="00640D79"/>
    <w:rsid w:val="0064165A"/>
    <w:rsid w:val="006419AA"/>
    <w:rsid w:val="00641ECE"/>
    <w:rsid w:val="00641EF8"/>
    <w:rsid w:val="00642580"/>
    <w:rsid w:val="006426C6"/>
    <w:rsid w:val="00642BA9"/>
    <w:rsid w:val="00645D30"/>
    <w:rsid w:val="00647D95"/>
    <w:rsid w:val="00650C7C"/>
    <w:rsid w:val="006512D6"/>
    <w:rsid w:val="00651DC4"/>
    <w:rsid w:val="00652346"/>
    <w:rsid w:val="00652C39"/>
    <w:rsid w:val="00653A6F"/>
    <w:rsid w:val="00654017"/>
    <w:rsid w:val="006541C5"/>
    <w:rsid w:val="006543BA"/>
    <w:rsid w:val="00655A59"/>
    <w:rsid w:val="0065658E"/>
    <w:rsid w:val="0065723F"/>
    <w:rsid w:val="0066036D"/>
    <w:rsid w:val="00660A25"/>
    <w:rsid w:val="0066194D"/>
    <w:rsid w:val="00663F58"/>
    <w:rsid w:val="00664259"/>
    <w:rsid w:val="006653BA"/>
    <w:rsid w:val="006664FF"/>
    <w:rsid w:val="00667506"/>
    <w:rsid w:val="00667560"/>
    <w:rsid w:val="006677ED"/>
    <w:rsid w:val="00670266"/>
    <w:rsid w:val="006703C9"/>
    <w:rsid w:val="00670ACB"/>
    <w:rsid w:val="00670D36"/>
    <w:rsid w:val="00671D35"/>
    <w:rsid w:val="00671FEB"/>
    <w:rsid w:val="00672BF2"/>
    <w:rsid w:val="00673583"/>
    <w:rsid w:val="00674FF7"/>
    <w:rsid w:val="00675C3F"/>
    <w:rsid w:val="00680644"/>
    <w:rsid w:val="00680829"/>
    <w:rsid w:val="00680CEE"/>
    <w:rsid w:val="00682A05"/>
    <w:rsid w:val="006845E7"/>
    <w:rsid w:val="00684D90"/>
    <w:rsid w:val="00685A84"/>
    <w:rsid w:val="00686E3C"/>
    <w:rsid w:val="00687528"/>
    <w:rsid w:val="00691F2D"/>
    <w:rsid w:val="006929A4"/>
    <w:rsid w:val="0069304A"/>
    <w:rsid w:val="00693926"/>
    <w:rsid w:val="00693A65"/>
    <w:rsid w:val="00693FA3"/>
    <w:rsid w:val="00694ABB"/>
    <w:rsid w:val="00694E89"/>
    <w:rsid w:val="00696D2C"/>
    <w:rsid w:val="00696FE7"/>
    <w:rsid w:val="0069723A"/>
    <w:rsid w:val="00697B88"/>
    <w:rsid w:val="006A0AB6"/>
    <w:rsid w:val="006A2456"/>
    <w:rsid w:val="006A2BFA"/>
    <w:rsid w:val="006A2DBE"/>
    <w:rsid w:val="006A4089"/>
    <w:rsid w:val="006A4D53"/>
    <w:rsid w:val="006A608F"/>
    <w:rsid w:val="006A6204"/>
    <w:rsid w:val="006A7AC7"/>
    <w:rsid w:val="006B0B6C"/>
    <w:rsid w:val="006B17A6"/>
    <w:rsid w:val="006B270F"/>
    <w:rsid w:val="006B379C"/>
    <w:rsid w:val="006B4F07"/>
    <w:rsid w:val="006B5EA2"/>
    <w:rsid w:val="006B62B7"/>
    <w:rsid w:val="006B6611"/>
    <w:rsid w:val="006B78B6"/>
    <w:rsid w:val="006B7F18"/>
    <w:rsid w:val="006C0B37"/>
    <w:rsid w:val="006C2039"/>
    <w:rsid w:val="006C2541"/>
    <w:rsid w:val="006C26F4"/>
    <w:rsid w:val="006C39F7"/>
    <w:rsid w:val="006C3F24"/>
    <w:rsid w:val="006C458F"/>
    <w:rsid w:val="006C54E4"/>
    <w:rsid w:val="006C5522"/>
    <w:rsid w:val="006C5CAA"/>
    <w:rsid w:val="006C6B3A"/>
    <w:rsid w:val="006C6CAA"/>
    <w:rsid w:val="006C7D54"/>
    <w:rsid w:val="006D01E7"/>
    <w:rsid w:val="006D0883"/>
    <w:rsid w:val="006D3BEF"/>
    <w:rsid w:val="006D44A4"/>
    <w:rsid w:val="006D5EE1"/>
    <w:rsid w:val="006D6592"/>
    <w:rsid w:val="006D6CE7"/>
    <w:rsid w:val="006D7865"/>
    <w:rsid w:val="006E08B4"/>
    <w:rsid w:val="006E0A45"/>
    <w:rsid w:val="006E0E1F"/>
    <w:rsid w:val="006E102D"/>
    <w:rsid w:val="006E16D8"/>
    <w:rsid w:val="006E3089"/>
    <w:rsid w:val="006E309F"/>
    <w:rsid w:val="006E3B99"/>
    <w:rsid w:val="006E466F"/>
    <w:rsid w:val="006E4778"/>
    <w:rsid w:val="006E490B"/>
    <w:rsid w:val="006E546A"/>
    <w:rsid w:val="006E6316"/>
    <w:rsid w:val="006E69CF"/>
    <w:rsid w:val="006E71E8"/>
    <w:rsid w:val="006F004A"/>
    <w:rsid w:val="006F3972"/>
    <w:rsid w:val="006F44DA"/>
    <w:rsid w:val="006F48E5"/>
    <w:rsid w:val="006F4AAE"/>
    <w:rsid w:val="006F6CCE"/>
    <w:rsid w:val="006F709B"/>
    <w:rsid w:val="007006B3"/>
    <w:rsid w:val="00701BDA"/>
    <w:rsid w:val="00703AFF"/>
    <w:rsid w:val="00703E9F"/>
    <w:rsid w:val="00704511"/>
    <w:rsid w:val="00705234"/>
    <w:rsid w:val="00705D2B"/>
    <w:rsid w:val="00705FEC"/>
    <w:rsid w:val="007064B7"/>
    <w:rsid w:val="007067A5"/>
    <w:rsid w:val="007076DF"/>
    <w:rsid w:val="00707C0F"/>
    <w:rsid w:val="00710699"/>
    <w:rsid w:val="00710C2A"/>
    <w:rsid w:val="00710EB1"/>
    <w:rsid w:val="0071150B"/>
    <w:rsid w:val="0071175D"/>
    <w:rsid w:val="00711BA1"/>
    <w:rsid w:val="00711F30"/>
    <w:rsid w:val="00712583"/>
    <w:rsid w:val="00712744"/>
    <w:rsid w:val="007140F3"/>
    <w:rsid w:val="00716192"/>
    <w:rsid w:val="007162E0"/>
    <w:rsid w:val="007165E1"/>
    <w:rsid w:val="00716EDC"/>
    <w:rsid w:val="00716F9C"/>
    <w:rsid w:val="0072030F"/>
    <w:rsid w:val="00720B65"/>
    <w:rsid w:val="007215BC"/>
    <w:rsid w:val="00721C0A"/>
    <w:rsid w:val="00721F89"/>
    <w:rsid w:val="007225FA"/>
    <w:rsid w:val="00722E8A"/>
    <w:rsid w:val="00722F5A"/>
    <w:rsid w:val="007232E8"/>
    <w:rsid w:val="00723562"/>
    <w:rsid w:val="007243A0"/>
    <w:rsid w:val="0072468F"/>
    <w:rsid w:val="007254E9"/>
    <w:rsid w:val="00725A2E"/>
    <w:rsid w:val="00726345"/>
    <w:rsid w:val="00726857"/>
    <w:rsid w:val="007272BE"/>
    <w:rsid w:val="007277D1"/>
    <w:rsid w:val="00727CB1"/>
    <w:rsid w:val="007302D3"/>
    <w:rsid w:val="00730D2A"/>
    <w:rsid w:val="007311C9"/>
    <w:rsid w:val="007326C9"/>
    <w:rsid w:val="00732C0B"/>
    <w:rsid w:val="007331F8"/>
    <w:rsid w:val="00733833"/>
    <w:rsid w:val="0073482D"/>
    <w:rsid w:val="00735C15"/>
    <w:rsid w:val="00735C55"/>
    <w:rsid w:val="00736599"/>
    <w:rsid w:val="00736D4E"/>
    <w:rsid w:val="00736FDD"/>
    <w:rsid w:val="00737B72"/>
    <w:rsid w:val="00740152"/>
    <w:rsid w:val="007410F8"/>
    <w:rsid w:val="00741E22"/>
    <w:rsid w:val="00743133"/>
    <w:rsid w:val="00743B28"/>
    <w:rsid w:val="00743E19"/>
    <w:rsid w:val="0074413A"/>
    <w:rsid w:val="00745177"/>
    <w:rsid w:val="007455A2"/>
    <w:rsid w:val="00745A77"/>
    <w:rsid w:val="00745E45"/>
    <w:rsid w:val="007468D2"/>
    <w:rsid w:val="0074747F"/>
    <w:rsid w:val="00747FF7"/>
    <w:rsid w:val="00750C27"/>
    <w:rsid w:val="00750C82"/>
    <w:rsid w:val="00752D0B"/>
    <w:rsid w:val="00753190"/>
    <w:rsid w:val="0075380C"/>
    <w:rsid w:val="007538C6"/>
    <w:rsid w:val="00753F37"/>
    <w:rsid w:val="007560B1"/>
    <w:rsid w:val="007565F6"/>
    <w:rsid w:val="00756B4B"/>
    <w:rsid w:val="00760F07"/>
    <w:rsid w:val="0076157D"/>
    <w:rsid w:val="0076167A"/>
    <w:rsid w:val="007626FB"/>
    <w:rsid w:val="00762A26"/>
    <w:rsid w:val="00764166"/>
    <w:rsid w:val="007646ED"/>
    <w:rsid w:val="00764A09"/>
    <w:rsid w:val="00765B09"/>
    <w:rsid w:val="00765D6E"/>
    <w:rsid w:val="00766ECA"/>
    <w:rsid w:val="0076737F"/>
    <w:rsid w:val="007674C0"/>
    <w:rsid w:val="00767D53"/>
    <w:rsid w:val="007700A3"/>
    <w:rsid w:val="007707D2"/>
    <w:rsid w:val="00771478"/>
    <w:rsid w:val="00771D42"/>
    <w:rsid w:val="00772AFE"/>
    <w:rsid w:val="00774231"/>
    <w:rsid w:val="00776A58"/>
    <w:rsid w:val="00776CAE"/>
    <w:rsid w:val="0077713E"/>
    <w:rsid w:val="007771D8"/>
    <w:rsid w:val="00777C85"/>
    <w:rsid w:val="00780231"/>
    <w:rsid w:val="007804DE"/>
    <w:rsid w:val="00782E19"/>
    <w:rsid w:val="00782FE4"/>
    <w:rsid w:val="00783342"/>
    <w:rsid w:val="00783429"/>
    <w:rsid w:val="00783854"/>
    <w:rsid w:val="00784B26"/>
    <w:rsid w:val="007856DC"/>
    <w:rsid w:val="007875C6"/>
    <w:rsid w:val="0078790B"/>
    <w:rsid w:val="00790E5B"/>
    <w:rsid w:val="0079101F"/>
    <w:rsid w:val="00791C77"/>
    <w:rsid w:val="00791E42"/>
    <w:rsid w:val="00791F72"/>
    <w:rsid w:val="00792110"/>
    <w:rsid w:val="0079376F"/>
    <w:rsid w:val="00793EE7"/>
    <w:rsid w:val="0079407B"/>
    <w:rsid w:val="00794255"/>
    <w:rsid w:val="00794A43"/>
    <w:rsid w:val="007952A6"/>
    <w:rsid w:val="007962E9"/>
    <w:rsid w:val="0079638E"/>
    <w:rsid w:val="007A110D"/>
    <w:rsid w:val="007A1D55"/>
    <w:rsid w:val="007A1FA6"/>
    <w:rsid w:val="007A259F"/>
    <w:rsid w:val="007A26A6"/>
    <w:rsid w:val="007A2F14"/>
    <w:rsid w:val="007A3151"/>
    <w:rsid w:val="007A3472"/>
    <w:rsid w:val="007A3B11"/>
    <w:rsid w:val="007A52B9"/>
    <w:rsid w:val="007A5DB8"/>
    <w:rsid w:val="007A6126"/>
    <w:rsid w:val="007A7435"/>
    <w:rsid w:val="007B1A0A"/>
    <w:rsid w:val="007B4336"/>
    <w:rsid w:val="007B4442"/>
    <w:rsid w:val="007B5BAF"/>
    <w:rsid w:val="007B6CCA"/>
    <w:rsid w:val="007B7599"/>
    <w:rsid w:val="007B77AA"/>
    <w:rsid w:val="007C01F2"/>
    <w:rsid w:val="007C08B2"/>
    <w:rsid w:val="007C0984"/>
    <w:rsid w:val="007C1532"/>
    <w:rsid w:val="007C1695"/>
    <w:rsid w:val="007C1D66"/>
    <w:rsid w:val="007C321B"/>
    <w:rsid w:val="007C383B"/>
    <w:rsid w:val="007C3AFE"/>
    <w:rsid w:val="007C4E5E"/>
    <w:rsid w:val="007C5535"/>
    <w:rsid w:val="007C56C5"/>
    <w:rsid w:val="007C5A9F"/>
    <w:rsid w:val="007C6E57"/>
    <w:rsid w:val="007C6F09"/>
    <w:rsid w:val="007D00D4"/>
    <w:rsid w:val="007D07B5"/>
    <w:rsid w:val="007D07C4"/>
    <w:rsid w:val="007D0B0B"/>
    <w:rsid w:val="007D1255"/>
    <w:rsid w:val="007D1893"/>
    <w:rsid w:val="007D1FB7"/>
    <w:rsid w:val="007D2FA0"/>
    <w:rsid w:val="007D33C8"/>
    <w:rsid w:val="007D3DD3"/>
    <w:rsid w:val="007D414D"/>
    <w:rsid w:val="007D439F"/>
    <w:rsid w:val="007D5A47"/>
    <w:rsid w:val="007D6182"/>
    <w:rsid w:val="007D6A48"/>
    <w:rsid w:val="007D6B18"/>
    <w:rsid w:val="007D78B4"/>
    <w:rsid w:val="007E046A"/>
    <w:rsid w:val="007E13D0"/>
    <w:rsid w:val="007E14EE"/>
    <w:rsid w:val="007E15F7"/>
    <w:rsid w:val="007E22C8"/>
    <w:rsid w:val="007E2379"/>
    <w:rsid w:val="007E2E84"/>
    <w:rsid w:val="007E46FF"/>
    <w:rsid w:val="007E4815"/>
    <w:rsid w:val="007E6995"/>
    <w:rsid w:val="007E711A"/>
    <w:rsid w:val="007F0B9B"/>
    <w:rsid w:val="007F14C0"/>
    <w:rsid w:val="007F15A7"/>
    <w:rsid w:val="007F29D5"/>
    <w:rsid w:val="007F40F7"/>
    <w:rsid w:val="007F4B9F"/>
    <w:rsid w:val="007F5DD0"/>
    <w:rsid w:val="007F720B"/>
    <w:rsid w:val="007F735B"/>
    <w:rsid w:val="00800CBA"/>
    <w:rsid w:val="00801167"/>
    <w:rsid w:val="00801A0C"/>
    <w:rsid w:val="0080246F"/>
    <w:rsid w:val="008028E0"/>
    <w:rsid w:val="008031C1"/>
    <w:rsid w:val="0080443D"/>
    <w:rsid w:val="008049E3"/>
    <w:rsid w:val="00804F73"/>
    <w:rsid w:val="0080584C"/>
    <w:rsid w:val="0080596F"/>
    <w:rsid w:val="008107BC"/>
    <w:rsid w:val="008118CE"/>
    <w:rsid w:val="00812085"/>
    <w:rsid w:val="00812E19"/>
    <w:rsid w:val="008146BC"/>
    <w:rsid w:val="00814A3C"/>
    <w:rsid w:val="00814F78"/>
    <w:rsid w:val="008154A8"/>
    <w:rsid w:val="0081578D"/>
    <w:rsid w:val="00816151"/>
    <w:rsid w:val="0081699F"/>
    <w:rsid w:val="00820118"/>
    <w:rsid w:val="008216D6"/>
    <w:rsid w:val="00822275"/>
    <w:rsid w:val="0082306F"/>
    <w:rsid w:val="0082440A"/>
    <w:rsid w:val="00824B07"/>
    <w:rsid w:val="00825E16"/>
    <w:rsid w:val="00827299"/>
    <w:rsid w:val="00827619"/>
    <w:rsid w:val="00830507"/>
    <w:rsid w:val="00831B4D"/>
    <w:rsid w:val="00832394"/>
    <w:rsid w:val="008323CE"/>
    <w:rsid w:val="00833EA2"/>
    <w:rsid w:val="0083400A"/>
    <w:rsid w:val="00835EA8"/>
    <w:rsid w:val="00836F60"/>
    <w:rsid w:val="0083711D"/>
    <w:rsid w:val="00837927"/>
    <w:rsid w:val="00837C08"/>
    <w:rsid w:val="00840D35"/>
    <w:rsid w:val="00842B55"/>
    <w:rsid w:val="00842BCA"/>
    <w:rsid w:val="00843326"/>
    <w:rsid w:val="0084384A"/>
    <w:rsid w:val="00843B47"/>
    <w:rsid w:val="00843C44"/>
    <w:rsid w:val="00844206"/>
    <w:rsid w:val="00844CF1"/>
    <w:rsid w:val="00844FAC"/>
    <w:rsid w:val="0084613D"/>
    <w:rsid w:val="00846313"/>
    <w:rsid w:val="008509E5"/>
    <w:rsid w:val="0085186D"/>
    <w:rsid w:val="00851B64"/>
    <w:rsid w:val="00853828"/>
    <w:rsid w:val="00853AB0"/>
    <w:rsid w:val="00854557"/>
    <w:rsid w:val="00854963"/>
    <w:rsid w:val="008550EE"/>
    <w:rsid w:val="00855313"/>
    <w:rsid w:val="00856021"/>
    <w:rsid w:val="00856A5F"/>
    <w:rsid w:val="0086013C"/>
    <w:rsid w:val="008605E6"/>
    <w:rsid w:val="00860DFC"/>
    <w:rsid w:val="00861753"/>
    <w:rsid w:val="008639B4"/>
    <w:rsid w:val="00863F60"/>
    <w:rsid w:val="00864897"/>
    <w:rsid w:val="0086649D"/>
    <w:rsid w:val="00866B2C"/>
    <w:rsid w:val="00870A78"/>
    <w:rsid w:val="0087119B"/>
    <w:rsid w:val="00872757"/>
    <w:rsid w:val="00874AF6"/>
    <w:rsid w:val="0087728B"/>
    <w:rsid w:val="00880CE4"/>
    <w:rsid w:val="0088143F"/>
    <w:rsid w:val="00882D2B"/>
    <w:rsid w:val="008833F7"/>
    <w:rsid w:val="00883868"/>
    <w:rsid w:val="00883BF8"/>
    <w:rsid w:val="008847EA"/>
    <w:rsid w:val="008849E6"/>
    <w:rsid w:val="008859C3"/>
    <w:rsid w:val="00885D93"/>
    <w:rsid w:val="00887E19"/>
    <w:rsid w:val="008905F1"/>
    <w:rsid w:val="00891DD6"/>
    <w:rsid w:val="00893EAB"/>
    <w:rsid w:val="0089465F"/>
    <w:rsid w:val="0089582E"/>
    <w:rsid w:val="008959D3"/>
    <w:rsid w:val="00896A78"/>
    <w:rsid w:val="00897B16"/>
    <w:rsid w:val="008A30E7"/>
    <w:rsid w:val="008A3FC3"/>
    <w:rsid w:val="008A4AE4"/>
    <w:rsid w:val="008A5155"/>
    <w:rsid w:val="008A537F"/>
    <w:rsid w:val="008A5B27"/>
    <w:rsid w:val="008A622B"/>
    <w:rsid w:val="008A6EE1"/>
    <w:rsid w:val="008A720D"/>
    <w:rsid w:val="008A7421"/>
    <w:rsid w:val="008A770D"/>
    <w:rsid w:val="008B145F"/>
    <w:rsid w:val="008B37EA"/>
    <w:rsid w:val="008B5135"/>
    <w:rsid w:val="008B620D"/>
    <w:rsid w:val="008B6A0E"/>
    <w:rsid w:val="008C1064"/>
    <w:rsid w:val="008C1F78"/>
    <w:rsid w:val="008C20B0"/>
    <w:rsid w:val="008C3378"/>
    <w:rsid w:val="008C33B8"/>
    <w:rsid w:val="008C3495"/>
    <w:rsid w:val="008C44F7"/>
    <w:rsid w:val="008C58F2"/>
    <w:rsid w:val="008C6E77"/>
    <w:rsid w:val="008C6FE6"/>
    <w:rsid w:val="008C7645"/>
    <w:rsid w:val="008C7E1C"/>
    <w:rsid w:val="008D0649"/>
    <w:rsid w:val="008D2953"/>
    <w:rsid w:val="008D2A29"/>
    <w:rsid w:val="008D3318"/>
    <w:rsid w:val="008D346D"/>
    <w:rsid w:val="008D3D48"/>
    <w:rsid w:val="008D6497"/>
    <w:rsid w:val="008D6DCC"/>
    <w:rsid w:val="008D6E96"/>
    <w:rsid w:val="008D74A2"/>
    <w:rsid w:val="008E06E1"/>
    <w:rsid w:val="008E1898"/>
    <w:rsid w:val="008E2055"/>
    <w:rsid w:val="008E28F8"/>
    <w:rsid w:val="008E3388"/>
    <w:rsid w:val="008E3EFC"/>
    <w:rsid w:val="008E3F6A"/>
    <w:rsid w:val="008E647C"/>
    <w:rsid w:val="008E6B2D"/>
    <w:rsid w:val="008E7295"/>
    <w:rsid w:val="008E7771"/>
    <w:rsid w:val="008E7CA3"/>
    <w:rsid w:val="008F0924"/>
    <w:rsid w:val="008F0C1D"/>
    <w:rsid w:val="008F1501"/>
    <w:rsid w:val="008F178D"/>
    <w:rsid w:val="008F1794"/>
    <w:rsid w:val="008F19B4"/>
    <w:rsid w:val="008F1BBA"/>
    <w:rsid w:val="008F2551"/>
    <w:rsid w:val="008F2DD1"/>
    <w:rsid w:val="008F32FD"/>
    <w:rsid w:val="008F6E80"/>
    <w:rsid w:val="008F7078"/>
    <w:rsid w:val="0090010C"/>
    <w:rsid w:val="0090097F"/>
    <w:rsid w:val="00901D9C"/>
    <w:rsid w:val="009027D4"/>
    <w:rsid w:val="00903278"/>
    <w:rsid w:val="0090344A"/>
    <w:rsid w:val="009041E1"/>
    <w:rsid w:val="00904BC8"/>
    <w:rsid w:val="009056AF"/>
    <w:rsid w:val="00905754"/>
    <w:rsid w:val="00905857"/>
    <w:rsid w:val="009058C1"/>
    <w:rsid w:val="00905F04"/>
    <w:rsid w:val="00906118"/>
    <w:rsid w:val="009063B3"/>
    <w:rsid w:val="00907309"/>
    <w:rsid w:val="009074A6"/>
    <w:rsid w:val="009078C9"/>
    <w:rsid w:val="00910A43"/>
    <w:rsid w:val="00916AE4"/>
    <w:rsid w:val="009170AA"/>
    <w:rsid w:val="00921D50"/>
    <w:rsid w:val="00921E47"/>
    <w:rsid w:val="009227BF"/>
    <w:rsid w:val="00922930"/>
    <w:rsid w:val="00923839"/>
    <w:rsid w:val="00923C8E"/>
    <w:rsid w:val="00923E17"/>
    <w:rsid w:val="009242E9"/>
    <w:rsid w:val="009247C6"/>
    <w:rsid w:val="009257F4"/>
    <w:rsid w:val="00925A4D"/>
    <w:rsid w:val="00925DA4"/>
    <w:rsid w:val="009265A1"/>
    <w:rsid w:val="00926F38"/>
    <w:rsid w:val="00927502"/>
    <w:rsid w:val="009279CB"/>
    <w:rsid w:val="00927BEE"/>
    <w:rsid w:val="009300A4"/>
    <w:rsid w:val="00930329"/>
    <w:rsid w:val="0093056D"/>
    <w:rsid w:val="009316EC"/>
    <w:rsid w:val="009328CF"/>
    <w:rsid w:val="00933E95"/>
    <w:rsid w:val="00934593"/>
    <w:rsid w:val="00935010"/>
    <w:rsid w:val="009351D6"/>
    <w:rsid w:val="00935F24"/>
    <w:rsid w:val="009360EA"/>
    <w:rsid w:val="0093616A"/>
    <w:rsid w:val="009378B6"/>
    <w:rsid w:val="00940E13"/>
    <w:rsid w:val="00941BD1"/>
    <w:rsid w:val="00941E8A"/>
    <w:rsid w:val="00942483"/>
    <w:rsid w:val="0094256F"/>
    <w:rsid w:val="00943825"/>
    <w:rsid w:val="00943EF3"/>
    <w:rsid w:val="009440B8"/>
    <w:rsid w:val="0094476F"/>
    <w:rsid w:val="00944C62"/>
    <w:rsid w:val="00944D8B"/>
    <w:rsid w:val="0094508C"/>
    <w:rsid w:val="0094635E"/>
    <w:rsid w:val="00946873"/>
    <w:rsid w:val="00946FA2"/>
    <w:rsid w:val="0094762D"/>
    <w:rsid w:val="0094767E"/>
    <w:rsid w:val="0095073A"/>
    <w:rsid w:val="00951FFC"/>
    <w:rsid w:val="0095289C"/>
    <w:rsid w:val="0095376D"/>
    <w:rsid w:val="00954296"/>
    <w:rsid w:val="00957961"/>
    <w:rsid w:val="0096014A"/>
    <w:rsid w:val="009601A0"/>
    <w:rsid w:val="009623EE"/>
    <w:rsid w:val="00963B62"/>
    <w:rsid w:val="00964238"/>
    <w:rsid w:val="00964C28"/>
    <w:rsid w:val="00965300"/>
    <w:rsid w:val="00965B0D"/>
    <w:rsid w:val="00965CEB"/>
    <w:rsid w:val="00965D36"/>
    <w:rsid w:val="0096747D"/>
    <w:rsid w:val="00967643"/>
    <w:rsid w:val="009679C0"/>
    <w:rsid w:val="00967EE0"/>
    <w:rsid w:val="00971981"/>
    <w:rsid w:val="00973172"/>
    <w:rsid w:val="00973783"/>
    <w:rsid w:val="00973967"/>
    <w:rsid w:val="0097599B"/>
    <w:rsid w:val="00976888"/>
    <w:rsid w:val="00976B76"/>
    <w:rsid w:val="00976FFC"/>
    <w:rsid w:val="00977CF4"/>
    <w:rsid w:val="0098029E"/>
    <w:rsid w:val="00980BDD"/>
    <w:rsid w:val="00980D41"/>
    <w:rsid w:val="00981286"/>
    <w:rsid w:val="009818BA"/>
    <w:rsid w:val="00981B0C"/>
    <w:rsid w:val="009829AA"/>
    <w:rsid w:val="00982CC2"/>
    <w:rsid w:val="00984295"/>
    <w:rsid w:val="0098576A"/>
    <w:rsid w:val="00985CC7"/>
    <w:rsid w:val="00985D03"/>
    <w:rsid w:val="00990068"/>
    <w:rsid w:val="00991587"/>
    <w:rsid w:val="00992353"/>
    <w:rsid w:val="009923F9"/>
    <w:rsid w:val="00992745"/>
    <w:rsid w:val="00992793"/>
    <w:rsid w:val="00993308"/>
    <w:rsid w:val="00994566"/>
    <w:rsid w:val="009946B1"/>
    <w:rsid w:val="009947D7"/>
    <w:rsid w:val="00994E55"/>
    <w:rsid w:val="00994E91"/>
    <w:rsid w:val="0099560A"/>
    <w:rsid w:val="00996A9A"/>
    <w:rsid w:val="00996B04"/>
    <w:rsid w:val="00997110"/>
    <w:rsid w:val="00997181"/>
    <w:rsid w:val="0099742C"/>
    <w:rsid w:val="009976FE"/>
    <w:rsid w:val="009A068E"/>
    <w:rsid w:val="009A069E"/>
    <w:rsid w:val="009A14E5"/>
    <w:rsid w:val="009A189B"/>
    <w:rsid w:val="009A1C78"/>
    <w:rsid w:val="009A1D32"/>
    <w:rsid w:val="009A3590"/>
    <w:rsid w:val="009A3D23"/>
    <w:rsid w:val="009A3E13"/>
    <w:rsid w:val="009A5AC9"/>
    <w:rsid w:val="009A6365"/>
    <w:rsid w:val="009A66B8"/>
    <w:rsid w:val="009A6960"/>
    <w:rsid w:val="009A71C4"/>
    <w:rsid w:val="009A76E2"/>
    <w:rsid w:val="009B0338"/>
    <w:rsid w:val="009B072E"/>
    <w:rsid w:val="009B0DDC"/>
    <w:rsid w:val="009B20E9"/>
    <w:rsid w:val="009B2F2B"/>
    <w:rsid w:val="009B37C4"/>
    <w:rsid w:val="009B38C0"/>
    <w:rsid w:val="009B3D9C"/>
    <w:rsid w:val="009B41CA"/>
    <w:rsid w:val="009B4340"/>
    <w:rsid w:val="009B48A1"/>
    <w:rsid w:val="009B6CD9"/>
    <w:rsid w:val="009B6D73"/>
    <w:rsid w:val="009B763A"/>
    <w:rsid w:val="009C0AD1"/>
    <w:rsid w:val="009C319E"/>
    <w:rsid w:val="009C3C4F"/>
    <w:rsid w:val="009C4315"/>
    <w:rsid w:val="009C4530"/>
    <w:rsid w:val="009C45C9"/>
    <w:rsid w:val="009C4C3C"/>
    <w:rsid w:val="009C4F22"/>
    <w:rsid w:val="009C5E1D"/>
    <w:rsid w:val="009C6151"/>
    <w:rsid w:val="009C6817"/>
    <w:rsid w:val="009C6ABF"/>
    <w:rsid w:val="009C6B58"/>
    <w:rsid w:val="009D083E"/>
    <w:rsid w:val="009D0E81"/>
    <w:rsid w:val="009D1130"/>
    <w:rsid w:val="009D1A7F"/>
    <w:rsid w:val="009D3B89"/>
    <w:rsid w:val="009D3D6B"/>
    <w:rsid w:val="009D5D5E"/>
    <w:rsid w:val="009D6D39"/>
    <w:rsid w:val="009E043C"/>
    <w:rsid w:val="009E1022"/>
    <w:rsid w:val="009E10D6"/>
    <w:rsid w:val="009E1DC6"/>
    <w:rsid w:val="009E1F98"/>
    <w:rsid w:val="009E25C1"/>
    <w:rsid w:val="009E30A2"/>
    <w:rsid w:val="009E420D"/>
    <w:rsid w:val="009E45C6"/>
    <w:rsid w:val="009E494B"/>
    <w:rsid w:val="009E4ADA"/>
    <w:rsid w:val="009E5167"/>
    <w:rsid w:val="009E60DB"/>
    <w:rsid w:val="009E701D"/>
    <w:rsid w:val="009F022C"/>
    <w:rsid w:val="009F16EA"/>
    <w:rsid w:val="009F2812"/>
    <w:rsid w:val="009F32C5"/>
    <w:rsid w:val="009F43B5"/>
    <w:rsid w:val="009F444E"/>
    <w:rsid w:val="009F48C5"/>
    <w:rsid w:val="009F4DD7"/>
    <w:rsid w:val="009F5377"/>
    <w:rsid w:val="009F6071"/>
    <w:rsid w:val="009F6524"/>
    <w:rsid w:val="009F67D2"/>
    <w:rsid w:val="009F7519"/>
    <w:rsid w:val="009F7832"/>
    <w:rsid w:val="00A01C17"/>
    <w:rsid w:val="00A02C7B"/>
    <w:rsid w:val="00A03227"/>
    <w:rsid w:val="00A03539"/>
    <w:rsid w:val="00A03B13"/>
    <w:rsid w:val="00A03DF0"/>
    <w:rsid w:val="00A046F3"/>
    <w:rsid w:val="00A049F1"/>
    <w:rsid w:val="00A05BE9"/>
    <w:rsid w:val="00A05DDF"/>
    <w:rsid w:val="00A06323"/>
    <w:rsid w:val="00A0661B"/>
    <w:rsid w:val="00A0692D"/>
    <w:rsid w:val="00A06E53"/>
    <w:rsid w:val="00A07660"/>
    <w:rsid w:val="00A077A1"/>
    <w:rsid w:val="00A07CE7"/>
    <w:rsid w:val="00A103F2"/>
    <w:rsid w:val="00A11459"/>
    <w:rsid w:val="00A121F1"/>
    <w:rsid w:val="00A134FC"/>
    <w:rsid w:val="00A13A2B"/>
    <w:rsid w:val="00A13E54"/>
    <w:rsid w:val="00A14C39"/>
    <w:rsid w:val="00A1523A"/>
    <w:rsid w:val="00A167B1"/>
    <w:rsid w:val="00A1693A"/>
    <w:rsid w:val="00A16BFF"/>
    <w:rsid w:val="00A2027C"/>
    <w:rsid w:val="00A21FE6"/>
    <w:rsid w:val="00A254C4"/>
    <w:rsid w:val="00A26F4A"/>
    <w:rsid w:val="00A26F68"/>
    <w:rsid w:val="00A27D1A"/>
    <w:rsid w:val="00A30E5A"/>
    <w:rsid w:val="00A315CF"/>
    <w:rsid w:val="00A31B4F"/>
    <w:rsid w:val="00A32A69"/>
    <w:rsid w:val="00A338DF"/>
    <w:rsid w:val="00A339BA"/>
    <w:rsid w:val="00A34B4A"/>
    <w:rsid w:val="00A3552A"/>
    <w:rsid w:val="00A3559B"/>
    <w:rsid w:val="00A37112"/>
    <w:rsid w:val="00A37C0C"/>
    <w:rsid w:val="00A40290"/>
    <w:rsid w:val="00A4092D"/>
    <w:rsid w:val="00A40AFD"/>
    <w:rsid w:val="00A41098"/>
    <w:rsid w:val="00A41161"/>
    <w:rsid w:val="00A4282C"/>
    <w:rsid w:val="00A42865"/>
    <w:rsid w:val="00A443CF"/>
    <w:rsid w:val="00A46B96"/>
    <w:rsid w:val="00A46B99"/>
    <w:rsid w:val="00A475C0"/>
    <w:rsid w:val="00A47C9E"/>
    <w:rsid w:val="00A507EA"/>
    <w:rsid w:val="00A50BE0"/>
    <w:rsid w:val="00A5283C"/>
    <w:rsid w:val="00A5428D"/>
    <w:rsid w:val="00A54723"/>
    <w:rsid w:val="00A54B05"/>
    <w:rsid w:val="00A552E1"/>
    <w:rsid w:val="00A553CD"/>
    <w:rsid w:val="00A55F11"/>
    <w:rsid w:val="00A55FED"/>
    <w:rsid w:val="00A560C6"/>
    <w:rsid w:val="00A56291"/>
    <w:rsid w:val="00A56F65"/>
    <w:rsid w:val="00A577AD"/>
    <w:rsid w:val="00A57871"/>
    <w:rsid w:val="00A57CE0"/>
    <w:rsid w:val="00A60E05"/>
    <w:rsid w:val="00A61297"/>
    <w:rsid w:val="00A61A12"/>
    <w:rsid w:val="00A6206B"/>
    <w:rsid w:val="00A63423"/>
    <w:rsid w:val="00A63E92"/>
    <w:rsid w:val="00A65058"/>
    <w:rsid w:val="00A65238"/>
    <w:rsid w:val="00A6565B"/>
    <w:rsid w:val="00A665A3"/>
    <w:rsid w:val="00A6723B"/>
    <w:rsid w:val="00A67923"/>
    <w:rsid w:val="00A729FF"/>
    <w:rsid w:val="00A736B7"/>
    <w:rsid w:val="00A73F6C"/>
    <w:rsid w:val="00A73FE7"/>
    <w:rsid w:val="00A7480C"/>
    <w:rsid w:val="00A74E2F"/>
    <w:rsid w:val="00A750A6"/>
    <w:rsid w:val="00A7625E"/>
    <w:rsid w:val="00A762BF"/>
    <w:rsid w:val="00A768F9"/>
    <w:rsid w:val="00A77062"/>
    <w:rsid w:val="00A77E15"/>
    <w:rsid w:val="00A822D9"/>
    <w:rsid w:val="00A82D81"/>
    <w:rsid w:val="00A83893"/>
    <w:rsid w:val="00A83959"/>
    <w:rsid w:val="00A83CD5"/>
    <w:rsid w:val="00A847F2"/>
    <w:rsid w:val="00A85026"/>
    <w:rsid w:val="00A907DF"/>
    <w:rsid w:val="00A90AF9"/>
    <w:rsid w:val="00A92864"/>
    <w:rsid w:val="00A938CB"/>
    <w:rsid w:val="00A94C92"/>
    <w:rsid w:val="00A94FB3"/>
    <w:rsid w:val="00A95A1E"/>
    <w:rsid w:val="00A96A96"/>
    <w:rsid w:val="00A970BF"/>
    <w:rsid w:val="00A972FB"/>
    <w:rsid w:val="00AA0A45"/>
    <w:rsid w:val="00AA0DF4"/>
    <w:rsid w:val="00AA1540"/>
    <w:rsid w:val="00AA16B6"/>
    <w:rsid w:val="00AA180F"/>
    <w:rsid w:val="00AA476B"/>
    <w:rsid w:val="00AA49D7"/>
    <w:rsid w:val="00AA4F69"/>
    <w:rsid w:val="00AA64D3"/>
    <w:rsid w:val="00AA6A54"/>
    <w:rsid w:val="00AA71B8"/>
    <w:rsid w:val="00AA73E5"/>
    <w:rsid w:val="00AB134B"/>
    <w:rsid w:val="00AB14C7"/>
    <w:rsid w:val="00AB2872"/>
    <w:rsid w:val="00AB2C09"/>
    <w:rsid w:val="00AB59B0"/>
    <w:rsid w:val="00AB5EDD"/>
    <w:rsid w:val="00AB64A1"/>
    <w:rsid w:val="00AB6BE9"/>
    <w:rsid w:val="00AB7935"/>
    <w:rsid w:val="00AB7D1F"/>
    <w:rsid w:val="00AC0A47"/>
    <w:rsid w:val="00AC0C29"/>
    <w:rsid w:val="00AC1D50"/>
    <w:rsid w:val="00AC4CB9"/>
    <w:rsid w:val="00AC5670"/>
    <w:rsid w:val="00AC5F08"/>
    <w:rsid w:val="00AC60D6"/>
    <w:rsid w:val="00AC66C3"/>
    <w:rsid w:val="00AC7433"/>
    <w:rsid w:val="00AC780F"/>
    <w:rsid w:val="00AD1185"/>
    <w:rsid w:val="00AD1B9C"/>
    <w:rsid w:val="00AD31E0"/>
    <w:rsid w:val="00AD3EE7"/>
    <w:rsid w:val="00AD4632"/>
    <w:rsid w:val="00AD58EE"/>
    <w:rsid w:val="00AD646B"/>
    <w:rsid w:val="00AD64FD"/>
    <w:rsid w:val="00AD6D6D"/>
    <w:rsid w:val="00AD7FF2"/>
    <w:rsid w:val="00AE0B58"/>
    <w:rsid w:val="00AE0B59"/>
    <w:rsid w:val="00AE0F04"/>
    <w:rsid w:val="00AE14E6"/>
    <w:rsid w:val="00AE315A"/>
    <w:rsid w:val="00AE319D"/>
    <w:rsid w:val="00AE36B8"/>
    <w:rsid w:val="00AE3F5A"/>
    <w:rsid w:val="00AE4C6E"/>
    <w:rsid w:val="00AE66C9"/>
    <w:rsid w:val="00AE770E"/>
    <w:rsid w:val="00AF08EF"/>
    <w:rsid w:val="00AF16E0"/>
    <w:rsid w:val="00AF312E"/>
    <w:rsid w:val="00AF367A"/>
    <w:rsid w:val="00AF4A5C"/>
    <w:rsid w:val="00AF4D45"/>
    <w:rsid w:val="00AF5379"/>
    <w:rsid w:val="00AF6F56"/>
    <w:rsid w:val="00AF7526"/>
    <w:rsid w:val="00AF7A26"/>
    <w:rsid w:val="00B00B6C"/>
    <w:rsid w:val="00B02FB3"/>
    <w:rsid w:val="00B0306B"/>
    <w:rsid w:val="00B048FD"/>
    <w:rsid w:val="00B054BA"/>
    <w:rsid w:val="00B057F9"/>
    <w:rsid w:val="00B064DF"/>
    <w:rsid w:val="00B07A37"/>
    <w:rsid w:val="00B10638"/>
    <w:rsid w:val="00B10B73"/>
    <w:rsid w:val="00B10DF4"/>
    <w:rsid w:val="00B116F8"/>
    <w:rsid w:val="00B125BE"/>
    <w:rsid w:val="00B13DDE"/>
    <w:rsid w:val="00B14432"/>
    <w:rsid w:val="00B15141"/>
    <w:rsid w:val="00B15BF0"/>
    <w:rsid w:val="00B15CCC"/>
    <w:rsid w:val="00B15EEB"/>
    <w:rsid w:val="00B16701"/>
    <w:rsid w:val="00B170D3"/>
    <w:rsid w:val="00B175DC"/>
    <w:rsid w:val="00B2070A"/>
    <w:rsid w:val="00B20A33"/>
    <w:rsid w:val="00B20D61"/>
    <w:rsid w:val="00B20D7F"/>
    <w:rsid w:val="00B2109F"/>
    <w:rsid w:val="00B218D3"/>
    <w:rsid w:val="00B229C4"/>
    <w:rsid w:val="00B22B8F"/>
    <w:rsid w:val="00B22F90"/>
    <w:rsid w:val="00B240B7"/>
    <w:rsid w:val="00B24A61"/>
    <w:rsid w:val="00B24FB8"/>
    <w:rsid w:val="00B251F3"/>
    <w:rsid w:val="00B25F4F"/>
    <w:rsid w:val="00B27EE4"/>
    <w:rsid w:val="00B3353A"/>
    <w:rsid w:val="00B3499D"/>
    <w:rsid w:val="00B34F05"/>
    <w:rsid w:val="00B354DA"/>
    <w:rsid w:val="00B357DC"/>
    <w:rsid w:val="00B36D64"/>
    <w:rsid w:val="00B40802"/>
    <w:rsid w:val="00B416E7"/>
    <w:rsid w:val="00B42A96"/>
    <w:rsid w:val="00B43546"/>
    <w:rsid w:val="00B435BA"/>
    <w:rsid w:val="00B4382B"/>
    <w:rsid w:val="00B442DB"/>
    <w:rsid w:val="00B442F5"/>
    <w:rsid w:val="00B445CD"/>
    <w:rsid w:val="00B45543"/>
    <w:rsid w:val="00B46338"/>
    <w:rsid w:val="00B47204"/>
    <w:rsid w:val="00B501A2"/>
    <w:rsid w:val="00B509BD"/>
    <w:rsid w:val="00B50DBF"/>
    <w:rsid w:val="00B512D4"/>
    <w:rsid w:val="00B518D1"/>
    <w:rsid w:val="00B51B7B"/>
    <w:rsid w:val="00B5340B"/>
    <w:rsid w:val="00B53BE7"/>
    <w:rsid w:val="00B5597A"/>
    <w:rsid w:val="00B55F81"/>
    <w:rsid w:val="00B5654E"/>
    <w:rsid w:val="00B56ABB"/>
    <w:rsid w:val="00B56B45"/>
    <w:rsid w:val="00B57932"/>
    <w:rsid w:val="00B57C14"/>
    <w:rsid w:val="00B6208B"/>
    <w:rsid w:val="00B630BD"/>
    <w:rsid w:val="00B63D67"/>
    <w:rsid w:val="00B64112"/>
    <w:rsid w:val="00B66375"/>
    <w:rsid w:val="00B66B5B"/>
    <w:rsid w:val="00B67873"/>
    <w:rsid w:val="00B7023E"/>
    <w:rsid w:val="00B7042E"/>
    <w:rsid w:val="00B70A4B"/>
    <w:rsid w:val="00B70F0C"/>
    <w:rsid w:val="00B7142C"/>
    <w:rsid w:val="00B73CA4"/>
    <w:rsid w:val="00B74963"/>
    <w:rsid w:val="00B75ABA"/>
    <w:rsid w:val="00B75F57"/>
    <w:rsid w:val="00B765B1"/>
    <w:rsid w:val="00B76C7C"/>
    <w:rsid w:val="00B7799F"/>
    <w:rsid w:val="00B8083F"/>
    <w:rsid w:val="00B80B2A"/>
    <w:rsid w:val="00B8143E"/>
    <w:rsid w:val="00B82A67"/>
    <w:rsid w:val="00B82E92"/>
    <w:rsid w:val="00B83454"/>
    <w:rsid w:val="00B8506D"/>
    <w:rsid w:val="00B85488"/>
    <w:rsid w:val="00B85967"/>
    <w:rsid w:val="00B86669"/>
    <w:rsid w:val="00B86D03"/>
    <w:rsid w:val="00B86E82"/>
    <w:rsid w:val="00B87778"/>
    <w:rsid w:val="00B87E3A"/>
    <w:rsid w:val="00B90E24"/>
    <w:rsid w:val="00B90F6D"/>
    <w:rsid w:val="00B91065"/>
    <w:rsid w:val="00B942C0"/>
    <w:rsid w:val="00B94C9A"/>
    <w:rsid w:val="00B952C0"/>
    <w:rsid w:val="00B97081"/>
    <w:rsid w:val="00B97FAA"/>
    <w:rsid w:val="00B97FF2"/>
    <w:rsid w:val="00BA0A32"/>
    <w:rsid w:val="00BA1140"/>
    <w:rsid w:val="00BA5AD9"/>
    <w:rsid w:val="00BA6ED8"/>
    <w:rsid w:val="00BA74E5"/>
    <w:rsid w:val="00BB00B4"/>
    <w:rsid w:val="00BB0846"/>
    <w:rsid w:val="00BB127B"/>
    <w:rsid w:val="00BB1667"/>
    <w:rsid w:val="00BB1933"/>
    <w:rsid w:val="00BB1D5A"/>
    <w:rsid w:val="00BB203A"/>
    <w:rsid w:val="00BB2893"/>
    <w:rsid w:val="00BB2BCE"/>
    <w:rsid w:val="00BB31A9"/>
    <w:rsid w:val="00BB3B16"/>
    <w:rsid w:val="00BB425E"/>
    <w:rsid w:val="00BB48D1"/>
    <w:rsid w:val="00BB5741"/>
    <w:rsid w:val="00BB60BE"/>
    <w:rsid w:val="00BB6EE7"/>
    <w:rsid w:val="00BB7826"/>
    <w:rsid w:val="00BB7A64"/>
    <w:rsid w:val="00BB7F5A"/>
    <w:rsid w:val="00BC0A4F"/>
    <w:rsid w:val="00BC2EC4"/>
    <w:rsid w:val="00BC3477"/>
    <w:rsid w:val="00BC3663"/>
    <w:rsid w:val="00BC3AA6"/>
    <w:rsid w:val="00BC49B9"/>
    <w:rsid w:val="00BC66D3"/>
    <w:rsid w:val="00BC674E"/>
    <w:rsid w:val="00BC6CFE"/>
    <w:rsid w:val="00BD06DD"/>
    <w:rsid w:val="00BD0727"/>
    <w:rsid w:val="00BD2141"/>
    <w:rsid w:val="00BD2148"/>
    <w:rsid w:val="00BD2CE1"/>
    <w:rsid w:val="00BD3A85"/>
    <w:rsid w:val="00BD3C87"/>
    <w:rsid w:val="00BD503B"/>
    <w:rsid w:val="00BD705A"/>
    <w:rsid w:val="00BD748D"/>
    <w:rsid w:val="00BD753E"/>
    <w:rsid w:val="00BE028D"/>
    <w:rsid w:val="00BE0BD1"/>
    <w:rsid w:val="00BE1508"/>
    <w:rsid w:val="00BE1DE0"/>
    <w:rsid w:val="00BE1FA2"/>
    <w:rsid w:val="00BE2DA3"/>
    <w:rsid w:val="00BE369E"/>
    <w:rsid w:val="00BE3EC1"/>
    <w:rsid w:val="00BE4DBA"/>
    <w:rsid w:val="00BE6A6C"/>
    <w:rsid w:val="00BE78F0"/>
    <w:rsid w:val="00BE7AB9"/>
    <w:rsid w:val="00BF15F1"/>
    <w:rsid w:val="00BF1D3E"/>
    <w:rsid w:val="00BF3F76"/>
    <w:rsid w:val="00BF42F2"/>
    <w:rsid w:val="00BF6E5B"/>
    <w:rsid w:val="00C01C08"/>
    <w:rsid w:val="00C04596"/>
    <w:rsid w:val="00C04675"/>
    <w:rsid w:val="00C0505F"/>
    <w:rsid w:val="00C05FB9"/>
    <w:rsid w:val="00C07CA9"/>
    <w:rsid w:val="00C07F46"/>
    <w:rsid w:val="00C11E69"/>
    <w:rsid w:val="00C1205F"/>
    <w:rsid w:val="00C12285"/>
    <w:rsid w:val="00C12779"/>
    <w:rsid w:val="00C146E0"/>
    <w:rsid w:val="00C16BDA"/>
    <w:rsid w:val="00C208AD"/>
    <w:rsid w:val="00C20F5A"/>
    <w:rsid w:val="00C21C8C"/>
    <w:rsid w:val="00C225D4"/>
    <w:rsid w:val="00C22E89"/>
    <w:rsid w:val="00C236F0"/>
    <w:rsid w:val="00C23A82"/>
    <w:rsid w:val="00C2405F"/>
    <w:rsid w:val="00C24E49"/>
    <w:rsid w:val="00C26B05"/>
    <w:rsid w:val="00C279BB"/>
    <w:rsid w:val="00C27E70"/>
    <w:rsid w:val="00C302FE"/>
    <w:rsid w:val="00C307BE"/>
    <w:rsid w:val="00C32079"/>
    <w:rsid w:val="00C32160"/>
    <w:rsid w:val="00C3410E"/>
    <w:rsid w:val="00C35F39"/>
    <w:rsid w:val="00C36552"/>
    <w:rsid w:val="00C4018E"/>
    <w:rsid w:val="00C41081"/>
    <w:rsid w:val="00C42603"/>
    <w:rsid w:val="00C442EC"/>
    <w:rsid w:val="00C44945"/>
    <w:rsid w:val="00C45904"/>
    <w:rsid w:val="00C45BF4"/>
    <w:rsid w:val="00C47D3B"/>
    <w:rsid w:val="00C50087"/>
    <w:rsid w:val="00C504E1"/>
    <w:rsid w:val="00C5093F"/>
    <w:rsid w:val="00C51E98"/>
    <w:rsid w:val="00C55CD9"/>
    <w:rsid w:val="00C56BAE"/>
    <w:rsid w:val="00C5727E"/>
    <w:rsid w:val="00C573D6"/>
    <w:rsid w:val="00C606A2"/>
    <w:rsid w:val="00C60D2E"/>
    <w:rsid w:val="00C60D9C"/>
    <w:rsid w:val="00C61A1E"/>
    <w:rsid w:val="00C620A4"/>
    <w:rsid w:val="00C623A8"/>
    <w:rsid w:val="00C62B79"/>
    <w:rsid w:val="00C63AF4"/>
    <w:rsid w:val="00C64031"/>
    <w:rsid w:val="00C64955"/>
    <w:rsid w:val="00C64E04"/>
    <w:rsid w:val="00C66F11"/>
    <w:rsid w:val="00C70820"/>
    <w:rsid w:val="00C70B78"/>
    <w:rsid w:val="00C71CD2"/>
    <w:rsid w:val="00C72C78"/>
    <w:rsid w:val="00C731AE"/>
    <w:rsid w:val="00C73278"/>
    <w:rsid w:val="00C7356C"/>
    <w:rsid w:val="00C73CCF"/>
    <w:rsid w:val="00C74719"/>
    <w:rsid w:val="00C750F7"/>
    <w:rsid w:val="00C7597B"/>
    <w:rsid w:val="00C76A60"/>
    <w:rsid w:val="00C76A73"/>
    <w:rsid w:val="00C770D7"/>
    <w:rsid w:val="00C77859"/>
    <w:rsid w:val="00C80B7B"/>
    <w:rsid w:val="00C81BBB"/>
    <w:rsid w:val="00C82CB9"/>
    <w:rsid w:val="00C833E5"/>
    <w:rsid w:val="00C83FF5"/>
    <w:rsid w:val="00C85277"/>
    <w:rsid w:val="00C860CD"/>
    <w:rsid w:val="00C86CED"/>
    <w:rsid w:val="00C9046E"/>
    <w:rsid w:val="00C91129"/>
    <w:rsid w:val="00C91E7E"/>
    <w:rsid w:val="00C91FDA"/>
    <w:rsid w:val="00C94A2C"/>
    <w:rsid w:val="00C951DB"/>
    <w:rsid w:val="00C9730B"/>
    <w:rsid w:val="00CA1A21"/>
    <w:rsid w:val="00CA28ED"/>
    <w:rsid w:val="00CA28FA"/>
    <w:rsid w:val="00CA4576"/>
    <w:rsid w:val="00CA6CE5"/>
    <w:rsid w:val="00CB0A32"/>
    <w:rsid w:val="00CB12CA"/>
    <w:rsid w:val="00CB2051"/>
    <w:rsid w:val="00CB2A0A"/>
    <w:rsid w:val="00CB3910"/>
    <w:rsid w:val="00CB39E2"/>
    <w:rsid w:val="00CB3DB7"/>
    <w:rsid w:val="00CB3DCC"/>
    <w:rsid w:val="00CB4A55"/>
    <w:rsid w:val="00CB5C24"/>
    <w:rsid w:val="00CB5D3A"/>
    <w:rsid w:val="00CB61F9"/>
    <w:rsid w:val="00CB6558"/>
    <w:rsid w:val="00CB67C6"/>
    <w:rsid w:val="00CB6EA6"/>
    <w:rsid w:val="00CB7015"/>
    <w:rsid w:val="00CC013D"/>
    <w:rsid w:val="00CC02B0"/>
    <w:rsid w:val="00CC089E"/>
    <w:rsid w:val="00CC1344"/>
    <w:rsid w:val="00CC16B1"/>
    <w:rsid w:val="00CC1FA1"/>
    <w:rsid w:val="00CC404B"/>
    <w:rsid w:val="00CC457E"/>
    <w:rsid w:val="00CC45C3"/>
    <w:rsid w:val="00CC514F"/>
    <w:rsid w:val="00CC58CB"/>
    <w:rsid w:val="00CC634A"/>
    <w:rsid w:val="00CC63FF"/>
    <w:rsid w:val="00CC6797"/>
    <w:rsid w:val="00CC71A4"/>
    <w:rsid w:val="00CC74B0"/>
    <w:rsid w:val="00CC7DA5"/>
    <w:rsid w:val="00CD0B03"/>
    <w:rsid w:val="00CD0F75"/>
    <w:rsid w:val="00CD5884"/>
    <w:rsid w:val="00CD669B"/>
    <w:rsid w:val="00CD732A"/>
    <w:rsid w:val="00CD7A65"/>
    <w:rsid w:val="00CE067B"/>
    <w:rsid w:val="00CE1006"/>
    <w:rsid w:val="00CE1604"/>
    <w:rsid w:val="00CE1B08"/>
    <w:rsid w:val="00CE4543"/>
    <w:rsid w:val="00CE4722"/>
    <w:rsid w:val="00CE48E1"/>
    <w:rsid w:val="00CE5037"/>
    <w:rsid w:val="00CE5FF5"/>
    <w:rsid w:val="00CE6EFF"/>
    <w:rsid w:val="00CE72B2"/>
    <w:rsid w:val="00CE79B5"/>
    <w:rsid w:val="00CF0A6C"/>
    <w:rsid w:val="00CF103B"/>
    <w:rsid w:val="00CF135C"/>
    <w:rsid w:val="00CF14D6"/>
    <w:rsid w:val="00CF22E4"/>
    <w:rsid w:val="00CF248E"/>
    <w:rsid w:val="00CF27FB"/>
    <w:rsid w:val="00CF2A8F"/>
    <w:rsid w:val="00CF30AB"/>
    <w:rsid w:val="00CF409E"/>
    <w:rsid w:val="00CF7854"/>
    <w:rsid w:val="00D005B6"/>
    <w:rsid w:val="00D008E6"/>
    <w:rsid w:val="00D020CE"/>
    <w:rsid w:val="00D020D1"/>
    <w:rsid w:val="00D02BC0"/>
    <w:rsid w:val="00D04D26"/>
    <w:rsid w:val="00D05EF9"/>
    <w:rsid w:val="00D106B6"/>
    <w:rsid w:val="00D107E1"/>
    <w:rsid w:val="00D10A10"/>
    <w:rsid w:val="00D10A85"/>
    <w:rsid w:val="00D10E71"/>
    <w:rsid w:val="00D11E67"/>
    <w:rsid w:val="00D12533"/>
    <w:rsid w:val="00D12A5D"/>
    <w:rsid w:val="00D139C1"/>
    <w:rsid w:val="00D141DB"/>
    <w:rsid w:val="00D14ED6"/>
    <w:rsid w:val="00D15240"/>
    <w:rsid w:val="00D1546F"/>
    <w:rsid w:val="00D159FD"/>
    <w:rsid w:val="00D1603D"/>
    <w:rsid w:val="00D16249"/>
    <w:rsid w:val="00D20BE6"/>
    <w:rsid w:val="00D21499"/>
    <w:rsid w:val="00D21D9A"/>
    <w:rsid w:val="00D21E43"/>
    <w:rsid w:val="00D2235E"/>
    <w:rsid w:val="00D2268C"/>
    <w:rsid w:val="00D23F24"/>
    <w:rsid w:val="00D2445D"/>
    <w:rsid w:val="00D27F39"/>
    <w:rsid w:val="00D31875"/>
    <w:rsid w:val="00D329D1"/>
    <w:rsid w:val="00D32B3F"/>
    <w:rsid w:val="00D32DEB"/>
    <w:rsid w:val="00D34927"/>
    <w:rsid w:val="00D35E82"/>
    <w:rsid w:val="00D363A2"/>
    <w:rsid w:val="00D36723"/>
    <w:rsid w:val="00D3700A"/>
    <w:rsid w:val="00D3749C"/>
    <w:rsid w:val="00D43392"/>
    <w:rsid w:val="00D438DE"/>
    <w:rsid w:val="00D447C3"/>
    <w:rsid w:val="00D4517B"/>
    <w:rsid w:val="00D45273"/>
    <w:rsid w:val="00D4566A"/>
    <w:rsid w:val="00D456D3"/>
    <w:rsid w:val="00D47EE9"/>
    <w:rsid w:val="00D47F72"/>
    <w:rsid w:val="00D50067"/>
    <w:rsid w:val="00D50D1B"/>
    <w:rsid w:val="00D52F3F"/>
    <w:rsid w:val="00D5377B"/>
    <w:rsid w:val="00D53BD6"/>
    <w:rsid w:val="00D53FD5"/>
    <w:rsid w:val="00D54C0A"/>
    <w:rsid w:val="00D5508C"/>
    <w:rsid w:val="00D56124"/>
    <w:rsid w:val="00D608C1"/>
    <w:rsid w:val="00D61106"/>
    <w:rsid w:val="00D61416"/>
    <w:rsid w:val="00D6160E"/>
    <w:rsid w:val="00D61655"/>
    <w:rsid w:val="00D61973"/>
    <w:rsid w:val="00D61B8B"/>
    <w:rsid w:val="00D6240B"/>
    <w:rsid w:val="00D6292D"/>
    <w:rsid w:val="00D62E1D"/>
    <w:rsid w:val="00D634C3"/>
    <w:rsid w:val="00D64FD9"/>
    <w:rsid w:val="00D656F0"/>
    <w:rsid w:val="00D65904"/>
    <w:rsid w:val="00D65BF6"/>
    <w:rsid w:val="00D6756E"/>
    <w:rsid w:val="00D67FBA"/>
    <w:rsid w:val="00D712A4"/>
    <w:rsid w:val="00D71553"/>
    <w:rsid w:val="00D73492"/>
    <w:rsid w:val="00D74243"/>
    <w:rsid w:val="00D7461B"/>
    <w:rsid w:val="00D75776"/>
    <w:rsid w:val="00D758CA"/>
    <w:rsid w:val="00D75BA4"/>
    <w:rsid w:val="00D762C6"/>
    <w:rsid w:val="00D76B6B"/>
    <w:rsid w:val="00D77627"/>
    <w:rsid w:val="00D77911"/>
    <w:rsid w:val="00D77BE8"/>
    <w:rsid w:val="00D77EA2"/>
    <w:rsid w:val="00D8007F"/>
    <w:rsid w:val="00D80547"/>
    <w:rsid w:val="00D80F36"/>
    <w:rsid w:val="00D8117B"/>
    <w:rsid w:val="00D81688"/>
    <w:rsid w:val="00D82071"/>
    <w:rsid w:val="00D848AB"/>
    <w:rsid w:val="00D84B5B"/>
    <w:rsid w:val="00D862B6"/>
    <w:rsid w:val="00D862CC"/>
    <w:rsid w:val="00D868DE"/>
    <w:rsid w:val="00D91820"/>
    <w:rsid w:val="00D92CD3"/>
    <w:rsid w:val="00D932E6"/>
    <w:rsid w:val="00D93959"/>
    <w:rsid w:val="00D9484E"/>
    <w:rsid w:val="00D955EA"/>
    <w:rsid w:val="00D95FA4"/>
    <w:rsid w:val="00D961AA"/>
    <w:rsid w:val="00D968E7"/>
    <w:rsid w:val="00D97329"/>
    <w:rsid w:val="00D97F48"/>
    <w:rsid w:val="00DA0295"/>
    <w:rsid w:val="00DA1691"/>
    <w:rsid w:val="00DA295B"/>
    <w:rsid w:val="00DA34BB"/>
    <w:rsid w:val="00DA5015"/>
    <w:rsid w:val="00DA55CC"/>
    <w:rsid w:val="00DA5635"/>
    <w:rsid w:val="00DA578E"/>
    <w:rsid w:val="00DA5E1B"/>
    <w:rsid w:val="00DA772A"/>
    <w:rsid w:val="00DB0CC7"/>
    <w:rsid w:val="00DB0CD9"/>
    <w:rsid w:val="00DB0D31"/>
    <w:rsid w:val="00DB0D4E"/>
    <w:rsid w:val="00DB15D4"/>
    <w:rsid w:val="00DB27AD"/>
    <w:rsid w:val="00DB4358"/>
    <w:rsid w:val="00DB4FB9"/>
    <w:rsid w:val="00DB51B9"/>
    <w:rsid w:val="00DB56DB"/>
    <w:rsid w:val="00DB6229"/>
    <w:rsid w:val="00DB6CB0"/>
    <w:rsid w:val="00DB7B76"/>
    <w:rsid w:val="00DB7F8B"/>
    <w:rsid w:val="00DC03CA"/>
    <w:rsid w:val="00DC0F9B"/>
    <w:rsid w:val="00DC142C"/>
    <w:rsid w:val="00DC19BB"/>
    <w:rsid w:val="00DC3188"/>
    <w:rsid w:val="00DC4232"/>
    <w:rsid w:val="00DC4267"/>
    <w:rsid w:val="00DC5CA1"/>
    <w:rsid w:val="00DC736D"/>
    <w:rsid w:val="00DC7420"/>
    <w:rsid w:val="00DC7AC1"/>
    <w:rsid w:val="00DC7C28"/>
    <w:rsid w:val="00DD049A"/>
    <w:rsid w:val="00DD091C"/>
    <w:rsid w:val="00DD1981"/>
    <w:rsid w:val="00DD2521"/>
    <w:rsid w:val="00DD29D4"/>
    <w:rsid w:val="00DD2A39"/>
    <w:rsid w:val="00DD5E85"/>
    <w:rsid w:val="00DD68E6"/>
    <w:rsid w:val="00DE0693"/>
    <w:rsid w:val="00DE0CB8"/>
    <w:rsid w:val="00DE148E"/>
    <w:rsid w:val="00DE38E5"/>
    <w:rsid w:val="00DE3B92"/>
    <w:rsid w:val="00DE4437"/>
    <w:rsid w:val="00DE487A"/>
    <w:rsid w:val="00DE6413"/>
    <w:rsid w:val="00DE7943"/>
    <w:rsid w:val="00DF08D3"/>
    <w:rsid w:val="00DF18CF"/>
    <w:rsid w:val="00DF1B22"/>
    <w:rsid w:val="00DF200D"/>
    <w:rsid w:val="00DF2CEF"/>
    <w:rsid w:val="00DF2D2E"/>
    <w:rsid w:val="00DF42BC"/>
    <w:rsid w:val="00DF6D31"/>
    <w:rsid w:val="00DF750F"/>
    <w:rsid w:val="00DF7727"/>
    <w:rsid w:val="00E00DF6"/>
    <w:rsid w:val="00E00DFE"/>
    <w:rsid w:val="00E00F8B"/>
    <w:rsid w:val="00E01065"/>
    <w:rsid w:val="00E0217C"/>
    <w:rsid w:val="00E027CD"/>
    <w:rsid w:val="00E04305"/>
    <w:rsid w:val="00E04C4E"/>
    <w:rsid w:val="00E0579F"/>
    <w:rsid w:val="00E05B86"/>
    <w:rsid w:val="00E06B60"/>
    <w:rsid w:val="00E07A32"/>
    <w:rsid w:val="00E07F53"/>
    <w:rsid w:val="00E11670"/>
    <w:rsid w:val="00E12F6D"/>
    <w:rsid w:val="00E136B2"/>
    <w:rsid w:val="00E13CD2"/>
    <w:rsid w:val="00E15E60"/>
    <w:rsid w:val="00E1681B"/>
    <w:rsid w:val="00E16DE4"/>
    <w:rsid w:val="00E20964"/>
    <w:rsid w:val="00E20C22"/>
    <w:rsid w:val="00E20EB5"/>
    <w:rsid w:val="00E21937"/>
    <w:rsid w:val="00E21F57"/>
    <w:rsid w:val="00E22039"/>
    <w:rsid w:val="00E2218A"/>
    <w:rsid w:val="00E22542"/>
    <w:rsid w:val="00E22889"/>
    <w:rsid w:val="00E2411E"/>
    <w:rsid w:val="00E2443A"/>
    <w:rsid w:val="00E24463"/>
    <w:rsid w:val="00E24F72"/>
    <w:rsid w:val="00E26425"/>
    <w:rsid w:val="00E27D87"/>
    <w:rsid w:val="00E27DCE"/>
    <w:rsid w:val="00E31E80"/>
    <w:rsid w:val="00E3234A"/>
    <w:rsid w:val="00E324E8"/>
    <w:rsid w:val="00E32FCE"/>
    <w:rsid w:val="00E33419"/>
    <w:rsid w:val="00E33441"/>
    <w:rsid w:val="00E3344D"/>
    <w:rsid w:val="00E35709"/>
    <w:rsid w:val="00E35C4D"/>
    <w:rsid w:val="00E3679A"/>
    <w:rsid w:val="00E3725E"/>
    <w:rsid w:val="00E37C22"/>
    <w:rsid w:val="00E406B9"/>
    <w:rsid w:val="00E40E3F"/>
    <w:rsid w:val="00E41DE2"/>
    <w:rsid w:val="00E42DF1"/>
    <w:rsid w:val="00E42F0B"/>
    <w:rsid w:val="00E43C56"/>
    <w:rsid w:val="00E44817"/>
    <w:rsid w:val="00E4542E"/>
    <w:rsid w:val="00E45DF1"/>
    <w:rsid w:val="00E476D0"/>
    <w:rsid w:val="00E5004C"/>
    <w:rsid w:val="00E50E34"/>
    <w:rsid w:val="00E50EF0"/>
    <w:rsid w:val="00E50F57"/>
    <w:rsid w:val="00E5150E"/>
    <w:rsid w:val="00E51D0C"/>
    <w:rsid w:val="00E53C47"/>
    <w:rsid w:val="00E53D08"/>
    <w:rsid w:val="00E542F2"/>
    <w:rsid w:val="00E54BB9"/>
    <w:rsid w:val="00E55321"/>
    <w:rsid w:val="00E55F79"/>
    <w:rsid w:val="00E568D1"/>
    <w:rsid w:val="00E56C7A"/>
    <w:rsid w:val="00E5718C"/>
    <w:rsid w:val="00E573DF"/>
    <w:rsid w:val="00E57CE0"/>
    <w:rsid w:val="00E60010"/>
    <w:rsid w:val="00E615AA"/>
    <w:rsid w:val="00E62179"/>
    <w:rsid w:val="00E6246A"/>
    <w:rsid w:val="00E627C2"/>
    <w:rsid w:val="00E62BB2"/>
    <w:rsid w:val="00E633C1"/>
    <w:rsid w:val="00E6395D"/>
    <w:rsid w:val="00E63E6D"/>
    <w:rsid w:val="00E655F8"/>
    <w:rsid w:val="00E65C7F"/>
    <w:rsid w:val="00E65E37"/>
    <w:rsid w:val="00E67227"/>
    <w:rsid w:val="00E705E0"/>
    <w:rsid w:val="00E70DA0"/>
    <w:rsid w:val="00E71956"/>
    <w:rsid w:val="00E71A90"/>
    <w:rsid w:val="00E729B5"/>
    <w:rsid w:val="00E73DB5"/>
    <w:rsid w:val="00E74805"/>
    <w:rsid w:val="00E75878"/>
    <w:rsid w:val="00E75E5F"/>
    <w:rsid w:val="00E763EB"/>
    <w:rsid w:val="00E76B69"/>
    <w:rsid w:val="00E77708"/>
    <w:rsid w:val="00E815B6"/>
    <w:rsid w:val="00E825BD"/>
    <w:rsid w:val="00E83862"/>
    <w:rsid w:val="00E84A00"/>
    <w:rsid w:val="00E84A77"/>
    <w:rsid w:val="00E84D65"/>
    <w:rsid w:val="00E84DD5"/>
    <w:rsid w:val="00E856EB"/>
    <w:rsid w:val="00E86057"/>
    <w:rsid w:val="00E902A4"/>
    <w:rsid w:val="00E9030B"/>
    <w:rsid w:val="00E912B4"/>
    <w:rsid w:val="00E91406"/>
    <w:rsid w:val="00E915A8"/>
    <w:rsid w:val="00E9204F"/>
    <w:rsid w:val="00E93389"/>
    <w:rsid w:val="00E93401"/>
    <w:rsid w:val="00E938B5"/>
    <w:rsid w:val="00E93C22"/>
    <w:rsid w:val="00E93CC4"/>
    <w:rsid w:val="00E93DA7"/>
    <w:rsid w:val="00E944D8"/>
    <w:rsid w:val="00E9583F"/>
    <w:rsid w:val="00E9587D"/>
    <w:rsid w:val="00E959B2"/>
    <w:rsid w:val="00E95A57"/>
    <w:rsid w:val="00E9700C"/>
    <w:rsid w:val="00E977F8"/>
    <w:rsid w:val="00EA037F"/>
    <w:rsid w:val="00EA0DA1"/>
    <w:rsid w:val="00EA0F82"/>
    <w:rsid w:val="00EA1990"/>
    <w:rsid w:val="00EA2322"/>
    <w:rsid w:val="00EA25AD"/>
    <w:rsid w:val="00EA27D2"/>
    <w:rsid w:val="00EA306D"/>
    <w:rsid w:val="00EA368D"/>
    <w:rsid w:val="00EA50BD"/>
    <w:rsid w:val="00EA5223"/>
    <w:rsid w:val="00EA5356"/>
    <w:rsid w:val="00EA64D3"/>
    <w:rsid w:val="00EA6A15"/>
    <w:rsid w:val="00EA7A4F"/>
    <w:rsid w:val="00EA7B90"/>
    <w:rsid w:val="00EA7D67"/>
    <w:rsid w:val="00EB0F38"/>
    <w:rsid w:val="00EB20ED"/>
    <w:rsid w:val="00EB3418"/>
    <w:rsid w:val="00EB4DBA"/>
    <w:rsid w:val="00EB5148"/>
    <w:rsid w:val="00EB6725"/>
    <w:rsid w:val="00EB6739"/>
    <w:rsid w:val="00EB6962"/>
    <w:rsid w:val="00EB76D7"/>
    <w:rsid w:val="00EB7A8B"/>
    <w:rsid w:val="00EC0982"/>
    <w:rsid w:val="00EC1ADA"/>
    <w:rsid w:val="00EC261D"/>
    <w:rsid w:val="00EC452D"/>
    <w:rsid w:val="00EC4BC4"/>
    <w:rsid w:val="00EC6222"/>
    <w:rsid w:val="00EC6802"/>
    <w:rsid w:val="00EC7228"/>
    <w:rsid w:val="00EC73DA"/>
    <w:rsid w:val="00ED0355"/>
    <w:rsid w:val="00ED12F9"/>
    <w:rsid w:val="00ED182A"/>
    <w:rsid w:val="00ED1937"/>
    <w:rsid w:val="00ED278F"/>
    <w:rsid w:val="00ED32EA"/>
    <w:rsid w:val="00ED3486"/>
    <w:rsid w:val="00ED431C"/>
    <w:rsid w:val="00ED5BF7"/>
    <w:rsid w:val="00ED6555"/>
    <w:rsid w:val="00ED7038"/>
    <w:rsid w:val="00EE1E6D"/>
    <w:rsid w:val="00EE232E"/>
    <w:rsid w:val="00EE26F3"/>
    <w:rsid w:val="00EE4367"/>
    <w:rsid w:val="00EE5649"/>
    <w:rsid w:val="00EE5CFE"/>
    <w:rsid w:val="00EE62B6"/>
    <w:rsid w:val="00EE6873"/>
    <w:rsid w:val="00EE7E34"/>
    <w:rsid w:val="00EF0084"/>
    <w:rsid w:val="00EF0A83"/>
    <w:rsid w:val="00EF0F60"/>
    <w:rsid w:val="00EF0FB2"/>
    <w:rsid w:val="00EF26B5"/>
    <w:rsid w:val="00EF28E4"/>
    <w:rsid w:val="00EF3314"/>
    <w:rsid w:val="00EF339A"/>
    <w:rsid w:val="00EF36C6"/>
    <w:rsid w:val="00EF3EAE"/>
    <w:rsid w:val="00EF5110"/>
    <w:rsid w:val="00EF6028"/>
    <w:rsid w:val="00EF7C3D"/>
    <w:rsid w:val="00F005BA"/>
    <w:rsid w:val="00F00CF8"/>
    <w:rsid w:val="00F01423"/>
    <w:rsid w:val="00F02009"/>
    <w:rsid w:val="00F023D4"/>
    <w:rsid w:val="00F03FB6"/>
    <w:rsid w:val="00F04D37"/>
    <w:rsid w:val="00F05679"/>
    <w:rsid w:val="00F0618E"/>
    <w:rsid w:val="00F061C1"/>
    <w:rsid w:val="00F0689A"/>
    <w:rsid w:val="00F0718B"/>
    <w:rsid w:val="00F072AF"/>
    <w:rsid w:val="00F07AD5"/>
    <w:rsid w:val="00F10615"/>
    <w:rsid w:val="00F12142"/>
    <w:rsid w:val="00F12289"/>
    <w:rsid w:val="00F127AA"/>
    <w:rsid w:val="00F14B0C"/>
    <w:rsid w:val="00F14E81"/>
    <w:rsid w:val="00F150F0"/>
    <w:rsid w:val="00F1635B"/>
    <w:rsid w:val="00F16835"/>
    <w:rsid w:val="00F16B77"/>
    <w:rsid w:val="00F1714C"/>
    <w:rsid w:val="00F202B6"/>
    <w:rsid w:val="00F217C8"/>
    <w:rsid w:val="00F225E1"/>
    <w:rsid w:val="00F23130"/>
    <w:rsid w:val="00F23C44"/>
    <w:rsid w:val="00F23D5D"/>
    <w:rsid w:val="00F243AE"/>
    <w:rsid w:val="00F24D18"/>
    <w:rsid w:val="00F25E89"/>
    <w:rsid w:val="00F268FF"/>
    <w:rsid w:val="00F26C22"/>
    <w:rsid w:val="00F27511"/>
    <w:rsid w:val="00F277FC"/>
    <w:rsid w:val="00F310F5"/>
    <w:rsid w:val="00F311FE"/>
    <w:rsid w:val="00F31E12"/>
    <w:rsid w:val="00F31F30"/>
    <w:rsid w:val="00F31F41"/>
    <w:rsid w:val="00F33869"/>
    <w:rsid w:val="00F33962"/>
    <w:rsid w:val="00F341CC"/>
    <w:rsid w:val="00F34AA0"/>
    <w:rsid w:val="00F34DFA"/>
    <w:rsid w:val="00F36A73"/>
    <w:rsid w:val="00F37956"/>
    <w:rsid w:val="00F37E0A"/>
    <w:rsid w:val="00F40279"/>
    <w:rsid w:val="00F4164D"/>
    <w:rsid w:val="00F42E8F"/>
    <w:rsid w:val="00F45BFF"/>
    <w:rsid w:val="00F467AA"/>
    <w:rsid w:val="00F46EE6"/>
    <w:rsid w:val="00F47596"/>
    <w:rsid w:val="00F5069E"/>
    <w:rsid w:val="00F5150D"/>
    <w:rsid w:val="00F51566"/>
    <w:rsid w:val="00F51DD6"/>
    <w:rsid w:val="00F52648"/>
    <w:rsid w:val="00F52A6E"/>
    <w:rsid w:val="00F53DA3"/>
    <w:rsid w:val="00F55209"/>
    <w:rsid w:val="00F5560F"/>
    <w:rsid w:val="00F5564C"/>
    <w:rsid w:val="00F57466"/>
    <w:rsid w:val="00F57833"/>
    <w:rsid w:val="00F579F0"/>
    <w:rsid w:val="00F57B91"/>
    <w:rsid w:val="00F62179"/>
    <w:rsid w:val="00F6315A"/>
    <w:rsid w:val="00F632D1"/>
    <w:rsid w:val="00F6360B"/>
    <w:rsid w:val="00F63AED"/>
    <w:rsid w:val="00F64198"/>
    <w:rsid w:val="00F652DF"/>
    <w:rsid w:val="00F65647"/>
    <w:rsid w:val="00F65961"/>
    <w:rsid w:val="00F66160"/>
    <w:rsid w:val="00F6716A"/>
    <w:rsid w:val="00F67B0F"/>
    <w:rsid w:val="00F67ED7"/>
    <w:rsid w:val="00F70477"/>
    <w:rsid w:val="00F716C3"/>
    <w:rsid w:val="00F72015"/>
    <w:rsid w:val="00F7204C"/>
    <w:rsid w:val="00F722C9"/>
    <w:rsid w:val="00F72EA5"/>
    <w:rsid w:val="00F74727"/>
    <w:rsid w:val="00F76445"/>
    <w:rsid w:val="00F7682F"/>
    <w:rsid w:val="00F77A72"/>
    <w:rsid w:val="00F80F75"/>
    <w:rsid w:val="00F82039"/>
    <w:rsid w:val="00F820DA"/>
    <w:rsid w:val="00F83B50"/>
    <w:rsid w:val="00F83C06"/>
    <w:rsid w:val="00F8540A"/>
    <w:rsid w:val="00F85ACF"/>
    <w:rsid w:val="00F85AF8"/>
    <w:rsid w:val="00F85C6B"/>
    <w:rsid w:val="00F868F5"/>
    <w:rsid w:val="00F87963"/>
    <w:rsid w:val="00F87D1E"/>
    <w:rsid w:val="00F90C14"/>
    <w:rsid w:val="00F91719"/>
    <w:rsid w:val="00F918E0"/>
    <w:rsid w:val="00F91BF9"/>
    <w:rsid w:val="00F92CE8"/>
    <w:rsid w:val="00F92D3B"/>
    <w:rsid w:val="00F92E0F"/>
    <w:rsid w:val="00F941DD"/>
    <w:rsid w:val="00F9437D"/>
    <w:rsid w:val="00F952E4"/>
    <w:rsid w:val="00F954CE"/>
    <w:rsid w:val="00F95B48"/>
    <w:rsid w:val="00F96654"/>
    <w:rsid w:val="00F9682E"/>
    <w:rsid w:val="00F96B52"/>
    <w:rsid w:val="00FA0663"/>
    <w:rsid w:val="00FA078A"/>
    <w:rsid w:val="00FA11A5"/>
    <w:rsid w:val="00FA2287"/>
    <w:rsid w:val="00FA269F"/>
    <w:rsid w:val="00FA2DA3"/>
    <w:rsid w:val="00FA3231"/>
    <w:rsid w:val="00FA33E5"/>
    <w:rsid w:val="00FA381F"/>
    <w:rsid w:val="00FA49BA"/>
    <w:rsid w:val="00FA4EA7"/>
    <w:rsid w:val="00FA4F23"/>
    <w:rsid w:val="00FB1101"/>
    <w:rsid w:val="00FB129A"/>
    <w:rsid w:val="00FB2080"/>
    <w:rsid w:val="00FB36B1"/>
    <w:rsid w:val="00FB4CF6"/>
    <w:rsid w:val="00FB61B5"/>
    <w:rsid w:val="00FB6751"/>
    <w:rsid w:val="00FB7F89"/>
    <w:rsid w:val="00FC052D"/>
    <w:rsid w:val="00FC1CEA"/>
    <w:rsid w:val="00FC1D9F"/>
    <w:rsid w:val="00FC2249"/>
    <w:rsid w:val="00FC2562"/>
    <w:rsid w:val="00FC3D47"/>
    <w:rsid w:val="00FC4EB5"/>
    <w:rsid w:val="00FC5B7D"/>
    <w:rsid w:val="00FC62E1"/>
    <w:rsid w:val="00FC658C"/>
    <w:rsid w:val="00FC6674"/>
    <w:rsid w:val="00FC6D45"/>
    <w:rsid w:val="00FC728B"/>
    <w:rsid w:val="00FC790A"/>
    <w:rsid w:val="00FC7A5B"/>
    <w:rsid w:val="00FC7E44"/>
    <w:rsid w:val="00FD01D8"/>
    <w:rsid w:val="00FD0554"/>
    <w:rsid w:val="00FD055E"/>
    <w:rsid w:val="00FD1496"/>
    <w:rsid w:val="00FD23D1"/>
    <w:rsid w:val="00FD3422"/>
    <w:rsid w:val="00FD3D11"/>
    <w:rsid w:val="00FD3E01"/>
    <w:rsid w:val="00FD525F"/>
    <w:rsid w:val="00FD61C4"/>
    <w:rsid w:val="00FD6D9C"/>
    <w:rsid w:val="00FD72FC"/>
    <w:rsid w:val="00FD7A42"/>
    <w:rsid w:val="00FD7C45"/>
    <w:rsid w:val="00FE0ABE"/>
    <w:rsid w:val="00FE0AFF"/>
    <w:rsid w:val="00FE1FA0"/>
    <w:rsid w:val="00FE2178"/>
    <w:rsid w:val="00FE3833"/>
    <w:rsid w:val="00FE3E06"/>
    <w:rsid w:val="00FE55C0"/>
    <w:rsid w:val="00FE5A2F"/>
    <w:rsid w:val="00FE6A69"/>
    <w:rsid w:val="00FE6D0D"/>
    <w:rsid w:val="00FE6E54"/>
    <w:rsid w:val="00FE730F"/>
    <w:rsid w:val="00FF0152"/>
    <w:rsid w:val="00FF08B3"/>
    <w:rsid w:val="00FF105E"/>
    <w:rsid w:val="00FF16E3"/>
    <w:rsid w:val="00FF22C6"/>
    <w:rsid w:val="00FF4D6B"/>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3BDA2"/>
  <w15:docId w15:val="{09914FA6-1D16-4137-B5A1-4990E188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paragraph" w:styleId="berarbeitung">
    <w:name w:val="Revision"/>
    <w:hidden/>
    <w:uiPriority w:val="99"/>
    <w:semiHidden/>
    <w:rsid w:val="0069304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994799270">
      <w:bodyDiv w:val="1"/>
      <w:marLeft w:val="0"/>
      <w:marRight w:val="0"/>
      <w:marTop w:val="0"/>
      <w:marBottom w:val="0"/>
      <w:divBdr>
        <w:top w:val="none" w:sz="0" w:space="0" w:color="auto"/>
        <w:left w:val="none" w:sz="0" w:space="0" w:color="auto"/>
        <w:bottom w:val="none" w:sz="0" w:space="0" w:color="auto"/>
        <w:right w:val="none" w:sz="0" w:space="0" w:color="auto"/>
      </w:divBdr>
    </w:div>
    <w:div w:id="1036538345">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52805758">
      <w:bodyDiv w:val="1"/>
      <w:marLeft w:val="0"/>
      <w:marRight w:val="0"/>
      <w:marTop w:val="0"/>
      <w:marBottom w:val="0"/>
      <w:divBdr>
        <w:top w:val="none" w:sz="0" w:space="0" w:color="auto"/>
        <w:left w:val="none" w:sz="0" w:space="0" w:color="auto"/>
        <w:bottom w:val="none" w:sz="0" w:space="0" w:color="auto"/>
        <w:right w:val="none" w:sz="0" w:space="0" w:color="auto"/>
      </w:divBdr>
    </w:div>
    <w:div w:id="151244967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F4DA-ACE3-426F-B9BF-93CA8097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1283</Words>
  <Characters>8089</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www.hanlo.de</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subject/>
  <dc:creator>Mareike Quassowski;Andre Wand</dc:creator>
  <cp:keywords>Presseinformation</cp:keywords>
  <dc:description/>
  <cp:lastModifiedBy>Mareike Wand-Quassowski</cp:lastModifiedBy>
  <cp:revision>2</cp:revision>
  <cp:lastPrinted>2018-10-04T09:08:00Z</cp:lastPrinted>
  <dcterms:created xsi:type="dcterms:W3CDTF">2024-12-18T09:17:00Z</dcterms:created>
  <dcterms:modified xsi:type="dcterms:W3CDTF">2024-12-18T09:17:00Z</dcterms:modified>
</cp:coreProperties>
</file>