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C7545C4" w14:textId="77777777" w:rsidR="00A24F54" w:rsidRPr="00851126" w:rsidRDefault="00A24F54" w:rsidP="00A24F54">
      <w:pPr>
        <w:pStyle w:val="berschrift1"/>
        <w:tabs>
          <w:tab w:val="left" w:pos="0"/>
        </w:tabs>
      </w:pPr>
    </w:p>
    <w:p w14:paraId="7A0253C8" w14:textId="26F89C83" w:rsidR="00A24F54" w:rsidRPr="00264A3E" w:rsidRDefault="00935694" w:rsidP="00A24F54">
      <w:pPr>
        <w:pStyle w:val="Kopfzeile"/>
        <w:tabs>
          <w:tab w:val="left" w:pos="708"/>
        </w:tabs>
        <w:spacing w:line="400" w:lineRule="exact"/>
        <w:jc w:val="right"/>
        <w:rPr>
          <w:rFonts w:cs="Arial"/>
          <w:sz w:val="20"/>
        </w:rPr>
      </w:pPr>
      <w:r>
        <w:rPr>
          <w:rFonts w:cs="Arial"/>
          <w:sz w:val="20"/>
        </w:rPr>
        <w:t>0</w:t>
      </w:r>
      <w:r w:rsidR="00C257C1">
        <w:rPr>
          <w:rFonts w:cs="Arial"/>
          <w:sz w:val="20"/>
        </w:rPr>
        <w:t>1</w:t>
      </w:r>
      <w:r w:rsidR="00A24F54" w:rsidRPr="00264A3E">
        <w:rPr>
          <w:rFonts w:cs="Arial"/>
          <w:sz w:val="20"/>
        </w:rPr>
        <w:t>/2</w:t>
      </w:r>
      <w:r>
        <w:rPr>
          <w:rFonts w:cs="Arial"/>
          <w:sz w:val="20"/>
        </w:rPr>
        <w:t>4</w:t>
      </w:r>
      <w:r w:rsidR="00A24F54">
        <w:rPr>
          <w:rFonts w:cs="Arial"/>
          <w:sz w:val="20"/>
        </w:rPr>
        <w:t>-0</w:t>
      </w:r>
      <w:r>
        <w:rPr>
          <w:rFonts w:cs="Arial"/>
          <w:sz w:val="20"/>
        </w:rPr>
        <w:t>1</w:t>
      </w:r>
    </w:p>
    <w:p w14:paraId="465508DB" w14:textId="77777777" w:rsidR="00A24F54" w:rsidRPr="00264A3E" w:rsidRDefault="00A24F54" w:rsidP="00A24F54">
      <w:pPr>
        <w:pStyle w:val="Kopfzeile"/>
        <w:tabs>
          <w:tab w:val="left" w:pos="708"/>
          <w:tab w:val="left" w:pos="5387"/>
        </w:tabs>
        <w:spacing w:line="320" w:lineRule="exact"/>
        <w:jc w:val="both"/>
        <w:rPr>
          <w:rFonts w:cs="Arial"/>
          <w:sz w:val="28"/>
          <w:u w:val="single"/>
        </w:rPr>
      </w:pPr>
    </w:p>
    <w:p w14:paraId="70C0A222" w14:textId="77777777" w:rsidR="00A3380D" w:rsidRDefault="00A3380D" w:rsidP="004C7221">
      <w:pPr>
        <w:tabs>
          <w:tab w:val="left" w:pos="1654"/>
        </w:tabs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Dokumentationspflicht </w:t>
      </w:r>
    </w:p>
    <w:p w14:paraId="6BA890C9" w14:textId="133EF16D" w:rsidR="000537DA" w:rsidRPr="004513BD" w:rsidRDefault="00A3380D" w:rsidP="004C7221">
      <w:pPr>
        <w:tabs>
          <w:tab w:val="left" w:pos="1654"/>
        </w:tabs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und Einsparungspotentiale </w:t>
      </w:r>
    </w:p>
    <w:p w14:paraId="3FBC3E36" w14:textId="77777777" w:rsidR="009F0F5C" w:rsidRPr="004513BD" w:rsidRDefault="009F0F5C" w:rsidP="009F0F5C">
      <w:pPr>
        <w:tabs>
          <w:tab w:val="left" w:pos="1654"/>
        </w:tabs>
        <w:jc w:val="both"/>
        <w:rPr>
          <w:rFonts w:ascii="Arial" w:hAnsi="Arial" w:cs="Arial"/>
          <w:sz w:val="28"/>
          <w:szCs w:val="28"/>
        </w:rPr>
      </w:pPr>
    </w:p>
    <w:p w14:paraId="699A4BC4" w14:textId="6F8ABD67" w:rsidR="007E2CE6" w:rsidRPr="004513BD" w:rsidRDefault="00A3380D" w:rsidP="008A2162">
      <w:pPr>
        <w:tabs>
          <w:tab w:val="left" w:pos="1515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ERP-System vereinfacht die</w:t>
      </w:r>
      <w:r w:rsidR="00C4607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CO</w:t>
      </w:r>
      <w:r w:rsidRPr="00A3380D">
        <w:rPr>
          <w:rFonts w:ascii="Arial" w:hAnsi="Arial" w:cs="Arial"/>
          <w:sz w:val="28"/>
          <w:szCs w:val="28"/>
          <w:vertAlign w:val="subscript"/>
        </w:rPr>
        <w:t>2</w:t>
      </w:r>
      <w:r>
        <w:rPr>
          <w:rFonts w:ascii="Arial" w:hAnsi="Arial" w:cs="Arial"/>
          <w:sz w:val="28"/>
          <w:szCs w:val="28"/>
        </w:rPr>
        <w:t xml:space="preserve">-Bilanzierung </w:t>
      </w:r>
    </w:p>
    <w:p w14:paraId="0CEAD4EF" w14:textId="77777777" w:rsidR="007F0F2B" w:rsidRPr="004513BD" w:rsidRDefault="007F0F2B" w:rsidP="007F0F2B">
      <w:pPr>
        <w:tabs>
          <w:tab w:val="left" w:pos="1515"/>
        </w:tabs>
        <w:spacing w:line="360" w:lineRule="auto"/>
        <w:jc w:val="both"/>
        <w:rPr>
          <w:rFonts w:ascii="Arial" w:hAnsi="Arial" w:cs="Arial"/>
          <w:b/>
        </w:rPr>
      </w:pPr>
    </w:p>
    <w:p w14:paraId="054589E2" w14:textId="3A10A622" w:rsidR="00964B7D" w:rsidRDefault="00A3380D" w:rsidP="006265E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Mit dem Inkrafttreten der </w:t>
      </w:r>
      <w:r w:rsidR="007766C9">
        <w:rPr>
          <w:rFonts w:ascii="Arial" w:hAnsi="Arial" w:cs="Arial"/>
          <w:b/>
        </w:rPr>
        <w:t xml:space="preserve">EU-Richtlinie 2022/2464 müssen eine Vielzahl </w:t>
      </w:r>
      <w:r w:rsidR="007C3A9A">
        <w:rPr>
          <w:rFonts w:ascii="Arial" w:hAnsi="Arial" w:cs="Arial"/>
          <w:b/>
        </w:rPr>
        <w:t xml:space="preserve">von </w:t>
      </w:r>
      <w:r w:rsidR="007766C9">
        <w:rPr>
          <w:rFonts w:ascii="Arial" w:hAnsi="Arial" w:cs="Arial"/>
          <w:b/>
        </w:rPr>
        <w:t>Unternehmen ab diesem Jahr ihre CO</w:t>
      </w:r>
      <w:r w:rsidR="007766C9" w:rsidRPr="007766C9">
        <w:rPr>
          <w:rFonts w:ascii="Arial" w:hAnsi="Arial" w:cs="Arial"/>
          <w:b/>
          <w:vertAlign w:val="subscript"/>
        </w:rPr>
        <w:t>2</w:t>
      </w:r>
      <w:r w:rsidR="007766C9">
        <w:rPr>
          <w:rFonts w:ascii="Arial" w:hAnsi="Arial" w:cs="Arial"/>
          <w:b/>
        </w:rPr>
        <w:t>-Emissionswerte erfassen und eine Bilanz erstellen</w:t>
      </w:r>
      <w:r w:rsidR="00C46079">
        <w:rPr>
          <w:rFonts w:ascii="Arial" w:hAnsi="Arial" w:cs="Arial"/>
          <w:b/>
        </w:rPr>
        <w:t xml:space="preserve"> – diese Dokumentationspflicht </w:t>
      </w:r>
      <w:r w:rsidR="00AE6D8A">
        <w:rPr>
          <w:rFonts w:ascii="Arial" w:hAnsi="Arial" w:cs="Arial"/>
          <w:b/>
        </w:rPr>
        <w:t>ist häufig</w:t>
      </w:r>
      <w:r w:rsidR="00C46079">
        <w:rPr>
          <w:rFonts w:ascii="Arial" w:hAnsi="Arial" w:cs="Arial"/>
          <w:b/>
        </w:rPr>
        <w:t xml:space="preserve"> eine große Herausforderung. Wesentlich erleichtert wird dies</w:t>
      </w:r>
      <w:r w:rsidR="00AE6D8A">
        <w:rPr>
          <w:rFonts w:ascii="Arial" w:hAnsi="Arial" w:cs="Arial"/>
          <w:b/>
        </w:rPr>
        <w:t>e</w:t>
      </w:r>
      <w:r w:rsidR="00C46079">
        <w:rPr>
          <w:rFonts w:ascii="Arial" w:hAnsi="Arial" w:cs="Arial"/>
          <w:b/>
        </w:rPr>
        <w:t xml:space="preserve"> durch das ERP-System </w:t>
      </w:r>
      <w:proofErr w:type="spellStart"/>
      <w:r w:rsidR="00C46079">
        <w:rPr>
          <w:rFonts w:ascii="Arial" w:hAnsi="Arial" w:cs="Arial"/>
          <w:b/>
        </w:rPr>
        <w:t>ERP</w:t>
      </w:r>
      <w:r w:rsidR="007C3A9A">
        <w:rPr>
          <w:rFonts w:ascii="Arial" w:hAnsi="Arial" w:cs="Arial"/>
          <w:b/>
        </w:rPr>
        <w:t>bos</w:t>
      </w:r>
      <w:proofErr w:type="spellEnd"/>
      <w:r w:rsidR="00C46079">
        <w:rPr>
          <w:rFonts w:ascii="Arial" w:hAnsi="Arial" w:cs="Arial"/>
          <w:b/>
        </w:rPr>
        <w:t xml:space="preserve"> von Softbauware. </w:t>
      </w:r>
      <w:r w:rsidR="007766C9">
        <w:rPr>
          <w:rFonts w:ascii="Arial" w:hAnsi="Arial" w:cs="Arial"/>
          <w:b/>
        </w:rPr>
        <w:t xml:space="preserve">Dank </w:t>
      </w:r>
      <w:r w:rsidR="00935694">
        <w:rPr>
          <w:rFonts w:ascii="Arial" w:hAnsi="Arial" w:cs="Arial"/>
          <w:b/>
        </w:rPr>
        <w:t xml:space="preserve">schnittstellenübergreifender Datenerfassung kann das </w:t>
      </w:r>
      <w:r w:rsidR="00AE6D8A">
        <w:rPr>
          <w:rFonts w:ascii="Arial" w:hAnsi="Arial" w:cs="Arial"/>
          <w:b/>
        </w:rPr>
        <w:t>es</w:t>
      </w:r>
      <w:r w:rsidR="00935694">
        <w:rPr>
          <w:rFonts w:ascii="Arial" w:hAnsi="Arial" w:cs="Arial"/>
          <w:b/>
        </w:rPr>
        <w:t xml:space="preserve"> zu jedem Zeitpunkt der Produktionskette eine detaillierte CO</w:t>
      </w:r>
      <w:r w:rsidR="00935694" w:rsidRPr="00C46079">
        <w:rPr>
          <w:rFonts w:ascii="Arial" w:hAnsi="Arial" w:cs="Arial"/>
          <w:b/>
          <w:vertAlign w:val="subscript"/>
        </w:rPr>
        <w:t>2</w:t>
      </w:r>
      <w:r w:rsidR="00935694">
        <w:rPr>
          <w:rFonts w:ascii="Arial" w:hAnsi="Arial" w:cs="Arial"/>
          <w:b/>
        </w:rPr>
        <w:t>-Bilanz berechnen</w:t>
      </w:r>
      <w:r w:rsidR="00C46079">
        <w:rPr>
          <w:rFonts w:ascii="Arial" w:hAnsi="Arial" w:cs="Arial"/>
          <w:b/>
        </w:rPr>
        <w:t>. Zugleich wird es damit leichter, Optimierungspotenzial</w:t>
      </w:r>
      <w:r w:rsidR="00381DEA">
        <w:rPr>
          <w:rFonts w:ascii="Arial" w:hAnsi="Arial" w:cs="Arial"/>
          <w:b/>
        </w:rPr>
        <w:t>e</w:t>
      </w:r>
      <w:r w:rsidR="00C46079">
        <w:rPr>
          <w:rFonts w:ascii="Arial" w:hAnsi="Arial" w:cs="Arial"/>
          <w:b/>
        </w:rPr>
        <w:t xml:space="preserve"> und </w:t>
      </w:r>
      <w:r w:rsidR="00AE6D8A">
        <w:rPr>
          <w:rFonts w:ascii="Arial" w:hAnsi="Arial" w:cs="Arial"/>
          <w:b/>
        </w:rPr>
        <w:t xml:space="preserve">die </w:t>
      </w:r>
      <w:r w:rsidR="00C46079">
        <w:rPr>
          <w:rFonts w:ascii="Arial" w:hAnsi="Arial" w:cs="Arial"/>
          <w:b/>
        </w:rPr>
        <w:t xml:space="preserve">Auswirkung einer Veränderung im Produktionsablauf auszuwerten. </w:t>
      </w:r>
    </w:p>
    <w:p w14:paraId="1600958D" w14:textId="77777777" w:rsidR="00964B7D" w:rsidRDefault="00964B7D" w:rsidP="006265EF">
      <w:pPr>
        <w:spacing w:line="360" w:lineRule="auto"/>
        <w:jc w:val="both"/>
        <w:rPr>
          <w:rFonts w:ascii="Arial" w:hAnsi="Arial" w:cs="Arial"/>
          <w:b/>
        </w:rPr>
      </w:pPr>
    </w:p>
    <w:p w14:paraId="6F823DB5" w14:textId="52046A41" w:rsidR="006B060A" w:rsidRDefault="00C46079" w:rsidP="006265EF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Der voranschreitenden Klimawandel </w:t>
      </w:r>
      <w:r w:rsidR="00AE6D8A">
        <w:rPr>
          <w:rFonts w:ascii="Arial" w:hAnsi="Arial" w:cs="Arial"/>
          <w:bCs/>
        </w:rPr>
        <w:t>und damit einherge</w:t>
      </w:r>
      <w:r w:rsidR="00381DEA">
        <w:rPr>
          <w:rFonts w:ascii="Arial" w:hAnsi="Arial" w:cs="Arial"/>
          <w:bCs/>
        </w:rPr>
        <w:t>he</w:t>
      </w:r>
      <w:r w:rsidR="00AE6D8A">
        <w:rPr>
          <w:rFonts w:ascii="Arial" w:hAnsi="Arial" w:cs="Arial"/>
          <w:bCs/>
        </w:rPr>
        <w:t xml:space="preserve">nde </w:t>
      </w:r>
      <w:r w:rsidR="0020033C">
        <w:rPr>
          <w:rFonts w:ascii="Arial" w:hAnsi="Arial" w:cs="Arial"/>
          <w:bCs/>
        </w:rPr>
        <w:t xml:space="preserve">Folgen </w:t>
      </w:r>
      <w:r w:rsidR="00AE6D8A">
        <w:rPr>
          <w:rFonts w:ascii="Arial" w:hAnsi="Arial" w:cs="Arial"/>
          <w:bCs/>
        </w:rPr>
        <w:t xml:space="preserve">sind von </w:t>
      </w:r>
      <w:r w:rsidR="0020033C">
        <w:rPr>
          <w:rFonts w:ascii="Arial" w:hAnsi="Arial" w:cs="Arial"/>
          <w:bCs/>
        </w:rPr>
        <w:t xml:space="preserve">gesamtgesellschaftlicher Relevanz. </w:t>
      </w:r>
      <w:r w:rsidR="00AE6D8A">
        <w:rPr>
          <w:rFonts w:ascii="Arial" w:hAnsi="Arial" w:cs="Arial"/>
          <w:bCs/>
        </w:rPr>
        <w:t xml:space="preserve">Daher führen </w:t>
      </w:r>
      <w:r w:rsidR="0020033C">
        <w:rPr>
          <w:rFonts w:ascii="Arial" w:hAnsi="Arial" w:cs="Arial"/>
          <w:bCs/>
        </w:rPr>
        <w:t>veränderte Rahmenbedingungen auch zu neuen Vorgaben und Gesetze</w:t>
      </w:r>
      <w:r w:rsidR="00AE6D8A">
        <w:rPr>
          <w:rFonts w:ascii="Arial" w:hAnsi="Arial" w:cs="Arial"/>
          <w:bCs/>
        </w:rPr>
        <w:t>n</w:t>
      </w:r>
      <w:r w:rsidR="0020033C">
        <w:rPr>
          <w:rFonts w:ascii="Arial" w:hAnsi="Arial" w:cs="Arial"/>
          <w:bCs/>
        </w:rPr>
        <w:t xml:space="preserve"> – wie die </w:t>
      </w:r>
      <w:r w:rsidR="006B060A">
        <w:rPr>
          <w:rFonts w:ascii="Arial" w:hAnsi="Arial" w:cs="Arial"/>
          <w:bCs/>
        </w:rPr>
        <w:t>EU</w:t>
      </w:r>
      <w:r w:rsidR="00935694">
        <w:rPr>
          <w:rFonts w:ascii="Arial" w:hAnsi="Arial" w:cs="Arial"/>
          <w:bCs/>
        </w:rPr>
        <w:t>-</w:t>
      </w:r>
      <w:r w:rsidR="006B060A">
        <w:rPr>
          <w:rFonts w:ascii="Arial" w:hAnsi="Arial" w:cs="Arial"/>
          <w:bCs/>
        </w:rPr>
        <w:t xml:space="preserve">Richtlinie 2022/2464, die </w:t>
      </w:r>
      <w:r w:rsidR="0020033C">
        <w:rPr>
          <w:rFonts w:ascii="Arial" w:hAnsi="Arial" w:cs="Arial"/>
          <w:bCs/>
        </w:rPr>
        <w:t>jetzt</w:t>
      </w:r>
      <w:r w:rsidR="006B060A">
        <w:rPr>
          <w:rFonts w:ascii="Arial" w:hAnsi="Arial" w:cs="Arial"/>
          <w:bCs/>
        </w:rPr>
        <w:t xml:space="preserve"> in nationales Recht umgewandelt wurde. Mit der Neufassung </w:t>
      </w:r>
      <w:r w:rsidR="00AE6D8A">
        <w:rPr>
          <w:rFonts w:ascii="Arial" w:hAnsi="Arial" w:cs="Arial"/>
          <w:bCs/>
        </w:rPr>
        <w:t xml:space="preserve">erhalten </w:t>
      </w:r>
      <w:r w:rsidR="006B060A">
        <w:rPr>
          <w:rFonts w:ascii="Arial" w:hAnsi="Arial" w:cs="Arial"/>
          <w:bCs/>
        </w:rPr>
        <w:t xml:space="preserve">Nachhaltigkeitsinformationen den gleichen Stellenwert wie Finanzinformationen eines Unternehmens. Die Anforderungen galten ab dem Geschäftsjahr 2024 zunächst für alle Unternehmen, die bereits im Vorfeld berichtspflichtig waren. </w:t>
      </w:r>
      <w:r w:rsidR="006B060A">
        <w:rPr>
          <w:rFonts w:ascii="Arial" w:hAnsi="Arial" w:cs="Arial"/>
          <w:bCs/>
        </w:rPr>
        <w:lastRenderedPageBreak/>
        <w:t xml:space="preserve">Ab dem Geschäftsjahr 2025 </w:t>
      </w:r>
      <w:r w:rsidR="00347E95">
        <w:rPr>
          <w:rFonts w:ascii="Arial" w:hAnsi="Arial" w:cs="Arial"/>
          <w:bCs/>
        </w:rPr>
        <w:t xml:space="preserve">ist der Geltungsbereich </w:t>
      </w:r>
      <w:r w:rsidR="00AE6D8A">
        <w:rPr>
          <w:rFonts w:ascii="Arial" w:hAnsi="Arial" w:cs="Arial"/>
          <w:bCs/>
        </w:rPr>
        <w:t xml:space="preserve">nun </w:t>
      </w:r>
      <w:r w:rsidR="00347E95">
        <w:rPr>
          <w:rFonts w:ascii="Arial" w:hAnsi="Arial" w:cs="Arial"/>
          <w:bCs/>
        </w:rPr>
        <w:t>auf</w:t>
      </w:r>
      <w:r w:rsidR="006B060A">
        <w:rPr>
          <w:rFonts w:ascii="Arial" w:hAnsi="Arial" w:cs="Arial"/>
          <w:bCs/>
        </w:rPr>
        <w:t xml:space="preserve"> alle bilanzrechtlich großen Kapitalgesellschaften, Kreditinstitute und Versicherungsunternehmen sowie alle Konzernmutterunternehmen von bilanzrechtlich großen Unternehmensgruppen</w:t>
      </w:r>
      <w:r w:rsidR="00347E95">
        <w:rPr>
          <w:rFonts w:ascii="Arial" w:hAnsi="Arial" w:cs="Arial"/>
          <w:bCs/>
        </w:rPr>
        <w:t xml:space="preserve"> ausgeweitet</w:t>
      </w:r>
      <w:r w:rsidR="006B060A">
        <w:rPr>
          <w:rFonts w:ascii="Arial" w:hAnsi="Arial" w:cs="Arial"/>
          <w:bCs/>
        </w:rPr>
        <w:t>. Die Bilanzierung kann mitunter sehr aufwändig sein</w:t>
      </w:r>
      <w:r w:rsidR="00347E95">
        <w:rPr>
          <w:rFonts w:ascii="Arial" w:hAnsi="Arial" w:cs="Arial"/>
          <w:bCs/>
        </w:rPr>
        <w:t>. Z</w:t>
      </w:r>
      <w:r w:rsidR="006B060A">
        <w:rPr>
          <w:rFonts w:ascii="Arial" w:hAnsi="Arial" w:cs="Arial"/>
          <w:bCs/>
        </w:rPr>
        <w:t>ur Vereinfachung und um Fehler zu vermeiden</w:t>
      </w:r>
      <w:r w:rsidR="00347E95">
        <w:rPr>
          <w:rFonts w:ascii="Arial" w:hAnsi="Arial" w:cs="Arial"/>
          <w:bCs/>
        </w:rPr>
        <w:t>,</w:t>
      </w:r>
      <w:r w:rsidR="006B060A">
        <w:rPr>
          <w:rFonts w:ascii="Arial" w:hAnsi="Arial" w:cs="Arial"/>
          <w:bCs/>
        </w:rPr>
        <w:t xml:space="preserve"> ist daher die Nutzung eines ERP-Systems empfehlenswert.</w:t>
      </w:r>
    </w:p>
    <w:p w14:paraId="1993B804" w14:textId="02307380" w:rsidR="006D15A6" w:rsidRDefault="006D15A6" w:rsidP="006265EF">
      <w:pPr>
        <w:spacing w:line="360" w:lineRule="auto"/>
        <w:jc w:val="both"/>
        <w:rPr>
          <w:rFonts w:ascii="Arial" w:hAnsi="Arial" w:cs="Arial"/>
          <w:bCs/>
        </w:rPr>
      </w:pPr>
    </w:p>
    <w:p w14:paraId="0C75EF20" w14:textId="6A5C77C2" w:rsidR="004A7F69" w:rsidRPr="004A7F69" w:rsidRDefault="006B060A" w:rsidP="006265E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Systemfunktionalitäten</w:t>
      </w:r>
    </w:p>
    <w:p w14:paraId="3957857C" w14:textId="5DEF770F" w:rsidR="00716537" w:rsidRDefault="006B060A" w:rsidP="006265EF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Softbauware bietet mit </w:t>
      </w:r>
      <w:proofErr w:type="spellStart"/>
      <w:r>
        <w:rPr>
          <w:rFonts w:ascii="Arial" w:hAnsi="Arial" w:cs="Arial"/>
          <w:bCs/>
        </w:rPr>
        <w:t>ERP</w:t>
      </w:r>
      <w:r w:rsidR="007C3A9A">
        <w:rPr>
          <w:rFonts w:ascii="Arial" w:hAnsi="Arial" w:cs="Arial"/>
          <w:bCs/>
        </w:rPr>
        <w:t>bos</w:t>
      </w:r>
      <w:proofErr w:type="spellEnd"/>
      <w:r>
        <w:rPr>
          <w:rFonts w:ascii="Arial" w:hAnsi="Arial" w:cs="Arial"/>
          <w:bCs/>
        </w:rPr>
        <w:t xml:space="preserve"> eine ERP-Komplettlösung</w:t>
      </w:r>
      <w:r w:rsidR="00347E95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die </w:t>
      </w:r>
      <w:r w:rsidR="00347E95">
        <w:rPr>
          <w:rFonts w:ascii="Arial" w:hAnsi="Arial" w:cs="Arial"/>
          <w:bCs/>
        </w:rPr>
        <w:t>unter anderem</w:t>
      </w:r>
      <w:r>
        <w:rPr>
          <w:rFonts w:ascii="Arial" w:hAnsi="Arial" w:cs="Arial"/>
          <w:bCs/>
        </w:rPr>
        <w:t xml:space="preserve"> für die</w:t>
      </w:r>
      <w:r w:rsidR="00347E95">
        <w:rPr>
          <w:rFonts w:ascii="Arial" w:hAnsi="Arial" w:cs="Arial"/>
          <w:bCs/>
        </w:rPr>
        <w:t xml:space="preserve"> speziellen</w:t>
      </w:r>
      <w:r>
        <w:rPr>
          <w:rFonts w:ascii="Arial" w:hAnsi="Arial" w:cs="Arial"/>
          <w:bCs/>
        </w:rPr>
        <w:t xml:space="preserve"> Anforderungen und Bedürfnisse der </w:t>
      </w:r>
      <w:r w:rsidR="00C20DA0">
        <w:rPr>
          <w:rFonts w:ascii="Arial" w:hAnsi="Arial" w:cs="Arial"/>
          <w:bCs/>
        </w:rPr>
        <w:t xml:space="preserve">Bauzuliefernde Industrie </w:t>
      </w:r>
      <w:r>
        <w:rPr>
          <w:rFonts w:ascii="Arial" w:hAnsi="Arial" w:cs="Arial"/>
          <w:bCs/>
        </w:rPr>
        <w:t>ausgelegt ist</w:t>
      </w:r>
      <w:r w:rsidR="003A433B">
        <w:rPr>
          <w:rFonts w:ascii="Arial" w:hAnsi="Arial" w:cs="Arial"/>
          <w:bCs/>
        </w:rPr>
        <w:t xml:space="preserve"> – e</w:t>
      </w:r>
      <w:r>
        <w:rPr>
          <w:rFonts w:ascii="Arial" w:hAnsi="Arial" w:cs="Arial"/>
          <w:bCs/>
        </w:rPr>
        <w:t>ine</w:t>
      </w:r>
      <w:r w:rsidR="00AE6D8A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 xml:space="preserve"> </w:t>
      </w:r>
      <w:r w:rsidR="00AE6D8A">
        <w:rPr>
          <w:rFonts w:ascii="Arial" w:hAnsi="Arial" w:cs="Arial"/>
          <w:bCs/>
        </w:rPr>
        <w:t>Wirtschaftszweig</w:t>
      </w:r>
      <w:r>
        <w:rPr>
          <w:rFonts w:ascii="Arial" w:hAnsi="Arial" w:cs="Arial"/>
          <w:bCs/>
        </w:rPr>
        <w:t xml:space="preserve">, </w:t>
      </w:r>
      <w:r w:rsidR="00AE6D8A">
        <w:rPr>
          <w:rFonts w:ascii="Arial" w:hAnsi="Arial" w:cs="Arial"/>
          <w:bCs/>
        </w:rPr>
        <w:t xml:space="preserve">der </w:t>
      </w:r>
      <w:r>
        <w:rPr>
          <w:rFonts w:ascii="Arial" w:hAnsi="Arial" w:cs="Arial"/>
          <w:bCs/>
        </w:rPr>
        <w:t xml:space="preserve">insbesondere aufgrund </w:t>
      </w:r>
      <w:r w:rsidR="00AE6D8A">
        <w:rPr>
          <w:rFonts w:ascii="Arial" w:hAnsi="Arial" w:cs="Arial"/>
          <w:bCs/>
        </w:rPr>
        <w:t xml:space="preserve">seiner </w:t>
      </w:r>
      <w:r>
        <w:rPr>
          <w:rFonts w:ascii="Arial" w:hAnsi="Arial" w:cs="Arial"/>
          <w:bCs/>
        </w:rPr>
        <w:t>hohen CO</w:t>
      </w:r>
      <w:r w:rsidRPr="006B060A">
        <w:rPr>
          <w:rFonts w:ascii="Arial" w:hAnsi="Arial" w:cs="Arial"/>
          <w:bCs/>
          <w:vertAlign w:val="subscript"/>
        </w:rPr>
        <w:t>2</w:t>
      </w:r>
      <w:r>
        <w:rPr>
          <w:rFonts w:ascii="Arial" w:hAnsi="Arial" w:cs="Arial"/>
          <w:bCs/>
        </w:rPr>
        <w:t>-Emissionen immer wieder in der Kritik steht. Die genaue Erfassung und Bilanzierung der ausgestoßenen CO</w:t>
      </w:r>
      <w:r w:rsidRPr="006B060A">
        <w:rPr>
          <w:rFonts w:ascii="Arial" w:hAnsi="Arial" w:cs="Arial"/>
          <w:bCs/>
          <w:vertAlign w:val="subscript"/>
        </w:rPr>
        <w:t>2</w:t>
      </w:r>
      <w:r>
        <w:rPr>
          <w:rFonts w:ascii="Arial" w:hAnsi="Arial" w:cs="Arial"/>
          <w:bCs/>
        </w:rPr>
        <w:t>-Emissionen bedient nicht nur die Vorgaben der EU-Richtlinie, sie zeigt den Unternehmen auch auf, an welcher Stelle Einsparungspotentiale bisher unbeachtet blieben. Dafür können in den Stammdaten des ERP-Systems die CO</w:t>
      </w:r>
      <w:r w:rsidRPr="006B060A">
        <w:rPr>
          <w:rFonts w:ascii="Arial" w:hAnsi="Arial" w:cs="Arial"/>
          <w:bCs/>
          <w:vertAlign w:val="subscript"/>
        </w:rPr>
        <w:t>2</w:t>
      </w:r>
      <w:r>
        <w:rPr>
          <w:rFonts w:ascii="Arial" w:hAnsi="Arial" w:cs="Arial"/>
          <w:bCs/>
        </w:rPr>
        <w:t>-Emissionswerte sowohl für eigenproduzierte als auch für eingekaufte Artikel hinterlegt werden. Diese Werte beziehen sich auf die Emissionen, die während der Produktion der Artikel entstehen.</w:t>
      </w:r>
      <w:r w:rsidR="008B096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Einkaufs- und Vertriebsdokumente beinhalten so die Werte der jeweiligen Positionen. Zudem können transportbedingte CO</w:t>
      </w:r>
      <w:r w:rsidRPr="006B060A">
        <w:rPr>
          <w:rFonts w:ascii="Arial" w:hAnsi="Arial" w:cs="Arial"/>
          <w:bCs/>
          <w:vertAlign w:val="subscript"/>
        </w:rPr>
        <w:t>2</w:t>
      </w:r>
      <w:r>
        <w:rPr>
          <w:rFonts w:ascii="Arial" w:hAnsi="Arial" w:cs="Arial"/>
          <w:bCs/>
        </w:rPr>
        <w:t xml:space="preserve">-Emissionen im Lieferdokument ergänzt werden. All diese erfassten Daten werden ins Lagerjournal gebucht und stehen dort für weitere Analysen zur Verfügung. </w:t>
      </w:r>
      <w:r w:rsidR="008B0961">
        <w:rPr>
          <w:rFonts w:ascii="Arial" w:hAnsi="Arial" w:cs="Arial"/>
          <w:bCs/>
        </w:rPr>
        <w:t>Innerhalb der Arbeitspläne sind die Stückzeiten für die Arbeitsplätze abrufbar. Für die Kalkulation werden diese Stückzeiten herangezogen, um die CO</w:t>
      </w:r>
      <w:r w:rsidR="008B0961" w:rsidRPr="00A3380D">
        <w:rPr>
          <w:rFonts w:ascii="Arial" w:hAnsi="Arial" w:cs="Arial"/>
          <w:bCs/>
          <w:vertAlign w:val="subscript"/>
        </w:rPr>
        <w:t>2</w:t>
      </w:r>
      <w:r w:rsidR="008B0961">
        <w:rPr>
          <w:rFonts w:ascii="Arial" w:hAnsi="Arial" w:cs="Arial"/>
          <w:bCs/>
        </w:rPr>
        <w:t xml:space="preserve">-Emissionen entsprechend der hinterlegten Menge für den Arbeitsplatz zu berechnen. </w:t>
      </w:r>
      <w:r w:rsidR="00AE6D8A">
        <w:rPr>
          <w:rFonts w:ascii="Arial" w:hAnsi="Arial" w:cs="Arial"/>
          <w:bCs/>
        </w:rPr>
        <w:t>Das Ergebnis</w:t>
      </w:r>
      <w:r w:rsidR="008B0961">
        <w:rPr>
          <w:rFonts w:ascii="Arial" w:hAnsi="Arial" w:cs="Arial"/>
          <w:bCs/>
        </w:rPr>
        <w:t xml:space="preserve"> wird mit den Emissionswerten aus der Ressourcenliste summiert, um den </w:t>
      </w:r>
      <w:r w:rsidR="008B0961">
        <w:rPr>
          <w:rFonts w:ascii="Arial" w:hAnsi="Arial" w:cs="Arial"/>
          <w:bCs/>
        </w:rPr>
        <w:lastRenderedPageBreak/>
        <w:t>gesamt</w:t>
      </w:r>
      <w:r w:rsidR="00F53342">
        <w:rPr>
          <w:rFonts w:ascii="Arial" w:hAnsi="Arial" w:cs="Arial"/>
          <w:bCs/>
        </w:rPr>
        <w:t>-</w:t>
      </w:r>
      <w:r w:rsidR="008B0961">
        <w:rPr>
          <w:rFonts w:ascii="Arial" w:hAnsi="Arial" w:cs="Arial"/>
          <w:bCs/>
        </w:rPr>
        <w:t>CO</w:t>
      </w:r>
      <w:r w:rsidR="008B0961" w:rsidRPr="00A3380D">
        <w:rPr>
          <w:rFonts w:ascii="Arial" w:hAnsi="Arial" w:cs="Arial"/>
          <w:bCs/>
          <w:vertAlign w:val="subscript"/>
        </w:rPr>
        <w:t>2</w:t>
      </w:r>
      <w:r w:rsidR="008B0961">
        <w:rPr>
          <w:rFonts w:ascii="Arial" w:hAnsi="Arial" w:cs="Arial"/>
          <w:bCs/>
        </w:rPr>
        <w:t xml:space="preserve">-Fußabdruck eines Artikels zu ermitteln. Dieser wird in der Kalkulation angezeigt. </w:t>
      </w:r>
    </w:p>
    <w:p w14:paraId="2DD713BA" w14:textId="77777777" w:rsidR="008B0961" w:rsidRDefault="008B0961" w:rsidP="006265EF">
      <w:pPr>
        <w:spacing w:line="360" w:lineRule="auto"/>
        <w:jc w:val="both"/>
        <w:rPr>
          <w:rFonts w:ascii="Arial" w:hAnsi="Arial" w:cs="Arial"/>
          <w:bCs/>
        </w:rPr>
      </w:pPr>
    </w:p>
    <w:p w14:paraId="0BA1A13F" w14:textId="77777777" w:rsidR="00935694" w:rsidRPr="00687615" w:rsidRDefault="00935694" w:rsidP="006265EF">
      <w:pPr>
        <w:spacing w:line="360" w:lineRule="auto"/>
        <w:jc w:val="both"/>
        <w:rPr>
          <w:rFonts w:ascii="Arial" w:hAnsi="Arial" w:cs="Arial"/>
          <w:b/>
        </w:rPr>
      </w:pPr>
      <w:r w:rsidRPr="00687615">
        <w:rPr>
          <w:rFonts w:ascii="Arial" w:hAnsi="Arial" w:cs="Arial"/>
          <w:b/>
        </w:rPr>
        <w:t>Geringer Eigenaufwand</w:t>
      </w:r>
    </w:p>
    <w:p w14:paraId="46A6BF67" w14:textId="77777777" w:rsidR="00345F41" w:rsidRPr="00687615" w:rsidRDefault="008B0961" w:rsidP="006265EF">
      <w:pPr>
        <w:spacing w:line="360" w:lineRule="auto"/>
        <w:jc w:val="both"/>
        <w:rPr>
          <w:rFonts w:ascii="Arial" w:hAnsi="Arial" w:cs="Arial"/>
          <w:bCs/>
          <w:u w:val="single"/>
        </w:rPr>
      </w:pPr>
      <w:r w:rsidRPr="00687615">
        <w:rPr>
          <w:rFonts w:ascii="Arial" w:hAnsi="Arial" w:cs="Arial"/>
          <w:bCs/>
        </w:rPr>
        <w:t>Zur komfortablen Dokumentation und Bilanzierung bietet das ERP-System spezifische Funktionen zur Handhabung der Werte in Produktions-, Einkaufs- und Vertriebsvorgängen. So wurden dem Artikelstamm drei Felder zum CO</w:t>
      </w:r>
      <w:r w:rsidRPr="00687615">
        <w:rPr>
          <w:rFonts w:ascii="Arial" w:hAnsi="Arial" w:cs="Arial"/>
          <w:bCs/>
          <w:vertAlign w:val="subscript"/>
        </w:rPr>
        <w:t>2</w:t>
      </w:r>
      <w:r w:rsidRPr="00687615">
        <w:rPr>
          <w:rFonts w:ascii="Arial" w:hAnsi="Arial" w:cs="Arial"/>
          <w:bCs/>
        </w:rPr>
        <w:t>-Fußabdruck hinzugefügt</w:t>
      </w:r>
      <w:r w:rsidR="003A433B" w:rsidRPr="00687615">
        <w:rPr>
          <w:rFonts w:ascii="Arial" w:hAnsi="Arial" w:cs="Arial"/>
          <w:bCs/>
        </w:rPr>
        <w:t xml:space="preserve">: </w:t>
      </w:r>
      <w:r w:rsidR="004C369B" w:rsidRPr="00687615">
        <w:rPr>
          <w:rFonts w:ascii="Arial" w:hAnsi="Arial" w:cs="Arial"/>
          <w:bCs/>
        </w:rPr>
        <w:br/>
      </w:r>
      <w:r w:rsidR="004C369B" w:rsidRPr="00687615">
        <w:rPr>
          <w:rFonts w:ascii="Arial" w:hAnsi="Arial" w:cs="Arial"/>
          <w:bCs/>
          <w:u w:val="single"/>
        </w:rPr>
        <w:t>1. Der durchschnittliche CO</w:t>
      </w:r>
      <w:r w:rsidR="004C369B" w:rsidRPr="001E4793">
        <w:rPr>
          <w:rFonts w:ascii="Arial" w:hAnsi="Arial" w:cs="Arial"/>
          <w:bCs/>
          <w:u w:val="single"/>
          <w:vertAlign w:val="subscript"/>
        </w:rPr>
        <w:t>2</w:t>
      </w:r>
      <w:r w:rsidR="004C369B" w:rsidRPr="00687615">
        <w:rPr>
          <w:rFonts w:ascii="Arial" w:hAnsi="Arial" w:cs="Arial"/>
          <w:bCs/>
          <w:u w:val="single"/>
        </w:rPr>
        <w:t>-Fußabdruck pro Lagereinheit</w:t>
      </w:r>
    </w:p>
    <w:p w14:paraId="5C3A5AED" w14:textId="06099AE1" w:rsidR="004C369B" w:rsidRPr="00687615" w:rsidRDefault="004C369B" w:rsidP="006265EF">
      <w:pPr>
        <w:spacing w:line="360" w:lineRule="auto"/>
        <w:jc w:val="both"/>
        <w:rPr>
          <w:rFonts w:ascii="Arial" w:hAnsi="Arial" w:cs="Arial"/>
          <w:bCs/>
        </w:rPr>
      </w:pPr>
      <w:r w:rsidRPr="00687615">
        <w:rPr>
          <w:rFonts w:ascii="Arial" w:hAnsi="Arial" w:cs="Arial"/>
          <w:bCs/>
        </w:rPr>
        <w:t>Dieser erfasst die Menge an CO</w:t>
      </w:r>
      <w:r w:rsidRPr="00687615">
        <w:rPr>
          <w:rFonts w:ascii="Arial" w:hAnsi="Arial" w:cs="Arial"/>
          <w:bCs/>
          <w:vertAlign w:val="subscript"/>
        </w:rPr>
        <w:t>2</w:t>
      </w:r>
      <w:r w:rsidRPr="00687615">
        <w:rPr>
          <w:rFonts w:ascii="Arial" w:hAnsi="Arial" w:cs="Arial"/>
          <w:bCs/>
        </w:rPr>
        <w:t xml:space="preserve">, die durch den Einkauf eines Artikels entsteht. Die Werte sind immer zur Lagermengeneinheit zu pflegen, können aber in Gramm, Kilogramm oder Tonne angelegt werden. </w:t>
      </w:r>
      <w:r w:rsidR="008B0961" w:rsidRPr="00687615">
        <w:rPr>
          <w:rFonts w:ascii="Arial" w:hAnsi="Arial" w:cs="Arial"/>
          <w:bCs/>
        </w:rPr>
        <w:t xml:space="preserve"> </w:t>
      </w:r>
    </w:p>
    <w:p w14:paraId="7AEE8CCB" w14:textId="77777777" w:rsidR="004C369B" w:rsidRPr="00687615" w:rsidRDefault="004C369B" w:rsidP="006265EF">
      <w:pPr>
        <w:spacing w:line="360" w:lineRule="auto"/>
        <w:jc w:val="both"/>
        <w:rPr>
          <w:rFonts w:ascii="Arial" w:hAnsi="Arial" w:cs="Arial"/>
          <w:bCs/>
          <w:u w:val="single"/>
        </w:rPr>
      </w:pPr>
      <w:r w:rsidRPr="00687615">
        <w:rPr>
          <w:rFonts w:ascii="Arial" w:hAnsi="Arial" w:cs="Arial"/>
          <w:bCs/>
          <w:u w:val="single"/>
        </w:rPr>
        <w:t>2. Produktion pro Lagereinheit</w:t>
      </w:r>
    </w:p>
    <w:p w14:paraId="3AEE1469" w14:textId="77777777" w:rsidR="00345F41" w:rsidRPr="00687615" w:rsidRDefault="004C369B" w:rsidP="006265EF">
      <w:pPr>
        <w:spacing w:line="360" w:lineRule="auto"/>
        <w:jc w:val="both"/>
        <w:rPr>
          <w:rFonts w:ascii="Arial" w:hAnsi="Arial" w:cs="Arial"/>
          <w:bCs/>
        </w:rPr>
      </w:pPr>
      <w:r w:rsidRPr="00687615">
        <w:rPr>
          <w:rFonts w:ascii="Arial" w:hAnsi="Arial" w:cs="Arial"/>
          <w:bCs/>
        </w:rPr>
        <w:t>Dieser Wert weist die Menge an CO</w:t>
      </w:r>
      <w:r w:rsidRPr="00687615">
        <w:rPr>
          <w:rFonts w:ascii="Arial" w:hAnsi="Arial" w:cs="Arial"/>
          <w:bCs/>
          <w:vertAlign w:val="subscript"/>
        </w:rPr>
        <w:t>2</w:t>
      </w:r>
      <w:r w:rsidRPr="00687615">
        <w:rPr>
          <w:rFonts w:ascii="Arial" w:hAnsi="Arial" w:cs="Arial"/>
          <w:bCs/>
        </w:rPr>
        <w:t xml:space="preserve"> aus, die bei der eigenen Produktion eines Artikels entsteht. </w:t>
      </w:r>
    </w:p>
    <w:p w14:paraId="1856D840" w14:textId="77777777" w:rsidR="00345F41" w:rsidRPr="00687615" w:rsidRDefault="00345F41" w:rsidP="006265EF">
      <w:pPr>
        <w:spacing w:line="360" w:lineRule="auto"/>
        <w:jc w:val="both"/>
        <w:rPr>
          <w:rFonts w:ascii="Arial" w:hAnsi="Arial" w:cs="Arial"/>
          <w:bCs/>
          <w:u w:val="single"/>
        </w:rPr>
      </w:pPr>
      <w:r w:rsidRPr="00687615">
        <w:rPr>
          <w:rFonts w:ascii="Arial" w:hAnsi="Arial" w:cs="Arial"/>
          <w:bCs/>
          <w:u w:val="single"/>
        </w:rPr>
        <w:t>3. Die Bewertungsart</w:t>
      </w:r>
    </w:p>
    <w:p w14:paraId="0FA3B210" w14:textId="0F7DE6A3" w:rsidR="008B0961" w:rsidRPr="00687615" w:rsidRDefault="00345F41" w:rsidP="006265EF">
      <w:pPr>
        <w:spacing w:line="360" w:lineRule="auto"/>
        <w:jc w:val="both"/>
        <w:rPr>
          <w:rFonts w:ascii="Arial" w:hAnsi="Arial" w:cs="Arial"/>
          <w:bCs/>
        </w:rPr>
      </w:pPr>
      <w:r w:rsidRPr="00687615">
        <w:rPr>
          <w:rFonts w:ascii="Arial" w:hAnsi="Arial" w:cs="Arial"/>
          <w:bCs/>
        </w:rPr>
        <w:t xml:space="preserve">Sie bestimmt die </w:t>
      </w:r>
      <w:r w:rsidR="008B0961" w:rsidRPr="00687615">
        <w:rPr>
          <w:rFonts w:ascii="Arial" w:hAnsi="Arial" w:cs="Arial"/>
          <w:bCs/>
        </w:rPr>
        <w:t>Vorbelegung des Wertes für einen Vorgang</w:t>
      </w:r>
      <w:r w:rsidR="00AE6D8A" w:rsidRPr="00687615">
        <w:rPr>
          <w:rFonts w:ascii="Arial" w:hAnsi="Arial" w:cs="Arial"/>
          <w:bCs/>
        </w:rPr>
        <w:t xml:space="preserve"> – </w:t>
      </w:r>
      <w:r w:rsidR="008B0961" w:rsidRPr="00687615">
        <w:rPr>
          <w:rFonts w:ascii="Arial" w:hAnsi="Arial" w:cs="Arial"/>
          <w:bCs/>
        </w:rPr>
        <w:t xml:space="preserve">beispielsweise im Auftrag. </w:t>
      </w:r>
    </w:p>
    <w:p w14:paraId="503B8F6E" w14:textId="77777777" w:rsidR="003A433B" w:rsidRPr="00687615" w:rsidRDefault="003A433B" w:rsidP="006265EF">
      <w:pPr>
        <w:spacing w:line="360" w:lineRule="auto"/>
        <w:jc w:val="both"/>
        <w:rPr>
          <w:rFonts w:ascii="Arial" w:hAnsi="Arial" w:cs="Arial"/>
          <w:bCs/>
        </w:rPr>
      </w:pPr>
    </w:p>
    <w:p w14:paraId="069EF5A5" w14:textId="6F1A01F9" w:rsidR="006B060A" w:rsidRDefault="00F53342" w:rsidP="006265EF">
      <w:pPr>
        <w:spacing w:line="360" w:lineRule="auto"/>
        <w:jc w:val="both"/>
        <w:rPr>
          <w:rFonts w:ascii="Arial" w:hAnsi="Arial" w:cs="Arial"/>
          <w:bCs/>
        </w:rPr>
      </w:pPr>
      <w:r w:rsidRPr="00687615">
        <w:rPr>
          <w:rFonts w:ascii="Arial" w:hAnsi="Arial" w:cs="Arial"/>
          <w:bCs/>
        </w:rPr>
        <w:t xml:space="preserve">Dank der </w:t>
      </w:r>
      <w:r w:rsidR="0010374F" w:rsidRPr="00687615">
        <w:rPr>
          <w:rFonts w:ascii="Arial" w:hAnsi="Arial" w:cs="Arial"/>
          <w:bCs/>
        </w:rPr>
        <w:t>genauen</w:t>
      </w:r>
      <w:r w:rsidRPr="00687615">
        <w:rPr>
          <w:rFonts w:ascii="Arial" w:hAnsi="Arial" w:cs="Arial"/>
          <w:bCs/>
        </w:rPr>
        <w:t xml:space="preserve"> Dokumentation des ERP-Systems und </w:t>
      </w:r>
      <w:proofErr w:type="spellStart"/>
      <w:r w:rsidRPr="00687615">
        <w:rPr>
          <w:rFonts w:ascii="Arial" w:hAnsi="Arial" w:cs="Arial"/>
          <w:bCs/>
        </w:rPr>
        <w:t>desse</w:t>
      </w:r>
      <w:r w:rsidR="00C20DA0" w:rsidRPr="00687615">
        <w:rPr>
          <w:rFonts w:ascii="Arial" w:hAnsi="Arial" w:cs="Arial"/>
          <w:bCs/>
        </w:rPr>
        <w:t>m</w:t>
      </w:r>
      <w:proofErr w:type="spellEnd"/>
      <w:r w:rsidRPr="00687615">
        <w:rPr>
          <w:rFonts w:ascii="Arial" w:hAnsi="Arial" w:cs="Arial"/>
          <w:bCs/>
        </w:rPr>
        <w:t xml:space="preserve"> lückenlosem Zugriff auf</w:t>
      </w:r>
      <w:r w:rsidR="00C20DA0" w:rsidRPr="00687615">
        <w:rPr>
          <w:rFonts w:ascii="Arial" w:hAnsi="Arial" w:cs="Arial"/>
          <w:bCs/>
        </w:rPr>
        <w:t xml:space="preserve"> die Unternehmensbereiche Produktion, Einkauf und Lieferung, kann ein wichtiger Beitrag zur Co</w:t>
      </w:r>
      <w:r w:rsidR="00C20DA0" w:rsidRPr="00687615">
        <w:rPr>
          <w:rFonts w:ascii="Arial" w:hAnsi="Arial" w:cs="Arial"/>
          <w:bCs/>
          <w:vertAlign w:val="subscript"/>
        </w:rPr>
        <w:t>2</w:t>
      </w:r>
      <w:r w:rsidR="00C20DA0" w:rsidRPr="00687615">
        <w:rPr>
          <w:rFonts w:ascii="Arial" w:hAnsi="Arial" w:cs="Arial"/>
          <w:bCs/>
        </w:rPr>
        <w:t>-Bilanzierung geleistet werden.</w:t>
      </w:r>
      <w:r w:rsidR="00C20DA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Die Berechnung erfolgt dabei automatisch unter Einbezug aller wichtigen Parameter. </w:t>
      </w:r>
      <w:r w:rsidR="00C215D2">
        <w:rPr>
          <w:rFonts w:ascii="Arial" w:hAnsi="Arial" w:cs="Arial"/>
          <w:bCs/>
        </w:rPr>
        <w:t xml:space="preserve">So kommen die Unternehmen ihrer Bilanzierungspflicht ohne großen Eigenaufwand nach. </w:t>
      </w:r>
      <w:r w:rsidR="0010374F">
        <w:rPr>
          <w:rFonts w:ascii="Arial" w:hAnsi="Arial" w:cs="Arial"/>
          <w:bCs/>
        </w:rPr>
        <w:t xml:space="preserve">Zudem lassen sich die Emissionen für jeden Zeitpunkt der Produktion einzeln abrufen. So werden die Unternehmen durch das System nicht nur bei der </w:t>
      </w:r>
      <w:r w:rsidR="003A433B">
        <w:rPr>
          <w:rFonts w:ascii="Arial" w:hAnsi="Arial" w:cs="Arial"/>
          <w:bCs/>
        </w:rPr>
        <w:t>g</w:t>
      </w:r>
      <w:r w:rsidR="0010374F">
        <w:rPr>
          <w:rFonts w:ascii="Arial" w:hAnsi="Arial" w:cs="Arial"/>
          <w:bCs/>
        </w:rPr>
        <w:t xml:space="preserve">esetzeskonformen Bilanzierung unterstützt. Darüber hinaus können so auch ungenutzte Chancen für weitere Emissionseinsparungen </w:t>
      </w:r>
      <w:r w:rsidR="00A3380D">
        <w:rPr>
          <w:rFonts w:ascii="Arial" w:hAnsi="Arial" w:cs="Arial"/>
          <w:bCs/>
        </w:rPr>
        <w:t xml:space="preserve">erkannt und angegangen werden. Auf </w:t>
      </w:r>
      <w:r w:rsidR="00A3380D">
        <w:rPr>
          <w:rFonts w:ascii="Arial" w:hAnsi="Arial" w:cs="Arial"/>
          <w:bCs/>
        </w:rPr>
        <w:lastRenderedPageBreak/>
        <w:t>diese Weise werden die Hersteller langfristig auf ihrem Weg zu einem stetig schrumpfenden CO</w:t>
      </w:r>
      <w:r w:rsidR="00A3380D" w:rsidRPr="00A3380D">
        <w:rPr>
          <w:rFonts w:ascii="Arial" w:hAnsi="Arial" w:cs="Arial"/>
          <w:bCs/>
          <w:vertAlign w:val="subscript"/>
        </w:rPr>
        <w:t>2</w:t>
      </w:r>
      <w:r w:rsidR="00A3380D">
        <w:rPr>
          <w:rFonts w:ascii="Arial" w:hAnsi="Arial" w:cs="Arial"/>
          <w:bCs/>
        </w:rPr>
        <w:t xml:space="preserve">-Fußabdruck unterstützt. </w:t>
      </w:r>
    </w:p>
    <w:p w14:paraId="37EE968B" w14:textId="0A81AFAB" w:rsidR="006521E1" w:rsidRDefault="00FA3F5F" w:rsidP="006521E1">
      <w:pPr>
        <w:spacing w:line="360" w:lineRule="auto"/>
        <w:jc w:val="right"/>
        <w:rPr>
          <w:rFonts w:ascii="Arial" w:hAnsi="Arial" w:cs="Arial"/>
        </w:rPr>
      </w:pPr>
      <w:r w:rsidRPr="00ED1919">
        <w:rPr>
          <w:rFonts w:ascii="Arial" w:hAnsi="Arial" w:cs="Arial"/>
        </w:rPr>
        <w:t>c</w:t>
      </w:r>
      <w:r w:rsidR="00E21941" w:rsidRPr="00ED1919">
        <w:rPr>
          <w:rFonts w:ascii="Arial" w:hAnsi="Arial" w:cs="Arial"/>
        </w:rPr>
        <w:t xml:space="preserve">a. </w:t>
      </w:r>
      <w:r w:rsidR="003A433B">
        <w:rPr>
          <w:rFonts w:ascii="Arial" w:hAnsi="Arial" w:cs="Arial"/>
        </w:rPr>
        <w:t>4.</w:t>
      </w:r>
      <w:r w:rsidR="00381DEA">
        <w:rPr>
          <w:rFonts w:ascii="Arial" w:hAnsi="Arial" w:cs="Arial"/>
        </w:rPr>
        <w:t>6</w:t>
      </w:r>
      <w:r w:rsidR="003A433B">
        <w:rPr>
          <w:rFonts w:ascii="Arial" w:hAnsi="Arial" w:cs="Arial"/>
        </w:rPr>
        <w:t>00</w:t>
      </w:r>
      <w:r w:rsidR="00C427EB" w:rsidRPr="00ED1919">
        <w:rPr>
          <w:rFonts w:ascii="Arial" w:hAnsi="Arial" w:cs="Arial"/>
        </w:rPr>
        <w:t xml:space="preserve"> </w:t>
      </w:r>
      <w:r w:rsidR="006521E1" w:rsidRPr="00ED1919">
        <w:rPr>
          <w:rFonts w:ascii="Arial" w:hAnsi="Arial" w:cs="Arial"/>
        </w:rPr>
        <w:t>Zeichen</w:t>
      </w:r>
    </w:p>
    <w:p w14:paraId="5A7E8FCB" w14:textId="77777777" w:rsidR="00320DA5" w:rsidRDefault="00320DA5" w:rsidP="006521E1">
      <w:pPr>
        <w:spacing w:line="360" w:lineRule="auto"/>
        <w:jc w:val="right"/>
        <w:rPr>
          <w:rFonts w:ascii="Arial" w:hAnsi="Arial" w:cs="Arial"/>
        </w:rPr>
      </w:pPr>
    </w:p>
    <w:p w14:paraId="3858C264" w14:textId="77777777" w:rsidR="00381DEA" w:rsidRPr="00ED1919" w:rsidRDefault="00381DEA" w:rsidP="006521E1">
      <w:pPr>
        <w:spacing w:line="360" w:lineRule="auto"/>
        <w:jc w:val="right"/>
        <w:rPr>
          <w:rFonts w:ascii="Arial" w:hAnsi="Arial" w:cs="Arial"/>
        </w:rPr>
      </w:pPr>
    </w:p>
    <w:tbl>
      <w:tblPr>
        <w:tblW w:w="0" w:type="auto"/>
        <w:shd w:val="clear" w:color="auto" w:fill="E2E2E2"/>
        <w:tblLook w:val="04A0" w:firstRow="1" w:lastRow="0" w:firstColumn="1" w:lastColumn="0" w:noHBand="0" w:noVBand="1"/>
      </w:tblPr>
      <w:tblGrid>
        <w:gridCol w:w="6803"/>
      </w:tblGrid>
      <w:tr w:rsidR="00615D95" w:rsidRPr="00ED1919" w14:paraId="23AEE718" w14:textId="77777777" w:rsidTr="00A24F54">
        <w:tc>
          <w:tcPr>
            <w:tcW w:w="6803" w:type="dxa"/>
            <w:shd w:val="clear" w:color="auto" w:fill="E2E2E2"/>
          </w:tcPr>
          <w:p w14:paraId="7BDFA970" w14:textId="701C9896" w:rsidR="00615D95" w:rsidRPr="00ED1919" w:rsidRDefault="00615D95" w:rsidP="0014116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E74165D" w14:textId="13D5ECF3" w:rsidR="00615D95" w:rsidRPr="00ED1919" w:rsidRDefault="00615D95" w:rsidP="0014116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D1919">
              <w:rPr>
                <w:rFonts w:ascii="Arial" w:hAnsi="Arial" w:cs="Arial"/>
                <w:b/>
              </w:rPr>
              <w:t xml:space="preserve">Über </w:t>
            </w:r>
            <w:r w:rsidR="00744EAA">
              <w:rPr>
                <w:rFonts w:ascii="Arial" w:hAnsi="Arial" w:cs="Arial"/>
                <w:b/>
              </w:rPr>
              <w:t>S</w:t>
            </w:r>
            <w:r w:rsidR="006E01DB">
              <w:rPr>
                <w:rFonts w:ascii="Arial" w:hAnsi="Arial" w:cs="Arial"/>
                <w:b/>
              </w:rPr>
              <w:t>oftbauware</w:t>
            </w:r>
            <w:r w:rsidRPr="00ED1919">
              <w:rPr>
                <w:rFonts w:ascii="Arial" w:hAnsi="Arial" w:cs="Arial"/>
                <w:b/>
              </w:rPr>
              <w:t>:</w:t>
            </w:r>
          </w:p>
          <w:p w14:paraId="568ABE2F" w14:textId="077A0836" w:rsidR="00C719DA" w:rsidRPr="00ED1919" w:rsidRDefault="003B5BFE" w:rsidP="009B11A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</w:t>
            </w:r>
            <w:r w:rsidRPr="001D5C32">
              <w:rPr>
                <w:rFonts w:ascii="Arial" w:hAnsi="Arial" w:cs="Arial"/>
              </w:rPr>
              <w:t>S</w:t>
            </w:r>
            <w:r w:rsidR="006E01DB" w:rsidRPr="001D5C32">
              <w:rPr>
                <w:rFonts w:ascii="Arial" w:hAnsi="Arial" w:cs="Arial"/>
              </w:rPr>
              <w:t>oftbauware</w:t>
            </w:r>
            <w:r w:rsidRPr="001D5C32">
              <w:rPr>
                <w:rFonts w:ascii="Arial" w:hAnsi="Arial" w:cs="Arial"/>
              </w:rPr>
              <w:t xml:space="preserve"> GmbH ist ein führender </w:t>
            </w:r>
            <w:r w:rsidR="008F7495" w:rsidRPr="001D5C32">
              <w:rPr>
                <w:rFonts w:ascii="Arial" w:hAnsi="Arial" w:cs="Arial"/>
              </w:rPr>
              <w:t>Hersteller</w:t>
            </w:r>
            <w:r w:rsidRPr="001D5C32">
              <w:rPr>
                <w:rFonts w:ascii="Arial" w:hAnsi="Arial" w:cs="Arial"/>
              </w:rPr>
              <w:t xml:space="preserve"> </w:t>
            </w:r>
            <w:r w:rsidR="00116034" w:rsidRPr="001D5C32">
              <w:rPr>
                <w:rFonts w:ascii="Arial" w:hAnsi="Arial" w:cs="Arial"/>
              </w:rPr>
              <w:t>im Bereich Enterprise Resource Planning (</w:t>
            </w:r>
            <w:r w:rsidR="008F7495" w:rsidRPr="001D5C32">
              <w:rPr>
                <w:rFonts w:ascii="Arial" w:hAnsi="Arial" w:cs="Arial"/>
              </w:rPr>
              <w:t>ERP</w:t>
            </w:r>
            <w:r w:rsidR="00116034" w:rsidRPr="001D5C32">
              <w:rPr>
                <w:rFonts w:ascii="Arial" w:hAnsi="Arial" w:cs="Arial"/>
              </w:rPr>
              <w:t>)</w:t>
            </w:r>
            <w:r w:rsidR="008F7495" w:rsidRPr="001D5C32">
              <w:rPr>
                <w:rFonts w:ascii="Arial" w:hAnsi="Arial" w:cs="Arial"/>
              </w:rPr>
              <w:t xml:space="preserve"> für die bauzuliefernde Industrie.</w:t>
            </w:r>
            <w:r w:rsidR="00FD192D" w:rsidRPr="001D5C32">
              <w:rPr>
                <w:rFonts w:ascii="Arial" w:hAnsi="Arial" w:cs="Arial"/>
              </w:rPr>
              <w:t xml:space="preserve"> Mit langjähriger Erfahrung und fundiertem Fachwissen entw</w:t>
            </w:r>
            <w:r w:rsidR="00F562FD" w:rsidRPr="001D5C32">
              <w:rPr>
                <w:rFonts w:ascii="Arial" w:hAnsi="Arial" w:cs="Arial"/>
              </w:rPr>
              <w:t xml:space="preserve">ickelt das Unternehmen </w:t>
            </w:r>
            <w:r w:rsidR="00116034" w:rsidRPr="001D5C32">
              <w:rPr>
                <w:rFonts w:ascii="Arial" w:hAnsi="Arial" w:cs="Arial"/>
              </w:rPr>
              <w:t xml:space="preserve">moderne </w:t>
            </w:r>
            <w:r w:rsidR="00F562FD" w:rsidRPr="001D5C32">
              <w:rPr>
                <w:rFonts w:ascii="Arial" w:hAnsi="Arial" w:cs="Arial"/>
              </w:rPr>
              <w:t xml:space="preserve">ERP-Software, die den gesamten </w:t>
            </w:r>
            <w:r w:rsidR="007E59E2" w:rsidRPr="001D5C32">
              <w:rPr>
                <w:rFonts w:ascii="Arial" w:hAnsi="Arial" w:cs="Arial"/>
              </w:rPr>
              <w:t xml:space="preserve">Geschäftsprozess </w:t>
            </w:r>
            <w:r w:rsidR="00C00088" w:rsidRPr="001D5C32">
              <w:rPr>
                <w:rFonts w:ascii="Arial" w:hAnsi="Arial" w:cs="Arial"/>
              </w:rPr>
              <w:t>optimier</w:t>
            </w:r>
            <w:r w:rsidR="00116034" w:rsidRPr="001D5C32">
              <w:rPr>
                <w:rFonts w:ascii="Arial" w:hAnsi="Arial" w:cs="Arial"/>
              </w:rPr>
              <w:t>t</w:t>
            </w:r>
            <w:r w:rsidR="00C00088" w:rsidRPr="001D5C32">
              <w:rPr>
                <w:rFonts w:ascii="Arial" w:hAnsi="Arial" w:cs="Arial"/>
              </w:rPr>
              <w:t xml:space="preserve"> – von der Anfrage bis zur Rechnung</w:t>
            </w:r>
            <w:r w:rsidR="00D731B1" w:rsidRPr="001D5C32">
              <w:rPr>
                <w:rFonts w:ascii="Arial" w:hAnsi="Arial" w:cs="Arial"/>
              </w:rPr>
              <w:t>. Die maßgeschneiderte ERP-Kom</w:t>
            </w:r>
            <w:r w:rsidR="005E6EC2" w:rsidRPr="001D5C32">
              <w:rPr>
                <w:rFonts w:ascii="Arial" w:hAnsi="Arial" w:cs="Arial"/>
              </w:rPr>
              <w:t>plettlösung</w:t>
            </w:r>
            <w:r w:rsidR="00971D7E" w:rsidRPr="001D5C32">
              <w:rPr>
                <w:rFonts w:ascii="Arial" w:hAnsi="Arial" w:cs="Arial"/>
              </w:rPr>
              <w:t xml:space="preserve"> mit </w:t>
            </w:r>
            <w:r w:rsidR="008A4704" w:rsidRPr="001D5C32">
              <w:rPr>
                <w:rFonts w:ascii="Arial" w:hAnsi="Arial" w:cs="Arial"/>
              </w:rPr>
              <w:t>CRM</w:t>
            </w:r>
            <w:r w:rsidR="00116034" w:rsidRPr="001D5C32">
              <w:rPr>
                <w:rFonts w:ascii="Arial" w:hAnsi="Arial" w:cs="Arial"/>
              </w:rPr>
              <w:t xml:space="preserve"> (Customer Relationship Management)</w:t>
            </w:r>
            <w:r w:rsidR="008A4704" w:rsidRPr="001D5C32">
              <w:rPr>
                <w:rFonts w:ascii="Arial" w:hAnsi="Arial" w:cs="Arial"/>
              </w:rPr>
              <w:t xml:space="preserve">, DMS </w:t>
            </w:r>
            <w:r w:rsidR="00116034" w:rsidRPr="001D5C32">
              <w:rPr>
                <w:rFonts w:ascii="Arial" w:hAnsi="Arial" w:cs="Arial"/>
              </w:rPr>
              <w:t xml:space="preserve">(Document Management System) </w:t>
            </w:r>
            <w:r w:rsidR="008A4704" w:rsidRPr="001D5C32">
              <w:rPr>
                <w:rFonts w:ascii="Arial" w:hAnsi="Arial" w:cs="Arial"/>
              </w:rPr>
              <w:t>und BI</w:t>
            </w:r>
            <w:r w:rsidR="005E6EC2" w:rsidRPr="001D5C32">
              <w:rPr>
                <w:rFonts w:ascii="Arial" w:hAnsi="Arial" w:cs="Arial"/>
              </w:rPr>
              <w:t xml:space="preserve"> </w:t>
            </w:r>
            <w:r w:rsidR="00116034" w:rsidRPr="001D5C32">
              <w:rPr>
                <w:rFonts w:ascii="Arial" w:hAnsi="Arial" w:cs="Arial"/>
              </w:rPr>
              <w:t xml:space="preserve">(Business Intelligence) </w:t>
            </w:r>
            <w:r w:rsidR="00D731B1" w:rsidRPr="001D5C32">
              <w:rPr>
                <w:rFonts w:ascii="Arial" w:hAnsi="Arial" w:cs="Arial"/>
              </w:rPr>
              <w:t xml:space="preserve">unterstützt bei der Planung, Kalkulation, </w:t>
            </w:r>
            <w:r w:rsidR="008A4704" w:rsidRPr="001D5C32">
              <w:rPr>
                <w:rFonts w:ascii="Arial" w:hAnsi="Arial" w:cs="Arial"/>
              </w:rPr>
              <w:t>Produktion</w:t>
            </w:r>
            <w:r w:rsidR="00D731B1" w:rsidRPr="001D5C32">
              <w:rPr>
                <w:rFonts w:ascii="Arial" w:hAnsi="Arial" w:cs="Arial"/>
              </w:rPr>
              <w:t xml:space="preserve"> und Dokumentation</w:t>
            </w:r>
            <w:r w:rsidR="009B11AD" w:rsidRPr="001D5C32">
              <w:rPr>
                <w:rFonts w:ascii="Arial" w:hAnsi="Arial" w:cs="Arial"/>
              </w:rPr>
              <w:t>.</w:t>
            </w:r>
            <w:r w:rsidR="002B4F2A" w:rsidRPr="001D5C32">
              <w:t xml:space="preserve"> </w:t>
            </w:r>
            <w:r w:rsidR="002B4F2A" w:rsidRPr="001D5C32">
              <w:rPr>
                <w:rFonts w:ascii="Arial" w:hAnsi="Arial" w:cs="Arial"/>
              </w:rPr>
              <w:t>Auf diese Weise werden Fehler minimiert, Kosten reduziert und Geschäftsprozesse digitalisiert</w:t>
            </w:r>
            <w:r w:rsidR="00426F63" w:rsidRPr="001D5C32">
              <w:rPr>
                <w:rFonts w:ascii="Arial" w:hAnsi="Arial" w:cs="Arial"/>
              </w:rPr>
              <w:t>.</w:t>
            </w:r>
            <w:r w:rsidR="00426F63">
              <w:rPr>
                <w:rFonts w:ascii="Arial" w:hAnsi="Arial" w:cs="Arial"/>
              </w:rPr>
              <w:t xml:space="preserve"> </w:t>
            </w:r>
          </w:p>
        </w:tc>
      </w:tr>
    </w:tbl>
    <w:p w14:paraId="3C443A86" w14:textId="758E3428" w:rsidR="001E4793" w:rsidRDefault="001E4793" w:rsidP="00BC7938">
      <w:pPr>
        <w:suppressAutoHyphens w:val="0"/>
        <w:rPr>
          <w:rFonts w:ascii="Arial" w:hAnsi="Arial" w:cs="Arial"/>
          <w:b/>
          <w:u w:val="single"/>
        </w:rPr>
      </w:pPr>
    </w:p>
    <w:p w14:paraId="6B73C92E" w14:textId="77777777" w:rsidR="001E4793" w:rsidRDefault="001E4793">
      <w:pPr>
        <w:suppressAutoHyphens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62D3E1E7" w14:textId="77777777" w:rsidR="007C7C78" w:rsidRDefault="007C7C78" w:rsidP="00BC7938">
      <w:pPr>
        <w:suppressAutoHyphens w:val="0"/>
        <w:rPr>
          <w:rFonts w:ascii="Arial" w:hAnsi="Arial" w:cs="Arial"/>
          <w:b/>
          <w:u w:val="single"/>
        </w:rPr>
      </w:pPr>
    </w:p>
    <w:p w14:paraId="0B0A1E54" w14:textId="730E0666" w:rsidR="00345F41" w:rsidRPr="00A54427" w:rsidRDefault="00BC7938" w:rsidP="00BC7938">
      <w:pPr>
        <w:suppressAutoHyphens w:val="0"/>
        <w:rPr>
          <w:rFonts w:ascii="Arial" w:hAnsi="Arial" w:cs="Arial"/>
          <w:b/>
          <w:u w:val="single"/>
        </w:rPr>
      </w:pPr>
      <w:r w:rsidRPr="00ED1919">
        <w:rPr>
          <w:rFonts w:ascii="Arial" w:hAnsi="Arial" w:cs="Arial"/>
          <w:b/>
          <w:u w:val="single"/>
        </w:rPr>
        <w:t>Bildunterschriften</w:t>
      </w:r>
    </w:p>
    <w:p w14:paraId="1D693F67" w14:textId="03C72CB0" w:rsidR="003A433B" w:rsidRPr="00AE6D8A" w:rsidRDefault="00345F41" w:rsidP="00BC7938">
      <w:pPr>
        <w:suppressAutoHyphens w:val="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  <w:noProof/>
        </w:rPr>
        <w:drawing>
          <wp:inline distT="0" distB="0" distL="0" distR="0" wp14:anchorId="35FA6604" wp14:editId="388E9D7F">
            <wp:extent cx="3470910" cy="2429122"/>
            <wp:effectExtent l="0" t="0" r="0" b="9525"/>
            <wp:docPr id="52794142" name="Grafik 1" descr="Ein Bild, das Kleidung, Person, Blue Collar, Arbeitskleid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94142" name="Grafik 1" descr="Ein Bild, das Kleidung, Person, Blue Collar, Arbeitskleidung enthält.&#10;&#10;KI-generierte Inhalte können fehlerhaft sein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6"/>
                    <a:stretch/>
                  </pic:blipFill>
                  <pic:spPr bwMode="auto">
                    <a:xfrm>
                      <a:off x="0" y="0"/>
                      <a:ext cx="3472164" cy="243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E0EBE1" w14:textId="273DE711" w:rsidR="003A433B" w:rsidRDefault="003A433B" w:rsidP="003A433B">
      <w:pPr>
        <w:suppressAutoHyphens w:val="0"/>
        <w:rPr>
          <w:rFonts w:ascii="Arial" w:hAnsi="Arial" w:cs="Arial"/>
          <w:i/>
          <w:noProof/>
          <w:lang w:eastAsia="de-DE"/>
        </w:rPr>
      </w:pPr>
      <w:r w:rsidRPr="00ED1919">
        <w:rPr>
          <w:rFonts w:ascii="Arial" w:hAnsi="Arial" w:cs="Arial"/>
          <w:b/>
          <w:color w:val="000000"/>
        </w:rPr>
        <w:t>[</w:t>
      </w:r>
      <w:r>
        <w:rPr>
          <w:rFonts w:ascii="Arial" w:hAnsi="Arial" w:cs="Arial"/>
          <w:b/>
          <w:color w:val="000000"/>
        </w:rPr>
        <w:t>24-01 Produktion</w:t>
      </w:r>
      <w:r w:rsidRPr="00ED1919">
        <w:rPr>
          <w:rFonts w:ascii="Arial" w:hAnsi="Arial" w:cs="Arial"/>
          <w:b/>
        </w:rPr>
        <w:t>]</w:t>
      </w:r>
      <w:r w:rsidRPr="00ED1919">
        <w:rPr>
          <w:rFonts w:ascii="Arial" w:hAnsi="Arial" w:cs="Arial"/>
          <w:i/>
          <w:noProof/>
          <w:lang w:eastAsia="de-DE"/>
        </w:rPr>
        <w:t xml:space="preserve"> </w:t>
      </w:r>
    </w:p>
    <w:p w14:paraId="57C5EC75" w14:textId="69B6ED03" w:rsidR="003A433B" w:rsidRPr="00ED1919" w:rsidRDefault="00AE6D8A" w:rsidP="003A433B">
      <w:pPr>
        <w:suppressAutoHyphens w:val="0"/>
        <w:jc w:val="both"/>
        <w:rPr>
          <w:rFonts w:ascii="Arial" w:hAnsi="Arial" w:cs="Arial"/>
          <w:i/>
          <w:noProof/>
          <w:lang w:eastAsia="de-DE"/>
        </w:rPr>
      </w:pPr>
      <w:r>
        <w:rPr>
          <w:rFonts w:ascii="Arial" w:hAnsi="Arial" w:cs="Arial"/>
          <w:i/>
          <w:noProof/>
          <w:lang w:eastAsia="de-DE"/>
        </w:rPr>
        <w:t>Insbesondere bei k</w:t>
      </w:r>
      <w:r w:rsidR="003A433B">
        <w:rPr>
          <w:rFonts w:ascii="Arial" w:hAnsi="Arial" w:cs="Arial"/>
          <w:i/>
          <w:noProof/>
          <w:lang w:eastAsia="de-DE"/>
        </w:rPr>
        <w:t>omplexe</w:t>
      </w:r>
      <w:r>
        <w:rPr>
          <w:rFonts w:ascii="Arial" w:hAnsi="Arial" w:cs="Arial"/>
          <w:i/>
          <w:noProof/>
          <w:lang w:eastAsia="de-DE"/>
        </w:rPr>
        <w:t>n</w:t>
      </w:r>
      <w:r w:rsidR="003A433B">
        <w:rPr>
          <w:rFonts w:ascii="Arial" w:hAnsi="Arial" w:cs="Arial"/>
          <w:i/>
          <w:noProof/>
          <w:lang w:eastAsia="de-DE"/>
        </w:rPr>
        <w:t>, vielstufige</w:t>
      </w:r>
      <w:r>
        <w:rPr>
          <w:rFonts w:ascii="Arial" w:hAnsi="Arial" w:cs="Arial"/>
          <w:i/>
          <w:noProof/>
          <w:lang w:eastAsia="de-DE"/>
        </w:rPr>
        <w:t>n</w:t>
      </w:r>
      <w:r w:rsidR="003A433B">
        <w:rPr>
          <w:rFonts w:ascii="Arial" w:hAnsi="Arial" w:cs="Arial"/>
          <w:i/>
          <w:noProof/>
          <w:lang w:eastAsia="de-DE"/>
        </w:rPr>
        <w:t xml:space="preserve"> Produktionsprozess</w:t>
      </w:r>
      <w:r>
        <w:rPr>
          <w:rFonts w:ascii="Arial" w:hAnsi="Arial" w:cs="Arial"/>
          <w:i/>
          <w:noProof/>
          <w:lang w:eastAsia="de-DE"/>
        </w:rPr>
        <w:t>en stellt die CO</w:t>
      </w:r>
      <w:r w:rsidRPr="001E4793">
        <w:rPr>
          <w:rFonts w:ascii="Arial" w:hAnsi="Arial" w:cs="Arial"/>
          <w:i/>
          <w:noProof/>
          <w:vertAlign w:val="subscript"/>
          <w:lang w:eastAsia="de-DE"/>
        </w:rPr>
        <w:t>2</w:t>
      </w:r>
      <w:r>
        <w:rPr>
          <w:rFonts w:ascii="Arial" w:hAnsi="Arial" w:cs="Arial"/>
          <w:i/>
          <w:noProof/>
          <w:lang w:eastAsia="de-DE"/>
        </w:rPr>
        <w:t>-Bilanzierung eine Herausforderung dar. ERP-Systeme wie ERPnow vereinfachen dies</w:t>
      </w:r>
      <w:r w:rsidR="003A433B">
        <w:rPr>
          <w:rFonts w:ascii="Arial" w:hAnsi="Arial" w:cs="Arial"/>
          <w:i/>
          <w:noProof/>
          <w:lang w:eastAsia="de-DE"/>
        </w:rPr>
        <w:t>.</w:t>
      </w:r>
    </w:p>
    <w:p w14:paraId="0220B5BF" w14:textId="53F9E438" w:rsidR="003A433B" w:rsidRPr="001E4793" w:rsidRDefault="003A433B" w:rsidP="001E4793">
      <w:pPr>
        <w:tabs>
          <w:tab w:val="left" w:pos="3828"/>
        </w:tabs>
        <w:spacing w:line="400" w:lineRule="exact"/>
        <w:jc w:val="right"/>
        <w:rPr>
          <w:rFonts w:ascii="Arial" w:hAnsi="Arial" w:cs="Arial"/>
        </w:rPr>
      </w:pPr>
      <w:r w:rsidRPr="00ED1919">
        <w:rPr>
          <w:rFonts w:ascii="Arial" w:hAnsi="Arial" w:cs="Arial"/>
        </w:rPr>
        <w:t xml:space="preserve">Foto: </w:t>
      </w:r>
      <w:r>
        <w:rPr>
          <w:rFonts w:ascii="Arial" w:hAnsi="Arial" w:cs="Arial"/>
        </w:rPr>
        <w:t>Softbauware GmbH</w:t>
      </w:r>
    </w:p>
    <w:p w14:paraId="2474EFF5" w14:textId="2CE858DF" w:rsidR="006269ED" w:rsidRDefault="00345F41" w:rsidP="00655F5B">
      <w:pPr>
        <w:suppressAutoHyphens w:val="0"/>
        <w:spacing w:before="100" w:beforeAutospacing="1" w:after="100" w:afterAutospacing="1"/>
        <w:rPr>
          <w:lang w:eastAsia="de-DE"/>
        </w:rPr>
      </w:pPr>
      <w:r>
        <w:rPr>
          <w:noProof/>
          <w:lang w:eastAsia="de-DE"/>
        </w:rPr>
        <w:drawing>
          <wp:inline distT="0" distB="0" distL="0" distR="0" wp14:anchorId="3E18BE0A" wp14:editId="4B0FCF40">
            <wp:extent cx="3500854" cy="2429510"/>
            <wp:effectExtent l="0" t="0" r="4445" b="8890"/>
            <wp:docPr id="1455302733" name="Grafik 2" descr="Ein Bild, das Im Haus, Bürogebäude, Kleidung, Perso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302733" name="Grafik 2" descr="Ein Bild, das Im Haus, Bürogebäude, Kleidung, Person enthält.&#10;&#10;KI-generierte Inhalte können fehlerhaft sein.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1"/>
                    <a:stretch/>
                  </pic:blipFill>
                  <pic:spPr bwMode="auto">
                    <a:xfrm>
                      <a:off x="0" y="0"/>
                      <a:ext cx="3501560" cy="243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BE0FCA" w14:textId="612B898F" w:rsidR="00BC7938" w:rsidRDefault="00BC7938" w:rsidP="00BC7938">
      <w:pPr>
        <w:suppressAutoHyphens w:val="0"/>
        <w:rPr>
          <w:rFonts w:ascii="Arial" w:hAnsi="Arial" w:cs="Arial"/>
          <w:i/>
          <w:noProof/>
          <w:lang w:eastAsia="de-DE"/>
        </w:rPr>
      </w:pPr>
      <w:r w:rsidRPr="00ED1919">
        <w:rPr>
          <w:rFonts w:ascii="Arial" w:hAnsi="Arial" w:cs="Arial"/>
          <w:b/>
          <w:color w:val="000000"/>
        </w:rPr>
        <w:t>[</w:t>
      </w:r>
      <w:r w:rsidR="00935694">
        <w:rPr>
          <w:rFonts w:ascii="Arial" w:hAnsi="Arial" w:cs="Arial"/>
          <w:b/>
          <w:color w:val="000000"/>
        </w:rPr>
        <w:t>24-01 Arbeitsplätze</w:t>
      </w:r>
      <w:r w:rsidRPr="00ED1919">
        <w:rPr>
          <w:rFonts w:ascii="Arial" w:hAnsi="Arial" w:cs="Arial"/>
          <w:b/>
        </w:rPr>
        <w:t>]</w:t>
      </w:r>
      <w:r w:rsidRPr="00ED1919">
        <w:rPr>
          <w:rFonts w:ascii="Arial" w:hAnsi="Arial" w:cs="Arial"/>
          <w:i/>
          <w:noProof/>
          <w:lang w:eastAsia="de-DE"/>
        </w:rPr>
        <w:t xml:space="preserve"> </w:t>
      </w:r>
    </w:p>
    <w:p w14:paraId="485B6973" w14:textId="0301BDC8" w:rsidR="00B6056E" w:rsidRPr="00ED1919" w:rsidRDefault="00935694" w:rsidP="00B6056E">
      <w:pPr>
        <w:suppressAutoHyphens w:val="0"/>
        <w:jc w:val="both"/>
        <w:rPr>
          <w:rFonts w:ascii="Arial" w:hAnsi="Arial" w:cs="Arial"/>
          <w:i/>
          <w:noProof/>
          <w:lang w:eastAsia="de-DE"/>
        </w:rPr>
      </w:pPr>
      <w:r>
        <w:rPr>
          <w:rFonts w:ascii="Arial" w:hAnsi="Arial" w:cs="Arial"/>
          <w:i/>
          <w:noProof/>
          <w:lang w:eastAsia="de-DE"/>
        </w:rPr>
        <w:t xml:space="preserve">In der Anwendung </w:t>
      </w:r>
      <w:r w:rsidR="003A433B">
        <w:rPr>
          <w:rFonts w:ascii="Arial" w:hAnsi="Arial" w:cs="Arial"/>
          <w:i/>
          <w:noProof/>
          <w:lang w:eastAsia="de-DE"/>
        </w:rPr>
        <w:t>„</w:t>
      </w:r>
      <w:r>
        <w:rPr>
          <w:rFonts w:ascii="Arial" w:hAnsi="Arial" w:cs="Arial"/>
          <w:i/>
          <w:noProof/>
          <w:lang w:eastAsia="de-DE"/>
        </w:rPr>
        <w:t>Arbeitsplätze</w:t>
      </w:r>
      <w:r w:rsidR="003A433B">
        <w:rPr>
          <w:rFonts w:ascii="Arial" w:hAnsi="Arial" w:cs="Arial"/>
          <w:i/>
          <w:noProof/>
          <w:lang w:eastAsia="de-DE"/>
        </w:rPr>
        <w:t>“</w:t>
      </w:r>
      <w:r>
        <w:rPr>
          <w:rFonts w:ascii="Arial" w:hAnsi="Arial" w:cs="Arial"/>
          <w:i/>
          <w:noProof/>
          <w:lang w:eastAsia="de-DE"/>
        </w:rPr>
        <w:t xml:space="preserve"> wird der CO</w:t>
      </w:r>
      <w:r w:rsidRPr="003A433B">
        <w:rPr>
          <w:rFonts w:ascii="Arial" w:hAnsi="Arial" w:cs="Arial"/>
          <w:i/>
          <w:noProof/>
          <w:vertAlign w:val="subscript"/>
          <w:lang w:eastAsia="de-DE"/>
        </w:rPr>
        <w:t>2</w:t>
      </w:r>
      <w:r>
        <w:rPr>
          <w:rFonts w:ascii="Arial" w:hAnsi="Arial" w:cs="Arial"/>
          <w:i/>
          <w:noProof/>
          <w:lang w:eastAsia="de-DE"/>
        </w:rPr>
        <w:t xml:space="preserve">-Emissionswert pro </w:t>
      </w:r>
      <w:r w:rsidR="003A433B">
        <w:rPr>
          <w:rFonts w:ascii="Arial" w:hAnsi="Arial" w:cs="Arial"/>
          <w:i/>
          <w:noProof/>
          <w:lang w:eastAsia="de-DE"/>
        </w:rPr>
        <w:t>E</w:t>
      </w:r>
      <w:r>
        <w:rPr>
          <w:rFonts w:ascii="Arial" w:hAnsi="Arial" w:cs="Arial"/>
          <w:i/>
          <w:noProof/>
          <w:lang w:eastAsia="de-DE"/>
        </w:rPr>
        <w:t>inheit hinterlegt. Dies kann in Gramm, Kilogramm oder Tonne ausgrdrückt werden.</w:t>
      </w:r>
    </w:p>
    <w:p w14:paraId="57A8EF61" w14:textId="0E13ED0C" w:rsidR="00BC7938" w:rsidRDefault="00687615" w:rsidP="00A54427">
      <w:pPr>
        <w:tabs>
          <w:tab w:val="left" w:pos="3828"/>
        </w:tabs>
        <w:spacing w:line="400" w:lineRule="exact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3979B9F" wp14:editId="3F6C8C78">
            <wp:simplePos x="0" y="0"/>
            <wp:positionH relativeFrom="margin">
              <wp:posOffset>-3810</wp:posOffset>
            </wp:positionH>
            <wp:positionV relativeFrom="page">
              <wp:posOffset>1438275</wp:posOffset>
            </wp:positionV>
            <wp:extent cx="3477260" cy="2148840"/>
            <wp:effectExtent l="0" t="0" r="8890" b="3810"/>
            <wp:wrapTight wrapText="bothSides">
              <wp:wrapPolygon edited="0">
                <wp:start x="0" y="0"/>
                <wp:lineTo x="0" y="21447"/>
                <wp:lineTo x="21537" y="21447"/>
                <wp:lineTo x="21537" y="0"/>
                <wp:lineTo x="0" y="0"/>
              </wp:wrapPolygon>
            </wp:wrapTight>
            <wp:docPr id="441161329" name="Grafik 3" descr="Ein Bild, das Text, Screenshot, Zahl, Softwar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161329" name="Grafik 3" descr="Ein Bild, das Text, Screenshot, Zahl, Software enthält.&#10;&#10;KI-generierte Inhalte können fehlerhaft sein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26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7938" w:rsidRPr="00ED1919">
        <w:rPr>
          <w:rFonts w:ascii="Arial" w:hAnsi="Arial" w:cs="Arial"/>
        </w:rPr>
        <w:t xml:space="preserve">Foto: </w:t>
      </w:r>
      <w:r w:rsidR="00BC7938">
        <w:rPr>
          <w:rFonts w:ascii="Arial" w:hAnsi="Arial" w:cs="Arial"/>
        </w:rPr>
        <w:t>Softbauware GmbH</w:t>
      </w:r>
    </w:p>
    <w:p w14:paraId="0EC96A6C" w14:textId="1C0F3293" w:rsidR="00B6056E" w:rsidRDefault="00B6056E" w:rsidP="00BC7938">
      <w:pPr>
        <w:tabs>
          <w:tab w:val="left" w:pos="3828"/>
        </w:tabs>
        <w:spacing w:line="400" w:lineRule="exact"/>
        <w:jc w:val="right"/>
        <w:rPr>
          <w:rFonts w:ascii="Arial" w:hAnsi="Arial" w:cs="Arial"/>
        </w:rPr>
      </w:pPr>
    </w:p>
    <w:p w14:paraId="6ECF269C" w14:textId="77777777" w:rsidR="00A54427" w:rsidRDefault="00A54427" w:rsidP="00687615">
      <w:pPr>
        <w:suppressAutoHyphens w:val="0"/>
        <w:rPr>
          <w:rFonts w:ascii="Arial" w:hAnsi="Arial" w:cs="Arial"/>
          <w:b/>
          <w:color w:val="000000"/>
        </w:rPr>
      </w:pPr>
    </w:p>
    <w:p w14:paraId="27C55436" w14:textId="77777777" w:rsidR="00A54427" w:rsidRDefault="00A54427" w:rsidP="00687615">
      <w:pPr>
        <w:suppressAutoHyphens w:val="0"/>
        <w:rPr>
          <w:rFonts w:ascii="Arial" w:hAnsi="Arial" w:cs="Arial"/>
          <w:b/>
          <w:color w:val="000000"/>
        </w:rPr>
      </w:pPr>
    </w:p>
    <w:p w14:paraId="1D347793" w14:textId="77777777" w:rsidR="00A54427" w:rsidRDefault="00A54427" w:rsidP="00687615">
      <w:pPr>
        <w:suppressAutoHyphens w:val="0"/>
        <w:rPr>
          <w:rFonts w:ascii="Arial" w:hAnsi="Arial" w:cs="Arial"/>
          <w:b/>
          <w:color w:val="000000"/>
        </w:rPr>
      </w:pPr>
    </w:p>
    <w:p w14:paraId="1257A032" w14:textId="77777777" w:rsidR="00A54427" w:rsidRDefault="00A54427" w:rsidP="00687615">
      <w:pPr>
        <w:suppressAutoHyphens w:val="0"/>
        <w:rPr>
          <w:rFonts w:ascii="Arial" w:hAnsi="Arial" w:cs="Arial"/>
          <w:b/>
          <w:color w:val="000000"/>
        </w:rPr>
      </w:pPr>
    </w:p>
    <w:p w14:paraId="6B909C83" w14:textId="77777777" w:rsidR="00A54427" w:rsidRDefault="00A54427" w:rsidP="00687615">
      <w:pPr>
        <w:suppressAutoHyphens w:val="0"/>
        <w:rPr>
          <w:rFonts w:ascii="Arial" w:hAnsi="Arial" w:cs="Arial"/>
          <w:b/>
          <w:color w:val="000000"/>
        </w:rPr>
      </w:pPr>
    </w:p>
    <w:p w14:paraId="68466637" w14:textId="77777777" w:rsidR="00A54427" w:rsidRDefault="00A54427" w:rsidP="00687615">
      <w:pPr>
        <w:suppressAutoHyphens w:val="0"/>
        <w:rPr>
          <w:rFonts w:ascii="Arial" w:hAnsi="Arial" w:cs="Arial"/>
          <w:b/>
          <w:color w:val="000000"/>
        </w:rPr>
      </w:pPr>
    </w:p>
    <w:p w14:paraId="07D643D1" w14:textId="77777777" w:rsidR="00A54427" w:rsidRDefault="00A54427" w:rsidP="00687615">
      <w:pPr>
        <w:suppressAutoHyphens w:val="0"/>
        <w:rPr>
          <w:rFonts w:ascii="Arial" w:hAnsi="Arial" w:cs="Arial"/>
          <w:b/>
          <w:color w:val="000000"/>
        </w:rPr>
      </w:pPr>
    </w:p>
    <w:p w14:paraId="552AFCDE" w14:textId="77777777" w:rsidR="00A54427" w:rsidRDefault="00A54427" w:rsidP="00687615">
      <w:pPr>
        <w:suppressAutoHyphens w:val="0"/>
        <w:rPr>
          <w:rFonts w:ascii="Arial" w:hAnsi="Arial" w:cs="Arial"/>
          <w:b/>
          <w:color w:val="000000"/>
        </w:rPr>
      </w:pPr>
    </w:p>
    <w:p w14:paraId="72AA48DF" w14:textId="77777777" w:rsidR="00A54427" w:rsidRDefault="00A54427" w:rsidP="00687615">
      <w:pPr>
        <w:suppressAutoHyphens w:val="0"/>
        <w:rPr>
          <w:rFonts w:ascii="Arial" w:hAnsi="Arial" w:cs="Arial"/>
          <w:b/>
          <w:color w:val="000000"/>
        </w:rPr>
      </w:pPr>
    </w:p>
    <w:p w14:paraId="54BD0197" w14:textId="77777777" w:rsidR="00A54427" w:rsidRDefault="00A54427" w:rsidP="00687615">
      <w:pPr>
        <w:suppressAutoHyphens w:val="0"/>
        <w:rPr>
          <w:rFonts w:ascii="Arial" w:hAnsi="Arial" w:cs="Arial"/>
          <w:b/>
          <w:color w:val="000000"/>
        </w:rPr>
      </w:pPr>
    </w:p>
    <w:p w14:paraId="0D662C89" w14:textId="77777777" w:rsidR="00A54427" w:rsidRDefault="00A54427" w:rsidP="00687615">
      <w:pPr>
        <w:suppressAutoHyphens w:val="0"/>
        <w:rPr>
          <w:rFonts w:ascii="Arial" w:hAnsi="Arial" w:cs="Arial"/>
          <w:b/>
          <w:color w:val="000000"/>
        </w:rPr>
      </w:pPr>
    </w:p>
    <w:p w14:paraId="2EAA6606" w14:textId="77777777" w:rsidR="00A54427" w:rsidRDefault="00A54427" w:rsidP="00687615">
      <w:pPr>
        <w:suppressAutoHyphens w:val="0"/>
        <w:rPr>
          <w:rFonts w:ascii="Arial" w:hAnsi="Arial" w:cs="Arial"/>
          <w:b/>
          <w:color w:val="000000"/>
        </w:rPr>
      </w:pPr>
    </w:p>
    <w:p w14:paraId="01688CBD" w14:textId="77777777" w:rsidR="00A54427" w:rsidRDefault="00A54427" w:rsidP="00687615">
      <w:pPr>
        <w:suppressAutoHyphens w:val="0"/>
        <w:rPr>
          <w:rFonts w:ascii="Arial" w:hAnsi="Arial" w:cs="Arial"/>
          <w:b/>
          <w:color w:val="000000"/>
        </w:rPr>
      </w:pPr>
    </w:p>
    <w:p w14:paraId="5F7332D8" w14:textId="5A18B870" w:rsidR="00687615" w:rsidRDefault="00687615" w:rsidP="00687615">
      <w:pPr>
        <w:suppressAutoHyphens w:val="0"/>
        <w:rPr>
          <w:rFonts w:ascii="Arial" w:hAnsi="Arial" w:cs="Arial"/>
          <w:i/>
          <w:noProof/>
          <w:lang w:eastAsia="de-DE"/>
        </w:rPr>
      </w:pPr>
      <w:r w:rsidRPr="00ED1919">
        <w:rPr>
          <w:rFonts w:ascii="Arial" w:hAnsi="Arial" w:cs="Arial"/>
          <w:b/>
          <w:color w:val="000000"/>
        </w:rPr>
        <w:t>[</w:t>
      </w:r>
      <w:r>
        <w:rPr>
          <w:rFonts w:ascii="Arial" w:hAnsi="Arial" w:cs="Arial"/>
          <w:b/>
          <w:color w:val="000000"/>
        </w:rPr>
        <w:t>24-01 Screenshot</w:t>
      </w:r>
      <w:r w:rsidRPr="00ED1919">
        <w:rPr>
          <w:rFonts w:ascii="Arial" w:hAnsi="Arial" w:cs="Arial"/>
          <w:b/>
        </w:rPr>
        <w:t>]</w:t>
      </w:r>
      <w:r w:rsidRPr="00ED1919">
        <w:rPr>
          <w:rFonts w:ascii="Arial" w:hAnsi="Arial" w:cs="Arial"/>
          <w:i/>
          <w:noProof/>
          <w:lang w:eastAsia="de-DE"/>
        </w:rPr>
        <w:t xml:space="preserve"> </w:t>
      </w:r>
    </w:p>
    <w:p w14:paraId="61727F61" w14:textId="123C89F7" w:rsidR="00687615" w:rsidRPr="00ED1919" w:rsidRDefault="00687615" w:rsidP="00687615">
      <w:pPr>
        <w:suppressAutoHyphens w:val="0"/>
        <w:jc w:val="both"/>
        <w:rPr>
          <w:rFonts w:ascii="Arial" w:hAnsi="Arial" w:cs="Arial"/>
          <w:i/>
          <w:noProof/>
          <w:lang w:eastAsia="de-DE"/>
        </w:rPr>
      </w:pPr>
      <w:r>
        <w:rPr>
          <w:rFonts w:ascii="Arial" w:hAnsi="Arial" w:cs="Arial"/>
          <w:i/>
          <w:noProof/>
          <w:lang w:eastAsia="de-DE"/>
        </w:rPr>
        <w:t>Im Artikelstamm sind nun drei Felder zum CO</w:t>
      </w:r>
      <w:r w:rsidRPr="00687615">
        <w:rPr>
          <w:rFonts w:ascii="Arial" w:hAnsi="Arial" w:cs="Arial"/>
          <w:i/>
          <w:noProof/>
          <w:vertAlign w:val="subscript"/>
          <w:lang w:eastAsia="de-DE"/>
        </w:rPr>
        <w:t>2</w:t>
      </w:r>
      <w:r>
        <w:rPr>
          <w:rFonts w:ascii="Arial" w:hAnsi="Arial" w:cs="Arial"/>
          <w:i/>
          <w:noProof/>
          <w:lang w:eastAsia="de-DE"/>
        </w:rPr>
        <w:t>-Fußabdruck verankert.</w:t>
      </w:r>
    </w:p>
    <w:p w14:paraId="008D9032" w14:textId="22E80B94" w:rsidR="00687615" w:rsidRDefault="00687615" w:rsidP="00687615">
      <w:pPr>
        <w:tabs>
          <w:tab w:val="left" w:pos="3828"/>
        </w:tabs>
        <w:spacing w:line="400" w:lineRule="exact"/>
        <w:jc w:val="right"/>
        <w:rPr>
          <w:rFonts w:ascii="Arial" w:hAnsi="Arial" w:cs="Arial"/>
        </w:rPr>
      </w:pPr>
      <w:r w:rsidRPr="00ED1919">
        <w:rPr>
          <w:rFonts w:ascii="Arial" w:hAnsi="Arial" w:cs="Arial"/>
        </w:rPr>
        <w:t xml:space="preserve">Foto: </w:t>
      </w:r>
      <w:r>
        <w:rPr>
          <w:rFonts w:ascii="Arial" w:hAnsi="Arial" w:cs="Arial"/>
        </w:rPr>
        <w:t>Softbauware GmbH</w:t>
      </w:r>
    </w:p>
    <w:p w14:paraId="0E810F16" w14:textId="4F1D9D1C" w:rsidR="00B6056E" w:rsidRDefault="00B6056E" w:rsidP="00345F41">
      <w:pPr>
        <w:rPr>
          <w:rFonts w:ascii="Arial" w:hAnsi="Arial" w:cs="Arial"/>
        </w:rPr>
      </w:pPr>
    </w:p>
    <w:p w14:paraId="560C3E15" w14:textId="39BBBE5C" w:rsidR="00B6056E" w:rsidRPr="00687615" w:rsidRDefault="00687615" w:rsidP="00687615">
      <w:pPr>
        <w:suppressAutoHyphens w:val="0"/>
        <w:rPr>
          <w:rFonts w:ascii="Arial" w:hAnsi="Arial" w:cs="Arial"/>
        </w:rPr>
      </w:pPr>
      <w:r>
        <w:rPr>
          <w:rFonts w:cs="Arial"/>
          <w:b/>
          <w:bCs/>
        </w:rPr>
        <w:br w:type="page"/>
      </w:r>
    </w:p>
    <w:p w14:paraId="2B076770" w14:textId="10A52D71" w:rsidR="00A21FE6" w:rsidRPr="00ED1919" w:rsidRDefault="00A21FE6" w:rsidP="00A21FE6">
      <w:pPr>
        <w:pStyle w:val="berschrift6"/>
        <w:numPr>
          <w:ilvl w:val="0"/>
          <w:numId w:val="0"/>
        </w:numPr>
        <w:rPr>
          <w:rFonts w:cs="Arial"/>
          <w:b w:val="0"/>
          <w:bCs w:val="0"/>
        </w:rPr>
      </w:pPr>
      <w:r w:rsidRPr="00ED1919">
        <w:rPr>
          <w:rFonts w:cs="Arial"/>
          <w:b w:val="0"/>
          <w:bCs w:val="0"/>
        </w:rPr>
        <w:lastRenderedPageBreak/>
        <w:t>Rückfragen beantwortet gern:</w:t>
      </w:r>
      <w:r w:rsidRPr="00ED1919">
        <w:rPr>
          <w:rFonts w:cs="Arial"/>
          <w:color w:val="000000"/>
        </w:rPr>
        <w:t xml:space="preserve"> </w:t>
      </w:r>
    </w:p>
    <w:p w14:paraId="5617F8EC" w14:textId="1B228449" w:rsidR="00A21FE6" w:rsidRPr="00ED1919" w:rsidRDefault="00A21FE6" w:rsidP="00A21FE6">
      <w:pPr>
        <w:rPr>
          <w:rFonts w:ascii="Arial" w:hAnsi="Arial" w:cs="Arial"/>
        </w:rPr>
      </w:pPr>
    </w:p>
    <w:p w14:paraId="70B54947" w14:textId="77777777" w:rsidR="00A21FE6" w:rsidRPr="00ED1919" w:rsidRDefault="00A21FE6" w:rsidP="00A21FE6">
      <w:pPr>
        <w:rPr>
          <w:rFonts w:ascii="Arial" w:hAnsi="Arial" w:cs="Arial"/>
        </w:rPr>
        <w:sectPr w:rsidR="00A21FE6" w:rsidRPr="00ED1919" w:rsidSect="00917741">
          <w:footerReference w:type="default" r:id="rId11"/>
          <w:headerReference w:type="first" r:id="rId12"/>
          <w:footnotePr>
            <w:pos w:val="beneathText"/>
          </w:footnotePr>
          <w:type w:val="continuous"/>
          <w:pgSz w:w="11906" w:h="16838"/>
          <w:pgMar w:top="1474" w:right="3402" w:bottom="1276" w:left="1701" w:header="720" w:footer="284" w:gutter="0"/>
          <w:cols w:space="720"/>
          <w:titlePg/>
          <w:docGrid w:linePitch="360"/>
        </w:sectPr>
      </w:pPr>
    </w:p>
    <w:p w14:paraId="5C1AC06E" w14:textId="7A4EBE2B" w:rsidR="008B7C06" w:rsidRPr="001E4793" w:rsidRDefault="00FF2362" w:rsidP="00776119">
      <w:pPr>
        <w:rPr>
          <w:rFonts w:ascii="Arial" w:hAnsi="Arial" w:cs="Arial"/>
          <w:b/>
          <w:sz w:val="18"/>
          <w:szCs w:val="18"/>
          <w:lang w:val="en-US"/>
        </w:rPr>
      </w:pPr>
      <w:proofErr w:type="spellStart"/>
      <w:r w:rsidRPr="001E4793">
        <w:rPr>
          <w:rFonts w:ascii="Arial" w:hAnsi="Arial" w:cs="Arial"/>
          <w:b/>
          <w:sz w:val="18"/>
          <w:szCs w:val="18"/>
          <w:lang w:val="en-US"/>
        </w:rPr>
        <w:t>S</w:t>
      </w:r>
      <w:r w:rsidR="006E01DB" w:rsidRPr="001E4793">
        <w:rPr>
          <w:rFonts w:ascii="Arial" w:hAnsi="Arial" w:cs="Arial"/>
          <w:b/>
          <w:sz w:val="18"/>
          <w:szCs w:val="18"/>
          <w:lang w:val="en-US"/>
        </w:rPr>
        <w:t>oftbauware</w:t>
      </w:r>
      <w:proofErr w:type="spellEnd"/>
      <w:r w:rsidRPr="001E4793">
        <w:rPr>
          <w:rFonts w:ascii="Arial" w:hAnsi="Arial" w:cs="Arial"/>
          <w:b/>
          <w:sz w:val="18"/>
          <w:szCs w:val="18"/>
          <w:lang w:val="en-US"/>
        </w:rPr>
        <w:t xml:space="preserve"> GmbH</w:t>
      </w:r>
    </w:p>
    <w:p w14:paraId="33415794" w14:textId="4521EBE9" w:rsidR="00725912" w:rsidRPr="001E4793" w:rsidRDefault="008A7085" w:rsidP="00725912">
      <w:pPr>
        <w:rPr>
          <w:rFonts w:ascii="Arial" w:hAnsi="Arial" w:cs="Arial"/>
          <w:sz w:val="18"/>
          <w:szCs w:val="18"/>
          <w:lang w:val="en-US"/>
        </w:rPr>
      </w:pPr>
      <w:r w:rsidRPr="001E4793">
        <w:rPr>
          <w:rFonts w:ascii="Arial" w:hAnsi="Arial" w:cs="Arial"/>
          <w:sz w:val="18"/>
          <w:szCs w:val="18"/>
          <w:lang w:val="en-US"/>
        </w:rPr>
        <w:t>Elena Brüning</w:t>
      </w:r>
    </w:p>
    <w:p w14:paraId="6CC9A4B3" w14:textId="7DFC5CA5" w:rsidR="00725912" w:rsidRPr="00C46079" w:rsidRDefault="00725912" w:rsidP="00725912">
      <w:pPr>
        <w:rPr>
          <w:rFonts w:ascii="Arial" w:hAnsi="Arial" w:cs="Arial"/>
          <w:sz w:val="18"/>
          <w:szCs w:val="18"/>
          <w:lang w:val="en-US"/>
        </w:rPr>
      </w:pPr>
      <w:r w:rsidRPr="00C46079">
        <w:rPr>
          <w:rFonts w:ascii="Arial" w:hAnsi="Arial" w:cs="Arial"/>
          <w:sz w:val="18"/>
          <w:szCs w:val="18"/>
          <w:lang w:val="en-US"/>
        </w:rPr>
        <w:t xml:space="preserve">Tel: +49 (0) </w:t>
      </w:r>
      <w:r w:rsidR="00F423CF" w:rsidRPr="00C46079">
        <w:rPr>
          <w:rFonts w:ascii="Arial" w:hAnsi="Arial" w:cs="Arial"/>
          <w:sz w:val="18"/>
          <w:szCs w:val="18"/>
          <w:lang w:val="en-US"/>
        </w:rPr>
        <w:t>610</w:t>
      </w:r>
      <w:r w:rsidR="00FF2362" w:rsidRPr="00C46079">
        <w:rPr>
          <w:rFonts w:ascii="Arial" w:hAnsi="Arial" w:cs="Arial"/>
          <w:sz w:val="18"/>
          <w:szCs w:val="18"/>
          <w:lang w:val="en-US"/>
        </w:rPr>
        <w:t>3</w:t>
      </w:r>
      <w:r w:rsidR="00F423CF" w:rsidRPr="00C46079">
        <w:rPr>
          <w:rFonts w:ascii="Arial" w:hAnsi="Arial" w:cs="Arial"/>
          <w:sz w:val="18"/>
          <w:szCs w:val="18"/>
          <w:lang w:val="en-US"/>
        </w:rPr>
        <w:t xml:space="preserve"> </w:t>
      </w:r>
      <w:r w:rsidR="00FF2362" w:rsidRPr="00C46079">
        <w:rPr>
          <w:rFonts w:ascii="Arial" w:hAnsi="Arial" w:cs="Arial"/>
          <w:sz w:val="18"/>
          <w:szCs w:val="18"/>
          <w:lang w:val="en-US"/>
        </w:rPr>
        <w:t>372 77 00</w:t>
      </w:r>
    </w:p>
    <w:p w14:paraId="595F4F10" w14:textId="0DAFA5EB" w:rsidR="008B7C06" w:rsidRPr="009F0F5C" w:rsidRDefault="00725912" w:rsidP="00725912">
      <w:pPr>
        <w:rPr>
          <w:rFonts w:ascii="Arial" w:hAnsi="Arial" w:cs="Arial"/>
          <w:sz w:val="18"/>
          <w:szCs w:val="18"/>
          <w:lang w:val="en-US"/>
        </w:rPr>
      </w:pPr>
      <w:r w:rsidRPr="009F0F5C">
        <w:rPr>
          <w:rFonts w:ascii="Arial" w:hAnsi="Arial" w:cs="Arial"/>
          <w:sz w:val="18"/>
          <w:szCs w:val="18"/>
          <w:lang w:val="en-US"/>
        </w:rPr>
        <w:t xml:space="preserve">eMail: </w:t>
      </w:r>
      <w:r w:rsidR="008A7085">
        <w:rPr>
          <w:rFonts w:ascii="Arial" w:hAnsi="Arial" w:cs="Arial"/>
          <w:sz w:val="18"/>
          <w:szCs w:val="18"/>
          <w:lang w:val="en-US"/>
        </w:rPr>
        <w:t>bruening</w:t>
      </w:r>
      <w:r w:rsidR="00F423CF" w:rsidRPr="009F0F5C">
        <w:rPr>
          <w:rFonts w:ascii="Arial" w:hAnsi="Arial" w:cs="Arial"/>
          <w:sz w:val="18"/>
          <w:szCs w:val="18"/>
          <w:lang w:val="en-US"/>
        </w:rPr>
        <w:t>@</w:t>
      </w:r>
      <w:r w:rsidR="00FF2362">
        <w:rPr>
          <w:rFonts w:ascii="Arial" w:hAnsi="Arial" w:cs="Arial"/>
          <w:sz w:val="18"/>
          <w:szCs w:val="18"/>
          <w:lang w:val="en-US"/>
        </w:rPr>
        <w:t>softbauware.de</w:t>
      </w:r>
    </w:p>
    <w:p w14:paraId="0EC0625D" w14:textId="377E2C98" w:rsidR="00725912" w:rsidRPr="001E4793" w:rsidRDefault="00725912" w:rsidP="00725912">
      <w:pPr>
        <w:rPr>
          <w:rFonts w:ascii="Arial" w:hAnsi="Arial" w:cs="Arial"/>
          <w:sz w:val="18"/>
          <w:szCs w:val="18"/>
        </w:rPr>
      </w:pPr>
      <w:r w:rsidRPr="001E4793">
        <w:rPr>
          <w:rFonts w:ascii="Arial" w:hAnsi="Arial" w:cs="Arial"/>
          <w:sz w:val="18"/>
          <w:szCs w:val="18"/>
        </w:rPr>
        <w:t>www.</w:t>
      </w:r>
      <w:r w:rsidR="00FF2362" w:rsidRPr="001E4793">
        <w:rPr>
          <w:rFonts w:ascii="Arial" w:hAnsi="Arial" w:cs="Arial"/>
          <w:sz w:val="18"/>
          <w:szCs w:val="18"/>
        </w:rPr>
        <w:t>softbauware</w:t>
      </w:r>
      <w:r w:rsidRPr="001E4793">
        <w:rPr>
          <w:rFonts w:ascii="Arial" w:hAnsi="Arial" w:cs="Arial"/>
          <w:sz w:val="18"/>
          <w:szCs w:val="18"/>
        </w:rPr>
        <w:t xml:space="preserve">.de </w:t>
      </w:r>
    </w:p>
    <w:p w14:paraId="52A3C518" w14:textId="38F0ED32" w:rsidR="008B7C06" w:rsidRPr="001E4793" w:rsidRDefault="008B7C06" w:rsidP="00725912">
      <w:pPr>
        <w:rPr>
          <w:rFonts w:ascii="Arial" w:hAnsi="Arial" w:cs="Arial"/>
          <w:sz w:val="18"/>
          <w:szCs w:val="18"/>
        </w:rPr>
      </w:pPr>
    </w:p>
    <w:p w14:paraId="5726B11B" w14:textId="16576EC6" w:rsidR="00A21FE6" w:rsidRPr="00ED1919" w:rsidRDefault="00A21FE6" w:rsidP="00725912">
      <w:pPr>
        <w:rPr>
          <w:rFonts w:ascii="Arial" w:hAnsi="Arial" w:cs="Arial"/>
          <w:b/>
          <w:sz w:val="18"/>
          <w:szCs w:val="18"/>
        </w:rPr>
      </w:pPr>
      <w:r w:rsidRPr="00ED1919">
        <w:rPr>
          <w:rFonts w:ascii="Arial" w:hAnsi="Arial" w:cs="Arial"/>
          <w:b/>
          <w:sz w:val="18"/>
          <w:szCs w:val="18"/>
        </w:rPr>
        <w:t>Kommunikation2B</w:t>
      </w:r>
    </w:p>
    <w:p w14:paraId="3A8920C8" w14:textId="0582E58F" w:rsidR="009D3D42" w:rsidRPr="00ED1919" w:rsidRDefault="00315F4E" w:rsidP="009D3D42">
      <w:pPr>
        <w:ind w:right="-142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Ally Blockus</w:t>
      </w:r>
    </w:p>
    <w:p w14:paraId="7F8B7984" w14:textId="226D35FC" w:rsidR="00A21FE6" w:rsidRPr="00ED1919" w:rsidRDefault="00A21FE6" w:rsidP="009D3D42">
      <w:pPr>
        <w:pStyle w:val="Textkrper"/>
        <w:shd w:val="clear" w:color="auto" w:fill="FFFFFF"/>
        <w:spacing w:line="240" w:lineRule="auto"/>
        <w:jc w:val="left"/>
        <w:rPr>
          <w:rFonts w:cs="Arial"/>
          <w:b w:val="0"/>
          <w:bCs w:val="0"/>
          <w:sz w:val="18"/>
          <w:szCs w:val="18"/>
          <w:lang w:val="fr-FR"/>
        </w:rPr>
      </w:pPr>
      <w:r w:rsidRPr="00ED1919">
        <w:rPr>
          <w:rFonts w:cs="Arial"/>
          <w:b w:val="0"/>
          <w:bCs w:val="0"/>
          <w:sz w:val="18"/>
          <w:szCs w:val="18"/>
          <w:lang w:val="fr-FR"/>
        </w:rPr>
        <w:t>Tel. +49</w:t>
      </w:r>
      <w:r w:rsidR="003D3363" w:rsidRPr="00ED1919">
        <w:rPr>
          <w:rFonts w:cs="Arial"/>
          <w:b w:val="0"/>
          <w:bCs w:val="0"/>
          <w:sz w:val="18"/>
          <w:szCs w:val="18"/>
          <w:lang w:val="fr-FR"/>
        </w:rPr>
        <w:t xml:space="preserve"> (0) 231 </w:t>
      </w:r>
      <w:r w:rsidR="00F5564C" w:rsidRPr="00ED1919">
        <w:rPr>
          <w:rFonts w:cs="Arial"/>
          <w:b w:val="0"/>
          <w:bCs w:val="0"/>
          <w:sz w:val="18"/>
          <w:szCs w:val="18"/>
          <w:lang w:val="fr-FR"/>
        </w:rPr>
        <w:t>330 49 323</w:t>
      </w:r>
    </w:p>
    <w:p w14:paraId="7C1670D2" w14:textId="36590B8B" w:rsidR="00725912" w:rsidRPr="00C46079" w:rsidRDefault="00A21FE6" w:rsidP="00725912">
      <w:pPr>
        <w:pStyle w:val="Textkrper"/>
        <w:shd w:val="clear" w:color="auto" w:fill="FFFFFF"/>
        <w:spacing w:line="240" w:lineRule="auto"/>
        <w:ind w:left="3402" w:right="-786" w:hanging="3402"/>
        <w:jc w:val="left"/>
        <w:rPr>
          <w:rFonts w:cs="Arial"/>
          <w:b w:val="0"/>
          <w:bCs w:val="0"/>
          <w:sz w:val="18"/>
          <w:szCs w:val="18"/>
          <w:lang w:val="en-US"/>
        </w:rPr>
      </w:pPr>
      <w:proofErr w:type="gramStart"/>
      <w:r w:rsidRPr="00ED1919">
        <w:rPr>
          <w:rFonts w:cs="Arial"/>
          <w:b w:val="0"/>
          <w:bCs w:val="0"/>
          <w:sz w:val="18"/>
          <w:szCs w:val="18"/>
          <w:lang w:val="fr-FR"/>
        </w:rPr>
        <w:t>eMail:</w:t>
      </w:r>
      <w:proofErr w:type="gramEnd"/>
      <w:r w:rsidRPr="00ED1919">
        <w:rPr>
          <w:rFonts w:cs="Arial"/>
          <w:b w:val="0"/>
          <w:bCs w:val="0"/>
          <w:sz w:val="18"/>
          <w:szCs w:val="18"/>
          <w:lang w:val="fr-FR"/>
        </w:rPr>
        <w:t xml:space="preserve"> </w:t>
      </w:r>
      <w:r w:rsidR="00315F4E">
        <w:rPr>
          <w:rFonts w:cs="Arial"/>
          <w:b w:val="0"/>
          <w:sz w:val="18"/>
          <w:szCs w:val="18"/>
          <w:lang w:val="fr-FR"/>
        </w:rPr>
        <w:t>a</w:t>
      </w:r>
      <w:r w:rsidR="00756033">
        <w:rPr>
          <w:rFonts w:cs="Arial"/>
          <w:b w:val="0"/>
          <w:sz w:val="18"/>
          <w:szCs w:val="18"/>
          <w:lang w:val="fr-FR"/>
        </w:rPr>
        <w:t>.</w:t>
      </w:r>
      <w:r w:rsidR="00315F4E">
        <w:rPr>
          <w:rFonts w:cs="Arial"/>
          <w:b w:val="0"/>
          <w:sz w:val="18"/>
          <w:szCs w:val="18"/>
          <w:lang w:val="fr-FR"/>
        </w:rPr>
        <w:t>blockus</w:t>
      </w:r>
      <w:r w:rsidR="009D3D42" w:rsidRPr="00ED1919">
        <w:rPr>
          <w:rFonts w:cs="Arial"/>
          <w:b w:val="0"/>
          <w:sz w:val="18"/>
          <w:szCs w:val="18"/>
          <w:lang w:val="fr-FR"/>
        </w:rPr>
        <w:t>@kommunikation2b.de</w:t>
      </w:r>
    </w:p>
    <w:p w14:paraId="3734F3C6" w14:textId="7BFEB006" w:rsidR="00A21FE6" w:rsidRPr="007A77A3" w:rsidRDefault="00DF1365" w:rsidP="00A21FE6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18"/>
          <w:szCs w:val="18"/>
          <w:lang w:val="en-US"/>
        </w:rPr>
        <w:sectPr w:rsidR="00A21FE6" w:rsidRPr="007A77A3" w:rsidSect="00917741">
          <w:footnotePr>
            <w:pos w:val="beneathText"/>
          </w:footnotePr>
          <w:type w:val="continuous"/>
          <w:pgSz w:w="11906" w:h="16838"/>
          <w:pgMar w:top="1474" w:right="707" w:bottom="1474" w:left="1701" w:header="720" w:footer="284" w:gutter="0"/>
          <w:cols w:num="2" w:space="141"/>
          <w:titlePg/>
          <w:docGrid w:linePitch="360"/>
        </w:sectPr>
      </w:pPr>
      <w:r w:rsidRPr="007A77A3">
        <w:rPr>
          <w:rFonts w:cs="Arial"/>
          <w:b w:val="0"/>
          <w:bCs w:val="0"/>
          <w:sz w:val="18"/>
          <w:szCs w:val="18"/>
          <w:lang w:val="en-US"/>
        </w:rPr>
        <w:t>www.kommunikation2b.de</w:t>
      </w:r>
    </w:p>
    <w:p w14:paraId="25EE21EB" w14:textId="6FDD933A" w:rsidR="00623A42" w:rsidRPr="007A77A3" w:rsidRDefault="00623A42" w:rsidP="00623A42">
      <w:pPr>
        <w:tabs>
          <w:tab w:val="left" w:pos="3828"/>
        </w:tabs>
        <w:spacing w:line="400" w:lineRule="exact"/>
        <w:rPr>
          <w:rFonts w:ascii="Arial" w:hAnsi="Arial" w:cs="Arial"/>
          <w:bCs/>
          <w:sz w:val="20"/>
          <w:lang w:val="en-US"/>
        </w:rPr>
      </w:pPr>
    </w:p>
    <w:sectPr w:rsidR="00623A42" w:rsidRPr="007A77A3" w:rsidSect="00917741">
      <w:headerReference w:type="default" r:id="rId13"/>
      <w:footerReference w:type="default" r:id="rId14"/>
      <w:headerReference w:type="first" r:id="rId15"/>
      <w:footerReference w:type="first" r:id="rId16"/>
      <w:footnotePr>
        <w:pos w:val="beneathText"/>
      </w:footnotePr>
      <w:type w:val="continuous"/>
      <w:pgSz w:w="11906" w:h="16838"/>
      <w:pgMar w:top="1474" w:right="3402" w:bottom="1276" w:left="1701" w:header="72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81C64" w14:textId="77777777" w:rsidR="00922B46" w:rsidRDefault="00922B46">
      <w:r>
        <w:separator/>
      </w:r>
    </w:p>
  </w:endnote>
  <w:endnote w:type="continuationSeparator" w:id="0">
    <w:p w14:paraId="6F6E13FF" w14:textId="77777777" w:rsidR="00922B46" w:rsidRDefault="0092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68DF7" w14:textId="174F1F9F" w:rsidR="00FA3F5F" w:rsidRPr="00D170E1" w:rsidRDefault="00FA3F5F">
    <w:pPr>
      <w:pStyle w:val="Fuzeile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2</w:t>
    </w:r>
    <w:r w:rsidR="00935694">
      <w:rPr>
        <w:rFonts w:ascii="Arial" w:hAnsi="Arial" w:cs="Arial"/>
        <w:sz w:val="18"/>
      </w:rPr>
      <w:t>4-01</w:t>
    </w:r>
    <w:r w:rsidR="008A2162">
      <w:rPr>
        <w:rFonts w:ascii="Arial" w:hAnsi="Arial" w:cs="Arial"/>
        <w:sz w:val="18"/>
      </w:rPr>
      <w:t xml:space="preserve"> </w:t>
    </w:r>
    <w:r w:rsidR="00935694">
      <w:rPr>
        <w:rFonts w:ascii="Arial" w:hAnsi="Arial" w:cs="Arial"/>
        <w:sz w:val="18"/>
      </w:rPr>
      <w:t>CO</w:t>
    </w:r>
    <w:r w:rsidR="00935694" w:rsidRPr="00935694">
      <w:rPr>
        <w:rFonts w:ascii="Arial" w:hAnsi="Arial" w:cs="Arial"/>
        <w:sz w:val="18"/>
        <w:vertAlign w:val="subscript"/>
      </w:rPr>
      <w:t>2</w:t>
    </w:r>
    <w:r w:rsidR="00935694">
      <w:rPr>
        <w:rFonts w:ascii="Arial" w:hAnsi="Arial" w:cs="Arial"/>
        <w:sz w:val="18"/>
      </w:rPr>
      <w:t>-Bilanzierung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Seite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</w:rPr>
      <w:instrText xml:space="preserve"> PAGE </w:instrText>
    </w:r>
    <w:r>
      <w:rPr>
        <w:rStyle w:val="Seitenzahl"/>
        <w:rFonts w:ascii="Arial" w:hAnsi="Arial" w:cs="Arial"/>
        <w:sz w:val="18"/>
      </w:rPr>
      <w:fldChar w:fldCharType="separate"/>
    </w:r>
    <w:r w:rsidR="0041605A">
      <w:rPr>
        <w:rStyle w:val="Seitenzahl"/>
        <w:rFonts w:ascii="Arial" w:hAnsi="Arial" w:cs="Arial"/>
        <w:noProof/>
        <w:sz w:val="18"/>
      </w:rPr>
      <w:t>2</w:t>
    </w:r>
    <w:r>
      <w:rPr>
        <w:rStyle w:val="Seitenzahl"/>
        <w:rFonts w:ascii="Arial" w:hAnsi="Arial" w:cs="Arial"/>
        <w:sz w:val="18"/>
      </w:rPr>
      <w:fldChar w:fldCharType="end"/>
    </w:r>
    <w:r>
      <w:rPr>
        <w:rStyle w:val="Seitenzahl"/>
        <w:rFonts w:ascii="Arial" w:hAnsi="Arial" w:cs="Arial"/>
        <w:sz w:val="18"/>
      </w:rPr>
      <w:t xml:space="preserve"> von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</w:rPr>
      <w:instrText xml:space="preserve"> NUMPAGES \*Arabic </w:instrText>
    </w:r>
    <w:r>
      <w:rPr>
        <w:rStyle w:val="Seitenzahl"/>
        <w:rFonts w:ascii="Arial" w:hAnsi="Arial" w:cs="Arial"/>
        <w:sz w:val="18"/>
      </w:rPr>
      <w:fldChar w:fldCharType="separate"/>
    </w:r>
    <w:r w:rsidR="0041605A">
      <w:rPr>
        <w:rStyle w:val="Seitenzahl"/>
        <w:rFonts w:ascii="Arial" w:hAnsi="Arial" w:cs="Arial"/>
        <w:noProof/>
        <w:sz w:val="18"/>
      </w:rPr>
      <w:t>7</w:t>
    </w:r>
    <w:r>
      <w:rPr>
        <w:rStyle w:val="Seitenzahl"/>
        <w:rFonts w:ascii="Arial" w:hAnsi="Arial" w:cs="Arial"/>
        <w:sz w:val="18"/>
      </w:rPr>
      <w:fldChar w:fldCharType="end"/>
    </w:r>
  </w:p>
  <w:p w14:paraId="58613FEE" w14:textId="77777777" w:rsidR="00FA3F5F" w:rsidRDefault="00FA3F5F">
    <w:pPr>
      <w:pStyle w:val="Fuzeile"/>
      <w:rPr>
        <w:rFonts w:ascii="Arial" w:hAnsi="Arial" w:cs="Arial"/>
        <w:sz w:val="18"/>
        <w:szCs w:val="18"/>
      </w:rPr>
    </w:pPr>
  </w:p>
  <w:p w14:paraId="25DE6966" w14:textId="77777777" w:rsidR="00FA3F5F" w:rsidRDefault="00FA3F5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E5FE6" w14:textId="77777777" w:rsidR="00FA3F5F" w:rsidRDefault="00FA3F5F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Klinkerfassade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Seite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</w:rPr>
      <w:instrText xml:space="preserve"> PAGE </w:instrText>
    </w:r>
    <w:r>
      <w:rPr>
        <w:rStyle w:val="Seitenzahl"/>
        <w:rFonts w:ascii="Arial" w:hAnsi="Arial" w:cs="Arial"/>
        <w:sz w:val="18"/>
      </w:rPr>
      <w:fldChar w:fldCharType="separate"/>
    </w:r>
    <w:r w:rsidR="007A3733">
      <w:rPr>
        <w:rStyle w:val="Seitenzahl"/>
        <w:rFonts w:ascii="Arial" w:hAnsi="Arial" w:cs="Arial"/>
        <w:noProof/>
        <w:sz w:val="18"/>
      </w:rPr>
      <w:t>8</w:t>
    </w:r>
    <w:r>
      <w:rPr>
        <w:rStyle w:val="Seitenzahl"/>
        <w:rFonts w:ascii="Arial" w:hAnsi="Arial" w:cs="Arial"/>
        <w:sz w:val="18"/>
      </w:rPr>
      <w:fldChar w:fldCharType="end"/>
    </w:r>
    <w:r>
      <w:rPr>
        <w:rStyle w:val="Seitenzahl"/>
        <w:rFonts w:ascii="Arial" w:hAnsi="Arial" w:cs="Arial"/>
        <w:sz w:val="18"/>
      </w:rPr>
      <w:t xml:space="preserve"> von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</w:rPr>
      <w:instrText xml:space="preserve"> NUMPAGES \*Arabic </w:instrText>
    </w:r>
    <w:r>
      <w:rPr>
        <w:rStyle w:val="Seitenzahl"/>
        <w:rFonts w:ascii="Arial" w:hAnsi="Arial" w:cs="Arial"/>
        <w:sz w:val="18"/>
      </w:rPr>
      <w:fldChar w:fldCharType="separate"/>
    </w:r>
    <w:r w:rsidR="007A3733">
      <w:rPr>
        <w:rStyle w:val="Seitenzahl"/>
        <w:rFonts w:ascii="Arial" w:hAnsi="Arial" w:cs="Arial"/>
        <w:noProof/>
        <w:sz w:val="18"/>
      </w:rPr>
      <w:t>8</w:t>
    </w:r>
    <w:r>
      <w:rPr>
        <w:rStyle w:val="Seitenzahl"/>
        <w:rFonts w:ascii="Arial" w:hAnsi="Arial" w:cs="Arial"/>
        <w:sz w:val="18"/>
      </w:rPr>
      <w:fldChar w:fldCharType="end"/>
    </w:r>
  </w:p>
  <w:p w14:paraId="45F1FC41" w14:textId="77777777" w:rsidR="00FA3F5F" w:rsidRDefault="00FA3F5F">
    <w:pPr>
      <w:pStyle w:val="Fuzeile"/>
      <w:rPr>
        <w:rFonts w:ascii="Arial" w:hAnsi="Arial" w:cs="Arial"/>
        <w:sz w:val="18"/>
        <w:szCs w:val="18"/>
      </w:rPr>
    </w:pPr>
  </w:p>
  <w:p w14:paraId="6F6733A2" w14:textId="77777777" w:rsidR="00FA3F5F" w:rsidRDefault="00FA3F5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B8EAD" w14:textId="77777777" w:rsidR="00FA3F5F" w:rsidRDefault="00FA3F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9D523" w14:textId="77777777" w:rsidR="00922B46" w:rsidRDefault="00922B46">
      <w:r>
        <w:separator/>
      </w:r>
    </w:p>
  </w:footnote>
  <w:footnote w:type="continuationSeparator" w:id="0">
    <w:p w14:paraId="220C6D9D" w14:textId="77777777" w:rsidR="00922B46" w:rsidRDefault="00922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E1644" w14:textId="2E5F1019" w:rsidR="00FA3F5F" w:rsidRDefault="004C45A0" w:rsidP="00AF08EF">
    <w:pPr>
      <w:pStyle w:val="Kopfzeile"/>
    </w:pPr>
    <w:r w:rsidRPr="004C45A0">
      <w:rPr>
        <w:noProof/>
      </w:rPr>
      <w:drawing>
        <wp:anchor distT="0" distB="0" distL="114300" distR="114300" simplePos="0" relativeHeight="251658240" behindDoc="0" locked="0" layoutInCell="1" allowOverlap="1" wp14:anchorId="459306B6" wp14:editId="2FC372E8">
          <wp:simplePos x="0" y="0"/>
          <wp:positionH relativeFrom="margin">
            <wp:posOffset>3701414</wp:posOffset>
          </wp:positionH>
          <wp:positionV relativeFrom="paragraph">
            <wp:posOffset>133350</wp:posOffset>
          </wp:positionV>
          <wp:extent cx="2537137" cy="344805"/>
          <wp:effectExtent l="0" t="0" r="0" b="0"/>
          <wp:wrapNone/>
          <wp:docPr id="1260526756" name="Grafik 5" descr="Ein Bild, das Text, Schrift, Screenshot, Grafike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526756" name="Grafik 5" descr="Ein Bild, das Text, Schrift, Screenshot, Grafike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574" cy="345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3A465C" w14:textId="4776A9DB" w:rsidR="004C45A0" w:rsidRPr="004C45A0" w:rsidRDefault="004C45A0" w:rsidP="004C45A0">
    <w:pPr>
      <w:pStyle w:val="Kopfzeile"/>
      <w:rPr>
        <w:noProof/>
      </w:rPr>
    </w:pPr>
  </w:p>
  <w:p w14:paraId="71092DC7" w14:textId="6D3FFDEB" w:rsidR="00FA3F5F" w:rsidRPr="00DC4232" w:rsidRDefault="00FA3F5F" w:rsidP="00AF08EF">
    <w:pPr>
      <w:pStyle w:val="Kopfzeile"/>
      <w:tabs>
        <w:tab w:val="left" w:pos="708"/>
      </w:tabs>
      <w:spacing w:before="120" w:line="480" w:lineRule="exact"/>
      <w:rPr>
        <w:rFonts w:cs="Arial"/>
        <w:b/>
        <w:bCs/>
        <w:color w:val="000000" w:themeColor="text1"/>
        <w:sz w:val="56"/>
        <w:szCs w:val="56"/>
      </w:rPr>
    </w:pPr>
    <w:r w:rsidRPr="00DC4232">
      <w:rPr>
        <w:rFonts w:cs="Arial"/>
        <w:b/>
        <w:bCs/>
        <w:color w:val="000000" w:themeColor="text1"/>
        <w:sz w:val="56"/>
        <w:szCs w:val="56"/>
      </w:rPr>
      <w:t>Presseinformation</w:t>
    </w:r>
  </w:p>
  <w:p w14:paraId="27C84425" w14:textId="77777777" w:rsidR="00FA3F5F" w:rsidRDefault="00FA3F5F" w:rsidP="00582B5D">
    <w:pPr>
      <w:pStyle w:val="Kopfzeile"/>
      <w:tabs>
        <w:tab w:val="left" w:pos="708"/>
      </w:tabs>
      <w:spacing w:line="320" w:lineRule="exact"/>
      <w:rPr>
        <w:rFonts w:cs="Arial"/>
        <w:b/>
        <w:color w:val="000000" w:themeColor="text1"/>
        <w:sz w:val="18"/>
        <w:szCs w:val="18"/>
      </w:rPr>
    </w:pPr>
  </w:p>
  <w:p w14:paraId="082E2DE6" w14:textId="08C40AF8" w:rsidR="00FA3F5F" w:rsidRPr="00DC4232" w:rsidRDefault="00F8572C" w:rsidP="00E35400">
    <w:pPr>
      <w:pStyle w:val="Kopfzeile"/>
      <w:tabs>
        <w:tab w:val="left" w:pos="708"/>
      </w:tabs>
      <w:spacing w:line="320" w:lineRule="exact"/>
      <w:rPr>
        <w:rFonts w:cs="Arial"/>
        <w:color w:val="000000" w:themeColor="text1"/>
        <w:sz w:val="18"/>
        <w:szCs w:val="18"/>
      </w:rPr>
    </w:pPr>
    <w:r>
      <w:rPr>
        <w:rFonts w:cs="Arial"/>
        <w:b/>
        <w:color w:val="000000" w:themeColor="text1"/>
        <w:sz w:val="18"/>
        <w:szCs w:val="18"/>
      </w:rPr>
      <w:t>S</w:t>
    </w:r>
    <w:r w:rsidR="006E01DB">
      <w:rPr>
        <w:rFonts w:cs="Arial"/>
        <w:b/>
        <w:color w:val="000000" w:themeColor="text1"/>
        <w:sz w:val="18"/>
        <w:szCs w:val="18"/>
      </w:rPr>
      <w:t>oftbauware</w:t>
    </w:r>
    <w:r w:rsidR="00E35400" w:rsidRPr="00E35400">
      <w:rPr>
        <w:rFonts w:cs="Arial"/>
        <w:b/>
        <w:color w:val="000000" w:themeColor="text1"/>
        <w:sz w:val="18"/>
        <w:szCs w:val="18"/>
      </w:rPr>
      <w:t xml:space="preserve"> GmbH</w:t>
    </w:r>
    <w:r w:rsidR="006E01DB">
      <w:rPr>
        <w:rFonts w:cs="Arial"/>
        <w:b/>
        <w:color w:val="000000" w:themeColor="text1"/>
        <w:sz w:val="18"/>
        <w:szCs w:val="18"/>
      </w:rPr>
      <w:t xml:space="preserve">, </w:t>
    </w:r>
    <w:r>
      <w:rPr>
        <w:rFonts w:cs="Arial"/>
        <w:color w:val="000000" w:themeColor="text1"/>
        <w:sz w:val="18"/>
        <w:szCs w:val="18"/>
      </w:rPr>
      <w:t>Raiffeisenstraße 22,</w:t>
    </w:r>
    <w:r w:rsidR="00A42478">
      <w:rPr>
        <w:rFonts w:cs="Arial"/>
        <w:color w:val="000000" w:themeColor="text1"/>
        <w:sz w:val="18"/>
        <w:szCs w:val="18"/>
      </w:rPr>
      <w:t xml:space="preserve"> </w:t>
    </w:r>
    <w:r>
      <w:rPr>
        <w:rFonts w:cs="Arial"/>
        <w:color w:val="000000" w:themeColor="text1"/>
        <w:sz w:val="18"/>
        <w:szCs w:val="18"/>
      </w:rPr>
      <w:t>63225 Langen</w:t>
    </w:r>
    <w:r w:rsidR="00FA3F5F" w:rsidRPr="00F5564C">
      <w:rPr>
        <w:rFonts w:cs="Arial"/>
        <w:color w:val="000000" w:themeColor="text1"/>
        <w:sz w:val="18"/>
        <w:szCs w:val="18"/>
      </w:rPr>
      <w:br/>
    </w:r>
    <w:r w:rsidR="00FA3F5F" w:rsidRPr="00CC22A7">
      <w:rPr>
        <w:rFonts w:cs="Arial"/>
        <w:color w:val="000000" w:themeColor="text1"/>
        <w:sz w:val="18"/>
        <w:szCs w:val="18"/>
      </w:rPr>
      <w:t>Abdruck honorarfrei.</w:t>
    </w:r>
    <w:r w:rsidR="00FA3F5F" w:rsidRPr="00DC4232">
      <w:rPr>
        <w:rFonts w:cs="Arial"/>
        <w:color w:val="000000" w:themeColor="text1"/>
        <w:sz w:val="18"/>
        <w:szCs w:val="18"/>
      </w:rPr>
      <w:t xml:space="preserve"> Belegexemplar und Rückfragen bitte an:</w:t>
    </w:r>
    <w:r w:rsidR="00FA3F5F" w:rsidRPr="004B6E34">
      <w:rPr>
        <w:noProof/>
        <w:lang w:eastAsia="de-DE"/>
      </w:rPr>
      <w:t xml:space="preserve"> </w:t>
    </w:r>
  </w:p>
  <w:p w14:paraId="0FC292F7" w14:textId="6AC0E679" w:rsidR="00FA3F5F" w:rsidRDefault="00FA3F5F" w:rsidP="00AF08EF">
    <w:pPr>
      <w:pStyle w:val="Kopfzeile"/>
      <w:tabs>
        <w:tab w:val="left" w:pos="708"/>
      </w:tabs>
      <w:spacing w:line="320" w:lineRule="exact"/>
      <w:rPr>
        <w:rFonts w:cs="Arial"/>
        <w:color w:val="000000" w:themeColor="text1"/>
        <w:sz w:val="18"/>
        <w:szCs w:val="18"/>
      </w:rPr>
    </w:pPr>
    <w:r w:rsidRPr="00DC4232">
      <w:rPr>
        <w:rFonts w:cs="Arial"/>
        <w:b/>
        <w:bCs/>
        <w:color w:val="000000" w:themeColor="text1"/>
        <w:sz w:val="18"/>
        <w:szCs w:val="18"/>
      </w:rPr>
      <w:t>Kommunikation2B</w:t>
    </w:r>
    <w:r w:rsidRPr="00DC4232">
      <w:rPr>
        <w:rFonts w:cs="Arial"/>
        <w:color w:val="000000" w:themeColor="text1"/>
        <w:sz w:val="18"/>
        <w:szCs w:val="18"/>
      </w:rPr>
      <w:t xml:space="preserve">, </w:t>
    </w:r>
    <w:r w:rsidRPr="0044580D">
      <w:rPr>
        <w:rFonts w:cs="Arial"/>
        <w:color w:val="000000" w:themeColor="text1"/>
        <w:sz w:val="18"/>
        <w:szCs w:val="18"/>
      </w:rPr>
      <w:t xml:space="preserve">Westfalendamm </w:t>
    </w:r>
    <w:r w:rsidR="00ED5210">
      <w:rPr>
        <w:rFonts w:cs="Arial"/>
        <w:color w:val="000000" w:themeColor="text1"/>
        <w:sz w:val="18"/>
        <w:szCs w:val="18"/>
      </w:rPr>
      <w:t>241</w:t>
    </w:r>
    <w:r w:rsidRPr="0044580D">
      <w:rPr>
        <w:rFonts w:cs="Arial"/>
        <w:color w:val="000000" w:themeColor="text1"/>
        <w:sz w:val="18"/>
        <w:szCs w:val="18"/>
      </w:rPr>
      <w:t>, 44141 Dortmund, Fon: 0231/33049323</w:t>
    </w:r>
  </w:p>
  <w:p w14:paraId="29F7A2D8" w14:textId="77777777" w:rsidR="00FA3F5F" w:rsidRPr="0025546E" w:rsidRDefault="00FA3F5F" w:rsidP="00AF08EF">
    <w:pPr>
      <w:pStyle w:val="Kopfzeile"/>
      <w:tabs>
        <w:tab w:val="left" w:pos="708"/>
      </w:tabs>
      <w:spacing w:line="320" w:lineRule="exact"/>
      <w:rPr>
        <w:rFonts w:cs="Arial"/>
        <w:color w:val="FFFFFF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2E622" w14:textId="77777777" w:rsidR="00FA3F5F" w:rsidRDefault="00FA3F5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15F7C" w14:textId="77777777" w:rsidR="00FA3F5F" w:rsidRDefault="00FA3F5F">
    <w:pPr>
      <w:pStyle w:val="Kopfzeile"/>
    </w:pPr>
  </w:p>
  <w:p w14:paraId="07E8F869" w14:textId="77777777" w:rsidR="00FA3F5F" w:rsidRDefault="00FA3F5F">
    <w:pPr>
      <w:pStyle w:val="Kopfzeile"/>
    </w:pPr>
  </w:p>
  <w:p w14:paraId="0F8E77E3" w14:textId="04C034A7" w:rsidR="00FA3F5F" w:rsidRDefault="00FA3F5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A84BA2"/>
    <w:multiLevelType w:val="hybridMultilevel"/>
    <w:tmpl w:val="C2BC2018"/>
    <w:lvl w:ilvl="0" w:tplc="2E0877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B04D5"/>
    <w:multiLevelType w:val="hybridMultilevel"/>
    <w:tmpl w:val="FC52893E"/>
    <w:lvl w:ilvl="0" w:tplc="41B41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C23A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4AB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28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C6E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7C7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2E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52AD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409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12C10"/>
    <w:multiLevelType w:val="hybridMultilevel"/>
    <w:tmpl w:val="CABAEF50"/>
    <w:lvl w:ilvl="0" w:tplc="4C024A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62F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487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2C7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0B2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E0B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6B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63F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A8B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A0440"/>
    <w:multiLevelType w:val="hybridMultilevel"/>
    <w:tmpl w:val="277E5F68"/>
    <w:lvl w:ilvl="0" w:tplc="CEE6D9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D2B65"/>
    <w:multiLevelType w:val="hybridMultilevel"/>
    <w:tmpl w:val="EBFCDB90"/>
    <w:lvl w:ilvl="0" w:tplc="BFC2F31E">
      <w:start w:val="1"/>
      <w:numFmt w:val="decimal"/>
      <w:lvlText w:val="%1."/>
      <w:lvlJc w:val="left"/>
      <w:pPr>
        <w:ind w:left="1020" w:hanging="360"/>
      </w:pPr>
    </w:lvl>
    <w:lvl w:ilvl="1" w:tplc="6C66ECA6">
      <w:start w:val="1"/>
      <w:numFmt w:val="decimal"/>
      <w:lvlText w:val="%2."/>
      <w:lvlJc w:val="left"/>
      <w:pPr>
        <w:ind w:left="1020" w:hanging="360"/>
      </w:pPr>
    </w:lvl>
    <w:lvl w:ilvl="2" w:tplc="5728F1DC">
      <w:start w:val="1"/>
      <w:numFmt w:val="decimal"/>
      <w:lvlText w:val="%3."/>
      <w:lvlJc w:val="left"/>
      <w:pPr>
        <w:ind w:left="1020" w:hanging="360"/>
      </w:pPr>
    </w:lvl>
    <w:lvl w:ilvl="3" w:tplc="230E148A">
      <w:start w:val="1"/>
      <w:numFmt w:val="decimal"/>
      <w:lvlText w:val="%4."/>
      <w:lvlJc w:val="left"/>
      <w:pPr>
        <w:ind w:left="1020" w:hanging="360"/>
      </w:pPr>
    </w:lvl>
    <w:lvl w:ilvl="4" w:tplc="79B22E38">
      <w:start w:val="1"/>
      <w:numFmt w:val="decimal"/>
      <w:lvlText w:val="%5."/>
      <w:lvlJc w:val="left"/>
      <w:pPr>
        <w:ind w:left="1020" w:hanging="360"/>
      </w:pPr>
    </w:lvl>
    <w:lvl w:ilvl="5" w:tplc="6A84C606">
      <w:start w:val="1"/>
      <w:numFmt w:val="decimal"/>
      <w:lvlText w:val="%6."/>
      <w:lvlJc w:val="left"/>
      <w:pPr>
        <w:ind w:left="1020" w:hanging="360"/>
      </w:pPr>
    </w:lvl>
    <w:lvl w:ilvl="6" w:tplc="91DE7832">
      <w:start w:val="1"/>
      <w:numFmt w:val="decimal"/>
      <w:lvlText w:val="%7."/>
      <w:lvlJc w:val="left"/>
      <w:pPr>
        <w:ind w:left="1020" w:hanging="360"/>
      </w:pPr>
    </w:lvl>
    <w:lvl w:ilvl="7" w:tplc="AE6AA18C">
      <w:start w:val="1"/>
      <w:numFmt w:val="decimal"/>
      <w:lvlText w:val="%8."/>
      <w:lvlJc w:val="left"/>
      <w:pPr>
        <w:ind w:left="1020" w:hanging="360"/>
      </w:pPr>
    </w:lvl>
    <w:lvl w:ilvl="8" w:tplc="F64A3690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7E236A8A"/>
    <w:multiLevelType w:val="hybridMultilevel"/>
    <w:tmpl w:val="5A8C3412"/>
    <w:lvl w:ilvl="0" w:tplc="2F6CB9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055927">
    <w:abstractNumId w:val="0"/>
  </w:num>
  <w:num w:numId="2" w16cid:durableId="816840978">
    <w:abstractNumId w:val="3"/>
  </w:num>
  <w:num w:numId="3" w16cid:durableId="337385909">
    <w:abstractNumId w:val="2"/>
  </w:num>
  <w:num w:numId="4" w16cid:durableId="1913613029">
    <w:abstractNumId w:val="0"/>
  </w:num>
  <w:num w:numId="5" w16cid:durableId="2087148426">
    <w:abstractNumId w:val="6"/>
  </w:num>
  <w:num w:numId="6" w16cid:durableId="1615598426">
    <w:abstractNumId w:val="1"/>
  </w:num>
  <w:num w:numId="7" w16cid:durableId="704252413">
    <w:abstractNumId w:val="4"/>
  </w:num>
  <w:num w:numId="8" w16cid:durableId="1412121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0EB"/>
    <w:rsid w:val="0000126D"/>
    <w:rsid w:val="00001B45"/>
    <w:rsid w:val="00001F44"/>
    <w:rsid w:val="000036C2"/>
    <w:rsid w:val="00003727"/>
    <w:rsid w:val="00005682"/>
    <w:rsid w:val="00007575"/>
    <w:rsid w:val="00010440"/>
    <w:rsid w:val="00011248"/>
    <w:rsid w:val="0001177D"/>
    <w:rsid w:val="00011DA9"/>
    <w:rsid w:val="000125B6"/>
    <w:rsid w:val="00013288"/>
    <w:rsid w:val="00013403"/>
    <w:rsid w:val="00013FAA"/>
    <w:rsid w:val="00014365"/>
    <w:rsid w:val="00014EB0"/>
    <w:rsid w:val="00015235"/>
    <w:rsid w:val="00016898"/>
    <w:rsid w:val="00016A5D"/>
    <w:rsid w:val="0001793F"/>
    <w:rsid w:val="00017C64"/>
    <w:rsid w:val="0002072A"/>
    <w:rsid w:val="0002072F"/>
    <w:rsid w:val="000208F0"/>
    <w:rsid w:val="00020C5D"/>
    <w:rsid w:val="0002117E"/>
    <w:rsid w:val="00021A78"/>
    <w:rsid w:val="000227AD"/>
    <w:rsid w:val="000232C3"/>
    <w:rsid w:val="00023D93"/>
    <w:rsid w:val="00023F02"/>
    <w:rsid w:val="000240A9"/>
    <w:rsid w:val="00024234"/>
    <w:rsid w:val="00024CC9"/>
    <w:rsid w:val="000250F2"/>
    <w:rsid w:val="00026727"/>
    <w:rsid w:val="00026EC2"/>
    <w:rsid w:val="00030261"/>
    <w:rsid w:val="00030C32"/>
    <w:rsid w:val="00030D91"/>
    <w:rsid w:val="00031227"/>
    <w:rsid w:val="00031BC7"/>
    <w:rsid w:val="0003289F"/>
    <w:rsid w:val="00034948"/>
    <w:rsid w:val="00034B8F"/>
    <w:rsid w:val="0003732C"/>
    <w:rsid w:val="000377C4"/>
    <w:rsid w:val="00037CB2"/>
    <w:rsid w:val="00040F63"/>
    <w:rsid w:val="000411F5"/>
    <w:rsid w:val="00041C90"/>
    <w:rsid w:val="000427DE"/>
    <w:rsid w:val="00043AF2"/>
    <w:rsid w:val="000442ED"/>
    <w:rsid w:val="000454B1"/>
    <w:rsid w:val="000456B0"/>
    <w:rsid w:val="0004584C"/>
    <w:rsid w:val="000460AF"/>
    <w:rsid w:val="00046F25"/>
    <w:rsid w:val="000473B1"/>
    <w:rsid w:val="000477BE"/>
    <w:rsid w:val="00050657"/>
    <w:rsid w:val="000509C7"/>
    <w:rsid w:val="00050C83"/>
    <w:rsid w:val="00052E2A"/>
    <w:rsid w:val="000537DA"/>
    <w:rsid w:val="000539E6"/>
    <w:rsid w:val="00053BA2"/>
    <w:rsid w:val="00054C49"/>
    <w:rsid w:val="00055A36"/>
    <w:rsid w:val="000566CB"/>
    <w:rsid w:val="00056FE7"/>
    <w:rsid w:val="00057DFB"/>
    <w:rsid w:val="000606FA"/>
    <w:rsid w:val="000621F6"/>
    <w:rsid w:val="00064485"/>
    <w:rsid w:val="000652B2"/>
    <w:rsid w:val="00066768"/>
    <w:rsid w:val="000668C2"/>
    <w:rsid w:val="000671C3"/>
    <w:rsid w:val="000678D2"/>
    <w:rsid w:val="00067DA6"/>
    <w:rsid w:val="000719E9"/>
    <w:rsid w:val="00072476"/>
    <w:rsid w:val="00072643"/>
    <w:rsid w:val="00072749"/>
    <w:rsid w:val="00072983"/>
    <w:rsid w:val="000731A8"/>
    <w:rsid w:val="00074505"/>
    <w:rsid w:val="00075C62"/>
    <w:rsid w:val="00076143"/>
    <w:rsid w:val="00076669"/>
    <w:rsid w:val="00076E9F"/>
    <w:rsid w:val="00080AD0"/>
    <w:rsid w:val="00081177"/>
    <w:rsid w:val="00081EC0"/>
    <w:rsid w:val="00082210"/>
    <w:rsid w:val="0008305E"/>
    <w:rsid w:val="00084281"/>
    <w:rsid w:val="000843E1"/>
    <w:rsid w:val="00084516"/>
    <w:rsid w:val="00086267"/>
    <w:rsid w:val="0008631C"/>
    <w:rsid w:val="000927CB"/>
    <w:rsid w:val="000927CC"/>
    <w:rsid w:val="00092B82"/>
    <w:rsid w:val="00092E38"/>
    <w:rsid w:val="00094191"/>
    <w:rsid w:val="0009420D"/>
    <w:rsid w:val="0009421E"/>
    <w:rsid w:val="0009541D"/>
    <w:rsid w:val="0009568A"/>
    <w:rsid w:val="00096113"/>
    <w:rsid w:val="00097040"/>
    <w:rsid w:val="0009752A"/>
    <w:rsid w:val="00097EF9"/>
    <w:rsid w:val="000A0237"/>
    <w:rsid w:val="000A0932"/>
    <w:rsid w:val="000A0939"/>
    <w:rsid w:val="000A0D3D"/>
    <w:rsid w:val="000A0F54"/>
    <w:rsid w:val="000A2354"/>
    <w:rsid w:val="000A41DD"/>
    <w:rsid w:val="000A463C"/>
    <w:rsid w:val="000A6097"/>
    <w:rsid w:val="000A664D"/>
    <w:rsid w:val="000A74AF"/>
    <w:rsid w:val="000A776D"/>
    <w:rsid w:val="000A78C6"/>
    <w:rsid w:val="000A79E5"/>
    <w:rsid w:val="000B0D2D"/>
    <w:rsid w:val="000B0D7B"/>
    <w:rsid w:val="000B1827"/>
    <w:rsid w:val="000B22E1"/>
    <w:rsid w:val="000B366E"/>
    <w:rsid w:val="000B3D98"/>
    <w:rsid w:val="000B4413"/>
    <w:rsid w:val="000B5323"/>
    <w:rsid w:val="000B57E4"/>
    <w:rsid w:val="000B5D01"/>
    <w:rsid w:val="000B5EF3"/>
    <w:rsid w:val="000B62EB"/>
    <w:rsid w:val="000B7D86"/>
    <w:rsid w:val="000C00B5"/>
    <w:rsid w:val="000C02BE"/>
    <w:rsid w:val="000C0F84"/>
    <w:rsid w:val="000C1DA4"/>
    <w:rsid w:val="000C2477"/>
    <w:rsid w:val="000C26FA"/>
    <w:rsid w:val="000C3AB3"/>
    <w:rsid w:val="000C4000"/>
    <w:rsid w:val="000C493C"/>
    <w:rsid w:val="000C4A7C"/>
    <w:rsid w:val="000C62A2"/>
    <w:rsid w:val="000C6D2D"/>
    <w:rsid w:val="000C7749"/>
    <w:rsid w:val="000C7D25"/>
    <w:rsid w:val="000C7F21"/>
    <w:rsid w:val="000D1052"/>
    <w:rsid w:val="000D1486"/>
    <w:rsid w:val="000D1687"/>
    <w:rsid w:val="000D1768"/>
    <w:rsid w:val="000D20E2"/>
    <w:rsid w:val="000D247D"/>
    <w:rsid w:val="000D2888"/>
    <w:rsid w:val="000D320E"/>
    <w:rsid w:val="000D3A72"/>
    <w:rsid w:val="000D3CE8"/>
    <w:rsid w:val="000D3D90"/>
    <w:rsid w:val="000D3F90"/>
    <w:rsid w:val="000D592C"/>
    <w:rsid w:val="000D5F64"/>
    <w:rsid w:val="000D62BB"/>
    <w:rsid w:val="000D6973"/>
    <w:rsid w:val="000D782F"/>
    <w:rsid w:val="000D7D6C"/>
    <w:rsid w:val="000E0189"/>
    <w:rsid w:val="000E14C0"/>
    <w:rsid w:val="000E168B"/>
    <w:rsid w:val="000E1BE4"/>
    <w:rsid w:val="000E1FB0"/>
    <w:rsid w:val="000E2CB1"/>
    <w:rsid w:val="000E2F02"/>
    <w:rsid w:val="000E50E2"/>
    <w:rsid w:val="000E520E"/>
    <w:rsid w:val="000E73E6"/>
    <w:rsid w:val="000E7464"/>
    <w:rsid w:val="000E7524"/>
    <w:rsid w:val="000E78C0"/>
    <w:rsid w:val="000E7D52"/>
    <w:rsid w:val="000F245C"/>
    <w:rsid w:val="000F3223"/>
    <w:rsid w:val="000F49E8"/>
    <w:rsid w:val="000F53C1"/>
    <w:rsid w:val="000F5F9F"/>
    <w:rsid w:val="000F63B4"/>
    <w:rsid w:val="000F6987"/>
    <w:rsid w:val="000F70AC"/>
    <w:rsid w:val="000F70DA"/>
    <w:rsid w:val="00100B2C"/>
    <w:rsid w:val="0010215D"/>
    <w:rsid w:val="0010374F"/>
    <w:rsid w:val="001038AE"/>
    <w:rsid w:val="00104818"/>
    <w:rsid w:val="00104D0E"/>
    <w:rsid w:val="00105BE3"/>
    <w:rsid w:val="00106246"/>
    <w:rsid w:val="001063C2"/>
    <w:rsid w:val="0010667E"/>
    <w:rsid w:val="001100F2"/>
    <w:rsid w:val="0011035B"/>
    <w:rsid w:val="00110E91"/>
    <w:rsid w:val="00111C9F"/>
    <w:rsid w:val="00112789"/>
    <w:rsid w:val="001127DA"/>
    <w:rsid w:val="00112BE4"/>
    <w:rsid w:val="00114CC6"/>
    <w:rsid w:val="00115325"/>
    <w:rsid w:val="00115E2E"/>
    <w:rsid w:val="00116034"/>
    <w:rsid w:val="00116503"/>
    <w:rsid w:val="001168C7"/>
    <w:rsid w:val="00116901"/>
    <w:rsid w:val="001169E3"/>
    <w:rsid w:val="00116C5A"/>
    <w:rsid w:val="001170CB"/>
    <w:rsid w:val="00117E7F"/>
    <w:rsid w:val="00120B21"/>
    <w:rsid w:val="00120C48"/>
    <w:rsid w:val="00121165"/>
    <w:rsid w:val="001217C6"/>
    <w:rsid w:val="00121D63"/>
    <w:rsid w:val="00122877"/>
    <w:rsid w:val="00122918"/>
    <w:rsid w:val="00122C35"/>
    <w:rsid w:val="00123326"/>
    <w:rsid w:val="00123554"/>
    <w:rsid w:val="00123A59"/>
    <w:rsid w:val="00124AA1"/>
    <w:rsid w:val="00124DD9"/>
    <w:rsid w:val="00126842"/>
    <w:rsid w:val="00130F83"/>
    <w:rsid w:val="00130FCF"/>
    <w:rsid w:val="00131156"/>
    <w:rsid w:val="0013159B"/>
    <w:rsid w:val="001316CE"/>
    <w:rsid w:val="00131CC2"/>
    <w:rsid w:val="00132488"/>
    <w:rsid w:val="00132D59"/>
    <w:rsid w:val="001331B4"/>
    <w:rsid w:val="0013382A"/>
    <w:rsid w:val="001338EB"/>
    <w:rsid w:val="0013407F"/>
    <w:rsid w:val="001348A2"/>
    <w:rsid w:val="00134E3D"/>
    <w:rsid w:val="0013559D"/>
    <w:rsid w:val="00135CCB"/>
    <w:rsid w:val="00136D5A"/>
    <w:rsid w:val="001401F7"/>
    <w:rsid w:val="00140567"/>
    <w:rsid w:val="00140CEA"/>
    <w:rsid w:val="00141166"/>
    <w:rsid w:val="001411AA"/>
    <w:rsid w:val="001415EA"/>
    <w:rsid w:val="00141712"/>
    <w:rsid w:val="0014176E"/>
    <w:rsid w:val="0014207E"/>
    <w:rsid w:val="00142B4C"/>
    <w:rsid w:val="00143434"/>
    <w:rsid w:val="00143ED1"/>
    <w:rsid w:val="001453D4"/>
    <w:rsid w:val="00145575"/>
    <w:rsid w:val="001461B0"/>
    <w:rsid w:val="001462F8"/>
    <w:rsid w:val="00146DBB"/>
    <w:rsid w:val="00147D19"/>
    <w:rsid w:val="00150EFF"/>
    <w:rsid w:val="00150FB7"/>
    <w:rsid w:val="00151847"/>
    <w:rsid w:val="001520D0"/>
    <w:rsid w:val="00152551"/>
    <w:rsid w:val="001529A2"/>
    <w:rsid w:val="001540C5"/>
    <w:rsid w:val="001540D9"/>
    <w:rsid w:val="00154FC7"/>
    <w:rsid w:val="0015720A"/>
    <w:rsid w:val="00157AAB"/>
    <w:rsid w:val="001600D0"/>
    <w:rsid w:val="001604BD"/>
    <w:rsid w:val="001621BA"/>
    <w:rsid w:val="00163C17"/>
    <w:rsid w:val="001652D4"/>
    <w:rsid w:val="001652F6"/>
    <w:rsid w:val="001657DB"/>
    <w:rsid w:val="00165A86"/>
    <w:rsid w:val="00165F53"/>
    <w:rsid w:val="00165F60"/>
    <w:rsid w:val="00170A97"/>
    <w:rsid w:val="001723F4"/>
    <w:rsid w:val="00172A27"/>
    <w:rsid w:val="0017365E"/>
    <w:rsid w:val="0017388F"/>
    <w:rsid w:val="00173E01"/>
    <w:rsid w:val="00174759"/>
    <w:rsid w:val="00174774"/>
    <w:rsid w:val="0017606A"/>
    <w:rsid w:val="001760F6"/>
    <w:rsid w:val="00176E14"/>
    <w:rsid w:val="00176F57"/>
    <w:rsid w:val="00177C82"/>
    <w:rsid w:val="0018111A"/>
    <w:rsid w:val="00181379"/>
    <w:rsid w:val="001828C4"/>
    <w:rsid w:val="00183AB2"/>
    <w:rsid w:val="0018500C"/>
    <w:rsid w:val="0018564F"/>
    <w:rsid w:val="001860A0"/>
    <w:rsid w:val="0018688D"/>
    <w:rsid w:val="00190046"/>
    <w:rsid w:val="00190987"/>
    <w:rsid w:val="00190B77"/>
    <w:rsid w:val="00190FDE"/>
    <w:rsid w:val="001918E0"/>
    <w:rsid w:val="00192961"/>
    <w:rsid w:val="001948CE"/>
    <w:rsid w:val="0019503B"/>
    <w:rsid w:val="001951E7"/>
    <w:rsid w:val="00195530"/>
    <w:rsid w:val="00195FE9"/>
    <w:rsid w:val="001979B2"/>
    <w:rsid w:val="001A13D1"/>
    <w:rsid w:val="001A263E"/>
    <w:rsid w:val="001A3119"/>
    <w:rsid w:val="001A359A"/>
    <w:rsid w:val="001A6AE4"/>
    <w:rsid w:val="001A72C8"/>
    <w:rsid w:val="001B0047"/>
    <w:rsid w:val="001B08EA"/>
    <w:rsid w:val="001B1A74"/>
    <w:rsid w:val="001B1D02"/>
    <w:rsid w:val="001B2746"/>
    <w:rsid w:val="001B2AD8"/>
    <w:rsid w:val="001B301E"/>
    <w:rsid w:val="001B36A7"/>
    <w:rsid w:val="001B38D8"/>
    <w:rsid w:val="001B3BAB"/>
    <w:rsid w:val="001B630D"/>
    <w:rsid w:val="001B6D5B"/>
    <w:rsid w:val="001B7742"/>
    <w:rsid w:val="001C1E34"/>
    <w:rsid w:val="001C215B"/>
    <w:rsid w:val="001C2198"/>
    <w:rsid w:val="001C234C"/>
    <w:rsid w:val="001C2429"/>
    <w:rsid w:val="001C2787"/>
    <w:rsid w:val="001C3AC1"/>
    <w:rsid w:val="001C4D1D"/>
    <w:rsid w:val="001C4E7F"/>
    <w:rsid w:val="001C4FC5"/>
    <w:rsid w:val="001C5DB9"/>
    <w:rsid w:val="001C634E"/>
    <w:rsid w:val="001C6B27"/>
    <w:rsid w:val="001C7092"/>
    <w:rsid w:val="001D095D"/>
    <w:rsid w:val="001D21D3"/>
    <w:rsid w:val="001D25DE"/>
    <w:rsid w:val="001D389C"/>
    <w:rsid w:val="001D4BFA"/>
    <w:rsid w:val="001D5C32"/>
    <w:rsid w:val="001D6889"/>
    <w:rsid w:val="001D6BE7"/>
    <w:rsid w:val="001D7496"/>
    <w:rsid w:val="001D7861"/>
    <w:rsid w:val="001E0D0E"/>
    <w:rsid w:val="001E19EF"/>
    <w:rsid w:val="001E1CAA"/>
    <w:rsid w:val="001E1E44"/>
    <w:rsid w:val="001E2553"/>
    <w:rsid w:val="001E26A3"/>
    <w:rsid w:val="001E2897"/>
    <w:rsid w:val="001E4793"/>
    <w:rsid w:val="001E5567"/>
    <w:rsid w:val="001E584A"/>
    <w:rsid w:val="001E6101"/>
    <w:rsid w:val="001E67C5"/>
    <w:rsid w:val="001E7036"/>
    <w:rsid w:val="001F02FC"/>
    <w:rsid w:val="001F1323"/>
    <w:rsid w:val="001F299C"/>
    <w:rsid w:val="001F3006"/>
    <w:rsid w:val="001F37EC"/>
    <w:rsid w:val="001F3952"/>
    <w:rsid w:val="001F3BA8"/>
    <w:rsid w:val="001F548A"/>
    <w:rsid w:val="001F600F"/>
    <w:rsid w:val="001F7C9B"/>
    <w:rsid w:val="0020033C"/>
    <w:rsid w:val="00200BB5"/>
    <w:rsid w:val="00200C80"/>
    <w:rsid w:val="00200DC3"/>
    <w:rsid w:val="0020129D"/>
    <w:rsid w:val="002030E2"/>
    <w:rsid w:val="00203320"/>
    <w:rsid w:val="00203960"/>
    <w:rsid w:val="00203968"/>
    <w:rsid w:val="0020496B"/>
    <w:rsid w:val="00204BAE"/>
    <w:rsid w:val="00204E42"/>
    <w:rsid w:val="00205210"/>
    <w:rsid w:val="00205EFA"/>
    <w:rsid w:val="00207CE8"/>
    <w:rsid w:val="002103B6"/>
    <w:rsid w:val="002117AC"/>
    <w:rsid w:val="00212632"/>
    <w:rsid w:val="00212A39"/>
    <w:rsid w:val="0021303C"/>
    <w:rsid w:val="0021342C"/>
    <w:rsid w:val="00213808"/>
    <w:rsid w:val="0021399C"/>
    <w:rsid w:val="00213F00"/>
    <w:rsid w:val="0021455E"/>
    <w:rsid w:val="00214C8A"/>
    <w:rsid w:val="00214E24"/>
    <w:rsid w:val="00214FA9"/>
    <w:rsid w:val="0021510C"/>
    <w:rsid w:val="00216D1D"/>
    <w:rsid w:val="00217343"/>
    <w:rsid w:val="00217D06"/>
    <w:rsid w:val="00217D13"/>
    <w:rsid w:val="002209A4"/>
    <w:rsid w:val="00220FD7"/>
    <w:rsid w:val="00221077"/>
    <w:rsid w:val="00221E30"/>
    <w:rsid w:val="00222E5E"/>
    <w:rsid w:val="00224258"/>
    <w:rsid w:val="00224487"/>
    <w:rsid w:val="00224AC9"/>
    <w:rsid w:val="00225A0F"/>
    <w:rsid w:val="00226441"/>
    <w:rsid w:val="002271EA"/>
    <w:rsid w:val="002278B7"/>
    <w:rsid w:val="00227B47"/>
    <w:rsid w:val="002311D6"/>
    <w:rsid w:val="00231805"/>
    <w:rsid w:val="00232575"/>
    <w:rsid w:val="00232D1C"/>
    <w:rsid w:val="00232D9E"/>
    <w:rsid w:val="002332E0"/>
    <w:rsid w:val="00233DF5"/>
    <w:rsid w:val="002343C6"/>
    <w:rsid w:val="0023483E"/>
    <w:rsid w:val="00235427"/>
    <w:rsid w:val="00236398"/>
    <w:rsid w:val="002377F7"/>
    <w:rsid w:val="00240C88"/>
    <w:rsid w:val="00240CCD"/>
    <w:rsid w:val="00241D4B"/>
    <w:rsid w:val="00242E16"/>
    <w:rsid w:val="00243C91"/>
    <w:rsid w:val="00243F7A"/>
    <w:rsid w:val="002440E5"/>
    <w:rsid w:val="002442ED"/>
    <w:rsid w:val="0024496F"/>
    <w:rsid w:val="002451FD"/>
    <w:rsid w:val="00246316"/>
    <w:rsid w:val="00246B77"/>
    <w:rsid w:val="0024749D"/>
    <w:rsid w:val="00247776"/>
    <w:rsid w:val="002507B3"/>
    <w:rsid w:val="002513E2"/>
    <w:rsid w:val="002523E8"/>
    <w:rsid w:val="00252EA3"/>
    <w:rsid w:val="00253198"/>
    <w:rsid w:val="00253711"/>
    <w:rsid w:val="0025546E"/>
    <w:rsid w:val="002560F3"/>
    <w:rsid w:val="002561D1"/>
    <w:rsid w:val="00256774"/>
    <w:rsid w:val="00256D2A"/>
    <w:rsid w:val="00257191"/>
    <w:rsid w:val="002577CA"/>
    <w:rsid w:val="00260EA8"/>
    <w:rsid w:val="00262A6F"/>
    <w:rsid w:val="00262AEF"/>
    <w:rsid w:val="00262B7F"/>
    <w:rsid w:val="00262ECD"/>
    <w:rsid w:val="00263401"/>
    <w:rsid w:val="00263B27"/>
    <w:rsid w:val="00264586"/>
    <w:rsid w:val="002647BF"/>
    <w:rsid w:val="00264CB9"/>
    <w:rsid w:val="00265E7C"/>
    <w:rsid w:val="002668DB"/>
    <w:rsid w:val="002677E7"/>
    <w:rsid w:val="00270A91"/>
    <w:rsid w:val="00270C7C"/>
    <w:rsid w:val="00271242"/>
    <w:rsid w:val="00271E08"/>
    <w:rsid w:val="00272B62"/>
    <w:rsid w:val="00272BF3"/>
    <w:rsid w:val="00273693"/>
    <w:rsid w:val="002738D2"/>
    <w:rsid w:val="00274361"/>
    <w:rsid w:val="00274CFC"/>
    <w:rsid w:val="00274F64"/>
    <w:rsid w:val="00275A67"/>
    <w:rsid w:val="002777B1"/>
    <w:rsid w:val="00277E39"/>
    <w:rsid w:val="002803C6"/>
    <w:rsid w:val="00280643"/>
    <w:rsid w:val="00280F7E"/>
    <w:rsid w:val="0028113C"/>
    <w:rsid w:val="00281161"/>
    <w:rsid w:val="00281584"/>
    <w:rsid w:val="00281FA0"/>
    <w:rsid w:val="0028288E"/>
    <w:rsid w:val="00282ACE"/>
    <w:rsid w:val="00284EBA"/>
    <w:rsid w:val="0028578F"/>
    <w:rsid w:val="00285AD3"/>
    <w:rsid w:val="00286505"/>
    <w:rsid w:val="00286F59"/>
    <w:rsid w:val="00287E45"/>
    <w:rsid w:val="00287E70"/>
    <w:rsid w:val="0029009D"/>
    <w:rsid w:val="002903A8"/>
    <w:rsid w:val="002908F0"/>
    <w:rsid w:val="002923A7"/>
    <w:rsid w:val="00294983"/>
    <w:rsid w:val="00294E1A"/>
    <w:rsid w:val="00295773"/>
    <w:rsid w:val="00295852"/>
    <w:rsid w:val="00296350"/>
    <w:rsid w:val="00296B89"/>
    <w:rsid w:val="00296F51"/>
    <w:rsid w:val="002A0D27"/>
    <w:rsid w:val="002A1021"/>
    <w:rsid w:val="002A1F5D"/>
    <w:rsid w:val="002A211C"/>
    <w:rsid w:val="002A230B"/>
    <w:rsid w:val="002A2D00"/>
    <w:rsid w:val="002A2E6C"/>
    <w:rsid w:val="002A39CC"/>
    <w:rsid w:val="002A3B0E"/>
    <w:rsid w:val="002A4208"/>
    <w:rsid w:val="002A4D1C"/>
    <w:rsid w:val="002A5A29"/>
    <w:rsid w:val="002A5E93"/>
    <w:rsid w:val="002A5EF6"/>
    <w:rsid w:val="002A68C4"/>
    <w:rsid w:val="002A7E9D"/>
    <w:rsid w:val="002B0640"/>
    <w:rsid w:val="002B101B"/>
    <w:rsid w:val="002B1A08"/>
    <w:rsid w:val="002B207B"/>
    <w:rsid w:val="002B2F92"/>
    <w:rsid w:val="002B31CD"/>
    <w:rsid w:val="002B397B"/>
    <w:rsid w:val="002B4D48"/>
    <w:rsid w:val="002B4F2A"/>
    <w:rsid w:val="002B5E64"/>
    <w:rsid w:val="002B6299"/>
    <w:rsid w:val="002B79E9"/>
    <w:rsid w:val="002B7C49"/>
    <w:rsid w:val="002C0507"/>
    <w:rsid w:val="002C0D2C"/>
    <w:rsid w:val="002C2E6C"/>
    <w:rsid w:val="002C2E74"/>
    <w:rsid w:val="002C3847"/>
    <w:rsid w:val="002C448A"/>
    <w:rsid w:val="002C5A15"/>
    <w:rsid w:val="002C5B38"/>
    <w:rsid w:val="002C62FD"/>
    <w:rsid w:val="002C671C"/>
    <w:rsid w:val="002C7090"/>
    <w:rsid w:val="002D00E4"/>
    <w:rsid w:val="002D0E93"/>
    <w:rsid w:val="002D0FD4"/>
    <w:rsid w:val="002D15F9"/>
    <w:rsid w:val="002D21C6"/>
    <w:rsid w:val="002D2305"/>
    <w:rsid w:val="002D2BE8"/>
    <w:rsid w:val="002D3457"/>
    <w:rsid w:val="002D612A"/>
    <w:rsid w:val="002D65BA"/>
    <w:rsid w:val="002E0213"/>
    <w:rsid w:val="002E0732"/>
    <w:rsid w:val="002E09BF"/>
    <w:rsid w:val="002E0CA7"/>
    <w:rsid w:val="002E123D"/>
    <w:rsid w:val="002E16F9"/>
    <w:rsid w:val="002E2D22"/>
    <w:rsid w:val="002E2FDD"/>
    <w:rsid w:val="002E3423"/>
    <w:rsid w:val="002E39D3"/>
    <w:rsid w:val="002E4620"/>
    <w:rsid w:val="002E5F57"/>
    <w:rsid w:val="002E6063"/>
    <w:rsid w:val="002E6787"/>
    <w:rsid w:val="002F00A4"/>
    <w:rsid w:val="002F0E0A"/>
    <w:rsid w:val="002F0F24"/>
    <w:rsid w:val="002F213F"/>
    <w:rsid w:val="002F39A4"/>
    <w:rsid w:val="002F5B50"/>
    <w:rsid w:val="002F68A3"/>
    <w:rsid w:val="002F6A72"/>
    <w:rsid w:val="00300625"/>
    <w:rsid w:val="00301D0D"/>
    <w:rsid w:val="00302B40"/>
    <w:rsid w:val="00303C01"/>
    <w:rsid w:val="00304691"/>
    <w:rsid w:val="00304A9E"/>
    <w:rsid w:val="003050D4"/>
    <w:rsid w:val="00305535"/>
    <w:rsid w:val="003056FE"/>
    <w:rsid w:val="00305ABC"/>
    <w:rsid w:val="00305B20"/>
    <w:rsid w:val="00305B8E"/>
    <w:rsid w:val="003068AA"/>
    <w:rsid w:val="00306B6A"/>
    <w:rsid w:val="003078C6"/>
    <w:rsid w:val="00307BBC"/>
    <w:rsid w:val="00310530"/>
    <w:rsid w:val="0031297F"/>
    <w:rsid w:val="003129AF"/>
    <w:rsid w:val="00313335"/>
    <w:rsid w:val="00313A8E"/>
    <w:rsid w:val="00313DC6"/>
    <w:rsid w:val="0031402F"/>
    <w:rsid w:val="00314105"/>
    <w:rsid w:val="00315DF7"/>
    <w:rsid w:val="00315F4E"/>
    <w:rsid w:val="00316675"/>
    <w:rsid w:val="00316AE8"/>
    <w:rsid w:val="00317868"/>
    <w:rsid w:val="00317F22"/>
    <w:rsid w:val="00317F9D"/>
    <w:rsid w:val="00320DA5"/>
    <w:rsid w:val="00323AD2"/>
    <w:rsid w:val="0032417E"/>
    <w:rsid w:val="00324564"/>
    <w:rsid w:val="0032525D"/>
    <w:rsid w:val="003254CB"/>
    <w:rsid w:val="00325B1A"/>
    <w:rsid w:val="00326161"/>
    <w:rsid w:val="00330284"/>
    <w:rsid w:val="00330B0C"/>
    <w:rsid w:val="00331E10"/>
    <w:rsid w:val="003333B0"/>
    <w:rsid w:val="003343B5"/>
    <w:rsid w:val="003350FA"/>
    <w:rsid w:val="00335229"/>
    <w:rsid w:val="003358B7"/>
    <w:rsid w:val="00337773"/>
    <w:rsid w:val="00340A93"/>
    <w:rsid w:val="00340AFC"/>
    <w:rsid w:val="00341148"/>
    <w:rsid w:val="00342421"/>
    <w:rsid w:val="003428B6"/>
    <w:rsid w:val="00342933"/>
    <w:rsid w:val="00342B55"/>
    <w:rsid w:val="00343C1F"/>
    <w:rsid w:val="0034403E"/>
    <w:rsid w:val="003449A5"/>
    <w:rsid w:val="00345EA7"/>
    <w:rsid w:val="00345F41"/>
    <w:rsid w:val="003467B6"/>
    <w:rsid w:val="00346D3D"/>
    <w:rsid w:val="00347E95"/>
    <w:rsid w:val="00350151"/>
    <w:rsid w:val="0035353D"/>
    <w:rsid w:val="00353657"/>
    <w:rsid w:val="00354085"/>
    <w:rsid w:val="00355C72"/>
    <w:rsid w:val="00356B60"/>
    <w:rsid w:val="00361184"/>
    <w:rsid w:val="00361826"/>
    <w:rsid w:val="00361AAF"/>
    <w:rsid w:val="00362CD9"/>
    <w:rsid w:val="0036382B"/>
    <w:rsid w:val="00364CBA"/>
    <w:rsid w:val="00365034"/>
    <w:rsid w:val="00365529"/>
    <w:rsid w:val="00365E57"/>
    <w:rsid w:val="00367E3D"/>
    <w:rsid w:val="0037016D"/>
    <w:rsid w:val="00370860"/>
    <w:rsid w:val="003711A8"/>
    <w:rsid w:val="00372470"/>
    <w:rsid w:val="003725D8"/>
    <w:rsid w:val="00373DCD"/>
    <w:rsid w:val="00374103"/>
    <w:rsid w:val="00374981"/>
    <w:rsid w:val="00374CFE"/>
    <w:rsid w:val="003751E5"/>
    <w:rsid w:val="00375384"/>
    <w:rsid w:val="003760AE"/>
    <w:rsid w:val="003769FA"/>
    <w:rsid w:val="00376FAC"/>
    <w:rsid w:val="00377ABC"/>
    <w:rsid w:val="003802D8"/>
    <w:rsid w:val="003805E1"/>
    <w:rsid w:val="00381519"/>
    <w:rsid w:val="003819CA"/>
    <w:rsid w:val="00381B7E"/>
    <w:rsid w:val="00381DEA"/>
    <w:rsid w:val="00381F6C"/>
    <w:rsid w:val="0038227F"/>
    <w:rsid w:val="00382922"/>
    <w:rsid w:val="0038352D"/>
    <w:rsid w:val="003835CA"/>
    <w:rsid w:val="0038445A"/>
    <w:rsid w:val="003847FE"/>
    <w:rsid w:val="0038503D"/>
    <w:rsid w:val="00385321"/>
    <w:rsid w:val="00385A29"/>
    <w:rsid w:val="00385A77"/>
    <w:rsid w:val="0038624D"/>
    <w:rsid w:val="00386FB4"/>
    <w:rsid w:val="003870CA"/>
    <w:rsid w:val="00387257"/>
    <w:rsid w:val="00387B51"/>
    <w:rsid w:val="00390498"/>
    <w:rsid w:val="00390BF5"/>
    <w:rsid w:val="00391001"/>
    <w:rsid w:val="00391373"/>
    <w:rsid w:val="003913AA"/>
    <w:rsid w:val="00391AAE"/>
    <w:rsid w:val="00393B94"/>
    <w:rsid w:val="00394BB2"/>
    <w:rsid w:val="00396D8A"/>
    <w:rsid w:val="003A011D"/>
    <w:rsid w:val="003A0D72"/>
    <w:rsid w:val="003A0E97"/>
    <w:rsid w:val="003A1118"/>
    <w:rsid w:val="003A1FFA"/>
    <w:rsid w:val="003A277D"/>
    <w:rsid w:val="003A2DB9"/>
    <w:rsid w:val="003A336A"/>
    <w:rsid w:val="003A433B"/>
    <w:rsid w:val="003A4BB7"/>
    <w:rsid w:val="003A52A0"/>
    <w:rsid w:val="003A6062"/>
    <w:rsid w:val="003A6845"/>
    <w:rsid w:val="003B027C"/>
    <w:rsid w:val="003B070C"/>
    <w:rsid w:val="003B1663"/>
    <w:rsid w:val="003B17B9"/>
    <w:rsid w:val="003B1D4B"/>
    <w:rsid w:val="003B2104"/>
    <w:rsid w:val="003B2FED"/>
    <w:rsid w:val="003B3580"/>
    <w:rsid w:val="003B3B47"/>
    <w:rsid w:val="003B4CAC"/>
    <w:rsid w:val="003B4DF1"/>
    <w:rsid w:val="003B5BFE"/>
    <w:rsid w:val="003B678D"/>
    <w:rsid w:val="003B6E0C"/>
    <w:rsid w:val="003B7FA2"/>
    <w:rsid w:val="003C0636"/>
    <w:rsid w:val="003C0861"/>
    <w:rsid w:val="003C0B14"/>
    <w:rsid w:val="003C1F66"/>
    <w:rsid w:val="003C2545"/>
    <w:rsid w:val="003C3D30"/>
    <w:rsid w:val="003C4302"/>
    <w:rsid w:val="003C499D"/>
    <w:rsid w:val="003C6555"/>
    <w:rsid w:val="003C6F5B"/>
    <w:rsid w:val="003D023A"/>
    <w:rsid w:val="003D1C89"/>
    <w:rsid w:val="003D2211"/>
    <w:rsid w:val="003D2A69"/>
    <w:rsid w:val="003D32FF"/>
    <w:rsid w:val="003D3363"/>
    <w:rsid w:val="003D36F6"/>
    <w:rsid w:val="003D389B"/>
    <w:rsid w:val="003D39E8"/>
    <w:rsid w:val="003D6B53"/>
    <w:rsid w:val="003D6C2E"/>
    <w:rsid w:val="003D768D"/>
    <w:rsid w:val="003D7D10"/>
    <w:rsid w:val="003E0901"/>
    <w:rsid w:val="003E2871"/>
    <w:rsid w:val="003E2A7F"/>
    <w:rsid w:val="003E34E5"/>
    <w:rsid w:val="003E47FC"/>
    <w:rsid w:val="003E4D29"/>
    <w:rsid w:val="003E7B5A"/>
    <w:rsid w:val="003E7BCC"/>
    <w:rsid w:val="003F0BED"/>
    <w:rsid w:val="003F0D86"/>
    <w:rsid w:val="003F0DC8"/>
    <w:rsid w:val="003F0E79"/>
    <w:rsid w:val="003F1323"/>
    <w:rsid w:val="003F150E"/>
    <w:rsid w:val="003F1634"/>
    <w:rsid w:val="003F1BC9"/>
    <w:rsid w:val="003F23D1"/>
    <w:rsid w:val="003F2602"/>
    <w:rsid w:val="003F37B1"/>
    <w:rsid w:val="003F3DEC"/>
    <w:rsid w:val="003F4032"/>
    <w:rsid w:val="003F406C"/>
    <w:rsid w:val="003F4CE5"/>
    <w:rsid w:val="003F53FD"/>
    <w:rsid w:val="003F5621"/>
    <w:rsid w:val="003F59FA"/>
    <w:rsid w:val="00400573"/>
    <w:rsid w:val="00400DD9"/>
    <w:rsid w:val="00401490"/>
    <w:rsid w:val="00402724"/>
    <w:rsid w:val="00402893"/>
    <w:rsid w:val="00402A33"/>
    <w:rsid w:val="00402A3D"/>
    <w:rsid w:val="004038A4"/>
    <w:rsid w:val="0040445E"/>
    <w:rsid w:val="00404863"/>
    <w:rsid w:val="0040536F"/>
    <w:rsid w:val="00405E68"/>
    <w:rsid w:val="00406191"/>
    <w:rsid w:val="004062B3"/>
    <w:rsid w:val="00410F38"/>
    <w:rsid w:val="00411179"/>
    <w:rsid w:val="004126CF"/>
    <w:rsid w:val="004128F6"/>
    <w:rsid w:val="00412DE5"/>
    <w:rsid w:val="004134A2"/>
    <w:rsid w:val="00414FD0"/>
    <w:rsid w:val="00415648"/>
    <w:rsid w:val="0041605A"/>
    <w:rsid w:val="0041634D"/>
    <w:rsid w:val="00416548"/>
    <w:rsid w:val="00417254"/>
    <w:rsid w:val="00417C78"/>
    <w:rsid w:val="0042014B"/>
    <w:rsid w:val="00420237"/>
    <w:rsid w:val="00420C97"/>
    <w:rsid w:val="0042127C"/>
    <w:rsid w:val="00421A78"/>
    <w:rsid w:val="00421EB7"/>
    <w:rsid w:val="00421FDD"/>
    <w:rsid w:val="0042287B"/>
    <w:rsid w:val="00423604"/>
    <w:rsid w:val="004238E5"/>
    <w:rsid w:val="00423F5C"/>
    <w:rsid w:val="004255B8"/>
    <w:rsid w:val="004263E9"/>
    <w:rsid w:val="00426894"/>
    <w:rsid w:val="00426F63"/>
    <w:rsid w:val="004277E8"/>
    <w:rsid w:val="004306B0"/>
    <w:rsid w:val="004307AF"/>
    <w:rsid w:val="004310EB"/>
    <w:rsid w:val="0043143C"/>
    <w:rsid w:val="00432F81"/>
    <w:rsid w:val="004338D1"/>
    <w:rsid w:val="00434292"/>
    <w:rsid w:val="004342E2"/>
    <w:rsid w:val="0043462D"/>
    <w:rsid w:val="0043570A"/>
    <w:rsid w:val="00436952"/>
    <w:rsid w:val="00436A67"/>
    <w:rsid w:val="00436EC7"/>
    <w:rsid w:val="00437040"/>
    <w:rsid w:val="00437645"/>
    <w:rsid w:val="004406F3"/>
    <w:rsid w:val="004413BF"/>
    <w:rsid w:val="00441F4B"/>
    <w:rsid w:val="00442460"/>
    <w:rsid w:val="004424E0"/>
    <w:rsid w:val="004444F6"/>
    <w:rsid w:val="004448D9"/>
    <w:rsid w:val="0044580D"/>
    <w:rsid w:val="0044582A"/>
    <w:rsid w:val="00445A38"/>
    <w:rsid w:val="0044688B"/>
    <w:rsid w:val="00447986"/>
    <w:rsid w:val="0045086C"/>
    <w:rsid w:val="00450B72"/>
    <w:rsid w:val="004513BD"/>
    <w:rsid w:val="00452B2D"/>
    <w:rsid w:val="00452FBF"/>
    <w:rsid w:val="00453478"/>
    <w:rsid w:val="00453D70"/>
    <w:rsid w:val="0045536E"/>
    <w:rsid w:val="0045695B"/>
    <w:rsid w:val="00462891"/>
    <w:rsid w:val="00462B73"/>
    <w:rsid w:val="00462E54"/>
    <w:rsid w:val="00462EF6"/>
    <w:rsid w:val="00463690"/>
    <w:rsid w:val="004642F9"/>
    <w:rsid w:val="004667A0"/>
    <w:rsid w:val="004671BA"/>
    <w:rsid w:val="0046784B"/>
    <w:rsid w:val="0047130E"/>
    <w:rsid w:val="004715ED"/>
    <w:rsid w:val="00471E45"/>
    <w:rsid w:val="0047284B"/>
    <w:rsid w:val="004743E8"/>
    <w:rsid w:val="004751DC"/>
    <w:rsid w:val="00475D48"/>
    <w:rsid w:val="00475F28"/>
    <w:rsid w:val="00476516"/>
    <w:rsid w:val="004773A6"/>
    <w:rsid w:val="00477CE7"/>
    <w:rsid w:val="00480375"/>
    <w:rsid w:val="004817AA"/>
    <w:rsid w:val="004817F4"/>
    <w:rsid w:val="00483720"/>
    <w:rsid w:val="00483CD0"/>
    <w:rsid w:val="0048536E"/>
    <w:rsid w:val="00486733"/>
    <w:rsid w:val="004907D3"/>
    <w:rsid w:val="00490A68"/>
    <w:rsid w:val="0049167E"/>
    <w:rsid w:val="00491AEA"/>
    <w:rsid w:val="004931AE"/>
    <w:rsid w:val="004938D9"/>
    <w:rsid w:val="00493B73"/>
    <w:rsid w:val="00493CA3"/>
    <w:rsid w:val="00494B7C"/>
    <w:rsid w:val="00494C14"/>
    <w:rsid w:val="00495061"/>
    <w:rsid w:val="00497682"/>
    <w:rsid w:val="004A07CA"/>
    <w:rsid w:val="004A133F"/>
    <w:rsid w:val="004A151C"/>
    <w:rsid w:val="004A236F"/>
    <w:rsid w:val="004A33B6"/>
    <w:rsid w:val="004A36F0"/>
    <w:rsid w:val="004A5550"/>
    <w:rsid w:val="004A5AA8"/>
    <w:rsid w:val="004A607A"/>
    <w:rsid w:val="004A708E"/>
    <w:rsid w:val="004A73D8"/>
    <w:rsid w:val="004A7F69"/>
    <w:rsid w:val="004B071F"/>
    <w:rsid w:val="004B1357"/>
    <w:rsid w:val="004B1CC7"/>
    <w:rsid w:val="004B225F"/>
    <w:rsid w:val="004B32A3"/>
    <w:rsid w:val="004B4DCE"/>
    <w:rsid w:val="004B5D4A"/>
    <w:rsid w:val="004B611F"/>
    <w:rsid w:val="004B6BED"/>
    <w:rsid w:val="004B6C94"/>
    <w:rsid w:val="004B6E34"/>
    <w:rsid w:val="004B6EA1"/>
    <w:rsid w:val="004C0178"/>
    <w:rsid w:val="004C090D"/>
    <w:rsid w:val="004C0BC3"/>
    <w:rsid w:val="004C1ACE"/>
    <w:rsid w:val="004C2298"/>
    <w:rsid w:val="004C2453"/>
    <w:rsid w:val="004C369B"/>
    <w:rsid w:val="004C3C50"/>
    <w:rsid w:val="004C45A0"/>
    <w:rsid w:val="004C4842"/>
    <w:rsid w:val="004C4C78"/>
    <w:rsid w:val="004C52F9"/>
    <w:rsid w:val="004C5A10"/>
    <w:rsid w:val="004C5C1D"/>
    <w:rsid w:val="004C67E3"/>
    <w:rsid w:val="004C7221"/>
    <w:rsid w:val="004C7C6F"/>
    <w:rsid w:val="004D07FB"/>
    <w:rsid w:val="004D12F3"/>
    <w:rsid w:val="004D1F86"/>
    <w:rsid w:val="004D27F2"/>
    <w:rsid w:val="004D368F"/>
    <w:rsid w:val="004D3B9F"/>
    <w:rsid w:val="004D4A9F"/>
    <w:rsid w:val="004D4B29"/>
    <w:rsid w:val="004D526D"/>
    <w:rsid w:val="004D5903"/>
    <w:rsid w:val="004D5C79"/>
    <w:rsid w:val="004D6736"/>
    <w:rsid w:val="004D7993"/>
    <w:rsid w:val="004E0F85"/>
    <w:rsid w:val="004E2F31"/>
    <w:rsid w:val="004E3766"/>
    <w:rsid w:val="004E3854"/>
    <w:rsid w:val="004E3CBC"/>
    <w:rsid w:val="004E4F2F"/>
    <w:rsid w:val="004E54B6"/>
    <w:rsid w:val="004E5908"/>
    <w:rsid w:val="004E64D9"/>
    <w:rsid w:val="004E6787"/>
    <w:rsid w:val="004E6A9F"/>
    <w:rsid w:val="004E7ADA"/>
    <w:rsid w:val="004F02F7"/>
    <w:rsid w:val="004F06B1"/>
    <w:rsid w:val="004F0BAD"/>
    <w:rsid w:val="004F0E49"/>
    <w:rsid w:val="004F10E5"/>
    <w:rsid w:val="004F1351"/>
    <w:rsid w:val="004F15E3"/>
    <w:rsid w:val="004F2A82"/>
    <w:rsid w:val="004F4B7B"/>
    <w:rsid w:val="004F4D1B"/>
    <w:rsid w:val="004F4EE3"/>
    <w:rsid w:val="004F51B5"/>
    <w:rsid w:val="004F5A4E"/>
    <w:rsid w:val="004F6116"/>
    <w:rsid w:val="005001E7"/>
    <w:rsid w:val="0050027C"/>
    <w:rsid w:val="00504B6E"/>
    <w:rsid w:val="005053BA"/>
    <w:rsid w:val="0050547B"/>
    <w:rsid w:val="00505D58"/>
    <w:rsid w:val="00506241"/>
    <w:rsid w:val="00506D8C"/>
    <w:rsid w:val="005078B1"/>
    <w:rsid w:val="00510F07"/>
    <w:rsid w:val="00511F53"/>
    <w:rsid w:val="0051220B"/>
    <w:rsid w:val="005135C2"/>
    <w:rsid w:val="005137CE"/>
    <w:rsid w:val="00513B01"/>
    <w:rsid w:val="00514102"/>
    <w:rsid w:val="005200E3"/>
    <w:rsid w:val="005203F2"/>
    <w:rsid w:val="00520A10"/>
    <w:rsid w:val="0052185E"/>
    <w:rsid w:val="00521D3D"/>
    <w:rsid w:val="00522331"/>
    <w:rsid w:val="005229B6"/>
    <w:rsid w:val="00524ACF"/>
    <w:rsid w:val="005250DA"/>
    <w:rsid w:val="005252D4"/>
    <w:rsid w:val="00525721"/>
    <w:rsid w:val="00525E16"/>
    <w:rsid w:val="00527E7F"/>
    <w:rsid w:val="00530126"/>
    <w:rsid w:val="0053060A"/>
    <w:rsid w:val="00531788"/>
    <w:rsid w:val="005319D7"/>
    <w:rsid w:val="00531AB6"/>
    <w:rsid w:val="00532EF8"/>
    <w:rsid w:val="00533B80"/>
    <w:rsid w:val="00535455"/>
    <w:rsid w:val="00536162"/>
    <w:rsid w:val="005364A8"/>
    <w:rsid w:val="0053660E"/>
    <w:rsid w:val="00536CF6"/>
    <w:rsid w:val="00536DC5"/>
    <w:rsid w:val="005371C0"/>
    <w:rsid w:val="00537623"/>
    <w:rsid w:val="00540081"/>
    <w:rsid w:val="00540605"/>
    <w:rsid w:val="005413F6"/>
    <w:rsid w:val="00543559"/>
    <w:rsid w:val="005440A8"/>
    <w:rsid w:val="005442A9"/>
    <w:rsid w:val="0054498C"/>
    <w:rsid w:val="00544F14"/>
    <w:rsid w:val="0054517B"/>
    <w:rsid w:val="005469C9"/>
    <w:rsid w:val="00547229"/>
    <w:rsid w:val="005472D6"/>
    <w:rsid w:val="00550193"/>
    <w:rsid w:val="00551E68"/>
    <w:rsid w:val="00552285"/>
    <w:rsid w:val="00552E28"/>
    <w:rsid w:val="005537C8"/>
    <w:rsid w:val="00553A29"/>
    <w:rsid w:val="00554C08"/>
    <w:rsid w:val="00555F5A"/>
    <w:rsid w:val="00556251"/>
    <w:rsid w:val="0055705C"/>
    <w:rsid w:val="005579F2"/>
    <w:rsid w:val="0056015D"/>
    <w:rsid w:val="0056055C"/>
    <w:rsid w:val="00560BDB"/>
    <w:rsid w:val="005610BB"/>
    <w:rsid w:val="005615C7"/>
    <w:rsid w:val="005626A6"/>
    <w:rsid w:val="0056435C"/>
    <w:rsid w:val="005656E9"/>
    <w:rsid w:val="005662A2"/>
    <w:rsid w:val="00566E14"/>
    <w:rsid w:val="005678D8"/>
    <w:rsid w:val="00572280"/>
    <w:rsid w:val="00573474"/>
    <w:rsid w:val="00573A1A"/>
    <w:rsid w:val="0057415C"/>
    <w:rsid w:val="005749B4"/>
    <w:rsid w:val="00574F27"/>
    <w:rsid w:val="0057761F"/>
    <w:rsid w:val="0057778E"/>
    <w:rsid w:val="005811D5"/>
    <w:rsid w:val="005822AB"/>
    <w:rsid w:val="0058231C"/>
    <w:rsid w:val="0058256C"/>
    <w:rsid w:val="00582B5D"/>
    <w:rsid w:val="00582D7D"/>
    <w:rsid w:val="0058375A"/>
    <w:rsid w:val="00583896"/>
    <w:rsid w:val="00585ED2"/>
    <w:rsid w:val="00585FDE"/>
    <w:rsid w:val="00586C4C"/>
    <w:rsid w:val="00587B76"/>
    <w:rsid w:val="0059110D"/>
    <w:rsid w:val="005938D7"/>
    <w:rsid w:val="00594A35"/>
    <w:rsid w:val="005962B4"/>
    <w:rsid w:val="00596F74"/>
    <w:rsid w:val="00597731"/>
    <w:rsid w:val="00597A4B"/>
    <w:rsid w:val="005A0168"/>
    <w:rsid w:val="005A169D"/>
    <w:rsid w:val="005A1A54"/>
    <w:rsid w:val="005A1CD4"/>
    <w:rsid w:val="005A2908"/>
    <w:rsid w:val="005A2D22"/>
    <w:rsid w:val="005A3476"/>
    <w:rsid w:val="005A3C2B"/>
    <w:rsid w:val="005A3F6F"/>
    <w:rsid w:val="005A53B1"/>
    <w:rsid w:val="005A5499"/>
    <w:rsid w:val="005A55C8"/>
    <w:rsid w:val="005A5B2F"/>
    <w:rsid w:val="005A6763"/>
    <w:rsid w:val="005A6E47"/>
    <w:rsid w:val="005A7F2C"/>
    <w:rsid w:val="005B0E3D"/>
    <w:rsid w:val="005B15DF"/>
    <w:rsid w:val="005B1709"/>
    <w:rsid w:val="005B1960"/>
    <w:rsid w:val="005B1E2F"/>
    <w:rsid w:val="005B214C"/>
    <w:rsid w:val="005B2B84"/>
    <w:rsid w:val="005B2D4F"/>
    <w:rsid w:val="005B3BEC"/>
    <w:rsid w:val="005B402D"/>
    <w:rsid w:val="005B5047"/>
    <w:rsid w:val="005B5975"/>
    <w:rsid w:val="005B73D7"/>
    <w:rsid w:val="005B7895"/>
    <w:rsid w:val="005C0926"/>
    <w:rsid w:val="005C1116"/>
    <w:rsid w:val="005C11FE"/>
    <w:rsid w:val="005C1725"/>
    <w:rsid w:val="005C1AF7"/>
    <w:rsid w:val="005C22D6"/>
    <w:rsid w:val="005C242E"/>
    <w:rsid w:val="005C264D"/>
    <w:rsid w:val="005C2E41"/>
    <w:rsid w:val="005C34EC"/>
    <w:rsid w:val="005C36CF"/>
    <w:rsid w:val="005C4FCA"/>
    <w:rsid w:val="005C5A05"/>
    <w:rsid w:val="005C5FF9"/>
    <w:rsid w:val="005C6881"/>
    <w:rsid w:val="005C6FBA"/>
    <w:rsid w:val="005C7E2A"/>
    <w:rsid w:val="005D0164"/>
    <w:rsid w:val="005D0916"/>
    <w:rsid w:val="005D262F"/>
    <w:rsid w:val="005D3418"/>
    <w:rsid w:val="005D35DE"/>
    <w:rsid w:val="005D3A3A"/>
    <w:rsid w:val="005D43E0"/>
    <w:rsid w:val="005D465D"/>
    <w:rsid w:val="005D4E6E"/>
    <w:rsid w:val="005D4F72"/>
    <w:rsid w:val="005D4FA2"/>
    <w:rsid w:val="005D5D82"/>
    <w:rsid w:val="005D67BD"/>
    <w:rsid w:val="005D6FA9"/>
    <w:rsid w:val="005E01D6"/>
    <w:rsid w:val="005E0229"/>
    <w:rsid w:val="005E16D7"/>
    <w:rsid w:val="005E30EC"/>
    <w:rsid w:val="005E31B3"/>
    <w:rsid w:val="005E341A"/>
    <w:rsid w:val="005E34F1"/>
    <w:rsid w:val="005E350A"/>
    <w:rsid w:val="005E3B6C"/>
    <w:rsid w:val="005E4D7E"/>
    <w:rsid w:val="005E505A"/>
    <w:rsid w:val="005E50F5"/>
    <w:rsid w:val="005E5564"/>
    <w:rsid w:val="005E5B70"/>
    <w:rsid w:val="005E6EC2"/>
    <w:rsid w:val="005E7010"/>
    <w:rsid w:val="005E70D1"/>
    <w:rsid w:val="005E7455"/>
    <w:rsid w:val="005F03C5"/>
    <w:rsid w:val="005F13FE"/>
    <w:rsid w:val="005F17B8"/>
    <w:rsid w:val="005F20A8"/>
    <w:rsid w:val="005F2820"/>
    <w:rsid w:val="005F2859"/>
    <w:rsid w:val="005F3C39"/>
    <w:rsid w:val="005F4182"/>
    <w:rsid w:val="005F46E8"/>
    <w:rsid w:val="005F4F7D"/>
    <w:rsid w:val="005F52BA"/>
    <w:rsid w:val="005F679C"/>
    <w:rsid w:val="005F6811"/>
    <w:rsid w:val="005F6A39"/>
    <w:rsid w:val="00600972"/>
    <w:rsid w:val="006009C6"/>
    <w:rsid w:val="00600EE6"/>
    <w:rsid w:val="00601A88"/>
    <w:rsid w:val="006022F1"/>
    <w:rsid w:val="006023CA"/>
    <w:rsid w:val="006036E4"/>
    <w:rsid w:val="006037A9"/>
    <w:rsid w:val="006047EE"/>
    <w:rsid w:val="00606D24"/>
    <w:rsid w:val="006104F8"/>
    <w:rsid w:val="006108B6"/>
    <w:rsid w:val="006118C2"/>
    <w:rsid w:val="00611FB4"/>
    <w:rsid w:val="00614C72"/>
    <w:rsid w:val="00614F86"/>
    <w:rsid w:val="00615D95"/>
    <w:rsid w:val="00615E6D"/>
    <w:rsid w:val="006161ED"/>
    <w:rsid w:val="006169B8"/>
    <w:rsid w:val="0061722E"/>
    <w:rsid w:val="00617599"/>
    <w:rsid w:val="006175CF"/>
    <w:rsid w:val="00617A46"/>
    <w:rsid w:val="00617DEA"/>
    <w:rsid w:val="0062091F"/>
    <w:rsid w:val="0062264B"/>
    <w:rsid w:val="006227AC"/>
    <w:rsid w:val="006237F8"/>
    <w:rsid w:val="00623A42"/>
    <w:rsid w:val="00623F74"/>
    <w:rsid w:val="00623FA4"/>
    <w:rsid w:val="006243A9"/>
    <w:rsid w:val="006249D6"/>
    <w:rsid w:val="006257BC"/>
    <w:rsid w:val="00626173"/>
    <w:rsid w:val="006265EF"/>
    <w:rsid w:val="006269ED"/>
    <w:rsid w:val="00626C1E"/>
    <w:rsid w:val="00626EAD"/>
    <w:rsid w:val="006279E6"/>
    <w:rsid w:val="0063015E"/>
    <w:rsid w:val="006303E4"/>
    <w:rsid w:val="0063066E"/>
    <w:rsid w:val="006313D8"/>
    <w:rsid w:val="00631EB8"/>
    <w:rsid w:val="00632BC6"/>
    <w:rsid w:val="00633767"/>
    <w:rsid w:val="006339A4"/>
    <w:rsid w:val="0063422B"/>
    <w:rsid w:val="00634B79"/>
    <w:rsid w:val="006359AC"/>
    <w:rsid w:val="00636898"/>
    <w:rsid w:val="00636AEA"/>
    <w:rsid w:val="00640486"/>
    <w:rsid w:val="00640530"/>
    <w:rsid w:val="006408BD"/>
    <w:rsid w:val="00640D79"/>
    <w:rsid w:val="0064165A"/>
    <w:rsid w:val="00641ECE"/>
    <w:rsid w:val="00641EF8"/>
    <w:rsid w:val="00642297"/>
    <w:rsid w:val="006426C6"/>
    <w:rsid w:val="006429DE"/>
    <w:rsid w:val="00642BA9"/>
    <w:rsid w:val="00645C51"/>
    <w:rsid w:val="00645D30"/>
    <w:rsid w:val="00645E08"/>
    <w:rsid w:val="00647D95"/>
    <w:rsid w:val="006503D4"/>
    <w:rsid w:val="0065097F"/>
    <w:rsid w:val="00651DC4"/>
    <w:rsid w:val="006521E1"/>
    <w:rsid w:val="00652346"/>
    <w:rsid w:val="00652C39"/>
    <w:rsid w:val="00653A6F"/>
    <w:rsid w:val="00653D87"/>
    <w:rsid w:val="00654017"/>
    <w:rsid w:val="006543BA"/>
    <w:rsid w:val="00655A59"/>
    <w:rsid w:val="00655F5B"/>
    <w:rsid w:val="0065723F"/>
    <w:rsid w:val="006578DB"/>
    <w:rsid w:val="0066036D"/>
    <w:rsid w:val="00660A25"/>
    <w:rsid w:val="00660CD4"/>
    <w:rsid w:val="00661780"/>
    <w:rsid w:val="00662181"/>
    <w:rsid w:val="00662F3E"/>
    <w:rsid w:val="00663A74"/>
    <w:rsid w:val="00663F58"/>
    <w:rsid w:val="00665217"/>
    <w:rsid w:val="006653BA"/>
    <w:rsid w:val="00667506"/>
    <w:rsid w:val="006677ED"/>
    <w:rsid w:val="00670ACB"/>
    <w:rsid w:val="00670D36"/>
    <w:rsid w:val="00672674"/>
    <w:rsid w:val="00673583"/>
    <w:rsid w:val="006738C1"/>
    <w:rsid w:val="00674D9B"/>
    <w:rsid w:val="00674FF7"/>
    <w:rsid w:val="00675C3F"/>
    <w:rsid w:val="00677157"/>
    <w:rsid w:val="00680644"/>
    <w:rsid w:val="00680B28"/>
    <w:rsid w:val="00680CEE"/>
    <w:rsid w:val="00681176"/>
    <w:rsid w:val="006813E6"/>
    <w:rsid w:val="00682A05"/>
    <w:rsid w:val="006848B6"/>
    <w:rsid w:val="006849EE"/>
    <w:rsid w:val="00684D90"/>
    <w:rsid w:val="00684F7A"/>
    <w:rsid w:val="00685A84"/>
    <w:rsid w:val="00687528"/>
    <w:rsid w:val="00687615"/>
    <w:rsid w:val="00687BD0"/>
    <w:rsid w:val="00687EE5"/>
    <w:rsid w:val="006902F9"/>
    <w:rsid w:val="0069270E"/>
    <w:rsid w:val="006929A4"/>
    <w:rsid w:val="006929C6"/>
    <w:rsid w:val="006929FF"/>
    <w:rsid w:val="00693A65"/>
    <w:rsid w:val="00695E4D"/>
    <w:rsid w:val="00696D2C"/>
    <w:rsid w:val="00696FE7"/>
    <w:rsid w:val="00697839"/>
    <w:rsid w:val="00697B88"/>
    <w:rsid w:val="00697E77"/>
    <w:rsid w:val="006A0E98"/>
    <w:rsid w:val="006A2BFA"/>
    <w:rsid w:val="006A2DBE"/>
    <w:rsid w:val="006A3433"/>
    <w:rsid w:val="006A4089"/>
    <w:rsid w:val="006A48CE"/>
    <w:rsid w:val="006A4A82"/>
    <w:rsid w:val="006A4D53"/>
    <w:rsid w:val="006A608F"/>
    <w:rsid w:val="006A629C"/>
    <w:rsid w:val="006A6923"/>
    <w:rsid w:val="006A7803"/>
    <w:rsid w:val="006A791C"/>
    <w:rsid w:val="006B060A"/>
    <w:rsid w:val="006B0B6C"/>
    <w:rsid w:val="006B0C21"/>
    <w:rsid w:val="006B14AD"/>
    <w:rsid w:val="006B17A6"/>
    <w:rsid w:val="006B1F2A"/>
    <w:rsid w:val="006B2311"/>
    <w:rsid w:val="006B270F"/>
    <w:rsid w:val="006B2AE9"/>
    <w:rsid w:val="006B379C"/>
    <w:rsid w:val="006B406E"/>
    <w:rsid w:val="006B61B2"/>
    <w:rsid w:val="006B62B7"/>
    <w:rsid w:val="006B6611"/>
    <w:rsid w:val="006B7191"/>
    <w:rsid w:val="006B78B6"/>
    <w:rsid w:val="006B7F18"/>
    <w:rsid w:val="006C0B37"/>
    <w:rsid w:val="006C1967"/>
    <w:rsid w:val="006C2039"/>
    <w:rsid w:val="006C2541"/>
    <w:rsid w:val="006C26F4"/>
    <w:rsid w:val="006C2B56"/>
    <w:rsid w:val="006C39F7"/>
    <w:rsid w:val="006C3E98"/>
    <w:rsid w:val="006C3F24"/>
    <w:rsid w:val="006C54E4"/>
    <w:rsid w:val="006C5CAA"/>
    <w:rsid w:val="006C6B3A"/>
    <w:rsid w:val="006C6CAA"/>
    <w:rsid w:val="006D0883"/>
    <w:rsid w:val="006D10B5"/>
    <w:rsid w:val="006D15A6"/>
    <w:rsid w:val="006D285A"/>
    <w:rsid w:val="006D3AC7"/>
    <w:rsid w:val="006D3BEF"/>
    <w:rsid w:val="006D44A4"/>
    <w:rsid w:val="006D4E10"/>
    <w:rsid w:val="006D51CA"/>
    <w:rsid w:val="006D6CE7"/>
    <w:rsid w:val="006D6EEB"/>
    <w:rsid w:val="006D7D51"/>
    <w:rsid w:val="006E01DB"/>
    <w:rsid w:val="006E08B4"/>
    <w:rsid w:val="006E0E1F"/>
    <w:rsid w:val="006E102D"/>
    <w:rsid w:val="006E16D8"/>
    <w:rsid w:val="006E3089"/>
    <w:rsid w:val="006E309F"/>
    <w:rsid w:val="006E466F"/>
    <w:rsid w:val="006E4778"/>
    <w:rsid w:val="006E4B56"/>
    <w:rsid w:val="006E546A"/>
    <w:rsid w:val="006E7DC7"/>
    <w:rsid w:val="006F004A"/>
    <w:rsid w:val="006F25A2"/>
    <w:rsid w:val="006F2D04"/>
    <w:rsid w:val="006F40ED"/>
    <w:rsid w:val="006F44DA"/>
    <w:rsid w:val="006F49BE"/>
    <w:rsid w:val="006F61EE"/>
    <w:rsid w:val="006F709B"/>
    <w:rsid w:val="006F776D"/>
    <w:rsid w:val="007006B3"/>
    <w:rsid w:val="00701266"/>
    <w:rsid w:val="00701639"/>
    <w:rsid w:val="00701B86"/>
    <w:rsid w:val="0070282F"/>
    <w:rsid w:val="007035CE"/>
    <w:rsid w:val="00703AFF"/>
    <w:rsid w:val="00703E9F"/>
    <w:rsid w:val="00704392"/>
    <w:rsid w:val="00704511"/>
    <w:rsid w:val="00705D2B"/>
    <w:rsid w:val="007064B7"/>
    <w:rsid w:val="007067A5"/>
    <w:rsid w:val="007076DF"/>
    <w:rsid w:val="0071006D"/>
    <w:rsid w:val="00710527"/>
    <w:rsid w:val="00710699"/>
    <w:rsid w:val="00710EB1"/>
    <w:rsid w:val="0071175D"/>
    <w:rsid w:val="00711BA1"/>
    <w:rsid w:val="00711F30"/>
    <w:rsid w:val="00712583"/>
    <w:rsid w:val="00715203"/>
    <w:rsid w:val="007152C9"/>
    <w:rsid w:val="00715F10"/>
    <w:rsid w:val="00716192"/>
    <w:rsid w:val="00716537"/>
    <w:rsid w:val="00716EDC"/>
    <w:rsid w:val="00716F9C"/>
    <w:rsid w:val="00717903"/>
    <w:rsid w:val="0071798C"/>
    <w:rsid w:val="00717EE6"/>
    <w:rsid w:val="00720231"/>
    <w:rsid w:val="007215BC"/>
    <w:rsid w:val="00721C0A"/>
    <w:rsid w:val="00721F89"/>
    <w:rsid w:val="007225FA"/>
    <w:rsid w:val="00722E8A"/>
    <w:rsid w:val="00722F5A"/>
    <w:rsid w:val="00723562"/>
    <w:rsid w:val="007243A0"/>
    <w:rsid w:val="0072468F"/>
    <w:rsid w:val="007254E9"/>
    <w:rsid w:val="00725912"/>
    <w:rsid w:val="00725A2E"/>
    <w:rsid w:val="007267D7"/>
    <w:rsid w:val="00726857"/>
    <w:rsid w:val="00727CB1"/>
    <w:rsid w:val="00730D2A"/>
    <w:rsid w:val="007323DE"/>
    <w:rsid w:val="007326C9"/>
    <w:rsid w:val="00732A59"/>
    <w:rsid w:val="00733833"/>
    <w:rsid w:val="0073482D"/>
    <w:rsid w:val="00734F0C"/>
    <w:rsid w:val="00735C15"/>
    <w:rsid w:val="00735C55"/>
    <w:rsid w:val="00737B72"/>
    <w:rsid w:val="00740152"/>
    <w:rsid w:val="007410F8"/>
    <w:rsid w:val="00741E22"/>
    <w:rsid w:val="007420AF"/>
    <w:rsid w:val="00742508"/>
    <w:rsid w:val="007426B5"/>
    <w:rsid w:val="0074413A"/>
    <w:rsid w:val="00744EAA"/>
    <w:rsid w:val="00745177"/>
    <w:rsid w:val="007455A2"/>
    <w:rsid w:val="00745A77"/>
    <w:rsid w:val="00745E45"/>
    <w:rsid w:val="007468D2"/>
    <w:rsid w:val="00747E81"/>
    <w:rsid w:val="00747FF7"/>
    <w:rsid w:val="00750989"/>
    <w:rsid w:val="00750C27"/>
    <w:rsid w:val="00750C82"/>
    <w:rsid w:val="00752B07"/>
    <w:rsid w:val="00752DF0"/>
    <w:rsid w:val="00753035"/>
    <w:rsid w:val="0075307C"/>
    <w:rsid w:val="00753190"/>
    <w:rsid w:val="0075380C"/>
    <w:rsid w:val="00756033"/>
    <w:rsid w:val="007560B1"/>
    <w:rsid w:val="007565F6"/>
    <w:rsid w:val="007572CB"/>
    <w:rsid w:val="007578EA"/>
    <w:rsid w:val="007606CF"/>
    <w:rsid w:val="00760F07"/>
    <w:rsid w:val="0076157D"/>
    <w:rsid w:val="007626FB"/>
    <w:rsid w:val="00762A26"/>
    <w:rsid w:val="007638B4"/>
    <w:rsid w:val="0076414E"/>
    <w:rsid w:val="00764C01"/>
    <w:rsid w:val="00765B09"/>
    <w:rsid w:val="00765D6E"/>
    <w:rsid w:val="007700A3"/>
    <w:rsid w:val="0077032E"/>
    <w:rsid w:val="00771100"/>
    <w:rsid w:val="00771478"/>
    <w:rsid w:val="00772AFE"/>
    <w:rsid w:val="00772F09"/>
    <w:rsid w:val="00774E52"/>
    <w:rsid w:val="00774FFF"/>
    <w:rsid w:val="00776119"/>
    <w:rsid w:val="007766C9"/>
    <w:rsid w:val="007769DA"/>
    <w:rsid w:val="00776CAE"/>
    <w:rsid w:val="007773E9"/>
    <w:rsid w:val="00777C85"/>
    <w:rsid w:val="00780231"/>
    <w:rsid w:val="007804DE"/>
    <w:rsid w:val="00781039"/>
    <w:rsid w:val="00782E19"/>
    <w:rsid w:val="00782FE4"/>
    <w:rsid w:val="00783342"/>
    <w:rsid w:val="00783854"/>
    <w:rsid w:val="00783BAE"/>
    <w:rsid w:val="00783F96"/>
    <w:rsid w:val="00784B26"/>
    <w:rsid w:val="00784F41"/>
    <w:rsid w:val="007856DC"/>
    <w:rsid w:val="0078580A"/>
    <w:rsid w:val="00785AAA"/>
    <w:rsid w:val="007875C6"/>
    <w:rsid w:val="0078790B"/>
    <w:rsid w:val="00787B55"/>
    <w:rsid w:val="00790069"/>
    <w:rsid w:val="00790E5B"/>
    <w:rsid w:val="0079101F"/>
    <w:rsid w:val="00791746"/>
    <w:rsid w:val="007918E9"/>
    <w:rsid w:val="00791C77"/>
    <w:rsid w:val="00793BE0"/>
    <w:rsid w:val="00793EE7"/>
    <w:rsid w:val="0079407B"/>
    <w:rsid w:val="00794A43"/>
    <w:rsid w:val="00795286"/>
    <w:rsid w:val="007952A6"/>
    <w:rsid w:val="00796060"/>
    <w:rsid w:val="0079667C"/>
    <w:rsid w:val="00797627"/>
    <w:rsid w:val="007A110D"/>
    <w:rsid w:val="007A1D55"/>
    <w:rsid w:val="007A259F"/>
    <w:rsid w:val="007A2D68"/>
    <w:rsid w:val="007A2F14"/>
    <w:rsid w:val="007A3151"/>
    <w:rsid w:val="007A3733"/>
    <w:rsid w:val="007A4E30"/>
    <w:rsid w:val="007A6126"/>
    <w:rsid w:val="007A77A3"/>
    <w:rsid w:val="007A79E4"/>
    <w:rsid w:val="007B040F"/>
    <w:rsid w:val="007B0837"/>
    <w:rsid w:val="007B1A0A"/>
    <w:rsid w:val="007B2404"/>
    <w:rsid w:val="007B4B61"/>
    <w:rsid w:val="007B4DBF"/>
    <w:rsid w:val="007B5BAF"/>
    <w:rsid w:val="007B6C16"/>
    <w:rsid w:val="007B6CCA"/>
    <w:rsid w:val="007B7599"/>
    <w:rsid w:val="007C08B2"/>
    <w:rsid w:val="007C0984"/>
    <w:rsid w:val="007C0AF3"/>
    <w:rsid w:val="007C1532"/>
    <w:rsid w:val="007C3A9A"/>
    <w:rsid w:val="007C3AFE"/>
    <w:rsid w:val="007C4E5E"/>
    <w:rsid w:val="007C50FE"/>
    <w:rsid w:val="007C5E3E"/>
    <w:rsid w:val="007C613A"/>
    <w:rsid w:val="007C6E57"/>
    <w:rsid w:val="007C7C78"/>
    <w:rsid w:val="007D07B5"/>
    <w:rsid w:val="007D0E40"/>
    <w:rsid w:val="007D1407"/>
    <w:rsid w:val="007D1893"/>
    <w:rsid w:val="007D4432"/>
    <w:rsid w:val="007D4450"/>
    <w:rsid w:val="007D5A47"/>
    <w:rsid w:val="007D627F"/>
    <w:rsid w:val="007D6A48"/>
    <w:rsid w:val="007D78B4"/>
    <w:rsid w:val="007E046A"/>
    <w:rsid w:val="007E22C8"/>
    <w:rsid w:val="007E2CE6"/>
    <w:rsid w:val="007E4815"/>
    <w:rsid w:val="007E59E2"/>
    <w:rsid w:val="007E6357"/>
    <w:rsid w:val="007E636F"/>
    <w:rsid w:val="007E6420"/>
    <w:rsid w:val="007E6995"/>
    <w:rsid w:val="007E7573"/>
    <w:rsid w:val="007E75AA"/>
    <w:rsid w:val="007E7C39"/>
    <w:rsid w:val="007F001D"/>
    <w:rsid w:val="007F0F2B"/>
    <w:rsid w:val="007F14C0"/>
    <w:rsid w:val="007F15A7"/>
    <w:rsid w:val="007F32F9"/>
    <w:rsid w:val="007F3797"/>
    <w:rsid w:val="007F4F76"/>
    <w:rsid w:val="007F619F"/>
    <w:rsid w:val="008002CB"/>
    <w:rsid w:val="00800453"/>
    <w:rsid w:val="00801167"/>
    <w:rsid w:val="00801834"/>
    <w:rsid w:val="008018E2"/>
    <w:rsid w:val="00801A0C"/>
    <w:rsid w:val="0080246F"/>
    <w:rsid w:val="008026FA"/>
    <w:rsid w:val="008028E0"/>
    <w:rsid w:val="008032B7"/>
    <w:rsid w:val="00803D93"/>
    <w:rsid w:val="00804446"/>
    <w:rsid w:val="008049E3"/>
    <w:rsid w:val="00804B17"/>
    <w:rsid w:val="0080596F"/>
    <w:rsid w:val="00805985"/>
    <w:rsid w:val="00806074"/>
    <w:rsid w:val="00810B15"/>
    <w:rsid w:val="008118CE"/>
    <w:rsid w:val="00812A47"/>
    <w:rsid w:val="00813601"/>
    <w:rsid w:val="00813848"/>
    <w:rsid w:val="008142FE"/>
    <w:rsid w:val="008146BC"/>
    <w:rsid w:val="008154A8"/>
    <w:rsid w:val="0081578D"/>
    <w:rsid w:val="00816151"/>
    <w:rsid w:val="00816558"/>
    <w:rsid w:val="0081699F"/>
    <w:rsid w:val="00816BFA"/>
    <w:rsid w:val="00817825"/>
    <w:rsid w:val="008216D6"/>
    <w:rsid w:val="00822275"/>
    <w:rsid w:val="0082306F"/>
    <w:rsid w:val="0082440A"/>
    <w:rsid w:val="008254DF"/>
    <w:rsid w:val="00827299"/>
    <w:rsid w:val="00830507"/>
    <w:rsid w:val="00832394"/>
    <w:rsid w:val="008323CE"/>
    <w:rsid w:val="008344B9"/>
    <w:rsid w:val="00834547"/>
    <w:rsid w:val="008347BF"/>
    <w:rsid w:val="00835DF2"/>
    <w:rsid w:val="00837C08"/>
    <w:rsid w:val="00837F2B"/>
    <w:rsid w:val="00840D35"/>
    <w:rsid w:val="00841798"/>
    <w:rsid w:val="00842667"/>
    <w:rsid w:val="00842BCA"/>
    <w:rsid w:val="00843326"/>
    <w:rsid w:val="00844206"/>
    <w:rsid w:val="00844FAC"/>
    <w:rsid w:val="0084613D"/>
    <w:rsid w:val="0085027C"/>
    <w:rsid w:val="008508F8"/>
    <w:rsid w:val="008509E5"/>
    <w:rsid w:val="00852596"/>
    <w:rsid w:val="008525DC"/>
    <w:rsid w:val="00852DB1"/>
    <w:rsid w:val="0085348E"/>
    <w:rsid w:val="00853828"/>
    <w:rsid w:val="00854491"/>
    <w:rsid w:val="00855313"/>
    <w:rsid w:val="00855376"/>
    <w:rsid w:val="00856021"/>
    <w:rsid w:val="00857B16"/>
    <w:rsid w:val="008605E6"/>
    <w:rsid w:val="00860BDC"/>
    <w:rsid w:val="00860E9A"/>
    <w:rsid w:val="008613D3"/>
    <w:rsid w:val="008623B7"/>
    <w:rsid w:val="008639B4"/>
    <w:rsid w:val="00863F60"/>
    <w:rsid w:val="00864401"/>
    <w:rsid w:val="00864897"/>
    <w:rsid w:val="00864BD5"/>
    <w:rsid w:val="0086649D"/>
    <w:rsid w:val="00866CED"/>
    <w:rsid w:val="00866E0E"/>
    <w:rsid w:val="0087119B"/>
    <w:rsid w:val="00872757"/>
    <w:rsid w:val="00873A2B"/>
    <w:rsid w:val="00877DB8"/>
    <w:rsid w:val="00880455"/>
    <w:rsid w:val="00880CE4"/>
    <w:rsid w:val="0088143F"/>
    <w:rsid w:val="00881EA4"/>
    <w:rsid w:val="00882643"/>
    <w:rsid w:val="00882D2B"/>
    <w:rsid w:val="00883868"/>
    <w:rsid w:val="008847EA"/>
    <w:rsid w:val="00884884"/>
    <w:rsid w:val="008849E6"/>
    <w:rsid w:val="00884A9E"/>
    <w:rsid w:val="008859C3"/>
    <w:rsid w:val="008866F3"/>
    <w:rsid w:val="0089000D"/>
    <w:rsid w:val="0089143C"/>
    <w:rsid w:val="00891DD6"/>
    <w:rsid w:val="00894221"/>
    <w:rsid w:val="0089465F"/>
    <w:rsid w:val="00894890"/>
    <w:rsid w:val="0089582E"/>
    <w:rsid w:val="008959D3"/>
    <w:rsid w:val="00895B85"/>
    <w:rsid w:val="00896A78"/>
    <w:rsid w:val="008A03DF"/>
    <w:rsid w:val="008A1080"/>
    <w:rsid w:val="008A19CC"/>
    <w:rsid w:val="008A2162"/>
    <w:rsid w:val="008A247F"/>
    <w:rsid w:val="008A2952"/>
    <w:rsid w:val="008A29A5"/>
    <w:rsid w:val="008A30E7"/>
    <w:rsid w:val="008A4704"/>
    <w:rsid w:val="008A4AE4"/>
    <w:rsid w:val="008A5155"/>
    <w:rsid w:val="008A537F"/>
    <w:rsid w:val="008A5B27"/>
    <w:rsid w:val="008A5B63"/>
    <w:rsid w:val="008A622B"/>
    <w:rsid w:val="008A6732"/>
    <w:rsid w:val="008A68FD"/>
    <w:rsid w:val="008A6CBD"/>
    <w:rsid w:val="008A6EE1"/>
    <w:rsid w:val="008A7085"/>
    <w:rsid w:val="008A720D"/>
    <w:rsid w:val="008A7421"/>
    <w:rsid w:val="008A770D"/>
    <w:rsid w:val="008B0961"/>
    <w:rsid w:val="008B145F"/>
    <w:rsid w:val="008B2EAE"/>
    <w:rsid w:val="008B37D7"/>
    <w:rsid w:val="008B5222"/>
    <w:rsid w:val="008B6095"/>
    <w:rsid w:val="008B620D"/>
    <w:rsid w:val="008B6FBE"/>
    <w:rsid w:val="008B7C06"/>
    <w:rsid w:val="008B7F0C"/>
    <w:rsid w:val="008B7FF6"/>
    <w:rsid w:val="008C1064"/>
    <w:rsid w:val="008C30AD"/>
    <w:rsid w:val="008C3378"/>
    <w:rsid w:val="008C33B8"/>
    <w:rsid w:val="008C353F"/>
    <w:rsid w:val="008C4611"/>
    <w:rsid w:val="008C4DA4"/>
    <w:rsid w:val="008C5426"/>
    <w:rsid w:val="008C58F2"/>
    <w:rsid w:val="008C6E77"/>
    <w:rsid w:val="008C6FE6"/>
    <w:rsid w:val="008C7645"/>
    <w:rsid w:val="008D1859"/>
    <w:rsid w:val="008D2953"/>
    <w:rsid w:val="008D2A29"/>
    <w:rsid w:val="008D2E93"/>
    <w:rsid w:val="008D3318"/>
    <w:rsid w:val="008D395D"/>
    <w:rsid w:val="008D7337"/>
    <w:rsid w:val="008E0411"/>
    <w:rsid w:val="008E11B6"/>
    <w:rsid w:val="008E28F8"/>
    <w:rsid w:val="008E3EFC"/>
    <w:rsid w:val="008E3F6A"/>
    <w:rsid w:val="008E4FD6"/>
    <w:rsid w:val="008E647C"/>
    <w:rsid w:val="008E7295"/>
    <w:rsid w:val="008E7AF5"/>
    <w:rsid w:val="008E7CA3"/>
    <w:rsid w:val="008E7F71"/>
    <w:rsid w:val="008F0C1D"/>
    <w:rsid w:val="008F12B2"/>
    <w:rsid w:val="008F1501"/>
    <w:rsid w:val="008F178D"/>
    <w:rsid w:val="008F19B4"/>
    <w:rsid w:val="008F1BBA"/>
    <w:rsid w:val="008F1F40"/>
    <w:rsid w:val="008F1F69"/>
    <w:rsid w:val="008F2167"/>
    <w:rsid w:val="008F226C"/>
    <w:rsid w:val="008F32FD"/>
    <w:rsid w:val="008F6E80"/>
    <w:rsid w:val="008F7078"/>
    <w:rsid w:val="008F7194"/>
    <w:rsid w:val="008F7495"/>
    <w:rsid w:val="008F780F"/>
    <w:rsid w:val="0090097F"/>
    <w:rsid w:val="00900A2D"/>
    <w:rsid w:val="00901D20"/>
    <w:rsid w:val="00901D9C"/>
    <w:rsid w:val="00902CA1"/>
    <w:rsid w:val="00903278"/>
    <w:rsid w:val="00905029"/>
    <w:rsid w:val="009052F1"/>
    <w:rsid w:val="00905754"/>
    <w:rsid w:val="00905857"/>
    <w:rsid w:val="009058C1"/>
    <w:rsid w:val="00905968"/>
    <w:rsid w:val="00905A4E"/>
    <w:rsid w:val="00905F04"/>
    <w:rsid w:val="009063B3"/>
    <w:rsid w:val="00907309"/>
    <w:rsid w:val="009078C9"/>
    <w:rsid w:val="00907DC4"/>
    <w:rsid w:val="00916AE4"/>
    <w:rsid w:val="00917741"/>
    <w:rsid w:val="00917A85"/>
    <w:rsid w:val="009201F6"/>
    <w:rsid w:val="0092151F"/>
    <w:rsid w:val="00921562"/>
    <w:rsid w:val="00921D50"/>
    <w:rsid w:val="00921E47"/>
    <w:rsid w:val="0092213E"/>
    <w:rsid w:val="009227BF"/>
    <w:rsid w:val="00922930"/>
    <w:rsid w:val="00922B46"/>
    <w:rsid w:val="00923719"/>
    <w:rsid w:val="0092434F"/>
    <w:rsid w:val="0092545C"/>
    <w:rsid w:val="009257F4"/>
    <w:rsid w:val="00925DA4"/>
    <w:rsid w:val="00926F38"/>
    <w:rsid w:val="00927137"/>
    <w:rsid w:val="00927502"/>
    <w:rsid w:val="009279CB"/>
    <w:rsid w:val="00927BEE"/>
    <w:rsid w:val="00930AFE"/>
    <w:rsid w:val="00933E95"/>
    <w:rsid w:val="00933EEF"/>
    <w:rsid w:val="00934593"/>
    <w:rsid w:val="00934EA2"/>
    <w:rsid w:val="00935066"/>
    <w:rsid w:val="009351D6"/>
    <w:rsid w:val="009352F5"/>
    <w:rsid w:val="00935694"/>
    <w:rsid w:val="00935841"/>
    <w:rsid w:val="00935B05"/>
    <w:rsid w:val="00935F24"/>
    <w:rsid w:val="0093616A"/>
    <w:rsid w:val="009410CD"/>
    <w:rsid w:val="00942055"/>
    <w:rsid w:val="0094256F"/>
    <w:rsid w:val="009437E3"/>
    <w:rsid w:val="0094476F"/>
    <w:rsid w:val="00944E53"/>
    <w:rsid w:val="0094508C"/>
    <w:rsid w:val="00945A43"/>
    <w:rsid w:val="00945C7A"/>
    <w:rsid w:val="00946FA2"/>
    <w:rsid w:val="0094762D"/>
    <w:rsid w:val="0094767E"/>
    <w:rsid w:val="0095006F"/>
    <w:rsid w:val="0095073A"/>
    <w:rsid w:val="00950A71"/>
    <w:rsid w:val="00950C45"/>
    <w:rsid w:val="009510A6"/>
    <w:rsid w:val="0095121C"/>
    <w:rsid w:val="009515D0"/>
    <w:rsid w:val="00951A65"/>
    <w:rsid w:val="00951FFC"/>
    <w:rsid w:val="0095289C"/>
    <w:rsid w:val="00953A17"/>
    <w:rsid w:val="00954261"/>
    <w:rsid w:val="00954296"/>
    <w:rsid w:val="00955D3F"/>
    <w:rsid w:val="0095662A"/>
    <w:rsid w:val="00957961"/>
    <w:rsid w:val="009623EE"/>
    <w:rsid w:val="00962CAB"/>
    <w:rsid w:val="00964238"/>
    <w:rsid w:val="00964B7D"/>
    <w:rsid w:val="00964C28"/>
    <w:rsid w:val="00964D38"/>
    <w:rsid w:val="0096520A"/>
    <w:rsid w:val="00965B0D"/>
    <w:rsid w:val="00965CEB"/>
    <w:rsid w:val="00965D34"/>
    <w:rsid w:val="0096747D"/>
    <w:rsid w:val="00967643"/>
    <w:rsid w:val="009679FF"/>
    <w:rsid w:val="00967EE0"/>
    <w:rsid w:val="00970A36"/>
    <w:rsid w:val="00971D7E"/>
    <w:rsid w:val="00973172"/>
    <w:rsid w:val="00973967"/>
    <w:rsid w:val="009748FA"/>
    <w:rsid w:val="00974AEB"/>
    <w:rsid w:val="0097609B"/>
    <w:rsid w:val="009764A1"/>
    <w:rsid w:val="00976B76"/>
    <w:rsid w:val="00977CF4"/>
    <w:rsid w:val="00980BDD"/>
    <w:rsid w:val="00981286"/>
    <w:rsid w:val="009818BA"/>
    <w:rsid w:val="00981B0C"/>
    <w:rsid w:val="00981E00"/>
    <w:rsid w:val="009829AA"/>
    <w:rsid w:val="00984295"/>
    <w:rsid w:val="0098463F"/>
    <w:rsid w:val="00986CE3"/>
    <w:rsid w:val="00990068"/>
    <w:rsid w:val="0099015E"/>
    <w:rsid w:val="0099153D"/>
    <w:rsid w:val="00991587"/>
    <w:rsid w:val="00992745"/>
    <w:rsid w:val="0099464C"/>
    <w:rsid w:val="009947D7"/>
    <w:rsid w:val="00994E91"/>
    <w:rsid w:val="00997181"/>
    <w:rsid w:val="00997782"/>
    <w:rsid w:val="009A068E"/>
    <w:rsid w:val="009A14E5"/>
    <w:rsid w:val="009A1C78"/>
    <w:rsid w:val="009A324C"/>
    <w:rsid w:val="009A3D23"/>
    <w:rsid w:val="009A3E13"/>
    <w:rsid w:val="009A5AC9"/>
    <w:rsid w:val="009A66B8"/>
    <w:rsid w:val="009A6960"/>
    <w:rsid w:val="009A71C4"/>
    <w:rsid w:val="009A73CC"/>
    <w:rsid w:val="009A76E2"/>
    <w:rsid w:val="009B0338"/>
    <w:rsid w:val="009B062E"/>
    <w:rsid w:val="009B072E"/>
    <w:rsid w:val="009B0DDC"/>
    <w:rsid w:val="009B11AD"/>
    <w:rsid w:val="009B23D8"/>
    <w:rsid w:val="009B2F2B"/>
    <w:rsid w:val="009B37C4"/>
    <w:rsid w:val="009B38C0"/>
    <w:rsid w:val="009B4340"/>
    <w:rsid w:val="009B48A1"/>
    <w:rsid w:val="009B5E1E"/>
    <w:rsid w:val="009B63A9"/>
    <w:rsid w:val="009B6CC3"/>
    <w:rsid w:val="009B6CD9"/>
    <w:rsid w:val="009B6D73"/>
    <w:rsid w:val="009B78A1"/>
    <w:rsid w:val="009C0AD1"/>
    <w:rsid w:val="009C1AC0"/>
    <w:rsid w:val="009C319E"/>
    <w:rsid w:val="009C4315"/>
    <w:rsid w:val="009C4530"/>
    <w:rsid w:val="009C45C9"/>
    <w:rsid w:val="009C4C3C"/>
    <w:rsid w:val="009C522C"/>
    <w:rsid w:val="009C5AFE"/>
    <w:rsid w:val="009C5E1D"/>
    <w:rsid w:val="009C6151"/>
    <w:rsid w:val="009C6817"/>
    <w:rsid w:val="009C6E86"/>
    <w:rsid w:val="009C7639"/>
    <w:rsid w:val="009D083E"/>
    <w:rsid w:val="009D0E81"/>
    <w:rsid w:val="009D196C"/>
    <w:rsid w:val="009D31E7"/>
    <w:rsid w:val="009D3B89"/>
    <w:rsid w:val="009D3D42"/>
    <w:rsid w:val="009D44C4"/>
    <w:rsid w:val="009D47BE"/>
    <w:rsid w:val="009D55E0"/>
    <w:rsid w:val="009D5D5E"/>
    <w:rsid w:val="009D692A"/>
    <w:rsid w:val="009D6D39"/>
    <w:rsid w:val="009D6EE7"/>
    <w:rsid w:val="009D79F3"/>
    <w:rsid w:val="009E0AD3"/>
    <w:rsid w:val="009E1022"/>
    <w:rsid w:val="009E25C1"/>
    <w:rsid w:val="009E2D88"/>
    <w:rsid w:val="009E30A2"/>
    <w:rsid w:val="009E3A6C"/>
    <w:rsid w:val="009E4ADA"/>
    <w:rsid w:val="009E51E0"/>
    <w:rsid w:val="009E701D"/>
    <w:rsid w:val="009F04F5"/>
    <w:rsid w:val="009F0F5C"/>
    <w:rsid w:val="009F294B"/>
    <w:rsid w:val="009F32E2"/>
    <w:rsid w:val="009F444E"/>
    <w:rsid w:val="009F4DD7"/>
    <w:rsid w:val="009F6071"/>
    <w:rsid w:val="009F6178"/>
    <w:rsid w:val="009F67D2"/>
    <w:rsid w:val="009F69F9"/>
    <w:rsid w:val="00A00929"/>
    <w:rsid w:val="00A01C17"/>
    <w:rsid w:val="00A03227"/>
    <w:rsid w:val="00A039AC"/>
    <w:rsid w:val="00A046F3"/>
    <w:rsid w:val="00A049F1"/>
    <w:rsid w:val="00A05377"/>
    <w:rsid w:val="00A05BE9"/>
    <w:rsid w:val="00A06323"/>
    <w:rsid w:val="00A06E53"/>
    <w:rsid w:val="00A077A1"/>
    <w:rsid w:val="00A07B0A"/>
    <w:rsid w:val="00A103F2"/>
    <w:rsid w:val="00A104D3"/>
    <w:rsid w:val="00A11459"/>
    <w:rsid w:val="00A123F8"/>
    <w:rsid w:val="00A14C39"/>
    <w:rsid w:val="00A14DF6"/>
    <w:rsid w:val="00A1523A"/>
    <w:rsid w:val="00A15A98"/>
    <w:rsid w:val="00A167B1"/>
    <w:rsid w:val="00A16BFF"/>
    <w:rsid w:val="00A172F3"/>
    <w:rsid w:val="00A21FE6"/>
    <w:rsid w:val="00A24386"/>
    <w:rsid w:val="00A24F54"/>
    <w:rsid w:val="00A254C4"/>
    <w:rsid w:val="00A26F68"/>
    <w:rsid w:val="00A27D1A"/>
    <w:rsid w:val="00A315CF"/>
    <w:rsid w:val="00A31B4F"/>
    <w:rsid w:val="00A3380D"/>
    <w:rsid w:val="00A338DF"/>
    <w:rsid w:val="00A34375"/>
    <w:rsid w:val="00A3559B"/>
    <w:rsid w:val="00A359D6"/>
    <w:rsid w:val="00A35F09"/>
    <w:rsid w:val="00A3638E"/>
    <w:rsid w:val="00A4092D"/>
    <w:rsid w:val="00A41098"/>
    <w:rsid w:val="00A419D1"/>
    <w:rsid w:val="00A42478"/>
    <w:rsid w:val="00A42865"/>
    <w:rsid w:val="00A45EDC"/>
    <w:rsid w:val="00A461D9"/>
    <w:rsid w:val="00A469B4"/>
    <w:rsid w:val="00A46B96"/>
    <w:rsid w:val="00A4770F"/>
    <w:rsid w:val="00A47C9E"/>
    <w:rsid w:val="00A50711"/>
    <w:rsid w:val="00A50BE0"/>
    <w:rsid w:val="00A51A10"/>
    <w:rsid w:val="00A520E3"/>
    <w:rsid w:val="00A5283C"/>
    <w:rsid w:val="00A53EE4"/>
    <w:rsid w:val="00A5428D"/>
    <w:rsid w:val="00A54427"/>
    <w:rsid w:val="00A54654"/>
    <w:rsid w:val="00A54723"/>
    <w:rsid w:val="00A54B05"/>
    <w:rsid w:val="00A552E1"/>
    <w:rsid w:val="00A553CD"/>
    <w:rsid w:val="00A55FED"/>
    <w:rsid w:val="00A560C6"/>
    <w:rsid w:val="00A56A51"/>
    <w:rsid w:val="00A56F65"/>
    <w:rsid w:val="00A579A9"/>
    <w:rsid w:val="00A60E05"/>
    <w:rsid w:val="00A60FE3"/>
    <w:rsid w:val="00A61F7F"/>
    <w:rsid w:val="00A6206B"/>
    <w:rsid w:val="00A63E92"/>
    <w:rsid w:val="00A65058"/>
    <w:rsid w:val="00A65238"/>
    <w:rsid w:val="00A6565B"/>
    <w:rsid w:val="00A65ED1"/>
    <w:rsid w:val="00A665A3"/>
    <w:rsid w:val="00A66791"/>
    <w:rsid w:val="00A6723B"/>
    <w:rsid w:val="00A67923"/>
    <w:rsid w:val="00A70B09"/>
    <w:rsid w:val="00A729FF"/>
    <w:rsid w:val="00A736B7"/>
    <w:rsid w:val="00A73F6C"/>
    <w:rsid w:val="00A73FE7"/>
    <w:rsid w:val="00A741EC"/>
    <w:rsid w:val="00A74721"/>
    <w:rsid w:val="00A7480C"/>
    <w:rsid w:val="00A74E2F"/>
    <w:rsid w:val="00A76195"/>
    <w:rsid w:val="00A762BF"/>
    <w:rsid w:val="00A768F9"/>
    <w:rsid w:val="00A76D52"/>
    <w:rsid w:val="00A77062"/>
    <w:rsid w:val="00A77E98"/>
    <w:rsid w:val="00A83893"/>
    <w:rsid w:val="00A83959"/>
    <w:rsid w:val="00A847F2"/>
    <w:rsid w:val="00A8585F"/>
    <w:rsid w:val="00A92C22"/>
    <w:rsid w:val="00A93297"/>
    <w:rsid w:val="00A9389D"/>
    <w:rsid w:val="00A938CB"/>
    <w:rsid w:val="00A940F5"/>
    <w:rsid w:val="00A94C92"/>
    <w:rsid w:val="00A94D6D"/>
    <w:rsid w:val="00A94FB3"/>
    <w:rsid w:val="00A9523E"/>
    <w:rsid w:val="00A956DD"/>
    <w:rsid w:val="00A95A1E"/>
    <w:rsid w:val="00A95C1B"/>
    <w:rsid w:val="00A96253"/>
    <w:rsid w:val="00A9649A"/>
    <w:rsid w:val="00A965C1"/>
    <w:rsid w:val="00A96A96"/>
    <w:rsid w:val="00A96AA3"/>
    <w:rsid w:val="00A972FB"/>
    <w:rsid w:val="00A97FCC"/>
    <w:rsid w:val="00AA16B6"/>
    <w:rsid w:val="00AA33AE"/>
    <w:rsid w:val="00AA34C7"/>
    <w:rsid w:val="00AA49D7"/>
    <w:rsid w:val="00AA4F69"/>
    <w:rsid w:val="00AA5361"/>
    <w:rsid w:val="00AA5FAC"/>
    <w:rsid w:val="00AA6219"/>
    <w:rsid w:val="00AA63E2"/>
    <w:rsid w:val="00AA64D3"/>
    <w:rsid w:val="00AA69DB"/>
    <w:rsid w:val="00AA6A54"/>
    <w:rsid w:val="00AA73E5"/>
    <w:rsid w:val="00AB0472"/>
    <w:rsid w:val="00AB134B"/>
    <w:rsid w:val="00AB258C"/>
    <w:rsid w:val="00AB2621"/>
    <w:rsid w:val="00AB2D45"/>
    <w:rsid w:val="00AB59B0"/>
    <w:rsid w:val="00AB64A1"/>
    <w:rsid w:val="00AB66F7"/>
    <w:rsid w:val="00AB7D1F"/>
    <w:rsid w:val="00AC02DE"/>
    <w:rsid w:val="00AC0A47"/>
    <w:rsid w:val="00AC1D50"/>
    <w:rsid w:val="00AC269D"/>
    <w:rsid w:val="00AC3D87"/>
    <w:rsid w:val="00AC4CB9"/>
    <w:rsid w:val="00AC5D60"/>
    <w:rsid w:val="00AC60D6"/>
    <w:rsid w:val="00AC66C3"/>
    <w:rsid w:val="00AC68E8"/>
    <w:rsid w:val="00AC7312"/>
    <w:rsid w:val="00AC7433"/>
    <w:rsid w:val="00AC780F"/>
    <w:rsid w:val="00AD0036"/>
    <w:rsid w:val="00AD0262"/>
    <w:rsid w:val="00AD07D8"/>
    <w:rsid w:val="00AD1AC9"/>
    <w:rsid w:val="00AD1B9C"/>
    <w:rsid w:val="00AD2319"/>
    <w:rsid w:val="00AD31E0"/>
    <w:rsid w:val="00AD428F"/>
    <w:rsid w:val="00AD4632"/>
    <w:rsid w:val="00AD58EE"/>
    <w:rsid w:val="00AD64FD"/>
    <w:rsid w:val="00AE0B58"/>
    <w:rsid w:val="00AE0B59"/>
    <w:rsid w:val="00AE0F04"/>
    <w:rsid w:val="00AE2CEB"/>
    <w:rsid w:val="00AE3363"/>
    <w:rsid w:val="00AE36B8"/>
    <w:rsid w:val="00AE3A13"/>
    <w:rsid w:val="00AE3F5A"/>
    <w:rsid w:val="00AE42F5"/>
    <w:rsid w:val="00AE4C6E"/>
    <w:rsid w:val="00AE4F31"/>
    <w:rsid w:val="00AE56FF"/>
    <w:rsid w:val="00AE5BDC"/>
    <w:rsid w:val="00AE5DEF"/>
    <w:rsid w:val="00AE66C9"/>
    <w:rsid w:val="00AE6D8A"/>
    <w:rsid w:val="00AE7405"/>
    <w:rsid w:val="00AF08EF"/>
    <w:rsid w:val="00AF1102"/>
    <w:rsid w:val="00AF16E0"/>
    <w:rsid w:val="00AF1817"/>
    <w:rsid w:val="00AF2C3B"/>
    <w:rsid w:val="00AF4963"/>
    <w:rsid w:val="00AF4A5C"/>
    <w:rsid w:val="00AF4D45"/>
    <w:rsid w:val="00AF66A9"/>
    <w:rsid w:val="00AF6864"/>
    <w:rsid w:val="00AF6F56"/>
    <w:rsid w:val="00AF7526"/>
    <w:rsid w:val="00AF7A26"/>
    <w:rsid w:val="00B007F5"/>
    <w:rsid w:val="00B0088D"/>
    <w:rsid w:val="00B00FFB"/>
    <w:rsid w:val="00B0306B"/>
    <w:rsid w:val="00B03535"/>
    <w:rsid w:val="00B049E8"/>
    <w:rsid w:val="00B04AC0"/>
    <w:rsid w:val="00B04AED"/>
    <w:rsid w:val="00B060B9"/>
    <w:rsid w:val="00B06556"/>
    <w:rsid w:val="00B06B35"/>
    <w:rsid w:val="00B0749B"/>
    <w:rsid w:val="00B078D0"/>
    <w:rsid w:val="00B10917"/>
    <w:rsid w:val="00B10B73"/>
    <w:rsid w:val="00B10DA4"/>
    <w:rsid w:val="00B11BD8"/>
    <w:rsid w:val="00B1286A"/>
    <w:rsid w:val="00B13DDE"/>
    <w:rsid w:val="00B13EA5"/>
    <w:rsid w:val="00B14479"/>
    <w:rsid w:val="00B153C7"/>
    <w:rsid w:val="00B15BF0"/>
    <w:rsid w:val="00B15CCC"/>
    <w:rsid w:val="00B15EEB"/>
    <w:rsid w:val="00B16423"/>
    <w:rsid w:val="00B175DC"/>
    <w:rsid w:val="00B20A33"/>
    <w:rsid w:val="00B20D7F"/>
    <w:rsid w:val="00B2109F"/>
    <w:rsid w:val="00B218D3"/>
    <w:rsid w:val="00B22B8F"/>
    <w:rsid w:val="00B23C64"/>
    <w:rsid w:val="00B24A61"/>
    <w:rsid w:val="00B24FB8"/>
    <w:rsid w:val="00B251F3"/>
    <w:rsid w:val="00B259B5"/>
    <w:rsid w:val="00B260C1"/>
    <w:rsid w:val="00B2784A"/>
    <w:rsid w:val="00B27CD8"/>
    <w:rsid w:val="00B27E86"/>
    <w:rsid w:val="00B27EE4"/>
    <w:rsid w:val="00B30C16"/>
    <w:rsid w:val="00B31146"/>
    <w:rsid w:val="00B31635"/>
    <w:rsid w:val="00B33222"/>
    <w:rsid w:val="00B3499D"/>
    <w:rsid w:val="00B34C84"/>
    <w:rsid w:val="00B357DC"/>
    <w:rsid w:val="00B40172"/>
    <w:rsid w:val="00B416E7"/>
    <w:rsid w:val="00B42A96"/>
    <w:rsid w:val="00B43546"/>
    <w:rsid w:val="00B4382B"/>
    <w:rsid w:val="00B4414B"/>
    <w:rsid w:val="00B442F5"/>
    <w:rsid w:val="00B445CD"/>
    <w:rsid w:val="00B44802"/>
    <w:rsid w:val="00B451B7"/>
    <w:rsid w:val="00B45543"/>
    <w:rsid w:val="00B45E62"/>
    <w:rsid w:val="00B47641"/>
    <w:rsid w:val="00B47E14"/>
    <w:rsid w:val="00B47EB0"/>
    <w:rsid w:val="00B501A2"/>
    <w:rsid w:val="00B509BD"/>
    <w:rsid w:val="00B512D4"/>
    <w:rsid w:val="00B51B7B"/>
    <w:rsid w:val="00B5340B"/>
    <w:rsid w:val="00B53BE7"/>
    <w:rsid w:val="00B53CD8"/>
    <w:rsid w:val="00B54121"/>
    <w:rsid w:val="00B550DB"/>
    <w:rsid w:val="00B5597A"/>
    <w:rsid w:val="00B55F81"/>
    <w:rsid w:val="00B5654E"/>
    <w:rsid w:val="00B56B45"/>
    <w:rsid w:val="00B57932"/>
    <w:rsid w:val="00B57DC9"/>
    <w:rsid w:val="00B6056E"/>
    <w:rsid w:val="00B61A89"/>
    <w:rsid w:val="00B61B8C"/>
    <w:rsid w:val="00B630BD"/>
    <w:rsid w:val="00B63D67"/>
    <w:rsid w:val="00B64CCD"/>
    <w:rsid w:val="00B66375"/>
    <w:rsid w:val="00B66B5B"/>
    <w:rsid w:val="00B67873"/>
    <w:rsid w:val="00B7023E"/>
    <w:rsid w:val="00B7042E"/>
    <w:rsid w:val="00B709DB"/>
    <w:rsid w:val="00B70A4B"/>
    <w:rsid w:val="00B7119E"/>
    <w:rsid w:val="00B7142C"/>
    <w:rsid w:val="00B73191"/>
    <w:rsid w:val="00B73CA4"/>
    <w:rsid w:val="00B7466C"/>
    <w:rsid w:val="00B74793"/>
    <w:rsid w:val="00B76275"/>
    <w:rsid w:val="00B7650B"/>
    <w:rsid w:val="00B7674F"/>
    <w:rsid w:val="00B7799F"/>
    <w:rsid w:val="00B8143E"/>
    <w:rsid w:val="00B82A67"/>
    <w:rsid w:val="00B82E92"/>
    <w:rsid w:val="00B83454"/>
    <w:rsid w:val="00B84FDE"/>
    <w:rsid w:val="00B853AA"/>
    <w:rsid w:val="00B85488"/>
    <w:rsid w:val="00B85967"/>
    <w:rsid w:val="00B86669"/>
    <w:rsid w:val="00B86AC5"/>
    <w:rsid w:val="00B86D03"/>
    <w:rsid w:val="00B87E3A"/>
    <w:rsid w:val="00B9028A"/>
    <w:rsid w:val="00B902EE"/>
    <w:rsid w:val="00B92C73"/>
    <w:rsid w:val="00B942C0"/>
    <w:rsid w:val="00B94573"/>
    <w:rsid w:val="00B94C9A"/>
    <w:rsid w:val="00B952C0"/>
    <w:rsid w:val="00B9571E"/>
    <w:rsid w:val="00B96784"/>
    <w:rsid w:val="00BA0C41"/>
    <w:rsid w:val="00BA1140"/>
    <w:rsid w:val="00BA18C6"/>
    <w:rsid w:val="00BA35C5"/>
    <w:rsid w:val="00BA4DA6"/>
    <w:rsid w:val="00BA5AD9"/>
    <w:rsid w:val="00BA5C0D"/>
    <w:rsid w:val="00BB0846"/>
    <w:rsid w:val="00BB1667"/>
    <w:rsid w:val="00BB1933"/>
    <w:rsid w:val="00BB27CF"/>
    <w:rsid w:val="00BB2BCE"/>
    <w:rsid w:val="00BB37CF"/>
    <w:rsid w:val="00BB3B16"/>
    <w:rsid w:val="00BB459F"/>
    <w:rsid w:val="00BB4D4E"/>
    <w:rsid w:val="00BB66D7"/>
    <w:rsid w:val="00BB7A64"/>
    <w:rsid w:val="00BB7FC4"/>
    <w:rsid w:val="00BC0875"/>
    <w:rsid w:val="00BC0A4F"/>
    <w:rsid w:val="00BC1711"/>
    <w:rsid w:val="00BC2EC4"/>
    <w:rsid w:val="00BC3477"/>
    <w:rsid w:val="00BC3663"/>
    <w:rsid w:val="00BC3AA6"/>
    <w:rsid w:val="00BC453F"/>
    <w:rsid w:val="00BC49B9"/>
    <w:rsid w:val="00BC66EA"/>
    <w:rsid w:val="00BC674E"/>
    <w:rsid w:val="00BC6B19"/>
    <w:rsid w:val="00BC6CFE"/>
    <w:rsid w:val="00BC75EF"/>
    <w:rsid w:val="00BC7938"/>
    <w:rsid w:val="00BD038D"/>
    <w:rsid w:val="00BD06DD"/>
    <w:rsid w:val="00BD0727"/>
    <w:rsid w:val="00BD1A1D"/>
    <w:rsid w:val="00BD2148"/>
    <w:rsid w:val="00BD2CE1"/>
    <w:rsid w:val="00BD3A85"/>
    <w:rsid w:val="00BD3C87"/>
    <w:rsid w:val="00BD503B"/>
    <w:rsid w:val="00BD640F"/>
    <w:rsid w:val="00BD679B"/>
    <w:rsid w:val="00BD748D"/>
    <w:rsid w:val="00BD753E"/>
    <w:rsid w:val="00BE028D"/>
    <w:rsid w:val="00BE0BD1"/>
    <w:rsid w:val="00BE0CAE"/>
    <w:rsid w:val="00BE1A45"/>
    <w:rsid w:val="00BE1FA2"/>
    <w:rsid w:val="00BE2DA3"/>
    <w:rsid w:val="00BE369E"/>
    <w:rsid w:val="00BE3EC1"/>
    <w:rsid w:val="00BE4DBA"/>
    <w:rsid w:val="00BE54C7"/>
    <w:rsid w:val="00BE6A6C"/>
    <w:rsid w:val="00BE7AB9"/>
    <w:rsid w:val="00BF15F1"/>
    <w:rsid w:val="00BF1966"/>
    <w:rsid w:val="00BF3188"/>
    <w:rsid w:val="00BF3990"/>
    <w:rsid w:val="00BF42F2"/>
    <w:rsid w:val="00BF562B"/>
    <w:rsid w:val="00BF5EA9"/>
    <w:rsid w:val="00BF6462"/>
    <w:rsid w:val="00BF78E0"/>
    <w:rsid w:val="00BF78E3"/>
    <w:rsid w:val="00C00088"/>
    <w:rsid w:val="00C011F4"/>
    <w:rsid w:val="00C01C08"/>
    <w:rsid w:val="00C02CC1"/>
    <w:rsid w:val="00C04596"/>
    <w:rsid w:val="00C0460D"/>
    <w:rsid w:val="00C04675"/>
    <w:rsid w:val="00C048E6"/>
    <w:rsid w:val="00C05FB9"/>
    <w:rsid w:val="00C0707A"/>
    <w:rsid w:val="00C07CA9"/>
    <w:rsid w:val="00C07F46"/>
    <w:rsid w:val="00C110E0"/>
    <w:rsid w:val="00C11AC7"/>
    <w:rsid w:val="00C1205F"/>
    <w:rsid w:val="00C12285"/>
    <w:rsid w:val="00C12779"/>
    <w:rsid w:val="00C146E0"/>
    <w:rsid w:val="00C16BDA"/>
    <w:rsid w:val="00C16DCB"/>
    <w:rsid w:val="00C173F6"/>
    <w:rsid w:val="00C2001F"/>
    <w:rsid w:val="00C20DA0"/>
    <w:rsid w:val="00C20F5A"/>
    <w:rsid w:val="00C215D2"/>
    <w:rsid w:val="00C22E89"/>
    <w:rsid w:val="00C236C3"/>
    <w:rsid w:val="00C2405F"/>
    <w:rsid w:val="00C257C1"/>
    <w:rsid w:val="00C2650B"/>
    <w:rsid w:val="00C26577"/>
    <w:rsid w:val="00C26C50"/>
    <w:rsid w:val="00C2787A"/>
    <w:rsid w:val="00C27E70"/>
    <w:rsid w:val="00C307BE"/>
    <w:rsid w:val="00C32079"/>
    <w:rsid w:val="00C32160"/>
    <w:rsid w:val="00C323C2"/>
    <w:rsid w:val="00C32757"/>
    <w:rsid w:val="00C35572"/>
    <w:rsid w:val="00C35A30"/>
    <w:rsid w:val="00C35F39"/>
    <w:rsid w:val="00C36552"/>
    <w:rsid w:val="00C36DE0"/>
    <w:rsid w:val="00C403AA"/>
    <w:rsid w:val="00C41081"/>
    <w:rsid w:val="00C42603"/>
    <w:rsid w:val="00C427EB"/>
    <w:rsid w:val="00C442EC"/>
    <w:rsid w:val="00C44945"/>
    <w:rsid w:val="00C45676"/>
    <w:rsid w:val="00C45904"/>
    <w:rsid w:val="00C45BF4"/>
    <w:rsid w:val="00C46079"/>
    <w:rsid w:val="00C46E06"/>
    <w:rsid w:val="00C504E1"/>
    <w:rsid w:val="00C5093F"/>
    <w:rsid w:val="00C50C09"/>
    <w:rsid w:val="00C51E98"/>
    <w:rsid w:val="00C51F41"/>
    <w:rsid w:val="00C53DD4"/>
    <w:rsid w:val="00C55945"/>
    <w:rsid w:val="00C55CD0"/>
    <w:rsid w:val="00C55CD9"/>
    <w:rsid w:val="00C56BAE"/>
    <w:rsid w:val="00C5727E"/>
    <w:rsid w:val="00C57D9D"/>
    <w:rsid w:val="00C606A2"/>
    <w:rsid w:val="00C60BBC"/>
    <w:rsid w:val="00C60D2E"/>
    <w:rsid w:val="00C61A1E"/>
    <w:rsid w:val="00C62149"/>
    <w:rsid w:val="00C623A5"/>
    <w:rsid w:val="00C623A8"/>
    <w:rsid w:val="00C629FC"/>
    <w:rsid w:val="00C62B79"/>
    <w:rsid w:val="00C63AF4"/>
    <w:rsid w:val="00C647B2"/>
    <w:rsid w:val="00C64955"/>
    <w:rsid w:val="00C66D12"/>
    <w:rsid w:val="00C66EF7"/>
    <w:rsid w:val="00C66F11"/>
    <w:rsid w:val="00C70565"/>
    <w:rsid w:val="00C70820"/>
    <w:rsid w:val="00C70B78"/>
    <w:rsid w:val="00C7153E"/>
    <w:rsid w:val="00C719DA"/>
    <w:rsid w:val="00C72C78"/>
    <w:rsid w:val="00C73278"/>
    <w:rsid w:val="00C7356C"/>
    <w:rsid w:val="00C741BA"/>
    <w:rsid w:val="00C750F7"/>
    <w:rsid w:val="00C7597B"/>
    <w:rsid w:val="00C76239"/>
    <w:rsid w:val="00C770D7"/>
    <w:rsid w:val="00C77859"/>
    <w:rsid w:val="00C77DE3"/>
    <w:rsid w:val="00C80B7B"/>
    <w:rsid w:val="00C80DA1"/>
    <w:rsid w:val="00C81126"/>
    <w:rsid w:val="00C811FF"/>
    <w:rsid w:val="00C81371"/>
    <w:rsid w:val="00C81BBB"/>
    <w:rsid w:val="00C81E1F"/>
    <w:rsid w:val="00C82CB9"/>
    <w:rsid w:val="00C838CD"/>
    <w:rsid w:val="00C842C1"/>
    <w:rsid w:val="00C84BE5"/>
    <w:rsid w:val="00C85277"/>
    <w:rsid w:val="00C860CD"/>
    <w:rsid w:val="00C874F5"/>
    <w:rsid w:val="00C90297"/>
    <w:rsid w:val="00C906B2"/>
    <w:rsid w:val="00C91129"/>
    <w:rsid w:val="00C914A8"/>
    <w:rsid w:val="00C91E7E"/>
    <w:rsid w:val="00C932CB"/>
    <w:rsid w:val="00C9383F"/>
    <w:rsid w:val="00C94A2C"/>
    <w:rsid w:val="00CA18CA"/>
    <w:rsid w:val="00CA2694"/>
    <w:rsid w:val="00CA2756"/>
    <w:rsid w:val="00CA28ED"/>
    <w:rsid w:val="00CA32F1"/>
    <w:rsid w:val="00CA4F89"/>
    <w:rsid w:val="00CA6AA5"/>
    <w:rsid w:val="00CA74BB"/>
    <w:rsid w:val="00CB01E3"/>
    <w:rsid w:val="00CB03BE"/>
    <w:rsid w:val="00CB0A32"/>
    <w:rsid w:val="00CB11BD"/>
    <w:rsid w:val="00CB12CA"/>
    <w:rsid w:val="00CB1359"/>
    <w:rsid w:val="00CB2051"/>
    <w:rsid w:val="00CB2213"/>
    <w:rsid w:val="00CB2DCB"/>
    <w:rsid w:val="00CB37FB"/>
    <w:rsid w:val="00CB3910"/>
    <w:rsid w:val="00CB3DB7"/>
    <w:rsid w:val="00CB5C24"/>
    <w:rsid w:val="00CB6026"/>
    <w:rsid w:val="00CB61F9"/>
    <w:rsid w:val="00CB67C6"/>
    <w:rsid w:val="00CB6C88"/>
    <w:rsid w:val="00CB6EA6"/>
    <w:rsid w:val="00CC02B0"/>
    <w:rsid w:val="00CC068C"/>
    <w:rsid w:val="00CC16B1"/>
    <w:rsid w:val="00CC1978"/>
    <w:rsid w:val="00CC1EFA"/>
    <w:rsid w:val="00CC1FA1"/>
    <w:rsid w:val="00CC213D"/>
    <w:rsid w:val="00CC22A7"/>
    <w:rsid w:val="00CC3995"/>
    <w:rsid w:val="00CC6797"/>
    <w:rsid w:val="00CC67E1"/>
    <w:rsid w:val="00CC6C76"/>
    <w:rsid w:val="00CC71A4"/>
    <w:rsid w:val="00CC7C24"/>
    <w:rsid w:val="00CC7DA5"/>
    <w:rsid w:val="00CD0B03"/>
    <w:rsid w:val="00CD3DBC"/>
    <w:rsid w:val="00CD48D0"/>
    <w:rsid w:val="00CD4BED"/>
    <w:rsid w:val="00CD5884"/>
    <w:rsid w:val="00CD6008"/>
    <w:rsid w:val="00CD60C7"/>
    <w:rsid w:val="00CD732A"/>
    <w:rsid w:val="00CD7D60"/>
    <w:rsid w:val="00CE0319"/>
    <w:rsid w:val="00CE067B"/>
    <w:rsid w:val="00CE1006"/>
    <w:rsid w:val="00CE1212"/>
    <w:rsid w:val="00CE1604"/>
    <w:rsid w:val="00CE1B08"/>
    <w:rsid w:val="00CE3E8B"/>
    <w:rsid w:val="00CE4543"/>
    <w:rsid w:val="00CE48E1"/>
    <w:rsid w:val="00CE5FF5"/>
    <w:rsid w:val="00CE6AA0"/>
    <w:rsid w:val="00CE6EFF"/>
    <w:rsid w:val="00CF0422"/>
    <w:rsid w:val="00CF135C"/>
    <w:rsid w:val="00CF22E4"/>
    <w:rsid w:val="00CF248E"/>
    <w:rsid w:val="00CF27FB"/>
    <w:rsid w:val="00CF2A8F"/>
    <w:rsid w:val="00CF339B"/>
    <w:rsid w:val="00CF4060"/>
    <w:rsid w:val="00CF6650"/>
    <w:rsid w:val="00CF6901"/>
    <w:rsid w:val="00CF7854"/>
    <w:rsid w:val="00D000EF"/>
    <w:rsid w:val="00D005B6"/>
    <w:rsid w:val="00D01868"/>
    <w:rsid w:val="00D0189C"/>
    <w:rsid w:val="00D020CE"/>
    <w:rsid w:val="00D020D1"/>
    <w:rsid w:val="00D02105"/>
    <w:rsid w:val="00D04D26"/>
    <w:rsid w:val="00D05EF9"/>
    <w:rsid w:val="00D10A85"/>
    <w:rsid w:val="00D114BF"/>
    <w:rsid w:val="00D11E67"/>
    <w:rsid w:val="00D12533"/>
    <w:rsid w:val="00D12A5D"/>
    <w:rsid w:val="00D14ED6"/>
    <w:rsid w:val="00D15384"/>
    <w:rsid w:val="00D1603D"/>
    <w:rsid w:val="00D16249"/>
    <w:rsid w:val="00D170E1"/>
    <w:rsid w:val="00D20121"/>
    <w:rsid w:val="00D20BE6"/>
    <w:rsid w:val="00D21499"/>
    <w:rsid w:val="00D21D9A"/>
    <w:rsid w:val="00D21E43"/>
    <w:rsid w:val="00D2235E"/>
    <w:rsid w:val="00D2268C"/>
    <w:rsid w:val="00D2377F"/>
    <w:rsid w:val="00D23F24"/>
    <w:rsid w:val="00D25229"/>
    <w:rsid w:val="00D253DA"/>
    <w:rsid w:val="00D264FC"/>
    <w:rsid w:val="00D27F39"/>
    <w:rsid w:val="00D31875"/>
    <w:rsid w:val="00D329D1"/>
    <w:rsid w:val="00D32B3F"/>
    <w:rsid w:val="00D32DEB"/>
    <w:rsid w:val="00D3333D"/>
    <w:rsid w:val="00D33965"/>
    <w:rsid w:val="00D33E90"/>
    <w:rsid w:val="00D35E82"/>
    <w:rsid w:val="00D363A2"/>
    <w:rsid w:val="00D36723"/>
    <w:rsid w:val="00D3700A"/>
    <w:rsid w:val="00D37E74"/>
    <w:rsid w:val="00D42DA5"/>
    <w:rsid w:val="00D43392"/>
    <w:rsid w:val="00D447C3"/>
    <w:rsid w:val="00D449E1"/>
    <w:rsid w:val="00D45273"/>
    <w:rsid w:val="00D4566A"/>
    <w:rsid w:val="00D456D3"/>
    <w:rsid w:val="00D457CC"/>
    <w:rsid w:val="00D47F72"/>
    <w:rsid w:val="00D50067"/>
    <w:rsid w:val="00D50511"/>
    <w:rsid w:val="00D50D1B"/>
    <w:rsid w:val="00D51541"/>
    <w:rsid w:val="00D51CEF"/>
    <w:rsid w:val="00D52F3F"/>
    <w:rsid w:val="00D53BD6"/>
    <w:rsid w:val="00D53FD5"/>
    <w:rsid w:val="00D54C0A"/>
    <w:rsid w:val="00D54C21"/>
    <w:rsid w:val="00D54CF6"/>
    <w:rsid w:val="00D5508C"/>
    <w:rsid w:val="00D56124"/>
    <w:rsid w:val="00D565DD"/>
    <w:rsid w:val="00D573EF"/>
    <w:rsid w:val="00D57701"/>
    <w:rsid w:val="00D57EB2"/>
    <w:rsid w:val="00D608C1"/>
    <w:rsid w:val="00D61106"/>
    <w:rsid w:val="00D61416"/>
    <w:rsid w:val="00D61655"/>
    <w:rsid w:val="00D61973"/>
    <w:rsid w:val="00D6240B"/>
    <w:rsid w:val="00D6292D"/>
    <w:rsid w:val="00D634C3"/>
    <w:rsid w:val="00D639B1"/>
    <w:rsid w:val="00D67FBA"/>
    <w:rsid w:val="00D712A4"/>
    <w:rsid w:val="00D71B26"/>
    <w:rsid w:val="00D731B1"/>
    <w:rsid w:val="00D7461B"/>
    <w:rsid w:val="00D74A61"/>
    <w:rsid w:val="00D7511E"/>
    <w:rsid w:val="00D76871"/>
    <w:rsid w:val="00D77627"/>
    <w:rsid w:val="00D77911"/>
    <w:rsid w:val="00D77BE8"/>
    <w:rsid w:val="00D77EA2"/>
    <w:rsid w:val="00D8007F"/>
    <w:rsid w:val="00D80547"/>
    <w:rsid w:val="00D8117B"/>
    <w:rsid w:val="00D8147D"/>
    <w:rsid w:val="00D81688"/>
    <w:rsid w:val="00D82006"/>
    <w:rsid w:val="00D825BA"/>
    <w:rsid w:val="00D831F6"/>
    <w:rsid w:val="00D848AB"/>
    <w:rsid w:val="00D84B5B"/>
    <w:rsid w:val="00D85F61"/>
    <w:rsid w:val="00D862B6"/>
    <w:rsid w:val="00D862CC"/>
    <w:rsid w:val="00D868DE"/>
    <w:rsid w:val="00D87A83"/>
    <w:rsid w:val="00D87E12"/>
    <w:rsid w:val="00D90F5C"/>
    <w:rsid w:val="00D92CD3"/>
    <w:rsid w:val="00D92E7B"/>
    <w:rsid w:val="00D932E6"/>
    <w:rsid w:val="00D93959"/>
    <w:rsid w:val="00D9484E"/>
    <w:rsid w:val="00D955EA"/>
    <w:rsid w:val="00D961AA"/>
    <w:rsid w:val="00D962CF"/>
    <w:rsid w:val="00D9675B"/>
    <w:rsid w:val="00D97329"/>
    <w:rsid w:val="00D977BF"/>
    <w:rsid w:val="00D97F48"/>
    <w:rsid w:val="00DA0295"/>
    <w:rsid w:val="00DA12C1"/>
    <w:rsid w:val="00DA1691"/>
    <w:rsid w:val="00DA2837"/>
    <w:rsid w:val="00DA295B"/>
    <w:rsid w:val="00DA5015"/>
    <w:rsid w:val="00DA52AE"/>
    <w:rsid w:val="00DA5635"/>
    <w:rsid w:val="00DA578E"/>
    <w:rsid w:val="00DA5E1B"/>
    <w:rsid w:val="00DA6973"/>
    <w:rsid w:val="00DA772A"/>
    <w:rsid w:val="00DB0455"/>
    <w:rsid w:val="00DB07D9"/>
    <w:rsid w:val="00DB0CC7"/>
    <w:rsid w:val="00DB0D31"/>
    <w:rsid w:val="00DB0D4E"/>
    <w:rsid w:val="00DB1508"/>
    <w:rsid w:val="00DB1551"/>
    <w:rsid w:val="00DB15D4"/>
    <w:rsid w:val="00DB248D"/>
    <w:rsid w:val="00DB2709"/>
    <w:rsid w:val="00DB3E83"/>
    <w:rsid w:val="00DB4FB9"/>
    <w:rsid w:val="00DB4FBB"/>
    <w:rsid w:val="00DB56DB"/>
    <w:rsid w:val="00DB5CEA"/>
    <w:rsid w:val="00DB693F"/>
    <w:rsid w:val="00DB6CB0"/>
    <w:rsid w:val="00DB77C5"/>
    <w:rsid w:val="00DB7B76"/>
    <w:rsid w:val="00DC03CA"/>
    <w:rsid w:val="00DC0C2A"/>
    <w:rsid w:val="00DC0CBB"/>
    <w:rsid w:val="00DC0F9B"/>
    <w:rsid w:val="00DC19BB"/>
    <w:rsid w:val="00DC1B0F"/>
    <w:rsid w:val="00DC3188"/>
    <w:rsid w:val="00DC4232"/>
    <w:rsid w:val="00DC4267"/>
    <w:rsid w:val="00DC5358"/>
    <w:rsid w:val="00DC736D"/>
    <w:rsid w:val="00DC7EC1"/>
    <w:rsid w:val="00DD049A"/>
    <w:rsid w:val="00DD15E6"/>
    <w:rsid w:val="00DD1602"/>
    <w:rsid w:val="00DD1981"/>
    <w:rsid w:val="00DD1B30"/>
    <w:rsid w:val="00DD2A39"/>
    <w:rsid w:val="00DD408E"/>
    <w:rsid w:val="00DD700A"/>
    <w:rsid w:val="00DE0693"/>
    <w:rsid w:val="00DE06AE"/>
    <w:rsid w:val="00DE148E"/>
    <w:rsid w:val="00DE2793"/>
    <w:rsid w:val="00DE36AB"/>
    <w:rsid w:val="00DE38E5"/>
    <w:rsid w:val="00DE3B92"/>
    <w:rsid w:val="00DE4389"/>
    <w:rsid w:val="00DE4D1F"/>
    <w:rsid w:val="00DE4D7E"/>
    <w:rsid w:val="00DE6413"/>
    <w:rsid w:val="00DE6996"/>
    <w:rsid w:val="00DF1365"/>
    <w:rsid w:val="00DF200D"/>
    <w:rsid w:val="00DF2CEF"/>
    <w:rsid w:val="00DF2D2E"/>
    <w:rsid w:val="00DF3379"/>
    <w:rsid w:val="00DF606B"/>
    <w:rsid w:val="00DF6743"/>
    <w:rsid w:val="00DF6D31"/>
    <w:rsid w:val="00DF750F"/>
    <w:rsid w:val="00DF7727"/>
    <w:rsid w:val="00E00DF6"/>
    <w:rsid w:val="00E00DFE"/>
    <w:rsid w:val="00E00F8B"/>
    <w:rsid w:val="00E01065"/>
    <w:rsid w:val="00E01B48"/>
    <w:rsid w:val="00E01C37"/>
    <w:rsid w:val="00E0217C"/>
    <w:rsid w:val="00E027CD"/>
    <w:rsid w:val="00E02C50"/>
    <w:rsid w:val="00E033DE"/>
    <w:rsid w:val="00E04305"/>
    <w:rsid w:val="00E05217"/>
    <w:rsid w:val="00E05458"/>
    <w:rsid w:val="00E0579F"/>
    <w:rsid w:val="00E05B86"/>
    <w:rsid w:val="00E069DC"/>
    <w:rsid w:val="00E06B60"/>
    <w:rsid w:val="00E07A32"/>
    <w:rsid w:val="00E07F53"/>
    <w:rsid w:val="00E110A0"/>
    <w:rsid w:val="00E136B2"/>
    <w:rsid w:val="00E13CD2"/>
    <w:rsid w:val="00E15671"/>
    <w:rsid w:val="00E15E60"/>
    <w:rsid w:val="00E15EEB"/>
    <w:rsid w:val="00E1681B"/>
    <w:rsid w:val="00E16DE4"/>
    <w:rsid w:val="00E16FA7"/>
    <w:rsid w:val="00E1723B"/>
    <w:rsid w:val="00E1786B"/>
    <w:rsid w:val="00E17FC1"/>
    <w:rsid w:val="00E202AD"/>
    <w:rsid w:val="00E20AC3"/>
    <w:rsid w:val="00E20EB5"/>
    <w:rsid w:val="00E21937"/>
    <w:rsid w:val="00E21941"/>
    <w:rsid w:val="00E221D5"/>
    <w:rsid w:val="00E2436D"/>
    <w:rsid w:val="00E2443A"/>
    <w:rsid w:val="00E244B9"/>
    <w:rsid w:val="00E24F72"/>
    <w:rsid w:val="00E24F8F"/>
    <w:rsid w:val="00E262CB"/>
    <w:rsid w:val="00E263D2"/>
    <w:rsid w:val="00E263F1"/>
    <w:rsid w:val="00E27DCE"/>
    <w:rsid w:val="00E3041A"/>
    <w:rsid w:val="00E3234A"/>
    <w:rsid w:val="00E324E8"/>
    <w:rsid w:val="00E32FCE"/>
    <w:rsid w:val="00E33419"/>
    <w:rsid w:val="00E343EC"/>
    <w:rsid w:val="00E34AD6"/>
    <w:rsid w:val="00E35400"/>
    <w:rsid w:val="00E35C4D"/>
    <w:rsid w:val="00E3679A"/>
    <w:rsid w:val="00E3725E"/>
    <w:rsid w:val="00E406B9"/>
    <w:rsid w:val="00E40E3F"/>
    <w:rsid w:val="00E41DE2"/>
    <w:rsid w:val="00E42505"/>
    <w:rsid w:val="00E42E8C"/>
    <w:rsid w:val="00E43C56"/>
    <w:rsid w:val="00E43CE4"/>
    <w:rsid w:val="00E44817"/>
    <w:rsid w:val="00E4542E"/>
    <w:rsid w:val="00E45790"/>
    <w:rsid w:val="00E45864"/>
    <w:rsid w:val="00E47653"/>
    <w:rsid w:val="00E476D0"/>
    <w:rsid w:val="00E509D4"/>
    <w:rsid w:val="00E50E34"/>
    <w:rsid w:val="00E51E44"/>
    <w:rsid w:val="00E53C47"/>
    <w:rsid w:val="00E53D08"/>
    <w:rsid w:val="00E542F2"/>
    <w:rsid w:val="00E54BB9"/>
    <w:rsid w:val="00E568D1"/>
    <w:rsid w:val="00E56D79"/>
    <w:rsid w:val="00E572AC"/>
    <w:rsid w:val="00E573DF"/>
    <w:rsid w:val="00E57CE0"/>
    <w:rsid w:val="00E60010"/>
    <w:rsid w:val="00E60946"/>
    <w:rsid w:val="00E6246A"/>
    <w:rsid w:val="00E62BA2"/>
    <w:rsid w:val="00E633C1"/>
    <w:rsid w:val="00E64323"/>
    <w:rsid w:val="00E64F27"/>
    <w:rsid w:val="00E655F8"/>
    <w:rsid w:val="00E65C7F"/>
    <w:rsid w:val="00E67FDE"/>
    <w:rsid w:val="00E705E0"/>
    <w:rsid w:val="00E70DA0"/>
    <w:rsid w:val="00E70DA7"/>
    <w:rsid w:val="00E71956"/>
    <w:rsid w:val="00E71A90"/>
    <w:rsid w:val="00E72965"/>
    <w:rsid w:val="00E729B5"/>
    <w:rsid w:val="00E74054"/>
    <w:rsid w:val="00E7455B"/>
    <w:rsid w:val="00E74805"/>
    <w:rsid w:val="00E7514E"/>
    <w:rsid w:val="00E752AE"/>
    <w:rsid w:val="00E763EB"/>
    <w:rsid w:val="00E76806"/>
    <w:rsid w:val="00E76B69"/>
    <w:rsid w:val="00E772F5"/>
    <w:rsid w:val="00E82088"/>
    <w:rsid w:val="00E83560"/>
    <w:rsid w:val="00E8397C"/>
    <w:rsid w:val="00E84A77"/>
    <w:rsid w:val="00E84D65"/>
    <w:rsid w:val="00E856EB"/>
    <w:rsid w:val="00E86023"/>
    <w:rsid w:val="00E86147"/>
    <w:rsid w:val="00E87484"/>
    <w:rsid w:val="00E87570"/>
    <w:rsid w:val="00E902A4"/>
    <w:rsid w:val="00E9030B"/>
    <w:rsid w:val="00E90909"/>
    <w:rsid w:val="00E910E1"/>
    <w:rsid w:val="00E91406"/>
    <w:rsid w:val="00E915A8"/>
    <w:rsid w:val="00E93C22"/>
    <w:rsid w:val="00E93CC4"/>
    <w:rsid w:val="00E93D1B"/>
    <w:rsid w:val="00E93DA7"/>
    <w:rsid w:val="00E941FE"/>
    <w:rsid w:val="00E944D8"/>
    <w:rsid w:val="00E9587D"/>
    <w:rsid w:val="00E95A57"/>
    <w:rsid w:val="00E96501"/>
    <w:rsid w:val="00E9700C"/>
    <w:rsid w:val="00E977F8"/>
    <w:rsid w:val="00E97F45"/>
    <w:rsid w:val="00EA01CB"/>
    <w:rsid w:val="00EA0F82"/>
    <w:rsid w:val="00EA163A"/>
    <w:rsid w:val="00EA1990"/>
    <w:rsid w:val="00EA27D2"/>
    <w:rsid w:val="00EA306D"/>
    <w:rsid w:val="00EA4D51"/>
    <w:rsid w:val="00EA50BD"/>
    <w:rsid w:val="00EA5356"/>
    <w:rsid w:val="00EA6A15"/>
    <w:rsid w:val="00EA7A4F"/>
    <w:rsid w:val="00EA7D67"/>
    <w:rsid w:val="00EB20ED"/>
    <w:rsid w:val="00EB24B2"/>
    <w:rsid w:val="00EB326C"/>
    <w:rsid w:val="00EB3418"/>
    <w:rsid w:val="00EB4DBA"/>
    <w:rsid w:val="00EB50A3"/>
    <w:rsid w:val="00EB50DC"/>
    <w:rsid w:val="00EB5141"/>
    <w:rsid w:val="00EB5148"/>
    <w:rsid w:val="00EB6725"/>
    <w:rsid w:val="00EB6739"/>
    <w:rsid w:val="00EB6962"/>
    <w:rsid w:val="00EB76D7"/>
    <w:rsid w:val="00EC0326"/>
    <w:rsid w:val="00EC0982"/>
    <w:rsid w:val="00EC1ADA"/>
    <w:rsid w:val="00EC21EB"/>
    <w:rsid w:val="00EC3097"/>
    <w:rsid w:val="00EC4BC4"/>
    <w:rsid w:val="00EC4F20"/>
    <w:rsid w:val="00EC6222"/>
    <w:rsid w:val="00EC7228"/>
    <w:rsid w:val="00EC73DA"/>
    <w:rsid w:val="00EC7E88"/>
    <w:rsid w:val="00ED1919"/>
    <w:rsid w:val="00ED1937"/>
    <w:rsid w:val="00ED2006"/>
    <w:rsid w:val="00ED32EA"/>
    <w:rsid w:val="00ED3486"/>
    <w:rsid w:val="00ED37F1"/>
    <w:rsid w:val="00ED3863"/>
    <w:rsid w:val="00ED4CB7"/>
    <w:rsid w:val="00ED5210"/>
    <w:rsid w:val="00ED5F8B"/>
    <w:rsid w:val="00ED6555"/>
    <w:rsid w:val="00ED7038"/>
    <w:rsid w:val="00EE09AA"/>
    <w:rsid w:val="00EE4304"/>
    <w:rsid w:val="00EE4367"/>
    <w:rsid w:val="00EE5649"/>
    <w:rsid w:val="00EE5CFE"/>
    <w:rsid w:val="00EE62B6"/>
    <w:rsid w:val="00EE6B7B"/>
    <w:rsid w:val="00EF0084"/>
    <w:rsid w:val="00EF0131"/>
    <w:rsid w:val="00EF0A83"/>
    <w:rsid w:val="00EF0F60"/>
    <w:rsid w:val="00EF0FB2"/>
    <w:rsid w:val="00EF1F24"/>
    <w:rsid w:val="00EF28E4"/>
    <w:rsid w:val="00EF339A"/>
    <w:rsid w:val="00EF5110"/>
    <w:rsid w:val="00EF6B25"/>
    <w:rsid w:val="00F005BA"/>
    <w:rsid w:val="00F00A63"/>
    <w:rsid w:val="00F00CF8"/>
    <w:rsid w:val="00F00D46"/>
    <w:rsid w:val="00F01088"/>
    <w:rsid w:val="00F01423"/>
    <w:rsid w:val="00F01BA2"/>
    <w:rsid w:val="00F02009"/>
    <w:rsid w:val="00F023D4"/>
    <w:rsid w:val="00F0265B"/>
    <w:rsid w:val="00F04D37"/>
    <w:rsid w:val="00F0618E"/>
    <w:rsid w:val="00F0718B"/>
    <w:rsid w:val="00F07A3E"/>
    <w:rsid w:val="00F110A1"/>
    <w:rsid w:val="00F12142"/>
    <w:rsid w:val="00F14734"/>
    <w:rsid w:val="00F14B0C"/>
    <w:rsid w:val="00F14E81"/>
    <w:rsid w:val="00F1635B"/>
    <w:rsid w:val="00F16B77"/>
    <w:rsid w:val="00F1714C"/>
    <w:rsid w:val="00F202B6"/>
    <w:rsid w:val="00F2078C"/>
    <w:rsid w:val="00F21E17"/>
    <w:rsid w:val="00F225E1"/>
    <w:rsid w:val="00F23130"/>
    <w:rsid w:val="00F23BAD"/>
    <w:rsid w:val="00F23C44"/>
    <w:rsid w:val="00F23DCE"/>
    <w:rsid w:val="00F268BD"/>
    <w:rsid w:val="00F268FF"/>
    <w:rsid w:val="00F26C22"/>
    <w:rsid w:val="00F2747F"/>
    <w:rsid w:val="00F27511"/>
    <w:rsid w:val="00F277FC"/>
    <w:rsid w:val="00F30077"/>
    <w:rsid w:val="00F310F7"/>
    <w:rsid w:val="00F311FE"/>
    <w:rsid w:val="00F31E4F"/>
    <w:rsid w:val="00F32939"/>
    <w:rsid w:val="00F32B8F"/>
    <w:rsid w:val="00F336B2"/>
    <w:rsid w:val="00F33869"/>
    <w:rsid w:val="00F33962"/>
    <w:rsid w:val="00F341CC"/>
    <w:rsid w:val="00F34748"/>
    <w:rsid w:val="00F3529B"/>
    <w:rsid w:val="00F3547A"/>
    <w:rsid w:val="00F363A6"/>
    <w:rsid w:val="00F36A73"/>
    <w:rsid w:val="00F37E0A"/>
    <w:rsid w:val="00F40279"/>
    <w:rsid w:val="00F4164D"/>
    <w:rsid w:val="00F423CF"/>
    <w:rsid w:val="00F423E6"/>
    <w:rsid w:val="00F42E8F"/>
    <w:rsid w:val="00F431FA"/>
    <w:rsid w:val="00F43E2E"/>
    <w:rsid w:val="00F43F4D"/>
    <w:rsid w:val="00F4425E"/>
    <w:rsid w:val="00F44D74"/>
    <w:rsid w:val="00F46998"/>
    <w:rsid w:val="00F474B9"/>
    <w:rsid w:val="00F47596"/>
    <w:rsid w:val="00F47902"/>
    <w:rsid w:val="00F47ED0"/>
    <w:rsid w:val="00F5150D"/>
    <w:rsid w:val="00F51566"/>
    <w:rsid w:val="00F51580"/>
    <w:rsid w:val="00F52083"/>
    <w:rsid w:val="00F52648"/>
    <w:rsid w:val="00F53342"/>
    <w:rsid w:val="00F53DA3"/>
    <w:rsid w:val="00F54485"/>
    <w:rsid w:val="00F54C69"/>
    <w:rsid w:val="00F55209"/>
    <w:rsid w:val="00F5564C"/>
    <w:rsid w:val="00F562FD"/>
    <w:rsid w:val="00F5684A"/>
    <w:rsid w:val="00F570DD"/>
    <w:rsid w:val="00F57466"/>
    <w:rsid w:val="00F579F0"/>
    <w:rsid w:val="00F57B91"/>
    <w:rsid w:val="00F60CCD"/>
    <w:rsid w:val="00F61F30"/>
    <w:rsid w:val="00F6315A"/>
    <w:rsid w:val="00F632D1"/>
    <w:rsid w:val="00F63689"/>
    <w:rsid w:val="00F63AED"/>
    <w:rsid w:val="00F63E8B"/>
    <w:rsid w:val="00F64198"/>
    <w:rsid w:val="00F65647"/>
    <w:rsid w:val="00F65961"/>
    <w:rsid w:val="00F66160"/>
    <w:rsid w:val="00F6716A"/>
    <w:rsid w:val="00F67443"/>
    <w:rsid w:val="00F67B0F"/>
    <w:rsid w:val="00F67B41"/>
    <w:rsid w:val="00F67ED7"/>
    <w:rsid w:val="00F67EE0"/>
    <w:rsid w:val="00F70477"/>
    <w:rsid w:val="00F705A3"/>
    <w:rsid w:val="00F716C3"/>
    <w:rsid w:val="00F722C9"/>
    <w:rsid w:val="00F72EA5"/>
    <w:rsid w:val="00F7344E"/>
    <w:rsid w:val="00F743DD"/>
    <w:rsid w:val="00F74F46"/>
    <w:rsid w:val="00F7682F"/>
    <w:rsid w:val="00F80F75"/>
    <w:rsid w:val="00F82039"/>
    <w:rsid w:val="00F820DA"/>
    <w:rsid w:val="00F82340"/>
    <w:rsid w:val="00F82626"/>
    <w:rsid w:val="00F83B1F"/>
    <w:rsid w:val="00F83BE2"/>
    <w:rsid w:val="00F8540A"/>
    <w:rsid w:val="00F8572C"/>
    <w:rsid w:val="00F85ACF"/>
    <w:rsid w:val="00F862CB"/>
    <w:rsid w:val="00F868F5"/>
    <w:rsid w:val="00F87364"/>
    <w:rsid w:val="00F87963"/>
    <w:rsid w:val="00F90262"/>
    <w:rsid w:val="00F90C14"/>
    <w:rsid w:val="00F91719"/>
    <w:rsid w:val="00F918E0"/>
    <w:rsid w:val="00F92053"/>
    <w:rsid w:val="00F9400F"/>
    <w:rsid w:val="00F941DD"/>
    <w:rsid w:val="00F954CE"/>
    <w:rsid w:val="00F970A4"/>
    <w:rsid w:val="00F97232"/>
    <w:rsid w:val="00F97D34"/>
    <w:rsid w:val="00FA05EF"/>
    <w:rsid w:val="00FA0663"/>
    <w:rsid w:val="00FA068F"/>
    <w:rsid w:val="00FA0703"/>
    <w:rsid w:val="00FA078A"/>
    <w:rsid w:val="00FA0E6A"/>
    <w:rsid w:val="00FA11A5"/>
    <w:rsid w:val="00FA2287"/>
    <w:rsid w:val="00FA269F"/>
    <w:rsid w:val="00FA381F"/>
    <w:rsid w:val="00FA3F5F"/>
    <w:rsid w:val="00FA4766"/>
    <w:rsid w:val="00FA49BA"/>
    <w:rsid w:val="00FA4F23"/>
    <w:rsid w:val="00FA563E"/>
    <w:rsid w:val="00FA5892"/>
    <w:rsid w:val="00FB007C"/>
    <w:rsid w:val="00FB1101"/>
    <w:rsid w:val="00FB129A"/>
    <w:rsid w:val="00FB36B1"/>
    <w:rsid w:val="00FB4CF6"/>
    <w:rsid w:val="00FB61B5"/>
    <w:rsid w:val="00FB6751"/>
    <w:rsid w:val="00FB7F89"/>
    <w:rsid w:val="00FC052D"/>
    <w:rsid w:val="00FC104A"/>
    <w:rsid w:val="00FC1CEA"/>
    <w:rsid w:val="00FC1D9F"/>
    <w:rsid w:val="00FC1EF3"/>
    <w:rsid w:val="00FC203D"/>
    <w:rsid w:val="00FC2235"/>
    <w:rsid w:val="00FC2249"/>
    <w:rsid w:val="00FC293F"/>
    <w:rsid w:val="00FC3D47"/>
    <w:rsid w:val="00FC4EB5"/>
    <w:rsid w:val="00FC6674"/>
    <w:rsid w:val="00FC6957"/>
    <w:rsid w:val="00FC6D45"/>
    <w:rsid w:val="00FC790A"/>
    <w:rsid w:val="00FD01D8"/>
    <w:rsid w:val="00FD055E"/>
    <w:rsid w:val="00FD1496"/>
    <w:rsid w:val="00FD192D"/>
    <w:rsid w:val="00FD23D1"/>
    <w:rsid w:val="00FD2E9E"/>
    <w:rsid w:val="00FD3422"/>
    <w:rsid w:val="00FD3C13"/>
    <w:rsid w:val="00FD3D11"/>
    <w:rsid w:val="00FD525F"/>
    <w:rsid w:val="00FD56B2"/>
    <w:rsid w:val="00FD5865"/>
    <w:rsid w:val="00FD61C4"/>
    <w:rsid w:val="00FD72FC"/>
    <w:rsid w:val="00FD744F"/>
    <w:rsid w:val="00FE1179"/>
    <w:rsid w:val="00FE1488"/>
    <w:rsid w:val="00FE1FA0"/>
    <w:rsid w:val="00FE2178"/>
    <w:rsid w:val="00FE21C3"/>
    <w:rsid w:val="00FE3CF5"/>
    <w:rsid w:val="00FE3E06"/>
    <w:rsid w:val="00FE51BB"/>
    <w:rsid w:val="00FE55C0"/>
    <w:rsid w:val="00FE5A2F"/>
    <w:rsid w:val="00FE5D20"/>
    <w:rsid w:val="00FE698E"/>
    <w:rsid w:val="00FE6A69"/>
    <w:rsid w:val="00FE6D45"/>
    <w:rsid w:val="00FE74FF"/>
    <w:rsid w:val="00FE7694"/>
    <w:rsid w:val="00FF0152"/>
    <w:rsid w:val="00FF08B3"/>
    <w:rsid w:val="00FF105E"/>
    <w:rsid w:val="00FF16E3"/>
    <w:rsid w:val="00FF2362"/>
    <w:rsid w:val="00FF4FC4"/>
    <w:rsid w:val="00FF53D9"/>
    <w:rsid w:val="00FF5644"/>
    <w:rsid w:val="00FF58E7"/>
    <w:rsid w:val="00FF5EE0"/>
    <w:rsid w:val="00FF7262"/>
    <w:rsid w:val="00FF7300"/>
    <w:rsid w:val="21D519BA"/>
    <w:rsid w:val="236058B1"/>
    <w:rsid w:val="33E6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4BC53"/>
  <w15:docId w15:val="{242F7130-3D30-498C-A669-813445E8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363A2"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line="360" w:lineRule="atLeast"/>
      <w:jc w:val="both"/>
      <w:outlineLvl w:val="0"/>
    </w:pPr>
    <w:rPr>
      <w:rFonts w:ascii="Arial" w:hAnsi="Arial"/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40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tabs>
        <w:tab w:val="left" w:pos="0"/>
      </w:tabs>
      <w:spacing w:line="360" w:lineRule="atLeast"/>
      <w:jc w:val="right"/>
      <w:outlineLvl w:val="3"/>
    </w:pPr>
    <w:rPr>
      <w:rFonts w:ascii="Arial" w:hAnsi="Arial"/>
      <w:i/>
      <w:iCs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tabs>
        <w:tab w:val="left" w:pos="0"/>
      </w:tabs>
      <w:spacing w:line="400" w:lineRule="atLeast"/>
      <w:outlineLvl w:val="4"/>
    </w:pPr>
    <w:rPr>
      <w:rFonts w:ascii="Arial" w:hAnsi="Arial"/>
      <w:b/>
      <w:bCs/>
      <w:sz w:val="20"/>
    </w:rPr>
  </w:style>
  <w:style w:type="paragraph" w:styleId="berschrift6">
    <w:name w:val="heading 6"/>
    <w:basedOn w:val="Standard"/>
    <w:next w:val="Standard"/>
    <w:link w:val="berschrift6Zchn"/>
    <w:qFormat/>
    <w:pPr>
      <w:keepNext/>
      <w:numPr>
        <w:ilvl w:val="5"/>
        <w:numId w:val="1"/>
      </w:numPr>
      <w:tabs>
        <w:tab w:val="left" w:pos="0"/>
      </w:tabs>
      <w:spacing w:line="400" w:lineRule="atLeast"/>
      <w:outlineLvl w:val="5"/>
    </w:pPr>
    <w:rPr>
      <w:rFonts w:ascii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3">
    <w:name w:val="Absatz-Standardschriftart3"/>
    <w:rPr>
      <w:rFonts w:ascii="Times New Roman" w:eastAsia="Times New Roman" w:hAnsi="Times New Roman"/>
    </w:rPr>
  </w:style>
  <w:style w:type="character" w:customStyle="1" w:styleId="Absatz-Standardschriftart2">
    <w:name w:val="Absatz-Standardschriftart2"/>
    <w:rPr>
      <w:rFonts w:ascii="Times New Roman" w:eastAsia="Times New Roman" w:hAnsi="Times New Roman"/>
    </w:rPr>
  </w:style>
  <w:style w:type="character" w:customStyle="1" w:styleId="Absatz-Standardschriftart1">
    <w:name w:val="Absatz-Standardschriftart1"/>
    <w:rPr>
      <w:rFonts w:ascii="Times New Roman" w:eastAsia="Times New Roman" w:hAnsi="Times New Roman"/>
    </w:rPr>
  </w:style>
  <w:style w:type="character" w:customStyle="1" w:styleId="WW-Absatz-Standardschriftart">
    <w:name w:val="WW-Absatz-Standardschriftart"/>
    <w:rPr>
      <w:rFonts w:ascii="Times New Roman" w:eastAsia="Times New Roman" w:hAnsi="Times New Roman"/>
    </w:rPr>
  </w:style>
  <w:style w:type="character" w:customStyle="1" w:styleId="WW8Num1z0">
    <w:name w:val="WW8Num1z0"/>
    <w:rPr>
      <w:rFonts w:ascii="Symbol" w:eastAsia="Times New Roman" w:hAnsi="Symbol"/>
    </w:rPr>
  </w:style>
  <w:style w:type="character" w:customStyle="1" w:styleId="WW-Absatz-Standardschriftart1">
    <w:name w:val="WW-Absatz-Standardschriftart1"/>
    <w:rPr>
      <w:rFonts w:ascii="Times New Roman" w:eastAsia="Times New Roman" w:hAnsi="Times New Roman"/>
    </w:rPr>
  </w:style>
  <w:style w:type="character" w:customStyle="1" w:styleId="WW-Absatz-Standardschriftart11">
    <w:name w:val="WW-Absatz-Standardschriftart11"/>
    <w:rPr>
      <w:rFonts w:ascii="Times New Roman" w:eastAsia="Times New Roman" w:hAnsi="Times New Roman"/>
    </w:rPr>
  </w:style>
  <w:style w:type="character" w:customStyle="1" w:styleId="WW-WW8Num1z0">
    <w:name w:val="WW-WW8Num1z0"/>
    <w:rPr>
      <w:rFonts w:ascii="Symbol" w:eastAsia="Times New Roman" w:hAnsi="Symbol"/>
    </w:rPr>
  </w:style>
  <w:style w:type="character" w:customStyle="1" w:styleId="WW-Absatz-Standardschriftart111">
    <w:name w:val="WW-Absatz-Standardschriftart111"/>
    <w:rPr>
      <w:rFonts w:ascii="Times New Roman" w:eastAsia="Times New Roman" w:hAnsi="Times New Roman"/>
    </w:rPr>
  </w:style>
  <w:style w:type="character" w:customStyle="1" w:styleId="WW8Num2z0">
    <w:name w:val="WW8Num2z0"/>
    <w:rPr>
      <w:rFonts w:ascii="Symbol" w:eastAsia="Times New Roman" w:hAnsi="Symbol"/>
    </w:rPr>
  </w:style>
  <w:style w:type="character" w:customStyle="1" w:styleId="WW8Num2z1">
    <w:name w:val="WW8Num2z1"/>
    <w:rPr>
      <w:rFonts w:ascii="Courier New" w:eastAsia="Times New Roman" w:hAnsi="Courier New"/>
    </w:rPr>
  </w:style>
  <w:style w:type="character" w:customStyle="1" w:styleId="WW8Num2z2">
    <w:name w:val="WW8Num2z2"/>
    <w:rPr>
      <w:rFonts w:ascii="Wingdings" w:eastAsia="Times New Roman" w:hAnsi="Wingdings"/>
    </w:rPr>
  </w:style>
  <w:style w:type="character" w:customStyle="1" w:styleId="WW-Absatz-Standardschriftart1111">
    <w:name w:val="WW-Absatz-Standardschriftart1111"/>
    <w:rPr>
      <w:rFonts w:ascii="Times New Roman" w:eastAsia="Times New Roman" w:hAnsi="Times New Roman"/>
    </w:rPr>
  </w:style>
  <w:style w:type="character" w:styleId="Hyperlink">
    <w:name w:val="Hyperlink"/>
    <w:rPr>
      <w:rFonts w:ascii="Times New Roman" w:eastAsia="Times New Roman" w:hAnsi="Times New Roman"/>
      <w:color w:val="0000FF"/>
      <w:u w:val="single"/>
    </w:rPr>
  </w:style>
  <w:style w:type="character" w:customStyle="1" w:styleId="text">
    <w:name w:val="text"/>
    <w:rPr>
      <w:rFonts w:ascii="Times New Roman" w:eastAsia="Times New Roman" w:hAnsi="Times New Roman"/>
    </w:rPr>
  </w:style>
  <w:style w:type="character" w:customStyle="1" w:styleId="news2">
    <w:name w:val="news2"/>
    <w:rPr>
      <w:rFonts w:ascii="Times New Roman" w:eastAsia="Times New Roman" w:hAnsi="Times New Roman"/>
    </w:rPr>
  </w:style>
  <w:style w:type="character" w:styleId="Seitenzahl">
    <w:name w:val="page number"/>
    <w:rPr>
      <w:rFonts w:ascii="Times New Roman" w:eastAsia="Times New Roman" w:hAnsi="Times New Roman"/>
    </w:rPr>
  </w:style>
  <w:style w:type="character" w:styleId="BesuchterLink">
    <w:name w:val="FollowedHyperlink"/>
    <w:rPr>
      <w:rFonts w:ascii="Times New Roman" w:eastAsia="Times New Roman" w:hAnsi="Times New Roman"/>
      <w:color w:val="800080"/>
      <w:u w:val="single"/>
    </w:rPr>
  </w:style>
  <w:style w:type="character" w:customStyle="1" w:styleId="hyperlinks">
    <w:name w:val="hyperlinks"/>
    <w:rPr>
      <w:rFonts w:ascii="Times New Roman" w:eastAsia="Times New Roman" w:hAnsi="Times New Roman"/>
    </w:rPr>
  </w:style>
  <w:style w:type="character" w:customStyle="1" w:styleId="TextkrperZchn">
    <w:name w:val="Textkörper Zchn"/>
    <w:rPr>
      <w:rFonts w:ascii="Arial" w:eastAsia="Times New Roman" w:hAnsi="Arial"/>
      <w:b/>
      <w:bCs/>
      <w:sz w:val="24"/>
      <w:szCs w:val="24"/>
    </w:rPr>
  </w:style>
  <w:style w:type="character" w:styleId="Fett">
    <w:name w:val="Strong"/>
    <w:qFormat/>
    <w:rPr>
      <w:rFonts w:ascii="Times New Roman" w:eastAsia="Times New Roman" w:hAnsi="Times New Roman"/>
      <w:b/>
      <w:bCs/>
    </w:rPr>
  </w:style>
  <w:style w:type="character" w:customStyle="1" w:styleId="HTMLVorformatiertZchn">
    <w:name w:val="HTML Vorformatiert Zchn"/>
    <w:rPr>
      <w:rFonts w:ascii="Courier New" w:eastAsia="Times New Roman" w:hAnsi="Courier New" w:cs="Courier New"/>
    </w:rPr>
  </w:style>
  <w:style w:type="character" w:customStyle="1" w:styleId="FuzeileZchn">
    <w:name w:val="Fußzeile Zchn"/>
    <w:rPr>
      <w:rFonts w:ascii="Times New Roman" w:eastAsia="Times New Roman" w:hAnsi="Times New Roman"/>
      <w:sz w:val="24"/>
      <w:szCs w:val="24"/>
    </w:rPr>
  </w:style>
  <w:style w:type="character" w:customStyle="1" w:styleId="SprechblasentextZchn">
    <w:name w:val="Sprechblasentext Zchn"/>
    <w:rPr>
      <w:rFonts w:ascii="Tahoma" w:eastAsia="Times New Roman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line="360" w:lineRule="atLeast"/>
      <w:jc w:val="both"/>
    </w:pPr>
    <w:rPr>
      <w:rFonts w:ascii="Arial" w:hAnsi="Arial"/>
      <w:b/>
      <w:bCs/>
    </w:rPr>
  </w:style>
  <w:style w:type="paragraph" w:styleId="Liste">
    <w:name w:val="List"/>
    <w:basedOn w:val="Textkrper"/>
    <w:rPr>
      <w:rFonts w:ascii="Times New Roman" w:hAnsi="Times New Roman"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schriftung3">
    <w:name w:val="Beschriftung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Beschriftung">
    <w:name w:val="WW-Beschriftung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">
    <w:name w:val="WW-Verzeichnis"/>
    <w:basedOn w:val="Standard"/>
    <w:pPr>
      <w:suppressLineNumbers/>
    </w:pPr>
    <w:rPr>
      <w:rFonts w:cs="Tahoma"/>
    </w:rPr>
  </w:style>
  <w:style w:type="paragraph" w:customStyle="1" w:styleId="WW-berschrift">
    <w:name w:val="WW-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">
    <w:name w:val="WW-Beschriftung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">
    <w:name w:val="WW-Verzeichnis1"/>
    <w:basedOn w:val="Standard"/>
    <w:pPr>
      <w:suppressLineNumbers/>
    </w:pPr>
    <w:rPr>
      <w:rFonts w:cs="Tahoma"/>
    </w:rPr>
  </w:style>
  <w:style w:type="paragraph" w:customStyle="1" w:styleId="WW-berschrift1">
    <w:name w:val="WW-Überschrift1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WW-Textkrper2">
    <w:name w:val="WW-Textkörper 2"/>
    <w:basedOn w:val="Standard"/>
    <w:pPr>
      <w:spacing w:line="400" w:lineRule="exact"/>
      <w:jc w:val="both"/>
    </w:pPr>
    <w:rPr>
      <w:rFonts w:ascii="Arial" w:hAnsi="Arial" w:cs="Arial"/>
      <w:sz w:val="28"/>
    </w:rPr>
  </w:style>
  <w:style w:type="paragraph" w:customStyle="1" w:styleId="WW-Textkrper3">
    <w:name w:val="WW-Textkörper 3"/>
    <w:basedOn w:val="Standard"/>
    <w:rPr>
      <w:rFonts w:ascii="Arial" w:hAnsi="Arial" w:cs="Arial"/>
      <w:b/>
      <w:bCs/>
      <w:sz w:val="40"/>
    </w:rPr>
  </w:style>
  <w:style w:type="paragraph" w:customStyle="1" w:styleId="Textkrper21">
    <w:name w:val="Textkörper 21"/>
    <w:basedOn w:val="Standard"/>
    <w:pPr>
      <w:spacing w:line="400" w:lineRule="exact"/>
      <w:jc w:val="both"/>
    </w:pPr>
    <w:rPr>
      <w:rFonts w:ascii="Arial" w:hAnsi="Arial" w:cs="Arial"/>
      <w:i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krper31">
    <w:name w:val="Textkörper 31"/>
    <w:basedOn w:val="Standard"/>
    <w:pPr>
      <w:spacing w:line="400" w:lineRule="exact"/>
    </w:pPr>
    <w:rPr>
      <w:rFonts w:ascii="Arial" w:hAnsi="Arial" w:cs="Arial"/>
      <w:i/>
      <w:iCs/>
    </w:rPr>
  </w:style>
  <w:style w:type="paragraph" w:customStyle="1" w:styleId="Rahmeninhalt">
    <w:name w:val="Rahmeninhalt"/>
    <w:basedOn w:val="Textkrper"/>
    <w:rPr>
      <w:rFonts w:ascii="Times New Roman" w:hAnsi="Times New Roman"/>
    </w:rPr>
  </w:style>
  <w:style w:type="paragraph" w:styleId="HTMLVorformatiert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uiPriority w:val="99"/>
    <w:pPr>
      <w:suppressAutoHyphens w:val="0"/>
      <w:spacing w:before="280" w:after="280"/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styleId="Kommentarzeichen">
    <w:name w:val="annotation reference"/>
    <w:rPr>
      <w:rFonts w:ascii="Times New Roman" w:eastAsia="Times New Roman" w:hAnsi="Times New Roman"/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link w:val="Kommentartext"/>
    <w:rPr>
      <w:rFonts w:ascii="Times New Roman" w:eastAsia="Times New Roman" w:hAnsi="Times New Roman"/>
      <w:lang w:val="de-DE" w:eastAsia="ar-SA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rFonts w:ascii="Times New Roman" w:eastAsia="Times New Roman" w:hAnsi="Times New Roman"/>
      <w:b/>
      <w:bCs/>
      <w:lang w:val="de-DE" w:eastAsia="ar-SA"/>
    </w:rPr>
  </w:style>
  <w:style w:type="character" w:styleId="Hervorhebung">
    <w:name w:val="Emphasis"/>
    <w:uiPriority w:val="20"/>
    <w:qFormat/>
    <w:rPr>
      <w:rFonts w:ascii="Times New Roman" w:eastAsia="Times New Roman" w:hAnsi="Times New Roman"/>
      <w:i/>
      <w:iCs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6Zchn">
    <w:name w:val="Überschrift 6 Zchn"/>
    <w:link w:val="berschrift6"/>
    <w:rsid w:val="00E04305"/>
    <w:rPr>
      <w:rFonts w:ascii="Arial" w:hAnsi="Arial"/>
      <w:b/>
      <w:bCs/>
      <w:sz w:val="24"/>
      <w:szCs w:val="24"/>
      <w:lang w:eastAsia="ar-SA"/>
    </w:rPr>
  </w:style>
  <w:style w:type="character" w:customStyle="1" w:styleId="KopfzeileZchn">
    <w:name w:val="Kopfzeile Zchn"/>
    <w:link w:val="Kopfzeile"/>
    <w:rsid w:val="00E04305"/>
    <w:rPr>
      <w:rFonts w:ascii="Arial" w:hAnsi="Arial"/>
      <w:sz w:val="22"/>
      <w:szCs w:val="24"/>
      <w:lang w:eastAsia="ar-SA"/>
    </w:rPr>
  </w:style>
  <w:style w:type="paragraph" w:styleId="Listenabsatz">
    <w:name w:val="List Paragraph"/>
    <w:basedOn w:val="Standard"/>
    <w:uiPriority w:val="34"/>
    <w:qFormat/>
    <w:rsid w:val="00FD525F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25912"/>
    <w:rPr>
      <w:color w:val="808080"/>
      <w:shd w:val="clear" w:color="auto" w:fill="E6E6E6"/>
    </w:rPr>
  </w:style>
  <w:style w:type="character" w:styleId="Zeilennummer">
    <w:name w:val="line number"/>
    <w:basedOn w:val="Absatz-Standardschriftart"/>
    <w:uiPriority w:val="99"/>
    <w:semiHidden/>
    <w:unhideWhenUsed/>
    <w:rsid w:val="00725912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B7C06"/>
    <w:rPr>
      <w:color w:val="808080"/>
      <w:shd w:val="clear" w:color="auto" w:fill="E6E6E6"/>
    </w:rPr>
  </w:style>
  <w:style w:type="paragraph" w:styleId="berarbeitung">
    <w:name w:val="Revision"/>
    <w:hidden/>
    <w:uiPriority w:val="99"/>
    <w:semiHidden/>
    <w:rsid w:val="00296350"/>
    <w:rPr>
      <w:sz w:val="24"/>
      <w:szCs w:val="24"/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1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6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F1DFF-3FBE-48D8-8B3A-B575F64A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836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Softbauware</vt:lpstr>
    </vt:vector>
  </TitlesOfParts>
  <Manager>Kommunikation2B</Manager>
  <Company>www.sanierungstechnik-dommel.de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Softbauware</dc:title>
  <dc:subject/>
  <dc:creator>Mareike Quassowski;Andre Wand</dc:creator>
  <cp:keywords>Presseinformation</cp:keywords>
  <dc:description/>
  <cp:lastModifiedBy>Ally Blockus</cp:lastModifiedBy>
  <cp:revision>5</cp:revision>
  <cp:lastPrinted>2019-10-29T13:01:00Z</cp:lastPrinted>
  <dcterms:created xsi:type="dcterms:W3CDTF">2025-04-08T09:51:00Z</dcterms:created>
  <dcterms:modified xsi:type="dcterms:W3CDTF">2025-04-09T07:20:00Z</dcterms:modified>
</cp:coreProperties>
</file>