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623DDD24" w14:textId="130F8A95" w:rsidR="00D90DC7" w:rsidRPr="00FA0DE5" w:rsidRDefault="0078015A" w:rsidP="00D90DC7">
      <w:pPr>
        <w:pStyle w:val="Kopfzeile"/>
        <w:tabs>
          <w:tab w:val="left" w:pos="708"/>
        </w:tabs>
        <w:spacing w:line="400" w:lineRule="exact"/>
        <w:jc w:val="right"/>
        <w:rPr>
          <w:rFonts w:cs="Arial"/>
          <w:color w:val="000000"/>
          <w:sz w:val="32"/>
          <w:szCs w:val="32"/>
        </w:rPr>
      </w:pPr>
      <w:r>
        <w:rPr>
          <w:rFonts w:cs="Arial"/>
          <w:color w:val="000000"/>
          <w:sz w:val="20"/>
        </w:rPr>
        <w:t>1</w:t>
      </w:r>
      <w:r w:rsidR="0013381A">
        <w:rPr>
          <w:rFonts w:cs="Arial"/>
          <w:color w:val="000000"/>
          <w:sz w:val="20"/>
        </w:rPr>
        <w:t>2</w:t>
      </w:r>
      <w:r w:rsidR="00D90DC7" w:rsidRPr="00FA0DE5">
        <w:rPr>
          <w:rFonts w:cs="Arial"/>
          <w:color w:val="000000"/>
          <w:sz w:val="20"/>
        </w:rPr>
        <w:t>/</w:t>
      </w:r>
      <w:r w:rsidR="00E35EC6">
        <w:rPr>
          <w:rFonts w:cs="Arial"/>
          <w:color w:val="000000"/>
          <w:sz w:val="20"/>
        </w:rPr>
        <w:t>25-0</w:t>
      </w:r>
      <w:r>
        <w:rPr>
          <w:rFonts w:cs="Arial"/>
          <w:color w:val="000000"/>
          <w:sz w:val="20"/>
        </w:rPr>
        <w:t>5</w:t>
      </w:r>
    </w:p>
    <w:p w14:paraId="0298A2D5" w14:textId="61FF848B" w:rsidR="0078015A" w:rsidRPr="005B2CEE" w:rsidRDefault="000A1303" w:rsidP="00106662">
      <w:pPr>
        <w:jc w:val="both"/>
        <w:rPr>
          <w:rFonts w:ascii="Arial" w:hAnsi="Arial" w:cs="Arial"/>
          <w:b/>
          <w:bCs/>
          <w:sz w:val="40"/>
        </w:rPr>
      </w:pPr>
      <w:r>
        <w:rPr>
          <w:rFonts w:ascii="Arial" w:hAnsi="Arial" w:cs="Arial"/>
          <w:b/>
          <w:bCs/>
          <w:sz w:val="40"/>
        </w:rPr>
        <w:t>Revolution des Gebäudebestands</w:t>
      </w:r>
    </w:p>
    <w:p w14:paraId="3A906091" w14:textId="77777777" w:rsidR="00216340" w:rsidRPr="005B2CEE" w:rsidRDefault="00216340" w:rsidP="00216340">
      <w:pPr>
        <w:spacing w:line="400" w:lineRule="exact"/>
        <w:jc w:val="both"/>
        <w:rPr>
          <w:rFonts w:ascii="Arial" w:hAnsi="Arial" w:cs="Arial"/>
          <w:b/>
        </w:rPr>
      </w:pPr>
    </w:p>
    <w:p w14:paraId="4246C926" w14:textId="77777777" w:rsidR="003F500E" w:rsidRDefault="003F500E" w:rsidP="003F500E">
      <w:pPr>
        <w:spacing w:line="400" w:lineRule="exact"/>
        <w:jc w:val="both"/>
        <w:rPr>
          <w:rFonts w:ascii="Arial" w:hAnsi="Arial" w:cs="Arial"/>
          <w:color w:val="000000"/>
          <w:sz w:val="28"/>
          <w:szCs w:val="28"/>
        </w:rPr>
      </w:pPr>
      <w:r w:rsidRPr="003F500E">
        <w:rPr>
          <w:rFonts w:ascii="Arial" w:hAnsi="Arial" w:cs="Arial"/>
          <w:color w:val="000000"/>
          <w:sz w:val="28"/>
          <w:szCs w:val="28"/>
        </w:rPr>
        <w:t xml:space="preserve">Serielles Sanieren: </w:t>
      </w:r>
    </w:p>
    <w:p w14:paraId="302D9BB4" w14:textId="212FCFE2" w:rsidR="0078015A" w:rsidRDefault="003F500E" w:rsidP="003F500E">
      <w:pPr>
        <w:spacing w:line="400" w:lineRule="exact"/>
        <w:jc w:val="both"/>
        <w:rPr>
          <w:rFonts w:ascii="Arial" w:hAnsi="Arial" w:cs="Arial"/>
          <w:color w:val="000000"/>
          <w:sz w:val="28"/>
          <w:szCs w:val="28"/>
        </w:rPr>
      </w:pPr>
      <w:r w:rsidRPr="003F500E">
        <w:rPr>
          <w:rFonts w:ascii="Arial" w:hAnsi="Arial" w:cs="Arial"/>
          <w:color w:val="000000"/>
          <w:sz w:val="28"/>
          <w:szCs w:val="28"/>
        </w:rPr>
        <w:t xml:space="preserve">Effiziente Lösungen </w:t>
      </w:r>
      <w:r>
        <w:rPr>
          <w:rFonts w:ascii="Arial" w:hAnsi="Arial" w:cs="Arial"/>
          <w:color w:val="000000"/>
          <w:sz w:val="28"/>
          <w:szCs w:val="28"/>
        </w:rPr>
        <w:t>für mehr Klimafreundlichkeit</w:t>
      </w:r>
    </w:p>
    <w:p w14:paraId="48F553DE" w14:textId="77777777" w:rsidR="00216340" w:rsidRPr="005B2CEE" w:rsidRDefault="00216340" w:rsidP="00216340">
      <w:pPr>
        <w:spacing w:line="400" w:lineRule="exact"/>
        <w:jc w:val="both"/>
        <w:rPr>
          <w:rFonts w:ascii="Arial" w:hAnsi="Arial" w:cs="Arial"/>
          <w:sz w:val="28"/>
          <w:szCs w:val="28"/>
        </w:rPr>
      </w:pPr>
    </w:p>
    <w:p w14:paraId="7A9F6FB9" w14:textId="45FBBEE3" w:rsidR="0078015A" w:rsidRDefault="000A1303" w:rsidP="000A1303">
      <w:pPr>
        <w:spacing w:line="360" w:lineRule="auto"/>
        <w:jc w:val="both"/>
        <w:rPr>
          <w:rFonts w:ascii="Arial" w:hAnsi="Arial" w:cs="Arial"/>
          <w:b/>
        </w:rPr>
      </w:pPr>
      <w:r w:rsidRPr="000A1303">
        <w:rPr>
          <w:rFonts w:ascii="Arial" w:hAnsi="Arial" w:cs="Arial"/>
          <w:b/>
        </w:rPr>
        <w:t>In Zeiten, in denen die Sanierungsquote für Bestandsimmobilien in Deutschland ein Rekordtief erreicht hat, rückt das serielle Sanieren als vielversprechender Ansatz</w:t>
      </w:r>
      <w:r w:rsidR="0013381A">
        <w:rPr>
          <w:rFonts w:ascii="Arial" w:hAnsi="Arial" w:cs="Arial"/>
          <w:b/>
        </w:rPr>
        <w:t xml:space="preserve"> </w:t>
      </w:r>
      <w:r w:rsidRPr="000A1303">
        <w:rPr>
          <w:rFonts w:ascii="Arial" w:hAnsi="Arial" w:cs="Arial"/>
          <w:b/>
        </w:rPr>
        <w:t xml:space="preserve">in den Fokus. Brüninghoff, eine </w:t>
      </w:r>
      <w:r w:rsidR="0013381A">
        <w:rPr>
          <w:rFonts w:ascii="Arial" w:hAnsi="Arial" w:cs="Arial"/>
          <w:b/>
        </w:rPr>
        <w:t>seit vielen Jahren europaweit erfolgreich agierende</w:t>
      </w:r>
      <w:r w:rsidR="0013381A" w:rsidRPr="000A1303">
        <w:rPr>
          <w:rFonts w:ascii="Arial" w:hAnsi="Arial" w:cs="Arial"/>
          <w:b/>
        </w:rPr>
        <w:t xml:space="preserve"> </w:t>
      </w:r>
      <w:r w:rsidRPr="000A1303">
        <w:rPr>
          <w:rFonts w:ascii="Arial" w:hAnsi="Arial" w:cs="Arial"/>
          <w:b/>
        </w:rPr>
        <w:t xml:space="preserve">Unternehmensgruppe, bietet </w:t>
      </w:r>
      <w:r>
        <w:rPr>
          <w:rFonts w:ascii="Arial" w:hAnsi="Arial" w:cs="Arial"/>
          <w:b/>
        </w:rPr>
        <w:t xml:space="preserve">hierzu </w:t>
      </w:r>
      <w:r w:rsidRPr="000A1303">
        <w:rPr>
          <w:rFonts w:ascii="Arial" w:hAnsi="Arial" w:cs="Arial"/>
          <w:b/>
        </w:rPr>
        <w:t xml:space="preserve">Lösungen </w:t>
      </w:r>
      <w:r>
        <w:rPr>
          <w:rFonts w:ascii="Arial" w:hAnsi="Arial" w:cs="Arial"/>
          <w:b/>
        </w:rPr>
        <w:t>aus einer Hand</w:t>
      </w:r>
      <w:r w:rsidRPr="000A1303">
        <w:rPr>
          <w:rFonts w:ascii="Arial" w:hAnsi="Arial" w:cs="Arial"/>
          <w:b/>
        </w:rPr>
        <w:t xml:space="preserve">. Durch den Einsatz vorgefertigter Elemente wird der Sanierungsprozess nicht nur standardisiert und beschleunigt, sondern auch kosteneffizient gestaltet. </w:t>
      </w:r>
      <w:r w:rsidR="0013381A" w:rsidRPr="000A1303">
        <w:rPr>
          <w:rFonts w:ascii="Arial" w:hAnsi="Arial" w:cs="Arial"/>
          <w:b/>
        </w:rPr>
        <w:t>Holz als zentraler Baustoff überzeugt</w:t>
      </w:r>
      <w:r w:rsidR="0013381A">
        <w:rPr>
          <w:rFonts w:ascii="Arial" w:hAnsi="Arial" w:cs="Arial"/>
          <w:b/>
        </w:rPr>
        <w:t xml:space="preserve"> dabei</w:t>
      </w:r>
      <w:r w:rsidR="0013381A" w:rsidRPr="000A1303">
        <w:rPr>
          <w:rFonts w:ascii="Arial" w:hAnsi="Arial" w:cs="Arial"/>
          <w:b/>
        </w:rPr>
        <w:t xml:space="preserve"> durch seine Umweltfreundlichkeit und ermöglicht eine schnelle, saubere Montage. </w:t>
      </w:r>
      <w:r w:rsidR="0013381A">
        <w:rPr>
          <w:rFonts w:ascii="Arial" w:hAnsi="Arial" w:cs="Arial"/>
          <w:b/>
        </w:rPr>
        <w:t>Das</w:t>
      </w:r>
      <w:r w:rsidR="0013381A" w:rsidRPr="000A1303">
        <w:rPr>
          <w:rFonts w:ascii="Arial" w:hAnsi="Arial" w:cs="Arial"/>
          <w:b/>
        </w:rPr>
        <w:t xml:space="preserve"> </w:t>
      </w:r>
      <w:r w:rsidRPr="000A1303">
        <w:rPr>
          <w:rFonts w:ascii="Arial" w:hAnsi="Arial" w:cs="Arial"/>
          <w:b/>
        </w:rPr>
        <w:t xml:space="preserve">Energiesprong-Prinzip </w:t>
      </w:r>
      <w:r w:rsidR="0013381A">
        <w:rPr>
          <w:rFonts w:ascii="Arial" w:hAnsi="Arial" w:cs="Arial"/>
          <w:b/>
        </w:rPr>
        <w:t>und</w:t>
      </w:r>
      <w:r w:rsidR="0013381A" w:rsidRPr="000A1303">
        <w:rPr>
          <w:rFonts w:ascii="Arial" w:hAnsi="Arial" w:cs="Arial"/>
          <w:b/>
        </w:rPr>
        <w:t xml:space="preserve"> </w:t>
      </w:r>
      <w:r w:rsidR="0013381A">
        <w:rPr>
          <w:rFonts w:ascii="Arial" w:hAnsi="Arial" w:cs="Arial"/>
          <w:b/>
        </w:rPr>
        <w:t xml:space="preserve">eine </w:t>
      </w:r>
      <w:r w:rsidRPr="000A1303">
        <w:rPr>
          <w:rFonts w:ascii="Arial" w:hAnsi="Arial" w:cs="Arial"/>
          <w:b/>
        </w:rPr>
        <w:t xml:space="preserve">umfassende Fördermittelberatung </w:t>
      </w:r>
      <w:r w:rsidR="0013381A">
        <w:rPr>
          <w:rFonts w:ascii="Arial" w:hAnsi="Arial" w:cs="Arial"/>
          <w:b/>
        </w:rPr>
        <w:t>ermöglichen</w:t>
      </w:r>
      <w:r w:rsidR="0013381A" w:rsidRPr="000A1303">
        <w:rPr>
          <w:rFonts w:ascii="Arial" w:hAnsi="Arial" w:cs="Arial"/>
          <w:b/>
        </w:rPr>
        <w:t xml:space="preserve"> </w:t>
      </w:r>
      <w:r w:rsidRPr="000A1303">
        <w:rPr>
          <w:rFonts w:ascii="Arial" w:hAnsi="Arial" w:cs="Arial"/>
          <w:b/>
        </w:rPr>
        <w:t xml:space="preserve">eine nachhaltige </w:t>
      </w:r>
      <w:r w:rsidR="0013381A">
        <w:rPr>
          <w:rFonts w:ascii="Arial" w:hAnsi="Arial" w:cs="Arial"/>
          <w:b/>
        </w:rPr>
        <w:t xml:space="preserve">sowie wirtschaftliche </w:t>
      </w:r>
      <w:r w:rsidRPr="000A1303">
        <w:rPr>
          <w:rFonts w:ascii="Arial" w:hAnsi="Arial" w:cs="Arial"/>
          <w:b/>
        </w:rPr>
        <w:t xml:space="preserve">Transformation des Gebäudebestands. </w:t>
      </w:r>
    </w:p>
    <w:p w14:paraId="504877DC" w14:textId="77777777" w:rsidR="0078015A" w:rsidRDefault="0078015A" w:rsidP="0078015A">
      <w:pPr>
        <w:spacing w:line="360" w:lineRule="auto"/>
        <w:jc w:val="both"/>
        <w:rPr>
          <w:rFonts w:ascii="Arial" w:hAnsi="Arial" w:cs="Arial"/>
          <w:b/>
        </w:rPr>
      </w:pPr>
    </w:p>
    <w:p w14:paraId="68D86A3B" w14:textId="45452501" w:rsidR="00AE348C" w:rsidRDefault="0007501A" w:rsidP="00932127">
      <w:pPr>
        <w:spacing w:line="360" w:lineRule="auto"/>
        <w:jc w:val="both"/>
        <w:rPr>
          <w:rFonts w:ascii="Arial" w:hAnsi="Arial" w:cs="Arial"/>
          <w:bCs/>
        </w:rPr>
      </w:pPr>
      <w:r>
        <w:rPr>
          <w:rFonts w:ascii="Arial" w:hAnsi="Arial" w:cs="Arial"/>
          <w:bCs/>
        </w:rPr>
        <w:t>Ein</w:t>
      </w:r>
      <w:r w:rsidR="009F57A5">
        <w:rPr>
          <w:rFonts w:ascii="Arial" w:hAnsi="Arial" w:cs="Arial"/>
          <w:bCs/>
        </w:rPr>
        <w:t xml:space="preserve"> Rekordtief der</w:t>
      </w:r>
      <w:r w:rsidR="009F57A5" w:rsidRPr="009F57A5">
        <w:rPr>
          <w:rFonts w:ascii="Arial" w:hAnsi="Arial" w:cs="Arial"/>
          <w:bCs/>
        </w:rPr>
        <w:t xml:space="preserve"> Sanierungsquote für Bestandsimmobilien </w:t>
      </w:r>
      <w:r w:rsidR="009F57A5">
        <w:rPr>
          <w:rFonts w:ascii="Arial" w:hAnsi="Arial" w:cs="Arial"/>
          <w:bCs/>
        </w:rPr>
        <w:t>vermeldete erst kürzlich die WirtschaftsWoche</w:t>
      </w:r>
      <w:r w:rsidR="009F57A5" w:rsidRPr="009F57A5">
        <w:rPr>
          <w:rFonts w:ascii="Arial" w:hAnsi="Arial" w:cs="Arial"/>
          <w:bCs/>
        </w:rPr>
        <w:t xml:space="preserve">. Deutschland </w:t>
      </w:r>
      <w:r w:rsidR="009F57A5">
        <w:rPr>
          <w:rFonts w:ascii="Arial" w:hAnsi="Arial" w:cs="Arial"/>
          <w:bCs/>
        </w:rPr>
        <w:t>sei</w:t>
      </w:r>
      <w:r w:rsidR="009F57A5" w:rsidRPr="009F57A5">
        <w:rPr>
          <w:rFonts w:ascii="Arial" w:hAnsi="Arial" w:cs="Arial"/>
          <w:bCs/>
        </w:rPr>
        <w:t xml:space="preserve"> beim Wohnraum weiter denn je von den Klimazielen entfernt. </w:t>
      </w:r>
      <w:r>
        <w:rPr>
          <w:rFonts w:ascii="Arial" w:hAnsi="Arial" w:cs="Arial"/>
          <w:bCs/>
        </w:rPr>
        <w:t>Es werden somit</w:t>
      </w:r>
      <w:r w:rsidR="00D32664">
        <w:rPr>
          <w:rFonts w:ascii="Arial" w:hAnsi="Arial" w:cs="Arial"/>
          <w:bCs/>
        </w:rPr>
        <w:t xml:space="preserve"> </w:t>
      </w:r>
      <w:r>
        <w:rPr>
          <w:rFonts w:ascii="Arial" w:hAnsi="Arial" w:cs="Arial"/>
          <w:bCs/>
        </w:rPr>
        <w:t xml:space="preserve">dringend effiziente und nachhaltige Sanierungskonzepte benötigt. </w:t>
      </w:r>
      <w:bookmarkStart w:id="0" w:name="_Hlk184159640"/>
      <w:r>
        <w:rPr>
          <w:rFonts w:ascii="Arial" w:hAnsi="Arial" w:cs="Arial"/>
          <w:bCs/>
        </w:rPr>
        <w:t xml:space="preserve">Einen vielversprechenden Ansatz für die zeitsparende energetische </w:t>
      </w:r>
      <w:r w:rsidRPr="000B586A">
        <w:rPr>
          <w:rFonts w:ascii="Arial" w:hAnsi="Arial" w:cs="Arial"/>
          <w:bCs/>
        </w:rPr>
        <w:t>Aufwertung der Gebäudehülle</w:t>
      </w:r>
      <w:r>
        <w:rPr>
          <w:rFonts w:ascii="Arial" w:hAnsi="Arial" w:cs="Arial"/>
          <w:bCs/>
        </w:rPr>
        <w:t xml:space="preserve"> bietet </w:t>
      </w:r>
      <w:r w:rsidR="00D32664">
        <w:rPr>
          <w:rFonts w:ascii="Arial" w:hAnsi="Arial" w:cs="Arial"/>
          <w:bCs/>
        </w:rPr>
        <w:t xml:space="preserve">in diesem Kontext </w:t>
      </w:r>
      <w:r>
        <w:rPr>
          <w:rFonts w:ascii="Arial" w:hAnsi="Arial" w:cs="Arial"/>
          <w:bCs/>
        </w:rPr>
        <w:t>das serielle Sanieren</w:t>
      </w:r>
      <w:r w:rsidR="007A5186">
        <w:rPr>
          <w:rFonts w:ascii="Arial" w:hAnsi="Arial" w:cs="Arial"/>
          <w:bCs/>
        </w:rPr>
        <w:t xml:space="preserve">. </w:t>
      </w:r>
      <w:r w:rsidR="003523C3">
        <w:rPr>
          <w:rFonts w:ascii="Arial" w:hAnsi="Arial" w:cs="Arial"/>
          <w:bCs/>
        </w:rPr>
        <w:t xml:space="preserve">Als breit </w:t>
      </w:r>
      <w:r w:rsidR="003523C3">
        <w:rPr>
          <w:rFonts w:ascii="Arial" w:hAnsi="Arial" w:cs="Arial"/>
          <w:bCs/>
        </w:rPr>
        <w:lastRenderedPageBreak/>
        <w:t xml:space="preserve">aufgestellte Unternehmensgruppe mit eigener </w:t>
      </w:r>
      <w:r w:rsidR="00D57F9B">
        <w:rPr>
          <w:rFonts w:ascii="Arial" w:hAnsi="Arial" w:cs="Arial"/>
          <w:bCs/>
        </w:rPr>
        <w:t>Planungsgesellschaft</w:t>
      </w:r>
      <w:r w:rsidR="003523C3">
        <w:rPr>
          <w:rFonts w:ascii="Arial" w:hAnsi="Arial" w:cs="Arial"/>
          <w:bCs/>
        </w:rPr>
        <w:t xml:space="preserve">, Produktion und Montage </w:t>
      </w:r>
      <w:r w:rsidR="00D32664">
        <w:rPr>
          <w:rFonts w:ascii="Arial" w:hAnsi="Arial" w:cs="Arial"/>
          <w:bCs/>
        </w:rPr>
        <w:t>schafft</w:t>
      </w:r>
      <w:r w:rsidR="003523C3">
        <w:rPr>
          <w:rFonts w:ascii="Arial" w:hAnsi="Arial" w:cs="Arial"/>
          <w:bCs/>
        </w:rPr>
        <w:t xml:space="preserve"> Brüninghoff hierzu passgenaue Lösung</w:t>
      </w:r>
      <w:r w:rsidR="00235C50">
        <w:rPr>
          <w:rFonts w:ascii="Arial" w:hAnsi="Arial" w:cs="Arial"/>
          <w:bCs/>
        </w:rPr>
        <w:t>en</w:t>
      </w:r>
      <w:r w:rsidR="003523C3">
        <w:rPr>
          <w:rFonts w:ascii="Arial" w:hAnsi="Arial" w:cs="Arial"/>
          <w:bCs/>
        </w:rPr>
        <w:t xml:space="preserve"> aus einer Hand. </w:t>
      </w:r>
      <w:bookmarkEnd w:id="0"/>
      <w:r w:rsidR="00D32664" w:rsidRPr="00D32664">
        <w:rPr>
          <w:rFonts w:ascii="Arial" w:hAnsi="Arial" w:cs="Arial"/>
          <w:bCs/>
        </w:rPr>
        <w:t>Mit dem seriellen Sanieren zielt die Unternehmensgruppe darauf ab, den Prozess insgesamt zu standardisieren und zu beschleunigen. Durch den Einsatz vorgefertigter Elemente können Projekte effizienter und damit auch kostengünstiger umgesetzt werden.</w:t>
      </w:r>
      <w:r w:rsidR="00D32664">
        <w:rPr>
          <w:rFonts w:ascii="Arial" w:hAnsi="Arial" w:cs="Arial"/>
          <w:bCs/>
        </w:rPr>
        <w:t xml:space="preserve"> </w:t>
      </w:r>
    </w:p>
    <w:p w14:paraId="5D00A156" w14:textId="77777777" w:rsidR="00AE348C" w:rsidRDefault="00AE348C" w:rsidP="00932127">
      <w:pPr>
        <w:spacing w:line="360" w:lineRule="auto"/>
        <w:jc w:val="both"/>
        <w:rPr>
          <w:rFonts w:ascii="Arial" w:hAnsi="Arial" w:cs="Arial"/>
          <w:bCs/>
        </w:rPr>
      </w:pPr>
    </w:p>
    <w:p w14:paraId="341167E3" w14:textId="3EE297A0" w:rsidR="00AE348C" w:rsidRPr="00AE348C" w:rsidRDefault="00AE348C" w:rsidP="00932127">
      <w:pPr>
        <w:spacing w:line="360" w:lineRule="auto"/>
        <w:jc w:val="both"/>
        <w:rPr>
          <w:rFonts w:ascii="Arial" w:hAnsi="Arial" w:cs="Arial"/>
          <w:b/>
        </w:rPr>
      </w:pPr>
      <w:r w:rsidRPr="00AE348C">
        <w:rPr>
          <w:rFonts w:ascii="Arial" w:hAnsi="Arial" w:cs="Arial"/>
          <w:b/>
        </w:rPr>
        <w:t>Fördermöglichkeiten und Wirtschaftlichkeit</w:t>
      </w:r>
    </w:p>
    <w:p w14:paraId="2EAE4F82" w14:textId="22587B9F" w:rsidR="003523C3" w:rsidRDefault="00AE348C" w:rsidP="00932127">
      <w:pPr>
        <w:spacing w:line="360" w:lineRule="auto"/>
        <w:jc w:val="both"/>
        <w:rPr>
          <w:rFonts w:ascii="Arial" w:hAnsi="Arial" w:cs="Arial"/>
          <w:bCs/>
        </w:rPr>
      </w:pPr>
      <w:r>
        <w:rPr>
          <w:rFonts w:ascii="Arial" w:hAnsi="Arial" w:cs="Arial"/>
          <w:bCs/>
        </w:rPr>
        <w:t>Brüninghoff</w:t>
      </w:r>
      <w:r w:rsidR="003523C3">
        <w:rPr>
          <w:rFonts w:ascii="Arial" w:hAnsi="Arial" w:cs="Arial"/>
          <w:bCs/>
        </w:rPr>
        <w:t xml:space="preserve"> </w:t>
      </w:r>
      <w:r>
        <w:rPr>
          <w:rFonts w:ascii="Arial" w:hAnsi="Arial" w:cs="Arial"/>
          <w:bCs/>
        </w:rPr>
        <w:t xml:space="preserve">verfolgt bei seinen Sanierungsprojekten </w:t>
      </w:r>
      <w:r w:rsidR="003523C3">
        <w:rPr>
          <w:rFonts w:ascii="Arial" w:hAnsi="Arial" w:cs="Arial"/>
          <w:bCs/>
        </w:rPr>
        <w:t xml:space="preserve">auch </w:t>
      </w:r>
      <w:r w:rsidR="007A5186" w:rsidRPr="007A5186">
        <w:rPr>
          <w:rFonts w:ascii="Arial" w:hAnsi="Arial" w:cs="Arial"/>
          <w:bCs/>
        </w:rPr>
        <w:t>das Energiesprong-Prinzip</w:t>
      </w:r>
      <w:r w:rsidR="003523C3">
        <w:rPr>
          <w:rFonts w:ascii="Arial" w:hAnsi="Arial" w:cs="Arial"/>
          <w:bCs/>
        </w:rPr>
        <w:t>. Dieses hat sich in den letzten Jahren</w:t>
      </w:r>
      <w:r w:rsidR="007A5186" w:rsidRPr="007A5186">
        <w:rPr>
          <w:rFonts w:ascii="Arial" w:hAnsi="Arial" w:cs="Arial"/>
          <w:bCs/>
        </w:rPr>
        <w:t xml:space="preserve"> </w:t>
      </w:r>
      <w:r w:rsidR="003523C3">
        <w:rPr>
          <w:rFonts w:ascii="Arial" w:hAnsi="Arial" w:cs="Arial"/>
          <w:bCs/>
        </w:rPr>
        <w:t xml:space="preserve">verstärkt etabliert und </w:t>
      </w:r>
      <w:r w:rsidR="007A5186" w:rsidRPr="007A5186">
        <w:rPr>
          <w:rFonts w:ascii="Arial" w:hAnsi="Arial" w:cs="Arial"/>
          <w:bCs/>
        </w:rPr>
        <w:t xml:space="preserve">basiert auf einem digitalen Bauprozess, vorgefertigten Elementen und einem innovativen Finanzierungsmodell, um Gebäude innerhalb weniger Wochen auf einen </w:t>
      </w:r>
      <w:r w:rsidR="007A5186" w:rsidRPr="004A32EA">
        <w:rPr>
          <w:rFonts w:ascii="Arial" w:hAnsi="Arial" w:cs="Arial"/>
          <w:bCs/>
        </w:rPr>
        <w:t>NetZero-Standard</w:t>
      </w:r>
      <w:r w:rsidR="007A5186" w:rsidRPr="007A5186">
        <w:rPr>
          <w:rFonts w:ascii="Arial" w:hAnsi="Arial" w:cs="Arial"/>
          <w:bCs/>
        </w:rPr>
        <w:t xml:space="preserve"> zu bringen. </w:t>
      </w:r>
      <w:r w:rsidR="00F55FD3" w:rsidRPr="0044128C">
        <w:rPr>
          <w:rFonts w:ascii="Arial" w:hAnsi="Arial" w:cs="Arial"/>
          <w:bCs/>
        </w:rPr>
        <w:t>Die Einbeziehung der Energiekonzeption</w:t>
      </w:r>
      <w:r w:rsidR="006A3424" w:rsidRPr="0044128C">
        <w:rPr>
          <w:rFonts w:ascii="Arial" w:hAnsi="Arial" w:cs="Arial"/>
          <w:bCs/>
        </w:rPr>
        <w:t xml:space="preserve"> und technischen Gebäudeausrüstung</w:t>
      </w:r>
      <w:r w:rsidR="00F55FD3" w:rsidRPr="0044128C">
        <w:rPr>
          <w:rFonts w:ascii="Arial" w:hAnsi="Arial" w:cs="Arial"/>
          <w:bCs/>
        </w:rPr>
        <w:t>, der Dachsanierung und der Photovoltaik (PV) in das Sanierungskonzept trägt zusätzlich zur Wirtschaftlichkeit und Nachhaltigkeit der Projekte bei.</w:t>
      </w:r>
      <w:r w:rsidR="00F55FD3">
        <w:rPr>
          <w:rFonts w:ascii="Arial" w:hAnsi="Arial" w:cs="Arial"/>
          <w:bCs/>
        </w:rPr>
        <w:t xml:space="preserve"> </w:t>
      </w:r>
      <w:r w:rsidR="003523C3">
        <w:rPr>
          <w:rFonts w:ascii="Arial" w:hAnsi="Arial" w:cs="Arial"/>
          <w:bCs/>
        </w:rPr>
        <w:t xml:space="preserve">Klimaschutz und bezahlbares Wohnen lassen sich somit unkompliziert vereinbaren. </w:t>
      </w:r>
      <w:r w:rsidR="00932127" w:rsidRPr="004A32EA">
        <w:rPr>
          <w:rFonts w:ascii="Arial" w:hAnsi="Arial" w:cs="Arial"/>
          <w:bCs/>
        </w:rPr>
        <w:t>In Deutschland gibt es</w:t>
      </w:r>
      <w:r w:rsidR="00D32664" w:rsidRPr="004A32EA">
        <w:rPr>
          <w:rFonts w:ascii="Arial" w:hAnsi="Arial" w:cs="Arial"/>
          <w:bCs/>
        </w:rPr>
        <w:t xml:space="preserve"> zudem weitere </w:t>
      </w:r>
      <w:r w:rsidR="00932127" w:rsidRPr="004A32EA">
        <w:rPr>
          <w:rFonts w:ascii="Arial" w:hAnsi="Arial" w:cs="Arial"/>
          <w:bCs/>
        </w:rPr>
        <w:t xml:space="preserve">Förderprogramme, die serielle Sanierungsprojekte unterstützen. Die Kreditanstalt für Wiederaufbau (KfW) bietet beispielsweise Förderungen für Projekte, </w:t>
      </w:r>
      <w:r w:rsidR="006A3424" w:rsidRPr="0044128C">
        <w:rPr>
          <w:rFonts w:ascii="Arial" w:hAnsi="Arial" w:cs="Arial"/>
          <w:bCs/>
        </w:rPr>
        <w:t xml:space="preserve">welche auf eine Komplettsanierung zum Effizienzhaus oder auf die Umwidmung von Nichtwohnfläche in Wohnfläche abzielen. </w:t>
      </w:r>
      <w:r w:rsidR="00932127" w:rsidRPr="004A32EA">
        <w:rPr>
          <w:rFonts w:ascii="Arial" w:hAnsi="Arial" w:cs="Arial"/>
          <w:bCs/>
        </w:rPr>
        <w:t>Zudem verwaltet das Bundesamt für Wirtschaft und Ausfuhrkontrolle (BAFA) die Bundesförderung für effiziente Gebäude</w:t>
      </w:r>
      <w:r w:rsidR="00F55FD3">
        <w:rPr>
          <w:rFonts w:ascii="Arial" w:hAnsi="Arial" w:cs="Arial"/>
          <w:bCs/>
        </w:rPr>
        <w:t xml:space="preserve">. </w:t>
      </w:r>
      <w:r w:rsidR="00F55FD3" w:rsidRPr="0044128C">
        <w:rPr>
          <w:rFonts w:ascii="Arial" w:hAnsi="Arial" w:cs="Arial"/>
          <w:bCs/>
        </w:rPr>
        <w:t xml:space="preserve">Dabei besteht die Möglichkeit, einzelne </w:t>
      </w:r>
      <w:r w:rsidR="006A3424" w:rsidRPr="0044128C">
        <w:rPr>
          <w:rFonts w:ascii="Arial" w:hAnsi="Arial" w:cs="Arial"/>
          <w:bCs/>
        </w:rPr>
        <w:t>M</w:t>
      </w:r>
      <w:r w:rsidR="00F55FD3" w:rsidRPr="0044128C">
        <w:rPr>
          <w:rFonts w:ascii="Arial" w:hAnsi="Arial" w:cs="Arial"/>
          <w:bCs/>
        </w:rPr>
        <w:t>aßnahmen wie die Sanierung der thermischen Außenhülle mit Zuschüssen finanziell unterstützen</w:t>
      </w:r>
      <w:r w:rsidR="006A3424" w:rsidRPr="0044128C">
        <w:rPr>
          <w:rFonts w:ascii="Arial" w:hAnsi="Arial" w:cs="Arial"/>
          <w:bCs/>
        </w:rPr>
        <w:t xml:space="preserve"> zu lassen</w:t>
      </w:r>
      <w:r w:rsidR="00F55FD3" w:rsidRPr="0044128C">
        <w:rPr>
          <w:rFonts w:ascii="Arial" w:hAnsi="Arial" w:cs="Arial"/>
          <w:bCs/>
        </w:rPr>
        <w:t>.</w:t>
      </w:r>
      <w:r w:rsidR="006A3424">
        <w:rPr>
          <w:rFonts w:ascii="Arial" w:hAnsi="Arial" w:cs="Arial"/>
          <w:bCs/>
        </w:rPr>
        <w:t xml:space="preserve"> </w:t>
      </w:r>
      <w:r w:rsidR="0007501A" w:rsidRPr="004A32EA">
        <w:rPr>
          <w:rFonts w:ascii="Arial" w:hAnsi="Arial" w:cs="Arial"/>
          <w:bCs/>
        </w:rPr>
        <w:t xml:space="preserve">Oftmals tragen diese Förderungen zur Wirtschaftlichkeit einer Maßnahme bei, sodass Brüninghoff mit dem eigenen Planungs-Spin-Off Plansite bereits in der </w:t>
      </w:r>
      <w:r w:rsidR="00D32664" w:rsidRPr="004A32EA">
        <w:rPr>
          <w:rFonts w:ascii="Arial" w:hAnsi="Arial" w:cs="Arial"/>
          <w:bCs/>
        </w:rPr>
        <w:t>frühe</w:t>
      </w:r>
      <w:r w:rsidRPr="004A32EA">
        <w:rPr>
          <w:rFonts w:ascii="Arial" w:hAnsi="Arial" w:cs="Arial"/>
          <w:bCs/>
        </w:rPr>
        <w:t>n</w:t>
      </w:r>
      <w:r w:rsidR="00D32664" w:rsidRPr="004A32EA">
        <w:rPr>
          <w:rFonts w:ascii="Arial" w:hAnsi="Arial" w:cs="Arial"/>
          <w:bCs/>
        </w:rPr>
        <w:t xml:space="preserve"> P</w:t>
      </w:r>
      <w:r w:rsidR="0007501A" w:rsidRPr="004A32EA">
        <w:rPr>
          <w:rFonts w:ascii="Arial" w:hAnsi="Arial" w:cs="Arial"/>
          <w:bCs/>
        </w:rPr>
        <w:t>hase eines Sanierungs</w:t>
      </w:r>
      <w:r w:rsidR="007A5186" w:rsidRPr="004A32EA">
        <w:rPr>
          <w:rFonts w:ascii="Arial" w:hAnsi="Arial" w:cs="Arial"/>
          <w:bCs/>
        </w:rPr>
        <w:t xml:space="preserve">vorhabens die </w:t>
      </w:r>
      <w:r w:rsidR="007A5186" w:rsidRPr="004A32EA">
        <w:rPr>
          <w:rFonts w:ascii="Arial" w:hAnsi="Arial" w:cs="Arial"/>
          <w:bCs/>
        </w:rPr>
        <w:lastRenderedPageBreak/>
        <w:t>entsprechende Fördermittelberatung anbietet.</w:t>
      </w:r>
      <w:r w:rsidR="000A1303" w:rsidRPr="004A32EA">
        <w:t xml:space="preserve"> </w:t>
      </w:r>
      <w:r w:rsidR="000A1303" w:rsidRPr="004A32EA">
        <w:rPr>
          <w:rFonts w:ascii="Arial" w:hAnsi="Arial" w:cs="Arial"/>
          <w:bCs/>
        </w:rPr>
        <w:t>Digitale Modelle und Methoden unterstützen dabei, die technisch und vergaberechtlich beste Variante des Projekts zu ermitteln. Die einmal erstellten Daten dienen zudem als Grundlage für die Weitergabe von Informationen an zukünftige Generationen.</w:t>
      </w:r>
      <w:r w:rsidR="007A5186" w:rsidRPr="004A32EA">
        <w:rPr>
          <w:rFonts w:ascii="Arial" w:hAnsi="Arial" w:cs="Arial"/>
          <w:bCs/>
        </w:rPr>
        <w:t xml:space="preserve"> </w:t>
      </w:r>
      <w:r w:rsidR="003523C3" w:rsidRPr="004A32EA">
        <w:rPr>
          <w:rFonts w:ascii="Arial" w:hAnsi="Arial" w:cs="Arial"/>
          <w:bCs/>
        </w:rPr>
        <w:t xml:space="preserve">Vom digitalen Aufmaß, über die Generalplanung bis zum CAFM-Modell nach Projektabschluss: </w:t>
      </w:r>
      <w:bookmarkStart w:id="1" w:name="_Hlk184159156"/>
      <w:r w:rsidR="003523C3" w:rsidRPr="004A32EA">
        <w:rPr>
          <w:rFonts w:ascii="Arial" w:hAnsi="Arial" w:cs="Arial"/>
          <w:bCs/>
        </w:rPr>
        <w:t xml:space="preserve">Plansite arbeitet dabei durchgängig digital, integral und im BIM-Modell. So ist eine </w:t>
      </w:r>
      <w:r w:rsidR="004A32EA">
        <w:rPr>
          <w:rFonts w:ascii="Arial" w:hAnsi="Arial" w:cs="Arial"/>
          <w:bCs/>
        </w:rPr>
        <w:t>durchgängige</w:t>
      </w:r>
      <w:r w:rsidR="004A32EA" w:rsidRPr="004A32EA">
        <w:rPr>
          <w:rFonts w:ascii="Arial" w:hAnsi="Arial" w:cs="Arial"/>
          <w:bCs/>
        </w:rPr>
        <w:t xml:space="preserve"> </w:t>
      </w:r>
      <w:r w:rsidR="003523C3" w:rsidRPr="004A32EA">
        <w:rPr>
          <w:rFonts w:ascii="Arial" w:hAnsi="Arial" w:cs="Arial"/>
          <w:bCs/>
        </w:rPr>
        <w:t>Vernetzung zwischen Ingenieuren und Architekten, aber auch mit der werkseigenen Fertigung von Brüninghoff gewährleistet.</w:t>
      </w:r>
      <w:r w:rsidR="003523C3">
        <w:rPr>
          <w:rFonts w:ascii="Arial" w:hAnsi="Arial" w:cs="Arial"/>
          <w:bCs/>
        </w:rPr>
        <w:t xml:space="preserve"> </w:t>
      </w:r>
    </w:p>
    <w:bookmarkEnd w:id="1"/>
    <w:p w14:paraId="06EF5024" w14:textId="77777777" w:rsidR="003523C3" w:rsidRDefault="003523C3" w:rsidP="00932127">
      <w:pPr>
        <w:spacing w:line="360" w:lineRule="auto"/>
        <w:jc w:val="both"/>
        <w:rPr>
          <w:rFonts w:ascii="Arial" w:hAnsi="Arial" w:cs="Arial"/>
          <w:bCs/>
        </w:rPr>
      </w:pPr>
    </w:p>
    <w:p w14:paraId="3015D406" w14:textId="62D057C3" w:rsidR="00AE348C" w:rsidRPr="00AE348C" w:rsidRDefault="00AE348C" w:rsidP="00932127">
      <w:pPr>
        <w:spacing w:line="360" w:lineRule="auto"/>
        <w:jc w:val="both"/>
        <w:rPr>
          <w:rFonts w:ascii="Arial" w:hAnsi="Arial" w:cs="Arial"/>
          <w:b/>
        </w:rPr>
      </w:pPr>
      <w:r w:rsidRPr="00AE348C">
        <w:rPr>
          <w:rFonts w:ascii="Arial" w:hAnsi="Arial" w:cs="Arial"/>
          <w:b/>
        </w:rPr>
        <w:t>Holz als zentraler Baustoff</w:t>
      </w:r>
    </w:p>
    <w:p w14:paraId="01C566B9" w14:textId="4CE4799C" w:rsidR="00932127" w:rsidRDefault="007A5186" w:rsidP="00932127">
      <w:pPr>
        <w:spacing w:line="360" w:lineRule="auto"/>
        <w:jc w:val="both"/>
        <w:rPr>
          <w:rFonts w:ascii="Arial" w:hAnsi="Arial" w:cs="Arial"/>
          <w:bCs/>
        </w:rPr>
      </w:pPr>
      <w:r>
        <w:rPr>
          <w:rFonts w:ascii="Arial" w:hAnsi="Arial" w:cs="Arial"/>
          <w:bCs/>
        </w:rPr>
        <w:t xml:space="preserve">Aus der Planungsphase heraus überführt Brüninghoff die seriellen Konzepte in die praktische Umsetzung. Dabei </w:t>
      </w:r>
      <w:r w:rsidR="00D32664">
        <w:rPr>
          <w:rFonts w:ascii="Arial" w:hAnsi="Arial" w:cs="Arial"/>
          <w:bCs/>
        </w:rPr>
        <w:t>steht Holz als Baustoff im Mittelpunkt</w:t>
      </w:r>
      <w:r w:rsidR="00A231F5">
        <w:rPr>
          <w:rFonts w:ascii="Arial" w:hAnsi="Arial" w:cs="Arial"/>
          <w:bCs/>
        </w:rPr>
        <w:t>, da er</w:t>
      </w:r>
      <w:r w:rsidR="00D32664">
        <w:rPr>
          <w:rFonts w:ascii="Arial" w:hAnsi="Arial" w:cs="Arial"/>
          <w:bCs/>
        </w:rPr>
        <w:t xml:space="preserve"> als nachwachsender Rohstoff</w:t>
      </w:r>
      <w:r w:rsidR="00A231F5" w:rsidRPr="00A231F5">
        <w:rPr>
          <w:rFonts w:ascii="Arial" w:hAnsi="Arial" w:cs="Arial"/>
          <w:bCs/>
        </w:rPr>
        <w:t xml:space="preserve"> </w:t>
      </w:r>
      <w:r w:rsidR="00A231F5">
        <w:rPr>
          <w:rFonts w:ascii="Arial" w:hAnsi="Arial" w:cs="Arial"/>
          <w:bCs/>
        </w:rPr>
        <w:t>überzeugt</w:t>
      </w:r>
      <w:r w:rsidR="00D32664">
        <w:rPr>
          <w:rFonts w:ascii="Arial" w:hAnsi="Arial" w:cs="Arial"/>
          <w:bCs/>
        </w:rPr>
        <w:t xml:space="preserve">. </w:t>
      </w:r>
      <w:r w:rsidR="00AE348C">
        <w:rPr>
          <w:rFonts w:ascii="Arial" w:hAnsi="Arial" w:cs="Arial"/>
          <w:bCs/>
        </w:rPr>
        <w:t>S</w:t>
      </w:r>
      <w:r w:rsidR="00AE348C" w:rsidRPr="00AE348C">
        <w:rPr>
          <w:rFonts w:ascii="Arial" w:hAnsi="Arial" w:cs="Arial"/>
          <w:bCs/>
        </w:rPr>
        <w:t>ein geringes Gewicht, die gute Verarbeitbarkeit sowie die Möglichkeit zur minimalinvasiven Montage machen Holz zum optimalen Werkstoff für die serielle Sanierung von Gebäuden.</w:t>
      </w:r>
      <w:r w:rsidR="00AE348C">
        <w:rPr>
          <w:rFonts w:ascii="Arial" w:hAnsi="Arial" w:cs="Arial"/>
          <w:bCs/>
        </w:rPr>
        <w:t xml:space="preserve"> </w:t>
      </w:r>
      <w:r w:rsidR="00D32664" w:rsidRPr="00D32664">
        <w:rPr>
          <w:rFonts w:ascii="Arial" w:hAnsi="Arial" w:cs="Arial"/>
          <w:bCs/>
        </w:rPr>
        <w:t xml:space="preserve">Brüninghoff produziert </w:t>
      </w:r>
      <w:r w:rsidR="00996EC8">
        <w:rPr>
          <w:rFonts w:ascii="Arial" w:hAnsi="Arial" w:cs="Arial"/>
          <w:bCs/>
        </w:rPr>
        <w:t xml:space="preserve">je nach Erfordernis </w:t>
      </w:r>
      <w:r w:rsidR="00D32664" w:rsidRPr="00D32664">
        <w:rPr>
          <w:rFonts w:ascii="Arial" w:hAnsi="Arial" w:cs="Arial"/>
          <w:bCs/>
        </w:rPr>
        <w:t xml:space="preserve">vorgefertigte </w:t>
      </w:r>
      <w:r w:rsidR="00D32664">
        <w:rPr>
          <w:rFonts w:ascii="Arial" w:hAnsi="Arial" w:cs="Arial"/>
          <w:bCs/>
        </w:rPr>
        <w:t xml:space="preserve">tragende </w:t>
      </w:r>
      <w:r w:rsidR="00584492">
        <w:rPr>
          <w:rFonts w:ascii="Arial" w:hAnsi="Arial" w:cs="Arial"/>
          <w:bCs/>
        </w:rPr>
        <w:t xml:space="preserve">oder </w:t>
      </w:r>
      <w:r w:rsidR="00D32664">
        <w:rPr>
          <w:rFonts w:ascii="Arial" w:hAnsi="Arial" w:cs="Arial"/>
          <w:bCs/>
        </w:rPr>
        <w:t>nichttragende Elemente</w:t>
      </w:r>
      <w:r w:rsidR="00D32664" w:rsidRPr="00D32664">
        <w:rPr>
          <w:rFonts w:ascii="Arial" w:hAnsi="Arial" w:cs="Arial"/>
          <w:bCs/>
        </w:rPr>
        <w:t xml:space="preserve"> </w:t>
      </w:r>
      <w:r w:rsidR="00AE348C">
        <w:rPr>
          <w:rFonts w:ascii="Arial" w:hAnsi="Arial" w:cs="Arial"/>
          <w:bCs/>
        </w:rPr>
        <w:t>aus Holz</w:t>
      </w:r>
      <w:r w:rsidR="00D32664" w:rsidRPr="00D32664">
        <w:rPr>
          <w:rFonts w:ascii="Arial" w:hAnsi="Arial" w:cs="Arial"/>
          <w:bCs/>
        </w:rPr>
        <w:t>, die sich durch hohe Brandschutz- und Schallschutzeigenschaften auszeichnen. Diese Elemente sind ideal für die energetische Fassadensanierung und tragen zu einem gesunden Raumklima bei.</w:t>
      </w:r>
      <w:r w:rsidR="00D32664">
        <w:rPr>
          <w:rFonts w:ascii="Arial" w:hAnsi="Arial" w:cs="Arial"/>
          <w:bCs/>
        </w:rPr>
        <w:t xml:space="preserve"> Zudem</w:t>
      </w:r>
      <w:r w:rsidR="00932127" w:rsidRPr="00932127">
        <w:rPr>
          <w:rFonts w:ascii="Arial" w:hAnsi="Arial" w:cs="Arial"/>
          <w:bCs/>
        </w:rPr>
        <w:t xml:space="preserve"> ermöglichen </w:t>
      </w:r>
      <w:r w:rsidR="00D32664">
        <w:rPr>
          <w:rFonts w:ascii="Arial" w:hAnsi="Arial" w:cs="Arial"/>
          <w:bCs/>
        </w:rPr>
        <w:t xml:space="preserve">sie </w:t>
      </w:r>
      <w:r w:rsidR="00932127" w:rsidRPr="00932127">
        <w:rPr>
          <w:rFonts w:ascii="Arial" w:hAnsi="Arial" w:cs="Arial"/>
          <w:bCs/>
        </w:rPr>
        <w:t xml:space="preserve">eine schnelle und saubere Montage, was nicht nur die Bauzeit verkürzt, sondern auch die Beeinträchtigung für die Bewohner minimiert. Die Module </w:t>
      </w:r>
      <w:r w:rsidR="00D32664">
        <w:rPr>
          <w:rFonts w:ascii="Arial" w:hAnsi="Arial" w:cs="Arial"/>
          <w:bCs/>
        </w:rPr>
        <w:t>werden</w:t>
      </w:r>
      <w:r w:rsidR="00932127" w:rsidRPr="00932127">
        <w:rPr>
          <w:rFonts w:ascii="Arial" w:hAnsi="Arial" w:cs="Arial"/>
          <w:bCs/>
        </w:rPr>
        <w:t xml:space="preserve"> so konzipiert, dass sie den </w:t>
      </w:r>
      <w:r w:rsidR="00D32664">
        <w:rPr>
          <w:rFonts w:ascii="Arial" w:hAnsi="Arial" w:cs="Arial"/>
          <w:bCs/>
        </w:rPr>
        <w:t>angeforderten</w:t>
      </w:r>
      <w:r w:rsidR="00932127" w:rsidRPr="00932127">
        <w:rPr>
          <w:rFonts w:ascii="Arial" w:hAnsi="Arial" w:cs="Arial"/>
          <w:bCs/>
        </w:rPr>
        <w:t xml:space="preserve"> energetischen Standards entsprechen und gleichzeitig ästhetisch ansprechend sind.</w:t>
      </w:r>
      <w:r w:rsidR="00932127">
        <w:rPr>
          <w:rFonts w:ascii="Arial" w:hAnsi="Arial" w:cs="Arial"/>
          <w:bCs/>
        </w:rPr>
        <w:t xml:space="preserve"> </w:t>
      </w:r>
      <w:r w:rsidR="00932127" w:rsidRPr="00932127">
        <w:rPr>
          <w:rFonts w:ascii="Arial" w:hAnsi="Arial" w:cs="Arial"/>
          <w:bCs/>
        </w:rPr>
        <w:t xml:space="preserve">Der größte Vorteil des seriellen Sanierens liegt in der Zeit- und Kostenersparnis. </w:t>
      </w:r>
      <w:r w:rsidR="00D32664">
        <w:rPr>
          <w:rFonts w:ascii="Arial" w:hAnsi="Arial" w:cs="Arial"/>
          <w:bCs/>
        </w:rPr>
        <w:t>Denn d</w:t>
      </w:r>
      <w:r w:rsidR="00932127" w:rsidRPr="00932127">
        <w:rPr>
          <w:rFonts w:ascii="Arial" w:hAnsi="Arial" w:cs="Arial"/>
          <w:bCs/>
        </w:rPr>
        <w:t xml:space="preserve">urch die Standardisierung der Prozesse </w:t>
      </w:r>
      <w:r w:rsidR="00C1534B">
        <w:rPr>
          <w:rFonts w:ascii="Arial" w:hAnsi="Arial" w:cs="Arial"/>
          <w:bCs/>
        </w:rPr>
        <w:t xml:space="preserve">und </w:t>
      </w:r>
      <w:r w:rsidR="007503E8">
        <w:rPr>
          <w:rFonts w:ascii="Arial" w:hAnsi="Arial" w:cs="Arial"/>
          <w:bCs/>
        </w:rPr>
        <w:t xml:space="preserve">den hohen </w:t>
      </w:r>
      <w:r w:rsidR="00C1534B">
        <w:rPr>
          <w:rFonts w:ascii="Arial" w:hAnsi="Arial" w:cs="Arial"/>
          <w:bCs/>
        </w:rPr>
        <w:t>Vorfertig</w:t>
      </w:r>
      <w:r w:rsidR="007503E8">
        <w:rPr>
          <w:rFonts w:ascii="Arial" w:hAnsi="Arial" w:cs="Arial"/>
          <w:bCs/>
        </w:rPr>
        <w:t xml:space="preserve">ungsgrad </w:t>
      </w:r>
      <w:r w:rsidR="00932127" w:rsidRPr="00932127">
        <w:rPr>
          <w:rFonts w:ascii="Arial" w:hAnsi="Arial" w:cs="Arial"/>
          <w:bCs/>
        </w:rPr>
        <w:t xml:space="preserve">können Projekte schneller abgeschlossen werden, was die Kosten erheblich senkt. Zudem tragen die </w:t>
      </w:r>
      <w:r w:rsidR="00932127" w:rsidRPr="00932127">
        <w:rPr>
          <w:rFonts w:ascii="Arial" w:hAnsi="Arial" w:cs="Arial"/>
          <w:bCs/>
        </w:rPr>
        <w:lastRenderedPageBreak/>
        <w:t xml:space="preserve">energetischen Verbesserungen zur Reduzierung der Betriebskosten und zur Steigerung des Immobilienwerts bei. </w:t>
      </w:r>
    </w:p>
    <w:p w14:paraId="66CBE61F" w14:textId="77777777" w:rsidR="00932127" w:rsidRPr="00932127" w:rsidRDefault="00932127" w:rsidP="00932127">
      <w:pPr>
        <w:spacing w:line="360" w:lineRule="auto"/>
        <w:jc w:val="both"/>
        <w:rPr>
          <w:rFonts w:ascii="Arial" w:hAnsi="Arial" w:cs="Arial"/>
          <w:bCs/>
        </w:rPr>
      </w:pPr>
    </w:p>
    <w:p w14:paraId="6CF2FD5A" w14:textId="6C8ECFE5" w:rsidR="001428E7" w:rsidRDefault="00D32664" w:rsidP="00932127">
      <w:pPr>
        <w:spacing w:line="360" w:lineRule="auto"/>
        <w:jc w:val="both"/>
        <w:rPr>
          <w:rFonts w:ascii="Arial" w:hAnsi="Arial" w:cs="Arial"/>
          <w:bCs/>
        </w:rPr>
      </w:pPr>
      <w:r>
        <w:rPr>
          <w:rFonts w:ascii="Arial" w:hAnsi="Arial" w:cs="Arial"/>
          <w:bCs/>
        </w:rPr>
        <w:t>„</w:t>
      </w:r>
      <w:r w:rsidR="00932127" w:rsidRPr="00932127">
        <w:rPr>
          <w:rFonts w:ascii="Arial" w:hAnsi="Arial" w:cs="Arial"/>
          <w:bCs/>
        </w:rPr>
        <w:t>Serielles Sanieren bietet eine vielversprechende Lösung für die Herausforderungen der energetischen Sanierung im Gebäudebereich. Mit der Unterstützung durch Fördermittel und der Weiterentwicklung vorgefertigter Systeme könnten in den kommenden Jahren viele Bestandsgebäude effizient und nachhaltig saniert werden</w:t>
      </w:r>
      <w:r>
        <w:rPr>
          <w:rFonts w:ascii="Arial" w:hAnsi="Arial" w:cs="Arial"/>
          <w:bCs/>
        </w:rPr>
        <w:t xml:space="preserve">“, erklärt Brüninghoff-CEO Frank Steffens. Damit </w:t>
      </w:r>
      <w:r w:rsidR="00FB22BE">
        <w:rPr>
          <w:rFonts w:ascii="Arial" w:hAnsi="Arial" w:cs="Arial"/>
          <w:bCs/>
        </w:rPr>
        <w:t xml:space="preserve">hat </w:t>
      </w:r>
      <w:r>
        <w:rPr>
          <w:rFonts w:ascii="Arial" w:hAnsi="Arial" w:cs="Arial"/>
          <w:bCs/>
        </w:rPr>
        <w:t xml:space="preserve">das serielle </w:t>
      </w:r>
      <w:r w:rsidR="00932127" w:rsidRPr="00932127">
        <w:rPr>
          <w:rFonts w:ascii="Arial" w:hAnsi="Arial" w:cs="Arial"/>
          <w:bCs/>
        </w:rPr>
        <w:t xml:space="preserve">Sanieren </w:t>
      </w:r>
      <w:r w:rsidR="00FB22BE">
        <w:rPr>
          <w:rFonts w:ascii="Arial" w:hAnsi="Arial" w:cs="Arial"/>
          <w:bCs/>
        </w:rPr>
        <w:t xml:space="preserve">das </w:t>
      </w:r>
      <w:r w:rsidR="005F6579">
        <w:rPr>
          <w:rFonts w:ascii="Arial" w:hAnsi="Arial" w:cs="Arial"/>
          <w:bCs/>
        </w:rPr>
        <w:t>P</w:t>
      </w:r>
      <w:r w:rsidR="00FB22BE">
        <w:rPr>
          <w:rFonts w:ascii="Arial" w:hAnsi="Arial" w:cs="Arial"/>
          <w:bCs/>
        </w:rPr>
        <w:t>otential</w:t>
      </w:r>
      <w:r w:rsidR="005F6579">
        <w:rPr>
          <w:rFonts w:ascii="Arial" w:hAnsi="Arial" w:cs="Arial"/>
          <w:bCs/>
        </w:rPr>
        <w:t xml:space="preserve"> </w:t>
      </w:r>
      <w:r w:rsidR="00932127" w:rsidRPr="00932127">
        <w:rPr>
          <w:rFonts w:ascii="Arial" w:hAnsi="Arial" w:cs="Arial"/>
          <w:bCs/>
        </w:rPr>
        <w:t>die nachhaltige Transformation des Gebäudebestands</w:t>
      </w:r>
      <w:r>
        <w:rPr>
          <w:rFonts w:ascii="Arial" w:hAnsi="Arial" w:cs="Arial"/>
          <w:bCs/>
        </w:rPr>
        <w:t xml:space="preserve"> </w:t>
      </w:r>
      <w:r w:rsidR="005F6579">
        <w:rPr>
          <w:rFonts w:ascii="Arial" w:hAnsi="Arial" w:cs="Arial"/>
          <w:bCs/>
        </w:rPr>
        <w:t>als wichtiger Baustein mitzugestalten</w:t>
      </w:r>
      <w:r w:rsidR="00932127" w:rsidRPr="00932127">
        <w:rPr>
          <w:rFonts w:ascii="Arial" w:hAnsi="Arial" w:cs="Arial"/>
          <w:bCs/>
        </w:rPr>
        <w:t>.</w:t>
      </w:r>
    </w:p>
    <w:p w14:paraId="484648B2" w14:textId="72C0B2ED" w:rsidR="00D90DC7" w:rsidRDefault="00D90DC7" w:rsidP="00D90DC7">
      <w:pPr>
        <w:spacing w:line="360" w:lineRule="auto"/>
        <w:jc w:val="right"/>
        <w:rPr>
          <w:rFonts w:ascii="Arial" w:hAnsi="Arial" w:cs="Arial"/>
          <w:bCs/>
        </w:rPr>
      </w:pPr>
      <w:r w:rsidRPr="00FA0DE5">
        <w:rPr>
          <w:rFonts w:ascii="Arial" w:hAnsi="Arial" w:cs="Arial"/>
          <w:bCs/>
        </w:rPr>
        <w:t xml:space="preserve">ca. </w:t>
      </w:r>
      <w:r w:rsidR="000A1303">
        <w:rPr>
          <w:rFonts w:ascii="Arial" w:hAnsi="Arial" w:cs="Arial"/>
          <w:bCs/>
        </w:rPr>
        <w:t>5.</w:t>
      </w:r>
      <w:r w:rsidR="006A3424">
        <w:rPr>
          <w:rFonts w:ascii="Arial" w:hAnsi="Arial" w:cs="Arial"/>
          <w:bCs/>
        </w:rPr>
        <w:t>4</w:t>
      </w:r>
      <w:r w:rsidR="000A1303">
        <w:rPr>
          <w:rFonts w:ascii="Arial" w:hAnsi="Arial" w:cs="Arial"/>
          <w:bCs/>
        </w:rPr>
        <w:t>00</w:t>
      </w:r>
      <w:r w:rsidRPr="00FA0DE5">
        <w:rPr>
          <w:rFonts w:ascii="Arial" w:hAnsi="Arial" w:cs="Arial"/>
          <w:bCs/>
        </w:rPr>
        <w:t xml:space="preserve"> Zeichen</w:t>
      </w:r>
    </w:p>
    <w:p w14:paraId="70E690C5" w14:textId="77777777" w:rsidR="007D5947" w:rsidRPr="00FA0DE5" w:rsidRDefault="007D5947" w:rsidP="00D90DC7">
      <w:pPr>
        <w:spacing w:line="360" w:lineRule="auto"/>
        <w:jc w:val="right"/>
        <w:rPr>
          <w:rFonts w:ascii="Arial" w:hAnsi="Arial" w:cs="Arial"/>
          <w:bCs/>
        </w:rPr>
      </w:pPr>
    </w:p>
    <w:p w14:paraId="4EF73AC2" w14:textId="6687567D" w:rsidR="00D90DC7" w:rsidRDefault="00D90DC7" w:rsidP="00D90DC7">
      <w:pPr>
        <w:spacing w:line="400" w:lineRule="exact"/>
        <w:jc w:val="both"/>
        <w:rPr>
          <w:rFonts w:ascii="Arial" w:hAnsi="Arial" w:cs="Arial"/>
          <w:b/>
          <w:u w:val="single"/>
        </w:rPr>
      </w:pPr>
      <w:r w:rsidRPr="00FA0DE5">
        <w:rPr>
          <w:rFonts w:ascii="Arial" w:hAnsi="Arial" w:cs="Arial"/>
          <w:b/>
          <w:u w:val="single"/>
        </w:rPr>
        <w:t>Bildunterschriften</w:t>
      </w:r>
    </w:p>
    <w:p w14:paraId="3CE5CEB1" w14:textId="52F52761" w:rsidR="00A31E93" w:rsidRDefault="00A31E93" w:rsidP="00D90DC7">
      <w:pPr>
        <w:spacing w:line="400" w:lineRule="exact"/>
        <w:jc w:val="both"/>
        <w:rPr>
          <w:rFonts w:ascii="Arial" w:hAnsi="Arial" w:cs="Arial"/>
          <w:b/>
          <w:u w:val="single"/>
        </w:rPr>
      </w:pPr>
    </w:p>
    <w:p w14:paraId="03CBCB5B" w14:textId="77777777" w:rsidR="00FA4247" w:rsidRDefault="00FA4247" w:rsidP="00D90DC7">
      <w:pPr>
        <w:spacing w:line="400" w:lineRule="exact"/>
        <w:jc w:val="both"/>
        <w:rPr>
          <w:rFonts w:ascii="Arial" w:hAnsi="Arial" w:cs="Arial"/>
          <w:b/>
          <w:u w:val="single"/>
        </w:rPr>
      </w:pPr>
    </w:p>
    <w:p w14:paraId="224B22FA" w14:textId="77777777" w:rsidR="00FA4247" w:rsidRDefault="00FA4247" w:rsidP="00D90DC7">
      <w:pPr>
        <w:spacing w:line="400" w:lineRule="exact"/>
        <w:jc w:val="both"/>
        <w:rPr>
          <w:rFonts w:ascii="Arial" w:hAnsi="Arial" w:cs="Arial"/>
          <w:b/>
          <w:u w:val="single"/>
        </w:rPr>
      </w:pPr>
    </w:p>
    <w:p w14:paraId="32548165" w14:textId="77777777" w:rsidR="00FA4247" w:rsidRDefault="00FA4247" w:rsidP="00D90DC7">
      <w:pPr>
        <w:spacing w:line="400" w:lineRule="exact"/>
        <w:jc w:val="both"/>
        <w:rPr>
          <w:rFonts w:ascii="Arial" w:hAnsi="Arial" w:cs="Arial"/>
          <w:b/>
          <w:u w:val="single"/>
        </w:rPr>
      </w:pPr>
    </w:p>
    <w:p w14:paraId="3F0B4D74" w14:textId="77777777" w:rsidR="00FA4247" w:rsidRDefault="00FA4247" w:rsidP="00D90DC7">
      <w:pPr>
        <w:spacing w:line="400" w:lineRule="exact"/>
        <w:jc w:val="both"/>
        <w:rPr>
          <w:rFonts w:ascii="Arial" w:hAnsi="Arial" w:cs="Arial"/>
          <w:b/>
          <w:u w:val="single"/>
        </w:rPr>
      </w:pPr>
    </w:p>
    <w:p w14:paraId="421B71A6" w14:textId="77777777" w:rsidR="00FA4247" w:rsidRDefault="00FA4247" w:rsidP="00D90DC7">
      <w:pPr>
        <w:spacing w:line="400" w:lineRule="exact"/>
        <w:jc w:val="both"/>
        <w:rPr>
          <w:rFonts w:ascii="Arial" w:hAnsi="Arial" w:cs="Arial"/>
          <w:b/>
          <w:u w:val="single"/>
        </w:rPr>
      </w:pPr>
    </w:p>
    <w:p w14:paraId="0889FD11" w14:textId="77777777" w:rsidR="00FA4247" w:rsidRDefault="00FA4247" w:rsidP="00D90DC7">
      <w:pPr>
        <w:spacing w:line="400" w:lineRule="exact"/>
        <w:jc w:val="both"/>
        <w:rPr>
          <w:rFonts w:ascii="Arial" w:hAnsi="Arial" w:cs="Arial"/>
          <w:b/>
          <w:u w:val="single"/>
        </w:rPr>
      </w:pPr>
    </w:p>
    <w:p w14:paraId="0C69467A" w14:textId="77777777" w:rsidR="00FA4247" w:rsidRDefault="00FA4247" w:rsidP="00D90DC7">
      <w:pPr>
        <w:spacing w:line="400" w:lineRule="exact"/>
        <w:jc w:val="both"/>
        <w:rPr>
          <w:rFonts w:ascii="Arial" w:hAnsi="Arial" w:cs="Arial"/>
          <w:b/>
          <w:u w:val="single"/>
        </w:rPr>
      </w:pPr>
    </w:p>
    <w:p w14:paraId="42EA276A" w14:textId="77777777" w:rsidR="00FA4247" w:rsidRDefault="00FA4247" w:rsidP="00D90DC7">
      <w:pPr>
        <w:spacing w:line="400" w:lineRule="exact"/>
        <w:jc w:val="both"/>
        <w:rPr>
          <w:rFonts w:ascii="Arial" w:hAnsi="Arial" w:cs="Arial"/>
          <w:b/>
          <w:u w:val="single"/>
        </w:rPr>
      </w:pPr>
    </w:p>
    <w:p w14:paraId="3BA880E6" w14:textId="7152ECD9" w:rsidR="00FA4247" w:rsidRDefault="00FA4247" w:rsidP="00D90DC7">
      <w:pPr>
        <w:spacing w:line="400" w:lineRule="exact"/>
        <w:jc w:val="both"/>
        <w:rPr>
          <w:rFonts w:ascii="Arial" w:hAnsi="Arial" w:cs="Arial"/>
          <w:b/>
          <w:u w:val="single"/>
        </w:rPr>
      </w:pPr>
      <w:r>
        <w:rPr>
          <w:noProof/>
        </w:rPr>
        <w:drawing>
          <wp:anchor distT="0" distB="0" distL="114300" distR="114300" simplePos="0" relativeHeight="251660288" behindDoc="0" locked="0" layoutInCell="1" allowOverlap="1" wp14:anchorId="15553127" wp14:editId="1B23DC46">
            <wp:simplePos x="0" y="0"/>
            <wp:positionH relativeFrom="column">
              <wp:posOffset>-635</wp:posOffset>
            </wp:positionH>
            <wp:positionV relativeFrom="paragraph">
              <wp:posOffset>-2233930</wp:posOffset>
            </wp:positionV>
            <wp:extent cx="3514725" cy="2428875"/>
            <wp:effectExtent l="0" t="0" r="9525" b="9525"/>
            <wp:wrapNone/>
            <wp:docPr id="9284689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68930"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90DA349" w14:textId="34BD2E10" w:rsidR="00A31E93" w:rsidRPr="00FA0DE5" w:rsidRDefault="00A31E93" w:rsidP="00A31E93">
      <w:pPr>
        <w:spacing w:line="400" w:lineRule="exact"/>
        <w:jc w:val="both"/>
        <w:rPr>
          <w:rFonts w:ascii="Arial" w:hAnsi="Arial" w:cs="Arial"/>
          <w:b/>
        </w:rPr>
      </w:pPr>
      <w:r w:rsidRPr="00FA0DE5">
        <w:rPr>
          <w:rFonts w:ascii="Arial" w:hAnsi="Arial" w:cs="Arial"/>
          <w:b/>
        </w:rPr>
        <w:t>[</w:t>
      </w:r>
      <w:r>
        <w:rPr>
          <w:rFonts w:ascii="Arial" w:hAnsi="Arial" w:cs="Arial"/>
          <w:b/>
        </w:rPr>
        <w:t>25-</w:t>
      </w:r>
      <w:r w:rsidR="000A1303">
        <w:rPr>
          <w:rFonts w:ascii="Arial" w:hAnsi="Arial" w:cs="Arial"/>
          <w:b/>
        </w:rPr>
        <w:t>05 Seriell Sanieren_Projekt</w:t>
      </w:r>
      <w:r w:rsidRPr="00FA0DE5">
        <w:rPr>
          <w:rFonts w:ascii="Arial" w:hAnsi="Arial" w:cs="Arial"/>
          <w:b/>
        </w:rPr>
        <w:t>]</w:t>
      </w:r>
    </w:p>
    <w:p w14:paraId="4B3E276C" w14:textId="77F8C13A" w:rsidR="00A31E93" w:rsidRDefault="00FA4247" w:rsidP="00A31E93">
      <w:pPr>
        <w:spacing w:line="400" w:lineRule="exact"/>
        <w:jc w:val="both"/>
        <w:rPr>
          <w:rFonts w:ascii="Arial" w:hAnsi="Arial" w:cs="Arial"/>
          <w:bCs/>
          <w:i/>
          <w:iCs/>
        </w:rPr>
      </w:pPr>
      <w:r w:rsidRPr="00FA4247">
        <w:rPr>
          <w:rFonts w:ascii="Arial" w:hAnsi="Arial" w:cs="Arial"/>
          <w:bCs/>
          <w:i/>
          <w:iCs/>
        </w:rPr>
        <w:t xml:space="preserve">Einen vielversprechenden Ansatz für die zeitsparende energetische Aufwertung der Gebäudehülle bietet das serielle Sanieren. Als breit aufgestellte Unternehmensgruppe mit eigener Planungsabteilung, Produktion und Montage </w:t>
      </w:r>
      <w:r>
        <w:rPr>
          <w:rFonts w:ascii="Arial" w:hAnsi="Arial" w:cs="Arial"/>
          <w:bCs/>
          <w:i/>
          <w:iCs/>
        </w:rPr>
        <w:t xml:space="preserve">bietet </w:t>
      </w:r>
      <w:r w:rsidRPr="00FA4247">
        <w:rPr>
          <w:rFonts w:ascii="Arial" w:hAnsi="Arial" w:cs="Arial"/>
          <w:bCs/>
          <w:i/>
          <w:iCs/>
        </w:rPr>
        <w:t>Brüninghoff hierzu passgenaue Lösung aus einer Hand.</w:t>
      </w:r>
    </w:p>
    <w:p w14:paraId="2A7B3666" w14:textId="6A16B6C8" w:rsidR="00A31E93" w:rsidRDefault="00A31E93" w:rsidP="00A31E93">
      <w:pPr>
        <w:spacing w:line="400" w:lineRule="exact"/>
        <w:jc w:val="right"/>
        <w:rPr>
          <w:rFonts w:ascii="Arial" w:hAnsi="Arial" w:cs="Arial"/>
          <w:bCs/>
        </w:rPr>
      </w:pPr>
      <w:r w:rsidRPr="00FA0DE5">
        <w:rPr>
          <w:rFonts w:ascii="Arial" w:hAnsi="Arial" w:cs="Arial"/>
          <w:bCs/>
        </w:rPr>
        <w:t xml:space="preserve">Foto: </w:t>
      </w:r>
      <w:r w:rsidR="00A24605">
        <w:rPr>
          <w:rFonts w:ascii="Arial" w:hAnsi="Arial" w:cs="Arial"/>
          <w:bCs/>
        </w:rPr>
        <w:t>Ecoworks</w:t>
      </w:r>
    </w:p>
    <w:p w14:paraId="53E2AA90" w14:textId="77777777" w:rsidR="00A31E93" w:rsidRDefault="00A31E93" w:rsidP="00013ABB">
      <w:pPr>
        <w:spacing w:line="400" w:lineRule="exact"/>
        <w:rPr>
          <w:rFonts w:ascii="Arial" w:hAnsi="Arial" w:cs="Arial"/>
          <w:bCs/>
        </w:rPr>
      </w:pPr>
    </w:p>
    <w:p w14:paraId="1EBB391B" w14:textId="77777777" w:rsidR="00FA4247" w:rsidRDefault="00FA4247" w:rsidP="00013ABB">
      <w:pPr>
        <w:spacing w:line="400" w:lineRule="exact"/>
        <w:rPr>
          <w:rFonts w:ascii="Arial" w:hAnsi="Arial" w:cs="Arial"/>
          <w:bCs/>
        </w:rPr>
      </w:pPr>
    </w:p>
    <w:p w14:paraId="4E56BDC9" w14:textId="77777777" w:rsidR="00FA4247" w:rsidRDefault="00FA4247" w:rsidP="00013ABB">
      <w:pPr>
        <w:spacing w:line="400" w:lineRule="exact"/>
        <w:rPr>
          <w:rFonts w:ascii="Arial" w:hAnsi="Arial" w:cs="Arial"/>
          <w:bCs/>
        </w:rPr>
      </w:pPr>
    </w:p>
    <w:p w14:paraId="6945E634" w14:textId="77777777" w:rsidR="00FA4247" w:rsidRDefault="00FA4247" w:rsidP="00013ABB">
      <w:pPr>
        <w:spacing w:line="400" w:lineRule="exact"/>
        <w:rPr>
          <w:rFonts w:ascii="Arial" w:hAnsi="Arial" w:cs="Arial"/>
          <w:bCs/>
        </w:rPr>
      </w:pPr>
    </w:p>
    <w:p w14:paraId="0F118D31" w14:textId="77777777" w:rsidR="00FA4247" w:rsidRDefault="00FA4247" w:rsidP="00013ABB">
      <w:pPr>
        <w:spacing w:line="400" w:lineRule="exact"/>
        <w:rPr>
          <w:rFonts w:ascii="Arial" w:hAnsi="Arial" w:cs="Arial"/>
          <w:bCs/>
        </w:rPr>
      </w:pPr>
    </w:p>
    <w:p w14:paraId="177DCF35" w14:textId="77777777" w:rsidR="007D5947" w:rsidRDefault="007D5947" w:rsidP="00013ABB">
      <w:pPr>
        <w:spacing w:line="400" w:lineRule="exact"/>
        <w:rPr>
          <w:rFonts w:ascii="Arial" w:hAnsi="Arial" w:cs="Arial"/>
          <w:bCs/>
        </w:rPr>
      </w:pPr>
    </w:p>
    <w:p w14:paraId="4AC562A0" w14:textId="77777777" w:rsidR="007D5947" w:rsidRDefault="007D5947" w:rsidP="00013ABB">
      <w:pPr>
        <w:spacing w:line="400" w:lineRule="exact"/>
        <w:rPr>
          <w:rFonts w:ascii="Arial" w:hAnsi="Arial" w:cs="Arial"/>
          <w:bCs/>
        </w:rPr>
      </w:pPr>
    </w:p>
    <w:p w14:paraId="764B378E" w14:textId="77777777" w:rsidR="00FA4247" w:rsidRDefault="00FA4247" w:rsidP="00013ABB">
      <w:pPr>
        <w:spacing w:line="400" w:lineRule="exact"/>
        <w:rPr>
          <w:rFonts w:ascii="Arial" w:hAnsi="Arial" w:cs="Arial"/>
          <w:bCs/>
        </w:rPr>
      </w:pPr>
    </w:p>
    <w:p w14:paraId="7C28CFDA" w14:textId="77777777" w:rsidR="00FA4247" w:rsidRDefault="00FA4247" w:rsidP="00013ABB">
      <w:pPr>
        <w:spacing w:line="400" w:lineRule="exact"/>
        <w:rPr>
          <w:rFonts w:ascii="Arial" w:hAnsi="Arial" w:cs="Arial"/>
          <w:bCs/>
        </w:rPr>
      </w:pPr>
    </w:p>
    <w:p w14:paraId="4EDBED6C" w14:textId="77777777" w:rsidR="00FA4247" w:rsidRDefault="00FA4247" w:rsidP="00013ABB">
      <w:pPr>
        <w:spacing w:line="400" w:lineRule="exact"/>
        <w:rPr>
          <w:rFonts w:ascii="Arial" w:hAnsi="Arial" w:cs="Arial"/>
          <w:bCs/>
        </w:rPr>
      </w:pPr>
    </w:p>
    <w:p w14:paraId="62871560" w14:textId="77777777" w:rsidR="00FA4247" w:rsidRDefault="00FA4247" w:rsidP="00013ABB">
      <w:pPr>
        <w:spacing w:line="400" w:lineRule="exact"/>
        <w:rPr>
          <w:rFonts w:ascii="Arial" w:hAnsi="Arial" w:cs="Arial"/>
          <w:bCs/>
        </w:rPr>
      </w:pPr>
    </w:p>
    <w:p w14:paraId="41F57699" w14:textId="77777777" w:rsidR="00FA4247" w:rsidRDefault="00FA4247" w:rsidP="00013ABB">
      <w:pPr>
        <w:spacing w:line="400" w:lineRule="exact"/>
        <w:rPr>
          <w:rFonts w:ascii="Arial" w:hAnsi="Arial" w:cs="Arial"/>
          <w:bCs/>
        </w:rPr>
      </w:pPr>
    </w:p>
    <w:p w14:paraId="53E261DE" w14:textId="77777777" w:rsidR="00FA4247" w:rsidRDefault="00FA4247" w:rsidP="00013ABB">
      <w:pPr>
        <w:spacing w:line="400" w:lineRule="exact"/>
        <w:rPr>
          <w:rFonts w:ascii="Arial" w:hAnsi="Arial" w:cs="Arial"/>
          <w:bCs/>
        </w:rPr>
      </w:pPr>
    </w:p>
    <w:p w14:paraId="285569E4" w14:textId="6C728F1A" w:rsidR="004B2980" w:rsidRPr="00FA0DE5" w:rsidRDefault="00FA4247" w:rsidP="00D90DC7">
      <w:pPr>
        <w:spacing w:line="400" w:lineRule="exact"/>
        <w:jc w:val="both"/>
        <w:rPr>
          <w:rFonts w:ascii="Arial" w:hAnsi="Arial" w:cs="Arial"/>
          <w:b/>
        </w:rPr>
      </w:pPr>
      <w:r>
        <w:rPr>
          <w:noProof/>
        </w:rPr>
        <w:drawing>
          <wp:anchor distT="0" distB="0" distL="114300" distR="114300" simplePos="0" relativeHeight="251661312" behindDoc="0" locked="0" layoutInCell="1" allowOverlap="1" wp14:anchorId="01E8CC24" wp14:editId="7FD17FA2">
            <wp:simplePos x="0" y="0"/>
            <wp:positionH relativeFrom="column">
              <wp:posOffset>-635</wp:posOffset>
            </wp:positionH>
            <wp:positionV relativeFrom="paragraph">
              <wp:posOffset>-2237740</wp:posOffset>
            </wp:positionV>
            <wp:extent cx="3514725" cy="2428875"/>
            <wp:effectExtent l="0" t="0" r="9525" b="9525"/>
            <wp:wrapNone/>
            <wp:docPr id="1125439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39719"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E27BCA5" w14:textId="3870E54D" w:rsidR="00D90DC7" w:rsidRPr="00FA0DE5" w:rsidRDefault="00D90DC7" w:rsidP="00D90DC7">
      <w:pPr>
        <w:spacing w:line="400" w:lineRule="exact"/>
        <w:jc w:val="both"/>
        <w:rPr>
          <w:rFonts w:ascii="Arial" w:hAnsi="Arial" w:cs="Arial"/>
          <w:b/>
        </w:rPr>
      </w:pPr>
      <w:r w:rsidRPr="00FA0DE5">
        <w:rPr>
          <w:rFonts w:ascii="Arial" w:hAnsi="Arial" w:cs="Arial"/>
          <w:b/>
        </w:rPr>
        <w:t>[</w:t>
      </w:r>
      <w:r w:rsidR="00E35EC6">
        <w:rPr>
          <w:rFonts w:ascii="Arial" w:hAnsi="Arial" w:cs="Arial"/>
          <w:b/>
        </w:rPr>
        <w:t>25-</w:t>
      </w:r>
      <w:r w:rsidR="000A1303">
        <w:rPr>
          <w:rFonts w:ascii="Arial" w:hAnsi="Arial" w:cs="Arial"/>
          <w:b/>
        </w:rPr>
        <w:t>05 Vorfertigung</w:t>
      </w:r>
      <w:r w:rsidRPr="00FA0DE5">
        <w:rPr>
          <w:rFonts w:ascii="Arial" w:hAnsi="Arial" w:cs="Arial"/>
          <w:b/>
        </w:rPr>
        <w:t>]</w:t>
      </w:r>
    </w:p>
    <w:p w14:paraId="5D856CE8" w14:textId="00F48990" w:rsidR="008030D5" w:rsidRDefault="00FA4247" w:rsidP="00D90DC7">
      <w:pPr>
        <w:spacing w:line="400" w:lineRule="exact"/>
        <w:jc w:val="both"/>
        <w:rPr>
          <w:rFonts w:ascii="Arial" w:hAnsi="Arial" w:cs="Arial"/>
          <w:bCs/>
          <w:i/>
          <w:iCs/>
        </w:rPr>
      </w:pPr>
      <w:r w:rsidRPr="00FA4247">
        <w:rPr>
          <w:rFonts w:ascii="Arial" w:hAnsi="Arial" w:cs="Arial"/>
          <w:bCs/>
          <w:i/>
          <w:iCs/>
        </w:rPr>
        <w:t xml:space="preserve">Brüninghoff </w:t>
      </w:r>
      <w:r>
        <w:rPr>
          <w:rFonts w:ascii="Arial" w:hAnsi="Arial" w:cs="Arial"/>
          <w:bCs/>
          <w:i/>
          <w:iCs/>
        </w:rPr>
        <w:t>stellt</w:t>
      </w:r>
      <w:r w:rsidRPr="00FA4247">
        <w:rPr>
          <w:rFonts w:ascii="Arial" w:hAnsi="Arial" w:cs="Arial"/>
          <w:bCs/>
          <w:i/>
          <w:iCs/>
        </w:rPr>
        <w:t xml:space="preserve"> </w:t>
      </w:r>
      <w:r>
        <w:rPr>
          <w:rFonts w:ascii="Arial" w:hAnsi="Arial" w:cs="Arial"/>
          <w:bCs/>
          <w:i/>
          <w:iCs/>
        </w:rPr>
        <w:t xml:space="preserve">unter anderem </w:t>
      </w:r>
      <w:r w:rsidRPr="00FA4247">
        <w:rPr>
          <w:rFonts w:ascii="Arial" w:hAnsi="Arial" w:cs="Arial"/>
          <w:bCs/>
          <w:i/>
          <w:iCs/>
        </w:rPr>
        <w:t xml:space="preserve">vorgefertigte tragende und nichttragende Elemente aus Holz </w:t>
      </w:r>
      <w:r>
        <w:rPr>
          <w:rFonts w:ascii="Arial" w:hAnsi="Arial" w:cs="Arial"/>
          <w:bCs/>
          <w:i/>
          <w:iCs/>
        </w:rPr>
        <w:t xml:space="preserve">in </w:t>
      </w:r>
      <w:r w:rsidR="007D5947">
        <w:rPr>
          <w:rFonts w:ascii="Arial" w:hAnsi="Arial" w:cs="Arial"/>
          <w:bCs/>
          <w:i/>
          <w:iCs/>
        </w:rPr>
        <w:t>den eigenen Werken her</w:t>
      </w:r>
      <w:r w:rsidR="008030D5" w:rsidRPr="008030D5">
        <w:rPr>
          <w:rFonts w:ascii="Arial" w:hAnsi="Arial" w:cs="Arial"/>
          <w:bCs/>
          <w:i/>
          <w:iCs/>
        </w:rPr>
        <w:t xml:space="preserve">. </w:t>
      </w:r>
    </w:p>
    <w:p w14:paraId="23623512" w14:textId="1FFE7218" w:rsidR="004B2980" w:rsidRDefault="00D90DC7" w:rsidP="004B2980">
      <w:pPr>
        <w:spacing w:line="400" w:lineRule="exact"/>
        <w:jc w:val="right"/>
        <w:rPr>
          <w:rFonts w:ascii="Arial" w:hAnsi="Arial" w:cs="Arial"/>
          <w:bCs/>
        </w:rPr>
      </w:pPr>
      <w:r w:rsidRPr="00FA0DE5">
        <w:rPr>
          <w:rFonts w:ascii="Arial" w:hAnsi="Arial" w:cs="Arial"/>
          <w:bCs/>
        </w:rPr>
        <w:t xml:space="preserve">Foto: </w:t>
      </w:r>
      <w:r w:rsidR="00BD0CF5" w:rsidRPr="00FA0DE5">
        <w:rPr>
          <w:rFonts w:ascii="Arial" w:hAnsi="Arial" w:cs="Arial"/>
          <w:bCs/>
        </w:rPr>
        <w:t>Brüningho</w:t>
      </w:r>
      <w:r w:rsidR="004B2980">
        <w:rPr>
          <w:rFonts w:ascii="Arial" w:hAnsi="Arial" w:cs="Arial"/>
          <w:bCs/>
        </w:rPr>
        <w:t>ff</w:t>
      </w:r>
    </w:p>
    <w:p w14:paraId="49745509" w14:textId="77777777" w:rsidR="007D5947" w:rsidRDefault="007D5947" w:rsidP="004B2980">
      <w:pPr>
        <w:spacing w:line="400" w:lineRule="exact"/>
        <w:jc w:val="right"/>
        <w:rPr>
          <w:rFonts w:ascii="Arial" w:hAnsi="Arial" w:cs="Arial"/>
          <w:bCs/>
        </w:rPr>
      </w:pPr>
    </w:p>
    <w:p w14:paraId="07364D14" w14:textId="77777777" w:rsidR="007D5947" w:rsidRDefault="007D5947" w:rsidP="004B2980">
      <w:pPr>
        <w:spacing w:line="400" w:lineRule="exact"/>
        <w:jc w:val="right"/>
        <w:rPr>
          <w:rFonts w:ascii="Arial" w:hAnsi="Arial" w:cs="Arial"/>
          <w:bCs/>
        </w:rPr>
      </w:pPr>
    </w:p>
    <w:p w14:paraId="5C7BF4D0" w14:textId="77777777" w:rsidR="00FA4247" w:rsidRDefault="00FA4247" w:rsidP="004B2980">
      <w:pPr>
        <w:spacing w:line="400" w:lineRule="exact"/>
        <w:jc w:val="right"/>
        <w:rPr>
          <w:rFonts w:ascii="Arial" w:hAnsi="Arial" w:cs="Arial"/>
          <w:bCs/>
        </w:rPr>
      </w:pPr>
    </w:p>
    <w:p w14:paraId="2FDE5FA0" w14:textId="77777777" w:rsidR="00FA4247" w:rsidRDefault="00FA4247" w:rsidP="004B2980">
      <w:pPr>
        <w:spacing w:line="400" w:lineRule="exact"/>
        <w:jc w:val="right"/>
        <w:rPr>
          <w:rFonts w:ascii="Arial" w:hAnsi="Arial" w:cs="Arial"/>
          <w:bCs/>
        </w:rPr>
      </w:pPr>
    </w:p>
    <w:p w14:paraId="0F6CACC1" w14:textId="77777777" w:rsidR="00FA4247" w:rsidRDefault="00FA4247" w:rsidP="004B2980">
      <w:pPr>
        <w:spacing w:line="400" w:lineRule="exact"/>
        <w:jc w:val="right"/>
        <w:rPr>
          <w:rFonts w:ascii="Arial" w:hAnsi="Arial" w:cs="Arial"/>
          <w:bCs/>
        </w:rPr>
      </w:pPr>
    </w:p>
    <w:p w14:paraId="526A8A2F" w14:textId="77777777" w:rsidR="00FA4247" w:rsidRDefault="00FA4247" w:rsidP="004B2980">
      <w:pPr>
        <w:spacing w:line="400" w:lineRule="exact"/>
        <w:jc w:val="right"/>
        <w:rPr>
          <w:rFonts w:ascii="Arial" w:hAnsi="Arial" w:cs="Arial"/>
          <w:bCs/>
        </w:rPr>
      </w:pPr>
    </w:p>
    <w:p w14:paraId="38D2B04B" w14:textId="77777777" w:rsidR="00FA4247" w:rsidRDefault="00FA4247" w:rsidP="004B2980">
      <w:pPr>
        <w:spacing w:line="400" w:lineRule="exact"/>
        <w:jc w:val="right"/>
        <w:rPr>
          <w:rFonts w:ascii="Arial" w:hAnsi="Arial" w:cs="Arial"/>
          <w:bCs/>
        </w:rPr>
      </w:pPr>
    </w:p>
    <w:p w14:paraId="7DAB1EC6" w14:textId="77777777" w:rsidR="00FA4247" w:rsidRDefault="00FA4247" w:rsidP="004B2980">
      <w:pPr>
        <w:spacing w:line="400" w:lineRule="exact"/>
        <w:jc w:val="right"/>
        <w:rPr>
          <w:rFonts w:ascii="Arial" w:hAnsi="Arial" w:cs="Arial"/>
          <w:bCs/>
        </w:rPr>
      </w:pPr>
    </w:p>
    <w:p w14:paraId="33A8FC82" w14:textId="77777777" w:rsidR="00FA4247" w:rsidRDefault="00FA4247" w:rsidP="004B2980">
      <w:pPr>
        <w:spacing w:line="400" w:lineRule="exact"/>
        <w:jc w:val="right"/>
        <w:rPr>
          <w:rFonts w:ascii="Arial" w:hAnsi="Arial" w:cs="Arial"/>
          <w:bCs/>
        </w:rPr>
      </w:pPr>
    </w:p>
    <w:p w14:paraId="1662CF28" w14:textId="77777777" w:rsidR="00FA4247" w:rsidRDefault="00FA4247" w:rsidP="004B2980">
      <w:pPr>
        <w:spacing w:line="400" w:lineRule="exact"/>
        <w:jc w:val="right"/>
        <w:rPr>
          <w:rFonts w:ascii="Arial" w:hAnsi="Arial" w:cs="Arial"/>
          <w:bCs/>
        </w:rPr>
      </w:pPr>
    </w:p>
    <w:p w14:paraId="2DD698F8" w14:textId="77777777" w:rsidR="00FA4247" w:rsidRDefault="00FA4247" w:rsidP="004B2980">
      <w:pPr>
        <w:spacing w:line="400" w:lineRule="exact"/>
        <w:jc w:val="right"/>
        <w:rPr>
          <w:rFonts w:ascii="Arial" w:hAnsi="Arial" w:cs="Arial"/>
          <w:bCs/>
        </w:rPr>
      </w:pPr>
    </w:p>
    <w:p w14:paraId="25478FC9" w14:textId="6AB160CF" w:rsidR="00A31E93" w:rsidRDefault="00FA4247" w:rsidP="00013ABB">
      <w:pPr>
        <w:spacing w:line="400" w:lineRule="exact"/>
        <w:rPr>
          <w:rFonts w:ascii="Arial" w:hAnsi="Arial" w:cs="Arial"/>
          <w:bCs/>
        </w:rPr>
      </w:pPr>
      <w:r>
        <w:rPr>
          <w:noProof/>
        </w:rPr>
        <w:drawing>
          <wp:anchor distT="0" distB="0" distL="114300" distR="114300" simplePos="0" relativeHeight="251658240" behindDoc="0" locked="0" layoutInCell="1" allowOverlap="1" wp14:anchorId="31DBCC87" wp14:editId="12961D43">
            <wp:simplePos x="0" y="0"/>
            <wp:positionH relativeFrom="column">
              <wp:posOffset>-635</wp:posOffset>
            </wp:positionH>
            <wp:positionV relativeFrom="paragraph">
              <wp:posOffset>-2233930</wp:posOffset>
            </wp:positionV>
            <wp:extent cx="3514725" cy="2428875"/>
            <wp:effectExtent l="0" t="0" r="9525" b="9525"/>
            <wp:wrapNone/>
            <wp:docPr id="11064386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38685"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624CB1A1" w14:textId="2DBD72BA" w:rsidR="008919CE" w:rsidRPr="00FA0DE5" w:rsidRDefault="00E35EC6" w:rsidP="008919CE">
      <w:pPr>
        <w:spacing w:line="400" w:lineRule="exact"/>
        <w:jc w:val="both"/>
        <w:rPr>
          <w:rFonts w:ascii="Arial" w:hAnsi="Arial" w:cs="Arial"/>
          <w:b/>
        </w:rPr>
      </w:pPr>
      <w:r>
        <w:rPr>
          <w:rFonts w:ascii="Arial" w:hAnsi="Arial" w:cs="Arial"/>
          <w:b/>
        </w:rPr>
        <w:t>[25-</w:t>
      </w:r>
      <w:r w:rsidR="000A1303">
        <w:rPr>
          <w:rFonts w:ascii="Arial" w:hAnsi="Arial" w:cs="Arial"/>
          <w:b/>
        </w:rPr>
        <w:t>05 Bestand</w:t>
      </w:r>
      <w:r w:rsidR="008919CE" w:rsidRPr="00FA0DE5">
        <w:rPr>
          <w:rFonts w:ascii="Arial" w:hAnsi="Arial" w:cs="Arial"/>
          <w:b/>
        </w:rPr>
        <w:t>]</w:t>
      </w:r>
    </w:p>
    <w:p w14:paraId="7769DF8D" w14:textId="25F2CEC8" w:rsidR="008030D5" w:rsidRDefault="00013ABB" w:rsidP="008919CE">
      <w:pPr>
        <w:spacing w:line="400" w:lineRule="exact"/>
        <w:jc w:val="both"/>
        <w:rPr>
          <w:rFonts w:ascii="Arial" w:hAnsi="Arial" w:cs="Arial"/>
          <w:bCs/>
          <w:i/>
          <w:iCs/>
        </w:rPr>
      </w:pPr>
      <w:r w:rsidRPr="00013ABB">
        <w:rPr>
          <w:rFonts w:ascii="Arial" w:hAnsi="Arial" w:cs="Arial"/>
          <w:bCs/>
          <w:i/>
          <w:iCs/>
        </w:rPr>
        <w:t xml:space="preserve">Deutschland </w:t>
      </w:r>
      <w:r>
        <w:rPr>
          <w:rFonts w:ascii="Arial" w:hAnsi="Arial" w:cs="Arial"/>
          <w:bCs/>
          <w:i/>
          <w:iCs/>
        </w:rPr>
        <w:t>verfügt über</w:t>
      </w:r>
      <w:r w:rsidRPr="00013ABB">
        <w:rPr>
          <w:rFonts w:ascii="Arial" w:hAnsi="Arial" w:cs="Arial"/>
          <w:bCs/>
          <w:i/>
          <w:iCs/>
        </w:rPr>
        <w:t xml:space="preserve"> einen immensen Gebäudebestand, der bis 2045 energetisch saniert werden muss, um die Klimaziele der Bundesregierung zu erreichen.</w:t>
      </w:r>
    </w:p>
    <w:p w14:paraId="5DA48569" w14:textId="0F5FE089" w:rsidR="00BD0CF5" w:rsidRDefault="00BD0CF5" w:rsidP="00BD0CF5">
      <w:pPr>
        <w:spacing w:line="400" w:lineRule="exact"/>
        <w:jc w:val="right"/>
        <w:rPr>
          <w:rFonts w:ascii="Arial" w:hAnsi="Arial" w:cs="Arial"/>
          <w:bCs/>
        </w:rPr>
      </w:pPr>
      <w:r w:rsidRPr="00FA0DE5">
        <w:rPr>
          <w:rFonts w:ascii="Arial" w:hAnsi="Arial" w:cs="Arial"/>
          <w:bCs/>
        </w:rPr>
        <w:t xml:space="preserve">Foto: </w:t>
      </w:r>
      <w:r w:rsidR="00A24605">
        <w:rPr>
          <w:rFonts w:ascii="Arial" w:hAnsi="Arial" w:cs="Arial"/>
          <w:bCs/>
        </w:rPr>
        <w:t>Ecowords</w:t>
      </w:r>
    </w:p>
    <w:p w14:paraId="62C408BB" w14:textId="77777777" w:rsidR="000A1303" w:rsidRDefault="000A1303" w:rsidP="00E35EC6">
      <w:pPr>
        <w:spacing w:line="400" w:lineRule="exact"/>
        <w:jc w:val="both"/>
        <w:rPr>
          <w:rFonts w:ascii="Arial" w:hAnsi="Arial" w:cs="Arial"/>
          <w:bCs/>
        </w:rPr>
      </w:pPr>
    </w:p>
    <w:p w14:paraId="62D379CD" w14:textId="77777777" w:rsidR="00FA4247" w:rsidRDefault="00FA4247" w:rsidP="00E35EC6">
      <w:pPr>
        <w:spacing w:line="400" w:lineRule="exact"/>
        <w:jc w:val="both"/>
        <w:rPr>
          <w:rFonts w:ascii="Arial" w:hAnsi="Arial" w:cs="Arial"/>
          <w:bCs/>
        </w:rPr>
      </w:pPr>
    </w:p>
    <w:p w14:paraId="723F8AFD" w14:textId="77777777" w:rsidR="00FA4247" w:rsidRDefault="00FA4247" w:rsidP="00E35EC6">
      <w:pPr>
        <w:spacing w:line="400" w:lineRule="exact"/>
        <w:jc w:val="both"/>
        <w:rPr>
          <w:rFonts w:ascii="Arial" w:hAnsi="Arial" w:cs="Arial"/>
          <w:bCs/>
        </w:rPr>
      </w:pPr>
    </w:p>
    <w:p w14:paraId="0CFCF6AE" w14:textId="77777777" w:rsidR="007D5947" w:rsidRDefault="007D5947" w:rsidP="00E35EC6">
      <w:pPr>
        <w:spacing w:line="400" w:lineRule="exact"/>
        <w:jc w:val="both"/>
        <w:rPr>
          <w:rFonts w:ascii="Arial" w:hAnsi="Arial" w:cs="Arial"/>
          <w:bCs/>
        </w:rPr>
      </w:pPr>
    </w:p>
    <w:p w14:paraId="398E5215" w14:textId="77777777" w:rsidR="007D5947" w:rsidRDefault="007D5947" w:rsidP="00E35EC6">
      <w:pPr>
        <w:spacing w:line="400" w:lineRule="exact"/>
        <w:jc w:val="both"/>
        <w:rPr>
          <w:rFonts w:ascii="Arial" w:hAnsi="Arial" w:cs="Arial"/>
          <w:bCs/>
        </w:rPr>
      </w:pPr>
    </w:p>
    <w:p w14:paraId="3FBAC1A8" w14:textId="77777777" w:rsidR="007D5947" w:rsidRDefault="007D5947" w:rsidP="00E35EC6">
      <w:pPr>
        <w:spacing w:line="400" w:lineRule="exact"/>
        <w:jc w:val="both"/>
        <w:rPr>
          <w:rFonts w:ascii="Arial" w:hAnsi="Arial" w:cs="Arial"/>
          <w:bCs/>
        </w:rPr>
      </w:pPr>
    </w:p>
    <w:p w14:paraId="04B0A2D2" w14:textId="77777777" w:rsidR="007D5947" w:rsidRDefault="007D5947" w:rsidP="00E35EC6">
      <w:pPr>
        <w:spacing w:line="400" w:lineRule="exact"/>
        <w:jc w:val="both"/>
        <w:rPr>
          <w:rFonts w:ascii="Arial" w:hAnsi="Arial" w:cs="Arial"/>
          <w:bCs/>
        </w:rPr>
      </w:pPr>
    </w:p>
    <w:p w14:paraId="7A575F19" w14:textId="77777777" w:rsidR="007D5947" w:rsidRDefault="007D5947" w:rsidP="00E35EC6">
      <w:pPr>
        <w:spacing w:line="400" w:lineRule="exact"/>
        <w:jc w:val="both"/>
        <w:rPr>
          <w:rFonts w:ascii="Arial" w:hAnsi="Arial" w:cs="Arial"/>
          <w:bCs/>
        </w:rPr>
      </w:pPr>
    </w:p>
    <w:p w14:paraId="5ECAAAAD" w14:textId="77777777" w:rsidR="007D5947" w:rsidRDefault="007D5947" w:rsidP="00E35EC6">
      <w:pPr>
        <w:spacing w:line="400" w:lineRule="exact"/>
        <w:jc w:val="both"/>
        <w:rPr>
          <w:rFonts w:ascii="Arial" w:hAnsi="Arial" w:cs="Arial"/>
          <w:bCs/>
        </w:rPr>
      </w:pPr>
    </w:p>
    <w:p w14:paraId="1C96175B" w14:textId="77777777" w:rsidR="00FA4247" w:rsidRDefault="00FA4247" w:rsidP="00E35EC6">
      <w:pPr>
        <w:spacing w:line="400" w:lineRule="exact"/>
        <w:jc w:val="both"/>
        <w:rPr>
          <w:rFonts w:ascii="Arial" w:hAnsi="Arial" w:cs="Arial"/>
          <w:bCs/>
        </w:rPr>
      </w:pPr>
    </w:p>
    <w:p w14:paraId="484C2F4B" w14:textId="77777777" w:rsidR="00FA4247" w:rsidRDefault="00FA4247" w:rsidP="00E35EC6">
      <w:pPr>
        <w:spacing w:line="400" w:lineRule="exact"/>
        <w:jc w:val="both"/>
        <w:rPr>
          <w:rFonts w:ascii="Arial" w:hAnsi="Arial" w:cs="Arial"/>
          <w:bCs/>
        </w:rPr>
      </w:pPr>
    </w:p>
    <w:p w14:paraId="185CCF93" w14:textId="77777777" w:rsidR="00FA4247" w:rsidRDefault="00FA4247" w:rsidP="00E35EC6">
      <w:pPr>
        <w:spacing w:line="400" w:lineRule="exact"/>
        <w:jc w:val="both"/>
        <w:rPr>
          <w:rFonts w:ascii="Arial" w:hAnsi="Arial" w:cs="Arial"/>
          <w:bCs/>
        </w:rPr>
      </w:pPr>
    </w:p>
    <w:p w14:paraId="3641B517" w14:textId="13DF8BD4" w:rsidR="00FA4247" w:rsidRDefault="00FA4247" w:rsidP="00E35EC6">
      <w:pPr>
        <w:spacing w:line="400" w:lineRule="exact"/>
        <w:jc w:val="both"/>
        <w:rPr>
          <w:rFonts w:ascii="Arial" w:hAnsi="Arial" w:cs="Arial"/>
          <w:bCs/>
        </w:rPr>
      </w:pPr>
      <w:r>
        <w:rPr>
          <w:noProof/>
        </w:rPr>
        <w:drawing>
          <wp:anchor distT="0" distB="0" distL="114300" distR="114300" simplePos="0" relativeHeight="251659264" behindDoc="0" locked="0" layoutInCell="1" allowOverlap="1" wp14:anchorId="02040A87" wp14:editId="149139A9">
            <wp:simplePos x="0" y="0"/>
            <wp:positionH relativeFrom="column">
              <wp:posOffset>-635</wp:posOffset>
            </wp:positionH>
            <wp:positionV relativeFrom="paragraph">
              <wp:posOffset>-2237740</wp:posOffset>
            </wp:positionV>
            <wp:extent cx="3514725" cy="2428875"/>
            <wp:effectExtent l="0" t="0" r="9525" b="9525"/>
            <wp:wrapNone/>
            <wp:docPr id="707878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7814"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p w14:paraId="78BD8550" w14:textId="461B2B62" w:rsidR="00E35EC6" w:rsidRPr="00FA0DE5" w:rsidRDefault="00E35EC6" w:rsidP="00E35EC6">
      <w:pPr>
        <w:spacing w:line="400" w:lineRule="exact"/>
        <w:jc w:val="both"/>
        <w:rPr>
          <w:rFonts w:ascii="Arial" w:hAnsi="Arial" w:cs="Arial"/>
          <w:b/>
        </w:rPr>
      </w:pPr>
      <w:r>
        <w:rPr>
          <w:rFonts w:ascii="Arial" w:hAnsi="Arial" w:cs="Arial"/>
          <w:b/>
        </w:rPr>
        <w:t>[25-</w:t>
      </w:r>
      <w:r w:rsidR="000A1303">
        <w:rPr>
          <w:rFonts w:ascii="Arial" w:hAnsi="Arial" w:cs="Arial"/>
          <w:b/>
        </w:rPr>
        <w:t>05 Digitale Planung</w:t>
      </w:r>
      <w:r w:rsidRPr="00FA0DE5">
        <w:rPr>
          <w:rFonts w:ascii="Arial" w:hAnsi="Arial" w:cs="Arial"/>
          <w:b/>
        </w:rPr>
        <w:t>]</w:t>
      </w:r>
    </w:p>
    <w:p w14:paraId="19B03AB6" w14:textId="6D200993" w:rsidR="00E35EC6" w:rsidRPr="00FA0DE5" w:rsidRDefault="00013ABB" w:rsidP="00E35EC6">
      <w:pPr>
        <w:spacing w:line="400" w:lineRule="exact"/>
        <w:jc w:val="both"/>
        <w:rPr>
          <w:rFonts w:ascii="Arial" w:hAnsi="Arial" w:cs="Arial"/>
          <w:bCs/>
          <w:i/>
          <w:iCs/>
        </w:rPr>
      </w:pPr>
      <w:r>
        <w:rPr>
          <w:rFonts w:ascii="Arial" w:hAnsi="Arial" w:cs="Arial"/>
          <w:bCs/>
          <w:i/>
          <w:iCs/>
        </w:rPr>
        <w:t>Die Brüninghoff Group</w:t>
      </w:r>
      <w:r w:rsidRPr="00013ABB">
        <w:rPr>
          <w:rFonts w:ascii="Arial" w:hAnsi="Arial" w:cs="Arial"/>
          <w:bCs/>
          <w:i/>
          <w:iCs/>
        </w:rPr>
        <w:t xml:space="preserve"> arbeitet</w:t>
      </w:r>
      <w:r>
        <w:rPr>
          <w:rFonts w:ascii="Arial" w:hAnsi="Arial" w:cs="Arial"/>
          <w:bCs/>
          <w:i/>
          <w:iCs/>
        </w:rPr>
        <w:t xml:space="preserve"> </w:t>
      </w:r>
      <w:r w:rsidRPr="00013ABB">
        <w:rPr>
          <w:rFonts w:ascii="Arial" w:hAnsi="Arial" w:cs="Arial"/>
          <w:bCs/>
          <w:i/>
          <w:iCs/>
        </w:rPr>
        <w:t>durchgängig digital, integral und im BIM-Modell. So ist eine ausgeprägte Vernetzung zwischen Ingenieuren und Architekten, aber auch mit der werkseigenen Fertigung von Brüninghoff gewährleistet</w:t>
      </w:r>
      <w:r w:rsidR="004B2980">
        <w:rPr>
          <w:rFonts w:ascii="Arial" w:hAnsi="Arial" w:cs="Arial"/>
          <w:bCs/>
          <w:i/>
          <w:iCs/>
        </w:rPr>
        <w:t>.</w:t>
      </w:r>
    </w:p>
    <w:p w14:paraId="18C91A48" w14:textId="10FDBABD" w:rsidR="00E35EC6" w:rsidRPr="00FA0DE5" w:rsidRDefault="00E35EC6" w:rsidP="00E35EC6">
      <w:pPr>
        <w:spacing w:line="400" w:lineRule="exact"/>
        <w:jc w:val="right"/>
        <w:rPr>
          <w:rFonts w:ascii="Arial" w:hAnsi="Arial" w:cs="Arial"/>
          <w:bCs/>
        </w:rPr>
      </w:pPr>
      <w:r w:rsidRPr="00FA0DE5">
        <w:rPr>
          <w:rFonts w:ascii="Arial" w:hAnsi="Arial" w:cs="Arial"/>
          <w:bCs/>
        </w:rPr>
        <w:t xml:space="preserve">Foto: </w:t>
      </w:r>
      <w:r w:rsidR="00A24605">
        <w:rPr>
          <w:rFonts w:ascii="Arial" w:hAnsi="Arial" w:cs="Arial"/>
          <w:bCs/>
        </w:rPr>
        <w:t>Ecoworks</w:t>
      </w:r>
    </w:p>
    <w:p w14:paraId="3F3BD202" w14:textId="77777777" w:rsidR="00E35EC6" w:rsidRPr="00FA0DE5" w:rsidRDefault="00E35EC6" w:rsidP="0005382E">
      <w:pPr>
        <w:spacing w:line="360" w:lineRule="auto"/>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FA0DE5" w14:paraId="4D6A30AC" w14:textId="77777777" w:rsidTr="00F31BCE">
        <w:tc>
          <w:tcPr>
            <w:tcW w:w="6803" w:type="dxa"/>
            <w:shd w:val="clear" w:color="auto" w:fill="E2E2E2"/>
          </w:tcPr>
          <w:p w14:paraId="30C049C2" w14:textId="77777777" w:rsidR="00FA4B66" w:rsidRPr="001739F6" w:rsidRDefault="00FA4B66" w:rsidP="00FA4B66">
            <w:pPr>
              <w:spacing w:line="360" w:lineRule="auto"/>
              <w:jc w:val="both"/>
              <w:rPr>
                <w:rFonts w:ascii="Arial" w:hAnsi="Arial" w:cs="Arial"/>
              </w:rPr>
            </w:pPr>
          </w:p>
          <w:p w14:paraId="5BDA5A16" w14:textId="77777777" w:rsidR="00FA4B66" w:rsidRPr="001739F6" w:rsidRDefault="00FA4B66" w:rsidP="00FA4B66">
            <w:pPr>
              <w:spacing w:line="360" w:lineRule="auto"/>
              <w:jc w:val="both"/>
              <w:rPr>
                <w:rFonts w:ascii="Arial" w:hAnsi="Arial" w:cs="Arial"/>
                <w:b/>
              </w:rPr>
            </w:pPr>
            <w:r w:rsidRPr="001739F6">
              <w:rPr>
                <w:rFonts w:ascii="Arial" w:hAnsi="Arial" w:cs="Arial"/>
                <w:b/>
              </w:rPr>
              <w:t>Über Brüninghoff:</w:t>
            </w:r>
          </w:p>
          <w:p w14:paraId="012A4373" w14:textId="62BEEA30" w:rsidR="002D5F34" w:rsidRPr="00FA0DE5" w:rsidRDefault="00FA4B66" w:rsidP="00FA4B66">
            <w:pPr>
              <w:spacing w:line="360" w:lineRule="auto"/>
              <w:jc w:val="both"/>
              <w:rPr>
                <w:rFonts w:ascii="Arial" w:hAnsi="Arial" w:cs="Arial"/>
              </w:rPr>
            </w:pPr>
            <w:r w:rsidRPr="001A153B">
              <w:rPr>
                <w:rFonts w:ascii="Arial" w:hAnsi="Arial" w:cs="Arial"/>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1F93F4D7" w14:textId="77777777" w:rsidR="002D5F34" w:rsidRPr="00FA0DE5" w:rsidRDefault="002D5F34" w:rsidP="00F076A5">
      <w:pPr>
        <w:pStyle w:val="berschrift6"/>
        <w:numPr>
          <w:ilvl w:val="0"/>
          <w:numId w:val="0"/>
        </w:numPr>
        <w:rPr>
          <w:rFonts w:cs="Arial"/>
          <w:b w:val="0"/>
          <w:bCs w:val="0"/>
        </w:rPr>
      </w:pPr>
      <w:r w:rsidRPr="00FA0DE5">
        <w:rPr>
          <w:rFonts w:cs="Arial"/>
          <w:b w:val="0"/>
          <w:bCs w:val="0"/>
        </w:rPr>
        <w:t>Rückfragen beantwortet gern:</w:t>
      </w:r>
    </w:p>
    <w:p w14:paraId="0A248F83" w14:textId="0618F8EB" w:rsidR="002D5F34" w:rsidRPr="00FA0DE5" w:rsidRDefault="002D5F34" w:rsidP="00F076A5">
      <w:pPr>
        <w:rPr>
          <w:rFonts w:ascii="Arial" w:hAnsi="Arial" w:cs="Arial"/>
        </w:rPr>
      </w:pPr>
    </w:p>
    <w:p w14:paraId="37A238EE" w14:textId="77777777" w:rsidR="002D5F34" w:rsidRPr="00FA0DE5" w:rsidRDefault="002D5F34" w:rsidP="00F076A5">
      <w:pPr>
        <w:rPr>
          <w:rFonts w:ascii="Arial" w:hAnsi="Arial" w:cs="Arial"/>
        </w:rPr>
        <w:sectPr w:rsidR="002D5F34" w:rsidRPr="00FA0DE5" w:rsidSect="008F369E">
          <w:headerReference w:type="even" r:id="rId15"/>
          <w:headerReference w:type="default" r:id="rId16"/>
          <w:footerReference w:type="even" r:id="rId17"/>
          <w:footerReference w:type="default" r:id="rId18"/>
          <w:headerReference w:type="first" r:id="rId19"/>
          <w:footnotePr>
            <w:pos w:val="beneathText"/>
          </w:footnotePr>
          <w:pgSz w:w="11906" w:h="16838"/>
          <w:pgMar w:top="1474" w:right="3402" w:bottom="1276" w:left="1701" w:header="720" w:footer="284" w:gutter="0"/>
          <w:cols w:space="720"/>
          <w:titlePg/>
          <w:docGrid w:linePitch="360"/>
        </w:sectPr>
      </w:pPr>
    </w:p>
    <w:p w14:paraId="656EDFF8" w14:textId="77777777" w:rsidR="002D5F34" w:rsidRPr="00FA0DE5" w:rsidRDefault="002D5F34" w:rsidP="00F076A5">
      <w:pPr>
        <w:rPr>
          <w:rFonts w:ascii="Arial" w:hAnsi="Arial" w:cs="Arial"/>
          <w:b/>
          <w:sz w:val="22"/>
          <w:szCs w:val="22"/>
        </w:rPr>
      </w:pPr>
      <w:r w:rsidRPr="00FA0DE5">
        <w:rPr>
          <w:rFonts w:ascii="Arial" w:hAnsi="Arial" w:cs="Arial"/>
          <w:b/>
          <w:sz w:val="22"/>
          <w:szCs w:val="22"/>
        </w:rPr>
        <w:t>Brüninghoff</w:t>
      </w:r>
    </w:p>
    <w:p w14:paraId="6993214E" w14:textId="77777777" w:rsidR="002D5F34" w:rsidRPr="00FA0DE5" w:rsidRDefault="002D5F34" w:rsidP="00F076A5">
      <w:pPr>
        <w:rPr>
          <w:rFonts w:ascii="Arial" w:hAnsi="Arial" w:cs="Arial"/>
          <w:sz w:val="20"/>
          <w:szCs w:val="20"/>
        </w:rPr>
      </w:pPr>
      <w:r w:rsidRPr="00FA0DE5">
        <w:rPr>
          <w:rFonts w:ascii="Arial" w:hAnsi="Arial" w:cs="Arial"/>
          <w:sz w:val="20"/>
          <w:szCs w:val="20"/>
        </w:rPr>
        <w:t>Frank Steffens</w:t>
      </w:r>
    </w:p>
    <w:p w14:paraId="4C71A2F9" w14:textId="77777777" w:rsidR="002D5F34" w:rsidRPr="00FA0DE5" w:rsidRDefault="002D5F34" w:rsidP="00F076A5">
      <w:pPr>
        <w:rPr>
          <w:rFonts w:ascii="Arial" w:hAnsi="Arial" w:cs="Arial"/>
          <w:sz w:val="20"/>
          <w:szCs w:val="20"/>
          <w:lang w:val="fr-FR"/>
        </w:rPr>
      </w:pPr>
      <w:r w:rsidRPr="00FA0DE5">
        <w:rPr>
          <w:rFonts w:ascii="Arial" w:hAnsi="Arial" w:cs="Arial"/>
          <w:sz w:val="20"/>
          <w:szCs w:val="20"/>
          <w:lang w:val="fr-FR"/>
        </w:rPr>
        <w:t>Fon: 02867/9739-114</w:t>
      </w:r>
    </w:p>
    <w:p w14:paraId="3E860B0A" w14:textId="77777777" w:rsidR="002D5F34" w:rsidRPr="00FA0DE5" w:rsidRDefault="002D5F34" w:rsidP="00F076A5">
      <w:pPr>
        <w:rPr>
          <w:rFonts w:ascii="Arial" w:hAnsi="Arial" w:cs="Arial"/>
          <w:sz w:val="20"/>
          <w:szCs w:val="20"/>
          <w:lang w:val="fr-FR"/>
        </w:rPr>
      </w:pPr>
      <w:r w:rsidRPr="00FA0DE5">
        <w:rPr>
          <w:rFonts w:ascii="Arial" w:hAnsi="Arial" w:cs="Arial"/>
          <w:sz w:val="20"/>
          <w:szCs w:val="20"/>
          <w:lang w:val="fr-FR"/>
        </w:rPr>
        <w:t>Mail: Steffens@brueninghoff.de</w:t>
      </w:r>
    </w:p>
    <w:p w14:paraId="37625DA5" w14:textId="77777777" w:rsidR="002D5F34" w:rsidRPr="00FA0DE5" w:rsidRDefault="002D5F34" w:rsidP="00F076A5">
      <w:pPr>
        <w:rPr>
          <w:rFonts w:ascii="Arial" w:hAnsi="Arial" w:cs="Arial"/>
          <w:b/>
          <w:sz w:val="22"/>
          <w:szCs w:val="22"/>
          <w:lang w:val="fr-FR"/>
        </w:rPr>
      </w:pPr>
      <w:r w:rsidRPr="00FA0DE5">
        <w:rPr>
          <w:rFonts w:ascii="Arial" w:hAnsi="Arial" w:cs="Arial"/>
          <w:b/>
          <w:sz w:val="22"/>
          <w:szCs w:val="22"/>
          <w:lang w:val="fr-FR"/>
        </w:rPr>
        <w:t>Kommunikation2B</w:t>
      </w:r>
    </w:p>
    <w:p w14:paraId="53AF42B4" w14:textId="77777777" w:rsidR="002D5F34" w:rsidRPr="00FA0DE5" w:rsidRDefault="002D5F34" w:rsidP="00F076A5">
      <w:pPr>
        <w:rPr>
          <w:rFonts w:ascii="Arial" w:hAnsi="Arial" w:cs="Arial"/>
          <w:sz w:val="20"/>
          <w:szCs w:val="20"/>
        </w:rPr>
      </w:pPr>
      <w:r w:rsidRPr="00FA0DE5">
        <w:rPr>
          <w:rFonts w:ascii="Arial" w:hAnsi="Arial" w:cs="Arial"/>
          <w:sz w:val="20"/>
          <w:szCs w:val="20"/>
        </w:rPr>
        <w:t>Andre Wand</w:t>
      </w:r>
    </w:p>
    <w:p w14:paraId="059EE356" w14:textId="77777777" w:rsidR="002D5F34" w:rsidRPr="00FA0DE5" w:rsidRDefault="002D5F34" w:rsidP="00F076A5">
      <w:pPr>
        <w:pStyle w:val="Textkrper"/>
        <w:spacing w:line="240" w:lineRule="auto"/>
        <w:ind w:left="3402" w:hanging="3402"/>
        <w:jc w:val="left"/>
        <w:rPr>
          <w:rFonts w:cs="Arial"/>
          <w:b w:val="0"/>
          <w:bCs w:val="0"/>
          <w:sz w:val="20"/>
          <w:szCs w:val="20"/>
        </w:rPr>
      </w:pPr>
      <w:r w:rsidRPr="00FA0DE5">
        <w:rPr>
          <w:rFonts w:cs="Arial"/>
          <w:b w:val="0"/>
          <w:bCs w:val="0"/>
          <w:sz w:val="20"/>
          <w:szCs w:val="20"/>
        </w:rPr>
        <w:t>Fon: 0231/33049323</w:t>
      </w:r>
    </w:p>
    <w:p w14:paraId="3B841BF4" w14:textId="77777777" w:rsidR="002D5F34" w:rsidRPr="00355A50" w:rsidRDefault="002D5F34" w:rsidP="00F076A5">
      <w:pPr>
        <w:pStyle w:val="Textkrper"/>
        <w:spacing w:line="240" w:lineRule="auto"/>
        <w:ind w:left="3402" w:hanging="3402"/>
        <w:jc w:val="left"/>
        <w:rPr>
          <w:rFonts w:cs="Arial"/>
          <w:b w:val="0"/>
          <w:bCs w:val="0"/>
          <w:sz w:val="20"/>
          <w:szCs w:val="20"/>
          <w:lang w:val="en-GB"/>
        </w:rPr>
        <w:sectPr w:rsidR="002D5F34" w:rsidRPr="00355A50" w:rsidSect="008F369E">
          <w:footnotePr>
            <w:pos w:val="beneathText"/>
          </w:footnotePr>
          <w:type w:val="continuous"/>
          <w:pgSz w:w="11906" w:h="16838"/>
          <w:pgMar w:top="1474" w:right="2550" w:bottom="1474" w:left="1701" w:header="720" w:footer="284" w:gutter="0"/>
          <w:cols w:num="2" w:space="720"/>
          <w:titlePg/>
          <w:docGrid w:linePitch="360"/>
        </w:sectPr>
      </w:pPr>
      <w:r w:rsidRPr="00FA0DE5">
        <w:rPr>
          <w:rFonts w:cs="Arial"/>
          <w:b w:val="0"/>
          <w:bCs w:val="0"/>
          <w:sz w:val="20"/>
          <w:szCs w:val="20"/>
          <w:lang w:val="en-GB"/>
        </w:rPr>
        <w:t>Mail: a.wand@kommunikation2b.de</w:t>
      </w:r>
    </w:p>
    <w:p w14:paraId="27B11931" w14:textId="77777777" w:rsidR="006C2039" w:rsidRPr="00F12033" w:rsidRDefault="006C2039" w:rsidP="00F076A5">
      <w:pPr>
        <w:pStyle w:val="Textkrper"/>
        <w:spacing w:line="240" w:lineRule="auto"/>
        <w:jc w:val="left"/>
        <w:rPr>
          <w:rFonts w:cs="Arial"/>
          <w:bCs w:val="0"/>
          <w:sz w:val="20"/>
          <w:lang w:val="en-GB"/>
        </w:rPr>
      </w:pPr>
    </w:p>
    <w:sectPr w:rsidR="006C2039" w:rsidRPr="00F12033" w:rsidSect="008F369E">
      <w:headerReference w:type="even" r:id="rId20"/>
      <w:headerReference w:type="default" r:id="rId21"/>
      <w:footerReference w:type="even" r:id="rId22"/>
      <w:footerReference w:type="default" r:id="rId23"/>
      <w:headerReference w:type="first" r:id="rId24"/>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600EA" w14:textId="77777777" w:rsidR="00254EB0" w:rsidRDefault="00254EB0">
      <w:r>
        <w:separator/>
      </w:r>
    </w:p>
  </w:endnote>
  <w:endnote w:type="continuationSeparator" w:id="0">
    <w:p w14:paraId="30A8320E" w14:textId="77777777" w:rsidR="00254EB0" w:rsidRDefault="0025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7" w:usb1="00000000" w:usb2="00000000" w:usb3="00000000" w:csb0="00000003" w:csb1="00000000"/>
  </w:font>
  <w:font w:name="Univers">
    <w:altName w:val="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278" w14:textId="15AE4DA4" w:rsidR="002D5F34" w:rsidRDefault="00932127" w:rsidP="00A24755">
    <w:pPr>
      <w:pStyle w:val="Fuzeile"/>
      <w:rPr>
        <w:rFonts w:ascii="Arial" w:hAnsi="Arial" w:cs="Arial"/>
        <w:sz w:val="18"/>
        <w:szCs w:val="18"/>
      </w:rPr>
    </w:pPr>
    <w:r>
      <w:rPr>
        <w:rFonts w:ascii="Arial" w:hAnsi="Arial" w:cs="Arial"/>
        <w:sz w:val="18"/>
        <w:szCs w:val="18"/>
      </w:rPr>
      <w:t>25-05 Serielles Sanieren</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20-15 Berlinovo</w:t>
    </w:r>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B9286" w14:textId="77777777" w:rsidR="00254EB0" w:rsidRDefault="00254EB0">
      <w:r>
        <w:separator/>
      </w:r>
    </w:p>
  </w:footnote>
  <w:footnote w:type="continuationSeparator" w:id="0">
    <w:p w14:paraId="78E2EEEA" w14:textId="77777777" w:rsidR="00254EB0" w:rsidRDefault="0025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B22CF"/>
    <w:multiLevelType w:val="multilevel"/>
    <w:tmpl w:val="494E9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E5AC0"/>
    <w:multiLevelType w:val="multilevel"/>
    <w:tmpl w:val="93E2B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262447"/>
    <w:multiLevelType w:val="multilevel"/>
    <w:tmpl w:val="E5E0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A5022A"/>
    <w:multiLevelType w:val="hybridMultilevel"/>
    <w:tmpl w:val="634AA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5"/>
  </w:num>
  <w:num w:numId="3" w16cid:durableId="2086753930">
    <w:abstractNumId w:val="12"/>
  </w:num>
  <w:num w:numId="4" w16cid:durableId="2130856235">
    <w:abstractNumId w:val="19"/>
  </w:num>
  <w:num w:numId="5" w16cid:durableId="598563532">
    <w:abstractNumId w:val="14"/>
  </w:num>
  <w:num w:numId="6" w16cid:durableId="73281644">
    <w:abstractNumId w:val="0"/>
  </w:num>
  <w:num w:numId="7" w16cid:durableId="44186975">
    <w:abstractNumId w:val="10"/>
  </w:num>
  <w:num w:numId="8" w16cid:durableId="598561844">
    <w:abstractNumId w:val="3"/>
  </w:num>
  <w:num w:numId="9" w16cid:durableId="34893833">
    <w:abstractNumId w:val="9"/>
  </w:num>
  <w:num w:numId="10" w16cid:durableId="1669095127">
    <w:abstractNumId w:val="20"/>
  </w:num>
  <w:num w:numId="11" w16cid:durableId="1755668696">
    <w:abstractNumId w:val="22"/>
  </w:num>
  <w:num w:numId="12" w16cid:durableId="1877572652">
    <w:abstractNumId w:val="6"/>
  </w:num>
  <w:num w:numId="13" w16cid:durableId="1931699437">
    <w:abstractNumId w:val="11"/>
  </w:num>
  <w:num w:numId="14" w16cid:durableId="53626106">
    <w:abstractNumId w:val="7"/>
  </w:num>
  <w:num w:numId="15" w16cid:durableId="1251230896">
    <w:abstractNumId w:val="18"/>
  </w:num>
  <w:num w:numId="16" w16cid:durableId="622348631">
    <w:abstractNumId w:val="16"/>
  </w:num>
  <w:num w:numId="17" w16cid:durableId="884369213">
    <w:abstractNumId w:val="4"/>
  </w:num>
  <w:num w:numId="18" w16cid:durableId="930965187">
    <w:abstractNumId w:val="21"/>
  </w:num>
  <w:num w:numId="19" w16cid:durableId="1238635149">
    <w:abstractNumId w:val="5"/>
  </w:num>
  <w:num w:numId="20" w16cid:durableId="700714626">
    <w:abstractNumId w:val="8"/>
  </w:num>
  <w:num w:numId="21" w16cid:durableId="635531247">
    <w:abstractNumId w:val="13"/>
  </w:num>
  <w:num w:numId="22" w16cid:durableId="253052132">
    <w:abstractNumId w:val="2"/>
  </w:num>
  <w:num w:numId="23" w16cid:durableId="17297624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A6B"/>
    <w:rsid w:val="00000B9D"/>
    <w:rsid w:val="00001D1E"/>
    <w:rsid w:val="00001F44"/>
    <w:rsid w:val="0000203F"/>
    <w:rsid w:val="00002571"/>
    <w:rsid w:val="0000594A"/>
    <w:rsid w:val="00005F8D"/>
    <w:rsid w:val="000070DE"/>
    <w:rsid w:val="00007575"/>
    <w:rsid w:val="00007784"/>
    <w:rsid w:val="00007BA0"/>
    <w:rsid w:val="00007CAF"/>
    <w:rsid w:val="000100C0"/>
    <w:rsid w:val="00010CA8"/>
    <w:rsid w:val="000125B6"/>
    <w:rsid w:val="00012B8C"/>
    <w:rsid w:val="000137F4"/>
    <w:rsid w:val="00013ABB"/>
    <w:rsid w:val="00014EB0"/>
    <w:rsid w:val="000160C6"/>
    <w:rsid w:val="000171D1"/>
    <w:rsid w:val="00017609"/>
    <w:rsid w:val="00017638"/>
    <w:rsid w:val="0001793F"/>
    <w:rsid w:val="00017BC4"/>
    <w:rsid w:val="00017C64"/>
    <w:rsid w:val="0002072A"/>
    <w:rsid w:val="0002072F"/>
    <w:rsid w:val="000214D5"/>
    <w:rsid w:val="000227AD"/>
    <w:rsid w:val="000232C3"/>
    <w:rsid w:val="00024234"/>
    <w:rsid w:val="000247FF"/>
    <w:rsid w:val="000269AB"/>
    <w:rsid w:val="00026A06"/>
    <w:rsid w:val="00027A66"/>
    <w:rsid w:val="00030261"/>
    <w:rsid w:val="00030A17"/>
    <w:rsid w:val="00030FA3"/>
    <w:rsid w:val="0003201D"/>
    <w:rsid w:val="0003299C"/>
    <w:rsid w:val="000351DA"/>
    <w:rsid w:val="000353C4"/>
    <w:rsid w:val="00037EE6"/>
    <w:rsid w:val="000411F5"/>
    <w:rsid w:val="000425A5"/>
    <w:rsid w:val="00043986"/>
    <w:rsid w:val="00043C72"/>
    <w:rsid w:val="00044464"/>
    <w:rsid w:val="0004479F"/>
    <w:rsid w:val="00044B81"/>
    <w:rsid w:val="00044C7C"/>
    <w:rsid w:val="00044C8E"/>
    <w:rsid w:val="00044CB1"/>
    <w:rsid w:val="000454B1"/>
    <w:rsid w:val="000456B0"/>
    <w:rsid w:val="0004584C"/>
    <w:rsid w:val="00045D87"/>
    <w:rsid w:val="00045E89"/>
    <w:rsid w:val="00046180"/>
    <w:rsid w:val="00046E71"/>
    <w:rsid w:val="0004762E"/>
    <w:rsid w:val="000477BE"/>
    <w:rsid w:val="000479BE"/>
    <w:rsid w:val="00050657"/>
    <w:rsid w:val="00050DDF"/>
    <w:rsid w:val="000536EF"/>
    <w:rsid w:val="0005382E"/>
    <w:rsid w:val="00053ADD"/>
    <w:rsid w:val="00053BA2"/>
    <w:rsid w:val="00053D44"/>
    <w:rsid w:val="000545F3"/>
    <w:rsid w:val="00054B9E"/>
    <w:rsid w:val="00055780"/>
    <w:rsid w:val="000566CB"/>
    <w:rsid w:val="00056979"/>
    <w:rsid w:val="000569EA"/>
    <w:rsid w:val="00056FE7"/>
    <w:rsid w:val="0005781E"/>
    <w:rsid w:val="00057B78"/>
    <w:rsid w:val="000607B1"/>
    <w:rsid w:val="00060E66"/>
    <w:rsid w:val="0006171C"/>
    <w:rsid w:val="0006349C"/>
    <w:rsid w:val="00063C22"/>
    <w:rsid w:val="00064485"/>
    <w:rsid w:val="000649DE"/>
    <w:rsid w:val="00066768"/>
    <w:rsid w:val="000668C2"/>
    <w:rsid w:val="00072749"/>
    <w:rsid w:val="00072A60"/>
    <w:rsid w:val="00073665"/>
    <w:rsid w:val="00074AB1"/>
    <w:rsid w:val="0007501A"/>
    <w:rsid w:val="0007552C"/>
    <w:rsid w:val="000760EF"/>
    <w:rsid w:val="00076857"/>
    <w:rsid w:val="00076B7D"/>
    <w:rsid w:val="00077CB0"/>
    <w:rsid w:val="00081177"/>
    <w:rsid w:val="000813CF"/>
    <w:rsid w:val="00082210"/>
    <w:rsid w:val="000829C1"/>
    <w:rsid w:val="00084281"/>
    <w:rsid w:val="000843E1"/>
    <w:rsid w:val="00084516"/>
    <w:rsid w:val="00084EBC"/>
    <w:rsid w:val="000855CE"/>
    <w:rsid w:val="00085785"/>
    <w:rsid w:val="00085C35"/>
    <w:rsid w:val="00085F46"/>
    <w:rsid w:val="000874D5"/>
    <w:rsid w:val="00092815"/>
    <w:rsid w:val="00092C2D"/>
    <w:rsid w:val="00092E22"/>
    <w:rsid w:val="00092E38"/>
    <w:rsid w:val="00094191"/>
    <w:rsid w:val="00095267"/>
    <w:rsid w:val="0009568A"/>
    <w:rsid w:val="00095714"/>
    <w:rsid w:val="000976F1"/>
    <w:rsid w:val="00097A7B"/>
    <w:rsid w:val="00097EF9"/>
    <w:rsid w:val="000A0932"/>
    <w:rsid w:val="000A10A4"/>
    <w:rsid w:val="000A1303"/>
    <w:rsid w:val="000A1F37"/>
    <w:rsid w:val="000A23C9"/>
    <w:rsid w:val="000A25F5"/>
    <w:rsid w:val="000A2D54"/>
    <w:rsid w:val="000A312B"/>
    <w:rsid w:val="000A463C"/>
    <w:rsid w:val="000A57BD"/>
    <w:rsid w:val="000A5A5B"/>
    <w:rsid w:val="000A716C"/>
    <w:rsid w:val="000A79E5"/>
    <w:rsid w:val="000B04A3"/>
    <w:rsid w:val="000B22E1"/>
    <w:rsid w:val="000B4C14"/>
    <w:rsid w:val="000B5323"/>
    <w:rsid w:val="000B57E4"/>
    <w:rsid w:val="000B586A"/>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4CA7"/>
    <w:rsid w:val="000C4F35"/>
    <w:rsid w:val="000C5096"/>
    <w:rsid w:val="000C5107"/>
    <w:rsid w:val="000C553D"/>
    <w:rsid w:val="000C5EEA"/>
    <w:rsid w:val="000C619C"/>
    <w:rsid w:val="000C68B5"/>
    <w:rsid w:val="000C6D2D"/>
    <w:rsid w:val="000C7950"/>
    <w:rsid w:val="000C7D25"/>
    <w:rsid w:val="000C7F21"/>
    <w:rsid w:val="000C7FC9"/>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2F02"/>
    <w:rsid w:val="000E3448"/>
    <w:rsid w:val="000E3A30"/>
    <w:rsid w:val="000E5159"/>
    <w:rsid w:val="000E541E"/>
    <w:rsid w:val="000E7049"/>
    <w:rsid w:val="000E7464"/>
    <w:rsid w:val="000E7524"/>
    <w:rsid w:val="000E78EF"/>
    <w:rsid w:val="000E7D52"/>
    <w:rsid w:val="000E7F7F"/>
    <w:rsid w:val="000F082D"/>
    <w:rsid w:val="000F1D70"/>
    <w:rsid w:val="000F245C"/>
    <w:rsid w:val="000F2C00"/>
    <w:rsid w:val="000F2FDE"/>
    <w:rsid w:val="000F331E"/>
    <w:rsid w:val="000F35E1"/>
    <w:rsid w:val="000F3D1A"/>
    <w:rsid w:val="000F4E40"/>
    <w:rsid w:val="000F4F27"/>
    <w:rsid w:val="000F53C1"/>
    <w:rsid w:val="000F5604"/>
    <w:rsid w:val="000F5756"/>
    <w:rsid w:val="000F6076"/>
    <w:rsid w:val="000F67D4"/>
    <w:rsid w:val="000F70AC"/>
    <w:rsid w:val="0010215D"/>
    <w:rsid w:val="001029E2"/>
    <w:rsid w:val="001031DF"/>
    <w:rsid w:val="00105970"/>
    <w:rsid w:val="00105B85"/>
    <w:rsid w:val="00105CE5"/>
    <w:rsid w:val="00106246"/>
    <w:rsid w:val="00106662"/>
    <w:rsid w:val="00106AED"/>
    <w:rsid w:val="00107F6D"/>
    <w:rsid w:val="00110E91"/>
    <w:rsid w:val="00110EB4"/>
    <w:rsid w:val="00111D32"/>
    <w:rsid w:val="00112F9D"/>
    <w:rsid w:val="001166DA"/>
    <w:rsid w:val="00117E7F"/>
    <w:rsid w:val="00120B21"/>
    <w:rsid w:val="00121165"/>
    <w:rsid w:val="00121D63"/>
    <w:rsid w:val="00122918"/>
    <w:rsid w:val="001249E9"/>
    <w:rsid w:val="00126B32"/>
    <w:rsid w:val="00127173"/>
    <w:rsid w:val="00127B4E"/>
    <w:rsid w:val="00130FCF"/>
    <w:rsid w:val="0013159B"/>
    <w:rsid w:val="0013183D"/>
    <w:rsid w:val="00131F88"/>
    <w:rsid w:val="00132AAA"/>
    <w:rsid w:val="00133552"/>
    <w:rsid w:val="0013381A"/>
    <w:rsid w:val="00133E88"/>
    <w:rsid w:val="00134589"/>
    <w:rsid w:val="00135868"/>
    <w:rsid w:val="00136411"/>
    <w:rsid w:val="0013666A"/>
    <w:rsid w:val="001374A2"/>
    <w:rsid w:val="001401F7"/>
    <w:rsid w:val="0014031A"/>
    <w:rsid w:val="001411AA"/>
    <w:rsid w:val="001428E7"/>
    <w:rsid w:val="00145502"/>
    <w:rsid w:val="00145575"/>
    <w:rsid w:val="001461B0"/>
    <w:rsid w:val="001462F8"/>
    <w:rsid w:val="00147D19"/>
    <w:rsid w:val="0015078A"/>
    <w:rsid w:val="0015084E"/>
    <w:rsid w:val="00150EFF"/>
    <w:rsid w:val="00150FB7"/>
    <w:rsid w:val="00151476"/>
    <w:rsid w:val="00153BBA"/>
    <w:rsid w:val="00153C5E"/>
    <w:rsid w:val="001540C5"/>
    <w:rsid w:val="001544D0"/>
    <w:rsid w:val="00154FC7"/>
    <w:rsid w:val="00155DE7"/>
    <w:rsid w:val="001569B6"/>
    <w:rsid w:val="001578E8"/>
    <w:rsid w:val="00157C2F"/>
    <w:rsid w:val="00160C4E"/>
    <w:rsid w:val="001621BA"/>
    <w:rsid w:val="0016381C"/>
    <w:rsid w:val="00163C17"/>
    <w:rsid w:val="00163CBC"/>
    <w:rsid w:val="00164806"/>
    <w:rsid w:val="00164E77"/>
    <w:rsid w:val="00165228"/>
    <w:rsid w:val="001652F6"/>
    <w:rsid w:val="00165704"/>
    <w:rsid w:val="00165A86"/>
    <w:rsid w:val="00165F60"/>
    <w:rsid w:val="001663E7"/>
    <w:rsid w:val="00166413"/>
    <w:rsid w:val="001665CB"/>
    <w:rsid w:val="001669BF"/>
    <w:rsid w:val="0016795A"/>
    <w:rsid w:val="00167CB9"/>
    <w:rsid w:val="00170FAF"/>
    <w:rsid w:val="0017114E"/>
    <w:rsid w:val="001717B6"/>
    <w:rsid w:val="00172C53"/>
    <w:rsid w:val="00172D6D"/>
    <w:rsid w:val="0017407F"/>
    <w:rsid w:val="00174759"/>
    <w:rsid w:val="00174971"/>
    <w:rsid w:val="00176F57"/>
    <w:rsid w:val="00177978"/>
    <w:rsid w:val="00177C3F"/>
    <w:rsid w:val="00180486"/>
    <w:rsid w:val="001804F2"/>
    <w:rsid w:val="00180A37"/>
    <w:rsid w:val="00180EE0"/>
    <w:rsid w:val="0018111A"/>
    <w:rsid w:val="00182F74"/>
    <w:rsid w:val="00183254"/>
    <w:rsid w:val="00183AB2"/>
    <w:rsid w:val="00183C58"/>
    <w:rsid w:val="00184531"/>
    <w:rsid w:val="0018688D"/>
    <w:rsid w:val="001870F3"/>
    <w:rsid w:val="001878AE"/>
    <w:rsid w:val="001905BF"/>
    <w:rsid w:val="00191696"/>
    <w:rsid w:val="001918E0"/>
    <w:rsid w:val="00192961"/>
    <w:rsid w:val="001934BC"/>
    <w:rsid w:val="00193941"/>
    <w:rsid w:val="0019415A"/>
    <w:rsid w:val="0019469F"/>
    <w:rsid w:val="0019480E"/>
    <w:rsid w:val="0019490A"/>
    <w:rsid w:val="0019503B"/>
    <w:rsid w:val="001979B2"/>
    <w:rsid w:val="001A084A"/>
    <w:rsid w:val="001A0A9A"/>
    <w:rsid w:val="001A49F5"/>
    <w:rsid w:val="001A67B0"/>
    <w:rsid w:val="001A6904"/>
    <w:rsid w:val="001A75B4"/>
    <w:rsid w:val="001B0047"/>
    <w:rsid w:val="001B082E"/>
    <w:rsid w:val="001B2746"/>
    <w:rsid w:val="001B27AF"/>
    <w:rsid w:val="001B301E"/>
    <w:rsid w:val="001B3BAB"/>
    <w:rsid w:val="001B497B"/>
    <w:rsid w:val="001B5955"/>
    <w:rsid w:val="001B6086"/>
    <w:rsid w:val="001B6B43"/>
    <w:rsid w:val="001C1565"/>
    <w:rsid w:val="001C2198"/>
    <w:rsid w:val="001C2429"/>
    <w:rsid w:val="001C2787"/>
    <w:rsid w:val="001C41BE"/>
    <w:rsid w:val="001C49A6"/>
    <w:rsid w:val="001C4D1D"/>
    <w:rsid w:val="001C4FC5"/>
    <w:rsid w:val="001C5188"/>
    <w:rsid w:val="001C56A4"/>
    <w:rsid w:val="001C5DB9"/>
    <w:rsid w:val="001C6B27"/>
    <w:rsid w:val="001D0817"/>
    <w:rsid w:val="001D0C81"/>
    <w:rsid w:val="001D1010"/>
    <w:rsid w:val="001D21D3"/>
    <w:rsid w:val="001D2E0D"/>
    <w:rsid w:val="001D389C"/>
    <w:rsid w:val="001D3C04"/>
    <w:rsid w:val="001D413A"/>
    <w:rsid w:val="001D4BFA"/>
    <w:rsid w:val="001D51EE"/>
    <w:rsid w:val="001D574C"/>
    <w:rsid w:val="001D6836"/>
    <w:rsid w:val="001D6BE7"/>
    <w:rsid w:val="001D7496"/>
    <w:rsid w:val="001E1477"/>
    <w:rsid w:val="001E226A"/>
    <w:rsid w:val="001E26A3"/>
    <w:rsid w:val="001E317A"/>
    <w:rsid w:val="001E4AEE"/>
    <w:rsid w:val="001E4C6A"/>
    <w:rsid w:val="001E56B5"/>
    <w:rsid w:val="001E579F"/>
    <w:rsid w:val="001E584A"/>
    <w:rsid w:val="001E659E"/>
    <w:rsid w:val="001E7797"/>
    <w:rsid w:val="001E7FD2"/>
    <w:rsid w:val="001F022D"/>
    <w:rsid w:val="001F02B4"/>
    <w:rsid w:val="001F02FC"/>
    <w:rsid w:val="001F09D6"/>
    <w:rsid w:val="001F0C16"/>
    <w:rsid w:val="001F13E8"/>
    <w:rsid w:val="001F2581"/>
    <w:rsid w:val="001F28F7"/>
    <w:rsid w:val="001F3006"/>
    <w:rsid w:val="001F3213"/>
    <w:rsid w:val="001F3D58"/>
    <w:rsid w:val="001F4762"/>
    <w:rsid w:val="001F4E3A"/>
    <w:rsid w:val="001F548A"/>
    <w:rsid w:val="001F62BA"/>
    <w:rsid w:val="001F66B1"/>
    <w:rsid w:val="001F6D13"/>
    <w:rsid w:val="001F7267"/>
    <w:rsid w:val="001F781C"/>
    <w:rsid w:val="00200B11"/>
    <w:rsid w:val="00200DC3"/>
    <w:rsid w:val="00200EDA"/>
    <w:rsid w:val="0020116C"/>
    <w:rsid w:val="002019B2"/>
    <w:rsid w:val="00202DC2"/>
    <w:rsid w:val="00203367"/>
    <w:rsid w:val="002033B9"/>
    <w:rsid w:val="00203960"/>
    <w:rsid w:val="00203968"/>
    <w:rsid w:val="00203E05"/>
    <w:rsid w:val="00204BAE"/>
    <w:rsid w:val="002064C6"/>
    <w:rsid w:val="00206763"/>
    <w:rsid w:val="00206B88"/>
    <w:rsid w:val="00206FEF"/>
    <w:rsid w:val="0020742E"/>
    <w:rsid w:val="002076D8"/>
    <w:rsid w:val="002103B6"/>
    <w:rsid w:val="002109C5"/>
    <w:rsid w:val="00210B8D"/>
    <w:rsid w:val="0021328C"/>
    <w:rsid w:val="0021342C"/>
    <w:rsid w:val="00213808"/>
    <w:rsid w:val="0021399C"/>
    <w:rsid w:val="002145CF"/>
    <w:rsid w:val="00214C8A"/>
    <w:rsid w:val="00216340"/>
    <w:rsid w:val="00216807"/>
    <w:rsid w:val="00217343"/>
    <w:rsid w:val="00217D06"/>
    <w:rsid w:val="002209A4"/>
    <w:rsid w:val="00220FD7"/>
    <w:rsid w:val="00221146"/>
    <w:rsid w:val="0022157A"/>
    <w:rsid w:val="002217CD"/>
    <w:rsid w:val="00221E30"/>
    <w:rsid w:val="00221EC5"/>
    <w:rsid w:val="002220D1"/>
    <w:rsid w:val="002226C0"/>
    <w:rsid w:val="0022357D"/>
    <w:rsid w:val="00224487"/>
    <w:rsid w:val="00224B5E"/>
    <w:rsid w:val="00224F1F"/>
    <w:rsid w:val="002255EE"/>
    <w:rsid w:val="00225981"/>
    <w:rsid w:val="002262D2"/>
    <w:rsid w:val="00226FD1"/>
    <w:rsid w:val="002311D6"/>
    <w:rsid w:val="00231805"/>
    <w:rsid w:val="00231D78"/>
    <w:rsid w:val="00233AD4"/>
    <w:rsid w:val="00233DF5"/>
    <w:rsid w:val="00235427"/>
    <w:rsid w:val="00235C50"/>
    <w:rsid w:val="0023696F"/>
    <w:rsid w:val="00236B19"/>
    <w:rsid w:val="002373A9"/>
    <w:rsid w:val="00237CBB"/>
    <w:rsid w:val="00237D8B"/>
    <w:rsid w:val="00237FF0"/>
    <w:rsid w:val="00240CCD"/>
    <w:rsid w:val="00241517"/>
    <w:rsid w:val="00241AFE"/>
    <w:rsid w:val="00241D4B"/>
    <w:rsid w:val="00242E16"/>
    <w:rsid w:val="00243F7A"/>
    <w:rsid w:val="002440E5"/>
    <w:rsid w:val="002442ED"/>
    <w:rsid w:val="00246148"/>
    <w:rsid w:val="00246316"/>
    <w:rsid w:val="00246FB4"/>
    <w:rsid w:val="002475CF"/>
    <w:rsid w:val="00247619"/>
    <w:rsid w:val="00247A81"/>
    <w:rsid w:val="0025027F"/>
    <w:rsid w:val="00251435"/>
    <w:rsid w:val="002523E8"/>
    <w:rsid w:val="00253198"/>
    <w:rsid w:val="00253CC9"/>
    <w:rsid w:val="002542CF"/>
    <w:rsid w:val="00254906"/>
    <w:rsid w:val="00254EB0"/>
    <w:rsid w:val="00255650"/>
    <w:rsid w:val="00256558"/>
    <w:rsid w:val="0025788A"/>
    <w:rsid w:val="00257A86"/>
    <w:rsid w:val="00260DA9"/>
    <w:rsid w:val="00261517"/>
    <w:rsid w:val="00261A1F"/>
    <w:rsid w:val="00261C2A"/>
    <w:rsid w:val="00262B7F"/>
    <w:rsid w:val="00263401"/>
    <w:rsid w:val="002640D8"/>
    <w:rsid w:val="002647BF"/>
    <w:rsid w:val="00264DD5"/>
    <w:rsid w:val="00264EFF"/>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CFC"/>
    <w:rsid w:val="00274F64"/>
    <w:rsid w:val="0027643C"/>
    <w:rsid w:val="00277E39"/>
    <w:rsid w:val="0028002D"/>
    <w:rsid w:val="002804F4"/>
    <w:rsid w:val="0028107D"/>
    <w:rsid w:val="00281161"/>
    <w:rsid w:val="0028148E"/>
    <w:rsid w:val="00281775"/>
    <w:rsid w:val="00281782"/>
    <w:rsid w:val="002818F2"/>
    <w:rsid w:val="0028376A"/>
    <w:rsid w:val="002838C3"/>
    <w:rsid w:val="00284BB5"/>
    <w:rsid w:val="00284C63"/>
    <w:rsid w:val="00284EDF"/>
    <w:rsid w:val="0028578F"/>
    <w:rsid w:val="0028642C"/>
    <w:rsid w:val="00286505"/>
    <w:rsid w:val="00286681"/>
    <w:rsid w:val="0028673C"/>
    <w:rsid w:val="00287E45"/>
    <w:rsid w:val="00287FA2"/>
    <w:rsid w:val="00290011"/>
    <w:rsid w:val="0029009D"/>
    <w:rsid w:val="002903A8"/>
    <w:rsid w:val="0029091B"/>
    <w:rsid w:val="00291773"/>
    <w:rsid w:val="00291D51"/>
    <w:rsid w:val="00292104"/>
    <w:rsid w:val="002923A7"/>
    <w:rsid w:val="0029273A"/>
    <w:rsid w:val="00293711"/>
    <w:rsid w:val="00294B28"/>
    <w:rsid w:val="00294E1A"/>
    <w:rsid w:val="00295773"/>
    <w:rsid w:val="00295843"/>
    <w:rsid w:val="00295FE0"/>
    <w:rsid w:val="0029765C"/>
    <w:rsid w:val="002A1021"/>
    <w:rsid w:val="002A211C"/>
    <w:rsid w:val="002A230B"/>
    <w:rsid w:val="002A2945"/>
    <w:rsid w:val="002A356F"/>
    <w:rsid w:val="002A3B0E"/>
    <w:rsid w:val="002A3DEB"/>
    <w:rsid w:val="002A4208"/>
    <w:rsid w:val="002A478F"/>
    <w:rsid w:val="002A5A29"/>
    <w:rsid w:val="002A5B40"/>
    <w:rsid w:val="002A5EF3"/>
    <w:rsid w:val="002A68C4"/>
    <w:rsid w:val="002A7929"/>
    <w:rsid w:val="002B0834"/>
    <w:rsid w:val="002B085B"/>
    <w:rsid w:val="002B0B02"/>
    <w:rsid w:val="002B101A"/>
    <w:rsid w:val="002B42A9"/>
    <w:rsid w:val="002B5955"/>
    <w:rsid w:val="002B6299"/>
    <w:rsid w:val="002B79E9"/>
    <w:rsid w:val="002C0A66"/>
    <w:rsid w:val="002C0DBA"/>
    <w:rsid w:val="002C1699"/>
    <w:rsid w:val="002C2193"/>
    <w:rsid w:val="002C23AB"/>
    <w:rsid w:val="002C3373"/>
    <w:rsid w:val="002C3847"/>
    <w:rsid w:val="002C430F"/>
    <w:rsid w:val="002C56C7"/>
    <w:rsid w:val="002C671C"/>
    <w:rsid w:val="002D0FD4"/>
    <w:rsid w:val="002D12BB"/>
    <w:rsid w:val="002D135C"/>
    <w:rsid w:val="002D20E3"/>
    <w:rsid w:val="002D2BE8"/>
    <w:rsid w:val="002D3082"/>
    <w:rsid w:val="002D34A4"/>
    <w:rsid w:val="002D42DD"/>
    <w:rsid w:val="002D4BC3"/>
    <w:rsid w:val="002D5F34"/>
    <w:rsid w:val="002D6553"/>
    <w:rsid w:val="002D65BA"/>
    <w:rsid w:val="002D6A8C"/>
    <w:rsid w:val="002E0CA7"/>
    <w:rsid w:val="002E101D"/>
    <w:rsid w:val="002E10A4"/>
    <w:rsid w:val="002E11B3"/>
    <w:rsid w:val="002E123D"/>
    <w:rsid w:val="002E16F9"/>
    <w:rsid w:val="002E22F5"/>
    <w:rsid w:val="002E267D"/>
    <w:rsid w:val="002E3423"/>
    <w:rsid w:val="002E37A2"/>
    <w:rsid w:val="002E45E0"/>
    <w:rsid w:val="002E5E4C"/>
    <w:rsid w:val="002E5F57"/>
    <w:rsid w:val="002E7913"/>
    <w:rsid w:val="002E7D53"/>
    <w:rsid w:val="002F1ACA"/>
    <w:rsid w:val="002F218F"/>
    <w:rsid w:val="002F55AA"/>
    <w:rsid w:val="002F5ABE"/>
    <w:rsid w:val="002F6E14"/>
    <w:rsid w:val="003025D5"/>
    <w:rsid w:val="00303267"/>
    <w:rsid w:val="0030352F"/>
    <w:rsid w:val="00304A55"/>
    <w:rsid w:val="00304AC5"/>
    <w:rsid w:val="00304B52"/>
    <w:rsid w:val="00304C41"/>
    <w:rsid w:val="00305030"/>
    <w:rsid w:val="003050D4"/>
    <w:rsid w:val="00305535"/>
    <w:rsid w:val="00305ABC"/>
    <w:rsid w:val="003068AA"/>
    <w:rsid w:val="00306B6A"/>
    <w:rsid w:val="003075BA"/>
    <w:rsid w:val="003078C6"/>
    <w:rsid w:val="00307BBC"/>
    <w:rsid w:val="003114C2"/>
    <w:rsid w:val="00311FEA"/>
    <w:rsid w:val="0031382F"/>
    <w:rsid w:val="003138EB"/>
    <w:rsid w:val="00313A8E"/>
    <w:rsid w:val="00313B6C"/>
    <w:rsid w:val="00313CBC"/>
    <w:rsid w:val="00314105"/>
    <w:rsid w:val="00314FF5"/>
    <w:rsid w:val="00315616"/>
    <w:rsid w:val="0031655D"/>
    <w:rsid w:val="00316675"/>
    <w:rsid w:val="00317868"/>
    <w:rsid w:val="00317AE7"/>
    <w:rsid w:val="00317F9D"/>
    <w:rsid w:val="00320046"/>
    <w:rsid w:val="003216C8"/>
    <w:rsid w:val="003227D0"/>
    <w:rsid w:val="00322A35"/>
    <w:rsid w:val="00323448"/>
    <w:rsid w:val="00323AD2"/>
    <w:rsid w:val="00323D11"/>
    <w:rsid w:val="00325B1A"/>
    <w:rsid w:val="00325C7C"/>
    <w:rsid w:val="00325C86"/>
    <w:rsid w:val="003265DB"/>
    <w:rsid w:val="00326CAD"/>
    <w:rsid w:val="00326DD7"/>
    <w:rsid w:val="00326EEB"/>
    <w:rsid w:val="00327FE8"/>
    <w:rsid w:val="0033019C"/>
    <w:rsid w:val="00330284"/>
    <w:rsid w:val="003305DA"/>
    <w:rsid w:val="00330BB0"/>
    <w:rsid w:val="003319D8"/>
    <w:rsid w:val="00332601"/>
    <w:rsid w:val="0033273C"/>
    <w:rsid w:val="003333B0"/>
    <w:rsid w:val="003348BD"/>
    <w:rsid w:val="00334B8D"/>
    <w:rsid w:val="003358B7"/>
    <w:rsid w:val="00337773"/>
    <w:rsid w:val="00340AFC"/>
    <w:rsid w:val="00340F4C"/>
    <w:rsid w:val="00342933"/>
    <w:rsid w:val="00342B55"/>
    <w:rsid w:val="00343161"/>
    <w:rsid w:val="00343F56"/>
    <w:rsid w:val="00345D18"/>
    <w:rsid w:val="003467B6"/>
    <w:rsid w:val="00347D63"/>
    <w:rsid w:val="00350151"/>
    <w:rsid w:val="00350931"/>
    <w:rsid w:val="00350956"/>
    <w:rsid w:val="003523C3"/>
    <w:rsid w:val="003525A9"/>
    <w:rsid w:val="00352D26"/>
    <w:rsid w:val="0035353D"/>
    <w:rsid w:val="0035354E"/>
    <w:rsid w:val="00353657"/>
    <w:rsid w:val="003538F7"/>
    <w:rsid w:val="00353E51"/>
    <w:rsid w:val="00354085"/>
    <w:rsid w:val="00354EA4"/>
    <w:rsid w:val="00355A74"/>
    <w:rsid w:val="00355F3E"/>
    <w:rsid w:val="00355FFE"/>
    <w:rsid w:val="00356254"/>
    <w:rsid w:val="003569B2"/>
    <w:rsid w:val="00356B60"/>
    <w:rsid w:val="0036030F"/>
    <w:rsid w:val="00361016"/>
    <w:rsid w:val="00361AAF"/>
    <w:rsid w:val="003627C9"/>
    <w:rsid w:val="00362CD9"/>
    <w:rsid w:val="0036352B"/>
    <w:rsid w:val="0036382B"/>
    <w:rsid w:val="00364CBA"/>
    <w:rsid w:val="00365C1A"/>
    <w:rsid w:val="003666DB"/>
    <w:rsid w:val="00366F91"/>
    <w:rsid w:val="0037016D"/>
    <w:rsid w:val="00370D89"/>
    <w:rsid w:val="003711A8"/>
    <w:rsid w:val="00371ED0"/>
    <w:rsid w:val="0037212A"/>
    <w:rsid w:val="003721F8"/>
    <w:rsid w:val="003725D8"/>
    <w:rsid w:val="003733E2"/>
    <w:rsid w:val="003738BE"/>
    <w:rsid w:val="00374103"/>
    <w:rsid w:val="00374981"/>
    <w:rsid w:val="00375384"/>
    <w:rsid w:val="003760AE"/>
    <w:rsid w:val="0037652C"/>
    <w:rsid w:val="003769FA"/>
    <w:rsid w:val="00377202"/>
    <w:rsid w:val="003772B6"/>
    <w:rsid w:val="00377637"/>
    <w:rsid w:val="003809CF"/>
    <w:rsid w:val="00380A43"/>
    <w:rsid w:val="0038173B"/>
    <w:rsid w:val="0038191D"/>
    <w:rsid w:val="00383368"/>
    <w:rsid w:val="003834E6"/>
    <w:rsid w:val="00383A38"/>
    <w:rsid w:val="0038445A"/>
    <w:rsid w:val="003847FE"/>
    <w:rsid w:val="00384B07"/>
    <w:rsid w:val="00385321"/>
    <w:rsid w:val="00385B1B"/>
    <w:rsid w:val="00387E21"/>
    <w:rsid w:val="003906C7"/>
    <w:rsid w:val="00390BF5"/>
    <w:rsid w:val="00391001"/>
    <w:rsid w:val="003913AA"/>
    <w:rsid w:val="0039178B"/>
    <w:rsid w:val="003927BE"/>
    <w:rsid w:val="003960DB"/>
    <w:rsid w:val="00396D8A"/>
    <w:rsid w:val="0039708F"/>
    <w:rsid w:val="003A0D72"/>
    <w:rsid w:val="003A0E97"/>
    <w:rsid w:val="003A277D"/>
    <w:rsid w:val="003A2DB9"/>
    <w:rsid w:val="003A3268"/>
    <w:rsid w:val="003A336A"/>
    <w:rsid w:val="003A3E51"/>
    <w:rsid w:val="003A58BB"/>
    <w:rsid w:val="003B027C"/>
    <w:rsid w:val="003B1377"/>
    <w:rsid w:val="003B1663"/>
    <w:rsid w:val="003B2104"/>
    <w:rsid w:val="003B28AE"/>
    <w:rsid w:val="003B28B9"/>
    <w:rsid w:val="003B2FED"/>
    <w:rsid w:val="003B3580"/>
    <w:rsid w:val="003B59DE"/>
    <w:rsid w:val="003B661A"/>
    <w:rsid w:val="003B663C"/>
    <w:rsid w:val="003B6927"/>
    <w:rsid w:val="003B6DEE"/>
    <w:rsid w:val="003B6E0C"/>
    <w:rsid w:val="003B7E37"/>
    <w:rsid w:val="003B7FA2"/>
    <w:rsid w:val="003C0636"/>
    <w:rsid w:val="003C0EEF"/>
    <w:rsid w:val="003C1886"/>
    <w:rsid w:val="003C2105"/>
    <w:rsid w:val="003C236C"/>
    <w:rsid w:val="003C26A6"/>
    <w:rsid w:val="003C4302"/>
    <w:rsid w:val="003C4E2A"/>
    <w:rsid w:val="003C6555"/>
    <w:rsid w:val="003C671A"/>
    <w:rsid w:val="003C69BC"/>
    <w:rsid w:val="003C6DF7"/>
    <w:rsid w:val="003C6F5B"/>
    <w:rsid w:val="003C717E"/>
    <w:rsid w:val="003D0451"/>
    <w:rsid w:val="003D0A30"/>
    <w:rsid w:val="003D15D0"/>
    <w:rsid w:val="003D1C89"/>
    <w:rsid w:val="003D2572"/>
    <w:rsid w:val="003D32FF"/>
    <w:rsid w:val="003D39E8"/>
    <w:rsid w:val="003D5094"/>
    <w:rsid w:val="003D59C4"/>
    <w:rsid w:val="003D6B53"/>
    <w:rsid w:val="003D76C1"/>
    <w:rsid w:val="003D7805"/>
    <w:rsid w:val="003E0D0E"/>
    <w:rsid w:val="003E0DDA"/>
    <w:rsid w:val="003E1123"/>
    <w:rsid w:val="003E5872"/>
    <w:rsid w:val="003E5B91"/>
    <w:rsid w:val="003E6FD9"/>
    <w:rsid w:val="003E79E9"/>
    <w:rsid w:val="003F0588"/>
    <w:rsid w:val="003F0892"/>
    <w:rsid w:val="003F0BED"/>
    <w:rsid w:val="003F0D86"/>
    <w:rsid w:val="003F0E79"/>
    <w:rsid w:val="003F1199"/>
    <w:rsid w:val="003F1D71"/>
    <w:rsid w:val="003F2411"/>
    <w:rsid w:val="003F37B1"/>
    <w:rsid w:val="003F3DEC"/>
    <w:rsid w:val="003F4CE5"/>
    <w:rsid w:val="003F500E"/>
    <w:rsid w:val="003F59FA"/>
    <w:rsid w:val="003F637F"/>
    <w:rsid w:val="003F69B7"/>
    <w:rsid w:val="003F7014"/>
    <w:rsid w:val="003F71DF"/>
    <w:rsid w:val="00400633"/>
    <w:rsid w:val="00400C26"/>
    <w:rsid w:val="00400DD9"/>
    <w:rsid w:val="004010D0"/>
    <w:rsid w:val="004012BB"/>
    <w:rsid w:val="00401A89"/>
    <w:rsid w:val="0040277A"/>
    <w:rsid w:val="00402A29"/>
    <w:rsid w:val="004039E9"/>
    <w:rsid w:val="00403A45"/>
    <w:rsid w:val="00404B43"/>
    <w:rsid w:val="00404C78"/>
    <w:rsid w:val="00405B9D"/>
    <w:rsid w:val="00406191"/>
    <w:rsid w:val="00407912"/>
    <w:rsid w:val="00407C2D"/>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828"/>
    <w:rsid w:val="00431979"/>
    <w:rsid w:val="00432885"/>
    <w:rsid w:val="00432D8E"/>
    <w:rsid w:val="00432F81"/>
    <w:rsid w:val="00433A97"/>
    <w:rsid w:val="00434FCB"/>
    <w:rsid w:val="00435256"/>
    <w:rsid w:val="00436496"/>
    <w:rsid w:val="00436A67"/>
    <w:rsid w:val="00436EC7"/>
    <w:rsid w:val="004372CC"/>
    <w:rsid w:val="004400C9"/>
    <w:rsid w:val="0044128C"/>
    <w:rsid w:val="004413BF"/>
    <w:rsid w:val="004424E0"/>
    <w:rsid w:val="00444313"/>
    <w:rsid w:val="00445E03"/>
    <w:rsid w:val="00445EFE"/>
    <w:rsid w:val="004463D7"/>
    <w:rsid w:val="004471EA"/>
    <w:rsid w:val="00447CD1"/>
    <w:rsid w:val="00447DD4"/>
    <w:rsid w:val="0045086C"/>
    <w:rsid w:val="004509E7"/>
    <w:rsid w:val="00450B72"/>
    <w:rsid w:val="00451362"/>
    <w:rsid w:val="00452125"/>
    <w:rsid w:val="00452B2D"/>
    <w:rsid w:val="00452CC6"/>
    <w:rsid w:val="00452D48"/>
    <w:rsid w:val="00452E33"/>
    <w:rsid w:val="0045536E"/>
    <w:rsid w:val="00455574"/>
    <w:rsid w:val="004560D7"/>
    <w:rsid w:val="00456834"/>
    <w:rsid w:val="004571C1"/>
    <w:rsid w:val="00457D89"/>
    <w:rsid w:val="00457DED"/>
    <w:rsid w:val="00460C34"/>
    <w:rsid w:val="00464710"/>
    <w:rsid w:val="00464CFA"/>
    <w:rsid w:val="00465127"/>
    <w:rsid w:val="00465161"/>
    <w:rsid w:val="004651E6"/>
    <w:rsid w:val="00465D95"/>
    <w:rsid w:val="00466690"/>
    <w:rsid w:val="004671BA"/>
    <w:rsid w:val="004715ED"/>
    <w:rsid w:val="00471E45"/>
    <w:rsid w:val="0047228F"/>
    <w:rsid w:val="00473F7E"/>
    <w:rsid w:val="004743E8"/>
    <w:rsid w:val="004757C4"/>
    <w:rsid w:val="00475ABB"/>
    <w:rsid w:val="00475F28"/>
    <w:rsid w:val="004773A6"/>
    <w:rsid w:val="0048326D"/>
    <w:rsid w:val="00483720"/>
    <w:rsid w:val="004852DD"/>
    <w:rsid w:val="004863B5"/>
    <w:rsid w:val="00486BC4"/>
    <w:rsid w:val="004907D3"/>
    <w:rsid w:val="00490900"/>
    <w:rsid w:val="00491AEA"/>
    <w:rsid w:val="0049336B"/>
    <w:rsid w:val="00493B73"/>
    <w:rsid w:val="00495631"/>
    <w:rsid w:val="00495785"/>
    <w:rsid w:val="00495F24"/>
    <w:rsid w:val="004A0C15"/>
    <w:rsid w:val="004A178E"/>
    <w:rsid w:val="004A201E"/>
    <w:rsid w:val="004A32EA"/>
    <w:rsid w:val="004A36F0"/>
    <w:rsid w:val="004A40F4"/>
    <w:rsid w:val="004A50AA"/>
    <w:rsid w:val="004A605B"/>
    <w:rsid w:val="004A607A"/>
    <w:rsid w:val="004A708E"/>
    <w:rsid w:val="004A7D74"/>
    <w:rsid w:val="004B02E4"/>
    <w:rsid w:val="004B1001"/>
    <w:rsid w:val="004B1357"/>
    <w:rsid w:val="004B14D7"/>
    <w:rsid w:val="004B1CC7"/>
    <w:rsid w:val="004B225F"/>
    <w:rsid w:val="004B2980"/>
    <w:rsid w:val="004B2ADE"/>
    <w:rsid w:val="004B4288"/>
    <w:rsid w:val="004B49CB"/>
    <w:rsid w:val="004B4F6E"/>
    <w:rsid w:val="004B5A7C"/>
    <w:rsid w:val="004B5D4A"/>
    <w:rsid w:val="004B66E7"/>
    <w:rsid w:val="004B7B9E"/>
    <w:rsid w:val="004B7C2A"/>
    <w:rsid w:val="004B7EA2"/>
    <w:rsid w:val="004C02DA"/>
    <w:rsid w:val="004C0BC3"/>
    <w:rsid w:val="004C1ACE"/>
    <w:rsid w:val="004C1AE0"/>
    <w:rsid w:val="004C2E84"/>
    <w:rsid w:val="004C52F9"/>
    <w:rsid w:val="004C5482"/>
    <w:rsid w:val="004C573F"/>
    <w:rsid w:val="004C5A10"/>
    <w:rsid w:val="004C5E8C"/>
    <w:rsid w:val="004C74B1"/>
    <w:rsid w:val="004C7C6F"/>
    <w:rsid w:val="004D0744"/>
    <w:rsid w:val="004D0D1C"/>
    <w:rsid w:val="004D1172"/>
    <w:rsid w:val="004D1F86"/>
    <w:rsid w:val="004D2E41"/>
    <w:rsid w:val="004D3533"/>
    <w:rsid w:val="004D368F"/>
    <w:rsid w:val="004D3B9F"/>
    <w:rsid w:val="004D4930"/>
    <w:rsid w:val="004D5777"/>
    <w:rsid w:val="004D5903"/>
    <w:rsid w:val="004D6912"/>
    <w:rsid w:val="004D6ED2"/>
    <w:rsid w:val="004D7300"/>
    <w:rsid w:val="004D74B8"/>
    <w:rsid w:val="004D74FF"/>
    <w:rsid w:val="004E0EED"/>
    <w:rsid w:val="004E2F31"/>
    <w:rsid w:val="004E30E2"/>
    <w:rsid w:val="004E3CBC"/>
    <w:rsid w:val="004E3D6D"/>
    <w:rsid w:val="004E4F2F"/>
    <w:rsid w:val="004E54B6"/>
    <w:rsid w:val="004E5908"/>
    <w:rsid w:val="004E64D9"/>
    <w:rsid w:val="004E64EA"/>
    <w:rsid w:val="004E6787"/>
    <w:rsid w:val="004E72C5"/>
    <w:rsid w:val="004E78CE"/>
    <w:rsid w:val="004E7ADA"/>
    <w:rsid w:val="004F02F7"/>
    <w:rsid w:val="004F0E49"/>
    <w:rsid w:val="004F10C5"/>
    <w:rsid w:val="004F10E5"/>
    <w:rsid w:val="004F123C"/>
    <w:rsid w:val="004F12E5"/>
    <w:rsid w:val="004F15E3"/>
    <w:rsid w:val="004F1ED0"/>
    <w:rsid w:val="004F3566"/>
    <w:rsid w:val="004F369D"/>
    <w:rsid w:val="004F373B"/>
    <w:rsid w:val="004F40BB"/>
    <w:rsid w:val="004F4EE3"/>
    <w:rsid w:val="004F507F"/>
    <w:rsid w:val="004F51EA"/>
    <w:rsid w:val="004F5B26"/>
    <w:rsid w:val="004F6CB6"/>
    <w:rsid w:val="004F6FBB"/>
    <w:rsid w:val="00500016"/>
    <w:rsid w:val="0050027C"/>
    <w:rsid w:val="005002D1"/>
    <w:rsid w:val="00500331"/>
    <w:rsid w:val="005007DE"/>
    <w:rsid w:val="00501490"/>
    <w:rsid w:val="00502A82"/>
    <w:rsid w:val="00502C40"/>
    <w:rsid w:val="005035F9"/>
    <w:rsid w:val="00504816"/>
    <w:rsid w:val="0050507C"/>
    <w:rsid w:val="00505263"/>
    <w:rsid w:val="005056DB"/>
    <w:rsid w:val="00505D58"/>
    <w:rsid w:val="00506241"/>
    <w:rsid w:val="00506D58"/>
    <w:rsid w:val="00510B99"/>
    <w:rsid w:val="0051235E"/>
    <w:rsid w:val="00512A6D"/>
    <w:rsid w:val="00512BCE"/>
    <w:rsid w:val="005137CE"/>
    <w:rsid w:val="005137D1"/>
    <w:rsid w:val="00514806"/>
    <w:rsid w:val="00514DC1"/>
    <w:rsid w:val="0051537E"/>
    <w:rsid w:val="00520305"/>
    <w:rsid w:val="0052185E"/>
    <w:rsid w:val="00521EC8"/>
    <w:rsid w:val="00522740"/>
    <w:rsid w:val="00522955"/>
    <w:rsid w:val="00523199"/>
    <w:rsid w:val="005234E2"/>
    <w:rsid w:val="005250A0"/>
    <w:rsid w:val="005252D4"/>
    <w:rsid w:val="00525426"/>
    <w:rsid w:val="005258FC"/>
    <w:rsid w:val="00525E16"/>
    <w:rsid w:val="0052621D"/>
    <w:rsid w:val="0052657F"/>
    <w:rsid w:val="0052746B"/>
    <w:rsid w:val="0053013A"/>
    <w:rsid w:val="005301AA"/>
    <w:rsid w:val="00530518"/>
    <w:rsid w:val="00530B7C"/>
    <w:rsid w:val="0053150B"/>
    <w:rsid w:val="005315C9"/>
    <w:rsid w:val="0053169B"/>
    <w:rsid w:val="005316EA"/>
    <w:rsid w:val="00531704"/>
    <w:rsid w:val="00531788"/>
    <w:rsid w:val="0053250F"/>
    <w:rsid w:val="0053363C"/>
    <w:rsid w:val="005361E4"/>
    <w:rsid w:val="0053660E"/>
    <w:rsid w:val="00536CF6"/>
    <w:rsid w:val="005378AC"/>
    <w:rsid w:val="00537A01"/>
    <w:rsid w:val="00537B21"/>
    <w:rsid w:val="00540081"/>
    <w:rsid w:val="00540B56"/>
    <w:rsid w:val="0054102C"/>
    <w:rsid w:val="005413F6"/>
    <w:rsid w:val="00541727"/>
    <w:rsid w:val="00542762"/>
    <w:rsid w:val="005434EF"/>
    <w:rsid w:val="00543559"/>
    <w:rsid w:val="005447C6"/>
    <w:rsid w:val="0054517B"/>
    <w:rsid w:val="005451C4"/>
    <w:rsid w:val="00545329"/>
    <w:rsid w:val="00545410"/>
    <w:rsid w:val="00545A70"/>
    <w:rsid w:val="005462CF"/>
    <w:rsid w:val="00546459"/>
    <w:rsid w:val="005469C9"/>
    <w:rsid w:val="005472D6"/>
    <w:rsid w:val="00550193"/>
    <w:rsid w:val="00551D62"/>
    <w:rsid w:val="00552285"/>
    <w:rsid w:val="00552AE6"/>
    <w:rsid w:val="005537C8"/>
    <w:rsid w:val="005560C4"/>
    <w:rsid w:val="00556251"/>
    <w:rsid w:val="00556DEA"/>
    <w:rsid w:val="00557B07"/>
    <w:rsid w:val="0056015D"/>
    <w:rsid w:val="00560388"/>
    <w:rsid w:val="00561736"/>
    <w:rsid w:val="00561F26"/>
    <w:rsid w:val="00561F41"/>
    <w:rsid w:val="005630F6"/>
    <w:rsid w:val="00563383"/>
    <w:rsid w:val="0056435C"/>
    <w:rsid w:val="00564776"/>
    <w:rsid w:val="005653D0"/>
    <w:rsid w:val="00565CD0"/>
    <w:rsid w:val="0056605B"/>
    <w:rsid w:val="0056750A"/>
    <w:rsid w:val="0056789B"/>
    <w:rsid w:val="00570021"/>
    <w:rsid w:val="00570D00"/>
    <w:rsid w:val="00571C5A"/>
    <w:rsid w:val="005721B6"/>
    <w:rsid w:val="00572479"/>
    <w:rsid w:val="005735A1"/>
    <w:rsid w:val="00573A5B"/>
    <w:rsid w:val="00573BE9"/>
    <w:rsid w:val="0057415C"/>
    <w:rsid w:val="005749A9"/>
    <w:rsid w:val="00574F16"/>
    <w:rsid w:val="00574F27"/>
    <w:rsid w:val="00574FEF"/>
    <w:rsid w:val="0057594A"/>
    <w:rsid w:val="0057687B"/>
    <w:rsid w:val="00580971"/>
    <w:rsid w:val="0058204F"/>
    <w:rsid w:val="00582900"/>
    <w:rsid w:val="00582FBA"/>
    <w:rsid w:val="00583135"/>
    <w:rsid w:val="00583D89"/>
    <w:rsid w:val="0058416E"/>
    <w:rsid w:val="00584492"/>
    <w:rsid w:val="0058509C"/>
    <w:rsid w:val="005854E9"/>
    <w:rsid w:val="00585ED2"/>
    <w:rsid w:val="0058612E"/>
    <w:rsid w:val="00586C4C"/>
    <w:rsid w:val="005871F2"/>
    <w:rsid w:val="0058773C"/>
    <w:rsid w:val="00587B76"/>
    <w:rsid w:val="00590A8B"/>
    <w:rsid w:val="00590E05"/>
    <w:rsid w:val="0059110D"/>
    <w:rsid w:val="00591512"/>
    <w:rsid w:val="005918AB"/>
    <w:rsid w:val="00592880"/>
    <w:rsid w:val="00592927"/>
    <w:rsid w:val="0059332E"/>
    <w:rsid w:val="005938D7"/>
    <w:rsid w:val="00593F96"/>
    <w:rsid w:val="00594978"/>
    <w:rsid w:val="00594A35"/>
    <w:rsid w:val="005952B6"/>
    <w:rsid w:val="005959FB"/>
    <w:rsid w:val="005962B4"/>
    <w:rsid w:val="0059666C"/>
    <w:rsid w:val="005966EB"/>
    <w:rsid w:val="00596840"/>
    <w:rsid w:val="00596B9A"/>
    <w:rsid w:val="00596F74"/>
    <w:rsid w:val="00597935"/>
    <w:rsid w:val="005A06D6"/>
    <w:rsid w:val="005A1CD4"/>
    <w:rsid w:val="005A460C"/>
    <w:rsid w:val="005A5A9C"/>
    <w:rsid w:val="005B03AF"/>
    <w:rsid w:val="005B040A"/>
    <w:rsid w:val="005B1301"/>
    <w:rsid w:val="005B15DF"/>
    <w:rsid w:val="005B1E2F"/>
    <w:rsid w:val="005B214C"/>
    <w:rsid w:val="005B26F4"/>
    <w:rsid w:val="005B27D1"/>
    <w:rsid w:val="005B2B4D"/>
    <w:rsid w:val="005B32B6"/>
    <w:rsid w:val="005B33A1"/>
    <w:rsid w:val="005B4E1A"/>
    <w:rsid w:val="005B5D29"/>
    <w:rsid w:val="005B5D47"/>
    <w:rsid w:val="005B6394"/>
    <w:rsid w:val="005B76C2"/>
    <w:rsid w:val="005B7DA3"/>
    <w:rsid w:val="005B7FAB"/>
    <w:rsid w:val="005C0926"/>
    <w:rsid w:val="005C0E42"/>
    <w:rsid w:val="005C123A"/>
    <w:rsid w:val="005C242E"/>
    <w:rsid w:val="005C34EC"/>
    <w:rsid w:val="005C3A64"/>
    <w:rsid w:val="005C43C3"/>
    <w:rsid w:val="005C44EE"/>
    <w:rsid w:val="005C527F"/>
    <w:rsid w:val="005C5325"/>
    <w:rsid w:val="005C583D"/>
    <w:rsid w:val="005C5A05"/>
    <w:rsid w:val="005C6461"/>
    <w:rsid w:val="005C6D50"/>
    <w:rsid w:val="005C6FBA"/>
    <w:rsid w:val="005C7D43"/>
    <w:rsid w:val="005C7E2A"/>
    <w:rsid w:val="005D0183"/>
    <w:rsid w:val="005D0FD6"/>
    <w:rsid w:val="005D13DA"/>
    <w:rsid w:val="005D3B01"/>
    <w:rsid w:val="005D43E0"/>
    <w:rsid w:val="005D4A12"/>
    <w:rsid w:val="005D4AEC"/>
    <w:rsid w:val="005D4E6E"/>
    <w:rsid w:val="005D4F72"/>
    <w:rsid w:val="005D50B3"/>
    <w:rsid w:val="005D5410"/>
    <w:rsid w:val="005D5694"/>
    <w:rsid w:val="005D620C"/>
    <w:rsid w:val="005D6AD8"/>
    <w:rsid w:val="005D6D8B"/>
    <w:rsid w:val="005D6DBD"/>
    <w:rsid w:val="005E0769"/>
    <w:rsid w:val="005E0B3F"/>
    <w:rsid w:val="005E14A8"/>
    <w:rsid w:val="005E16D7"/>
    <w:rsid w:val="005E1A2B"/>
    <w:rsid w:val="005E341A"/>
    <w:rsid w:val="005E350A"/>
    <w:rsid w:val="005E4872"/>
    <w:rsid w:val="005E4D7E"/>
    <w:rsid w:val="005E50F5"/>
    <w:rsid w:val="005E54A2"/>
    <w:rsid w:val="005E5C4A"/>
    <w:rsid w:val="005E5C83"/>
    <w:rsid w:val="005E7010"/>
    <w:rsid w:val="005E7455"/>
    <w:rsid w:val="005E7B01"/>
    <w:rsid w:val="005E7EA4"/>
    <w:rsid w:val="005F03C5"/>
    <w:rsid w:val="005F1E2A"/>
    <w:rsid w:val="005F20A8"/>
    <w:rsid w:val="005F2239"/>
    <w:rsid w:val="005F2820"/>
    <w:rsid w:val="005F2859"/>
    <w:rsid w:val="005F4182"/>
    <w:rsid w:val="005F4C8B"/>
    <w:rsid w:val="005F57FD"/>
    <w:rsid w:val="005F6579"/>
    <w:rsid w:val="005F676C"/>
    <w:rsid w:val="005F6932"/>
    <w:rsid w:val="005F6A39"/>
    <w:rsid w:val="005F6BDE"/>
    <w:rsid w:val="005F74E3"/>
    <w:rsid w:val="006004FC"/>
    <w:rsid w:val="006005F3"/>
    <w:rsid w:val="00600972"/>
    <w:rsid w:val="006009C6"/>
    <w:rsid w:val="00600B88"/>
    <w:rsid w:val="00601A88"/>
    <w:rsid w:val="006022F1"/>
    <w:rsid w:val="006029C4"/>
    <w:rsid w:val="00602ED5"/>
    <w:rsid w:val="006037A9"/>
    <w:rsid w:val="0060419A"/>
    <w:rsid w:val="00604B36"/>
    <w:rsid w:val="0060610F"/>
    <w:rsid w:val="00606343"/>
    <w:rsid w:val="00607F23"/>
    <w:rsid w:val="00610A7A"/>
    <w:rsid w:val="00610BA4"/>
    <w:rsid w:val="00610E2C"/>
    <w:rsid w:val="00611840"/>
    <w:rsid w:val="00611CE7"/>
    <w:rsid w:val="006126CA"/>
    <w:rsid w:val="006130D6"/>
    <w:rsid w:val="006131E2"/>
    <w:rsid w:val="0061379E"/>
    <w:rsid w:val="00613999"/>
    <w:rsid w:val="00614F86"/>
    <w:rsid w:val="00615529"/>
    <w:rsid w:val="00616141"/>
    <w:rsid w:val="006161ED"/>
    <w:rsid w:val="006162C3"/>
    <w:rsid w:val="0061722E"/>
    <w:rsid w:val="006175CF"/>
    <w:rsid w:val="006207DA"/>
    <w:rsid w:val="00620AE8"/>
    <w:rsid w:val="00620B3E"/>
    <w:rsid w:val="00621094"/>
    <w:rsid w:val="0062115A"/>
    <w:rsid w:val="006227AC"/>
    <w:rsid w:val="006237F8"/>
    <w:rsid w:val="00623E7A"/>
    <w:rsid w:val="00623F74"/>
    <w:rsid w:val="00623FA4"/>
    <w:rsid w:val="00624636"/>
    <w:rsid w:val="00625ED6"/>
    <w:rsid w:val="0063015E"/>
    <w:rsid w:val="006313D8"/>
    <w:rsid w:val="00632383"/>
    <w:rsid w:val="00632BC6"/>
    <w:rsid w:val="006334A3"/>
    <w:rsid w:val="006345C9"/>
    <w:rsid w:val="006349AB"/>
    <w:rsid w:val="006367E8"/>
    <w:rsid w:val="00636B69"/>
    <w:rsid w:val="00637F10"/>
    <w:rsid w:val="006401B7"/>
    <w:rsid w:val="00640486"/>
    <w:rsid w:val="006408BD"/>
    <w:rsid w:val="00640D79"/>
    <w:rsid w:val="0064165A"/>
    <w:rsid w:val="0064193E"/>
    <w:rsid w:val="00641EA9"/>
    <w:rsid w:val="00641EF8"/>
    <w:rsid w:val="006426C6"/>
    <w:rsid w:val="00642BA9"/>
    <w:rsid w:val="00643274"/>
    <w:rsid w:val="00643F1E"/>
    <w:rsid w:val="00644100"/>
    <w:rsid w:val="00645D30"/>
    <w:rsid w:val="0064604C"/>
    <w:rsid w:val="00646786"/>
    <w:rsid w:val="006470FE"/>
    <w:rsid w:val="00647D95"/>
    <w:rsid w:val="00650E46"/>
    <w:rsid w:val="00651DC4"/>
    <w:rsid w:val="00651E5B"/>
    <w:rsid w:val="006528A4"/>
    <w:rsid w:val="006530CB"/>
    <w:rsid w:val="00653E01"/>
    <w:rsid w:val="00654017"/>
    <w:rsid w:val="006543BA"/>
    <w:rsid w:val="00654534"/>
    <w:rsid w:val="0065576F"/>
    <w:rsid w:val="00655A59"/>
    <w:rsid w:val="0065723F"/>
    <w:rsid w:val="006576D7"/>
    <w:rsid w:val="006578B7"/>
    <w:rsid w:val="00663D2F"/>
    <w:rsid w:val="00663F58"/>
    <w:rsid w:val="00664223"/>
    <w:rsid w:val="006643C2"/>
    <w:rsid w:val="006648E4"/>
    <w:rsid w:val="00664DB1"/>
    <w:rsid w:val="006653BA"/>
    <w:rsid w:val="006663E1"/>
    <w:rsid w:val="006664F3"/>
    <w:rsid w:val="006674AC"/>
    <w:rsid w:val="00667506"/>
    <w:rsid w:val="00667B60"/>
    <w:rsid w:val="00667BAE"/>
    <w:rsid w:val="00670173"/>
    <w:rsid w:val="00670ACB"/>
    <w:rsid w:val="00670D36"/>
    <w:rsid w:val="006720D7"/>
    <w:rsid w:val="0067217E"/>
    <w:rsid w:val="00672AAA"/>
    <w:rsid w:val="00673C6A"/>
    <w:rsid w:val="00674534"/>
    <w:rsid w:val="00674FF7"/>
    <w:rsid w:val="00675662"/>
    <w:rsid w:val="00675A2D"/>
    <w:rsid w:val="00675C3F"/>
    <w:rsid w:val="00675ECC"/>
    <w:rsid w:val="00676A46"/>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4D90"/>
    <w:rsid w:val="00684F24"/>
    <w:rsid w:val="00685797"/>
    <w:rsid w:val="00685A84"/>
    <w:rsid w:val="0068607C"/>
    <w:rsid w:val="00687085"/>
    <w:rsid w:val="00687528"/>
    <w:rsid w:val="006901A6"/>
    <w:rsid w:val="00690850"/>
    <w:rsid w:val="00690ECA"/>
    <w:rsid w:val="00691223"/>
    <w:rsid w:val="00691327"/>
    <w:rsid w:val="0069174D"/>
    <w:rsid w:val="00691D99"/>
    <w:rsid w:val="00692D72"/>
    <w:rsid w:val="00693A65"/>
    <w:rsid w:val="00695517"/>
    <w:rsid w:val="0069557B"/>
    <w:rsid w:val="00695AED"/>
    <w:rsid w:val="00696D2C"/>
    <w:rsid w:val="00696FFA"/>
    <w:rsid w:val="00697A64"/>
    <w:rsid w:val="00697B88"/>
    <w:rsid w:val="006A0DC3"/>
    <w:rsid w:val="006A1911"/>
    <w:rsid w:val="006A1F4D"/>
    <w:rsid w:val="006A23EA"/>
    <w:rsid w:val="006A2DBE"/>
    <w:rsid w:val="006A3424"/>
    <w:rsid w:val="006A4D53"/>
    <w:rsid w:val="006A4FDB"/>
    <w:rsid w:val="006A5400"/>
    <w:rsid w:val="006A5EE2"/>
    <w:rsid w:val="006A63FF"/>
    <w:rsid w:val="006A6862"/>
    <w:rsid w:val="006A6982"/>
    <w:rsid w:val="006A71BD"/>
    <w:rsid w:val="006A7602"/>
    <w:rsid w:val="006A7A2B"/>
    <w:rsid w:val="006B03CE"/>
    <w:rsid w:val="006B17A6"/>
    <w:rsid w:val="006B212C"/>
    <w:rsid w:val="006B3239"/>
    <w:rsid w:val="006B379C"/>
    <w:rsid w:val="006B3B7C"/>
    <w:rsid w:val="006B3F53"/>
    <w:rsid w:val="006B46EC"/>
    <w:rsid w:val="006B5003"/>
    <w:rsid w:val="006B6215"/>
    <w:rsid w:val="006B62B7"/>
    <w:rsid w:val="006B6310"/>
    <w:rsid w:val="006B78B6"/>
    <w:rsid w:val="006B7F18"/>
    <w:rsid w:val="006C19A6"/>
    <w:rsid w:val="006C1B02"/>
    <w:rsid w:val="006C2039"/>
    <w:rsid w:val="006C23D3"/>
    <w:rsid w:val="006C2541"/>
    <w:rsid w:val="006C26F4"/>
    <w:rsid w:val="006C39F7"/>
    <w:rsid w:val="006C3F24"/>
    <w:rsid w:val="006C4494"/>
    <w:rsid w:val="006C457B"/>
    <w:rsid w:val="006C54E4"/>
    <w:rsid w:val="006C5CAA"/>
    <w:rsid w:val="006C6F66"/>
    <w:rsid w:val="006C7F03"/>
    <w:rsid w:val="006D0883"/>
    <w:rsid w:val="006D29A0"/>
    <w:rsid w:val="006D2E75"/>
    <w:rsid w:val="006D3091"/>
    <w:rsid w:val="006D3BEF"/>
    <w:rsid w:val="006D44A4"/>
    <w:rsid w:val="006D4F3D"/>
    <w:rsid w:val="006D5CFB"/>
    <w:rsid w:val="006D6CE7"/>
    <w:rsid w:val="006E08B4"/>
    <w:rsid w:val="006E0E1F"/>
    <w:rsid w:val="006E102D"/>
    <w:rsid w:val="006E1144"/>
    <w:rsid w:val="006E16D8"/>
    <w:rsid w:val="006E185B"/>
    <w:rsid w:val="006E309F"/>
    <w:rsid w:val="006E36EF"/>
    <w:rsid w:val="006E466F"/>
    <w:rsid w:val="006E536D"/>
    <w:rsid w:val="006E546A"/>
    <w:rsid w:val="006E7F04"/>
    <w:rsid w:val="006F004A"/>
    <w:rsid w:val="006F03DF"/>
    <w:rsid w:val="006F04CC"/>
    <w:rsid w:val="006F1135"/>
    <w:rsid w:val="006F14A5"/>
    <w:rsid w:val="006F1BA2"/>
    <w:rsid w:val="006F27C7"/>
    <w:rsid w:val="006F28F5"/>
    <w:rsid w:val="006F32F6"/>
    <w:rsid w:val="006F43FD"/>
    <w:rsid w:val="006F44CD"/>
    <w:rsid w:val="006F44DA"/>
    <w:rsid w:val="006F4A2A"/>
    <w:rsid w:val="006F5B9E"/>
    <w:rsid w:val="006F709B"/>
    <w:rsid w:val="006F70AC"/>
    <w:rsid w:val="006F7A82"/>
    <w:rsid w:val="006F7DC1"/>
    <w:rsid w:val="00700230"/>
    <w:rsid w:val="007006B3"/>
    <w:rsid w:val="00701753"/>
    <w:rsid w:val="00703AFF"/>
    <w:rsid w:val="00703E9F"/>
    <w:rsid w:val="00704511"/>
    <w:rsid w:val="0070489C"/>
    <w:rsid w:val="00704C5B"/>
    <w:rsid w:val="00705D2B"/>
    <w:rsid w:val="007064B7"/>
    <w:rsid w:val="007067A5"/>
    <w:rsid w:val="00706D7D"/>
    <w:rsid w:val="007076DF"/>
    <w:rsid w:val="0070785B"/>
    <w:rsid w:val="00707BAF"/>
    <w:rsid w:val="007102BA"/>
    <w:rsid w:val="00710699"/>
    <w:rsid w:val="00710EB1"/>
    <w:rsid w:val="0071111E"/>
    <w:rsid w:val="00712307"/>
    <w:rsid w:val="00712474"/>
    <w:rsid w:val="00712583"/>
    <w:rsid w:val="00713DD0"/>
    <w:rsid w:val="00714A7D"/>
    <w:rsid w:val="00716192"/>
    <w:rsid w:val="00716EDC"/>
    <w:rsid w:val="007215BC"/>
    <w:rsid w:val="00721C0A"/>
    <w:rsid w:val="00721F89"/>
    <w:rsid w:val="007222E3"/>
    <w:rsid w:val="007225FA"/>
    <w:rsid w:val="00722C02"/>
    <w:rsid w:val="00722E8A"/>
    <w:rsid w:val="00722F5A"/>
    <w:rsid w:val="007232C0"/>
    <w:rsid w:val="00723562"/>
    <w:rsid w:val="007237C7"/>
    <w:rsid w:val="00723DA3"/>
    <w:rsid w:val="00723FB7"/>
    <w:rsid w:val="0072468F"/>
    <w:rsid w:val="00724810"/>
    <w:rsid w:val="00724F56"/>
    <w:rsid w:val="007254E9"/>
    <w:rsid w:val="0072585C"/>
    <w:rsid w:val="00725A2E"/>
    <w:rsid w:val="00727A9A"/>
    <w:rsid w:val="00727CB1"/>
    <w:rsid w:val="00731116"/>
    <w:rsid w:val="00731518"/>
    <w:rsid w:val="007335DB"/>
    <w:rsid w:val="00733833"/>
    <w:rsid w:val="00733A39"/>
    <w:rsid w:val="00733AF8"/>
    <w:rsid w:val="007358CA"/>
    <w:rsid w:val="00735E11"/>
    <w:rsid w:val="00736874"/>
    <w:rsid w:val="00736973"/>
    <w:rsid w:val="00737B8E"/>
    <w:rsid w:val="00737FA6"/>
    <w:rsid w:val="00740029"/>
    <w:rsid w:val="00740152"/>
    <w:rsid w:val="00741013"/>
    <w:rsid w:val="007410F8"/>
    <w:rsid w:val="00741E22"/>
    <w:rsid w:val="00742400"/>
    <w:rsid w:val="007433A6"/>
    <w:rsid w:val="00743796"/>
    <w:rsid w:val="0074413A"/>
    <w:rsid w:val="00745177"/>
    <w:rsid w:val="007455A2"/>
    <w:rsid w:val="00745A77"/>
    <w:rsid w:val="00745E45"/>
    <w:rsid w:val="00747FF7"/>
    <w:rsid w:val="007503E8"/>
    <w:rsid w:val="0075060F"/>
    <w:rsid w:val="0075098C"/>
    <w:rsid w:val="00750C82"/>
    <w:rsid w:val="007515C8"/>
    <w:rsid w:val="007517F0"/>
    <w:rsid w:val="00751C55"/>
    <w:rsid w:val="00751F18"/>
    <w:rsid w:val="00752989"/>
    <w:rsid w:val="00753611"/>
    <w:rsid w:val="00756928"/>
    <w:rsid w:val="00756DDC"/>
    <w:rsid w:val="00757B3C"/>
    <w:rsid w:val="00760F07"/>
    <w:rsid w:val="0076157D"/>
    <w:rsid w:val="00761A42"/>
    <w:rsid w:val="007656C3"/>
    <w:rsid w:val="00765B09"/>
    <w:rsid w:val="00765D6E"/>
    <w:rsid w:val="007673B2"/>
    <w:rsid w:val="007700A3"/>
    <w:rsid w:val="007712B5"/>
    <w:rsid w:val="00771AD4"/>
    <w:rsid w:val="0077293C"/>
    <w:rsid w:val="00772942"/>
    <w:rsid w:val="00772F48"/>
    <w:rsid w:val="007733EE"/>
    <w:rsid w:val="00773C6A"/>
    <w:rsid w:val="00773EF9"/>
    <w:rsid w:val="00774CDD"/>
    <w:rsid w:val="00774F2E"/>
    <w:rsid w:val="00776976"/>
    <w:rsid w:val="00776CAE"/>
    <w:rsid w:val="00777C85"/>
    <w:rsid w:val="0078015A"/>
    <w:rsid w:val="00780231"/>
    <w:rsid w:val="007804DE"/>
    <w:rsid w:val="00782E19"/>
    <w:rsid w:val="00782EF4"/>
    <w:rsid w:val="00783342"/>
    <w:rsid w:val="00783854"/>
    <w:rsid w:val="00784B26"/>
    <w:rsid w:val="007856C3"/>
    <w:rsid w:val="007867F3"/>
    <w:rsid w:val="007875C6"/>
    <w:rsid w:val="0078790B"/>
    <w:rsid w:val="00790E5B"/>
    <w:rsid w:val="00791C77"/>
    <w:rsid w:val="00793723"/>
    <w:rsid w:val="00793EE7"/>
    <w:rsid w:val="0079407B"/>
    <w:rsid w:val="00794A43"/>
    <w:rsid w:val="00794DCC"/>
    <w:rsid w:val="007952A6"/>
    <w:rsid w:val="007956A5"/>
    <w:rsid w:val="00797DE6"/>
    <w:rsid w:val="007A0271"/>
    <w:rsid w:val="007A110D"/>
    <w:rsid w:val="007A138E"/>
    <w:rsid w:val="007A24BA"/>
    <w:rsid w:val="007A259F"/>
    <w:rsid w:val="007A2D68"/>
    <w:rsid w:val="007A30AC"/>
    <w:rsid w:val="007A3151"/>
    <w:rsid w:val="007A333B"/>
    <w:rsid w:val="007A3C30"/>
    <w:rsid w:val="007A5186"/>
    <w:rsid w:val="007A51CE"/>
    <w:rsid w:val="007A5837"/>
    <w:rsid w:val="007A7801"/>
    <w:rsid w:val="007B013B"/>
    <w:rsid w:val="007B0AEA"/>
    <w:rsid w:val="007B19D8"/>
    <w:rsid w:val="007B1E7A"/>
    <w:rsid w:val="007B32B0"/>
    <w:rsid w:val="007B39EF"/>
    <w:rsid w:val="007B4F2C"/>
    <w:rsid w:val="007B6246"/>
    <w:rsid w:val="007B76EE"/>
    <w:rsid w:val="007B7C71"/>
    <w:rsid w:val="007C08B2"/>
    <w:rsid w:val="007C188D"/>
    <w:rsid w:val="007C1F80"/>
    <w:rsid w:val="007C4E5E"/>
    <w:rsid w:val="007C71A8"/>
    <w:rsid w:val="007D051E"/>
    <w:rsid w:val="007D07B5"/>
    <w:rsid w:val="007D0CA9"/>
    <w:rsid w:val="007D11CF"/>
    <w:rsid w:val="007D1DA2"/>
    <w:rsid w:val="007D39F5"/>
    <w:rsid w:val="007D438B"/>
    <w:rsid w:val="007D582E"/>
    <w:rsid w:val="007D5947"/>
    <w:rsid w:val="007D6043"/>
    <w:rsid w:val="007D683B"/>
    <w:rsid w:val="007D6A67"/>
    <w:rsid w:val="007D6B31"/>
    <w:rsid w:val="007E08C7"/>
    <w:rsid w:val="007E0DD2"/>
    <w:rsid w:val="007E112F"/>
    <w:rsid w:val="007E14D6"/>
    <w:rsid w:val="007E22C8"/>
    <w:rsid w:val="007E3598"/>
    <w:rsid w:val="007E434B"/>
    <w:rsid w:val="007E4815"/>
    <w:rsid w:val="007E5028"/>
    <w:rsid w:val="007E5397"/>
    <w:rsid w:val="007E53C3"/>
    <w:rsid w:val="007E6995"/>
    <w:rsid w:val="007E6CA8"/>
    <w:rsid w:val="007E6E08"/>
    <w:rsid w:val="007F06C2"/>
    <w:rsid w:val="007F14C0"/>
    <w:rsid w:val="007F15A7"/>
    <w:rsid w:val="007F194C"/>
    <w:rsid w:val="007F1CED"/>
    <w:rsid w:val="007F30CB"/>
    <w:rsid w:val="007F45A1"/>
    <w:rsid w:val="007F49E6"/>
    <w:rsid w:val="007F633C"/>
    <w:rsid w:val="007F64AC"/>
    <w:rsid w:val="007F64AE"/>
    <w:rsid w:val="007F6A36"/>
    <w:rsid w:val="007F70BB"/>
    <w:rsid w:val="007F79DD"/>
    <w:rsid w:val="007F7D88"/>
    <w:rsid w:val="008005E4"/>
    <w:rsid w:val="00800F51"/>
    <w:rsid w:val="00801873"/>
    <w:rsid w:val="00801A0C"/>
    <w:rsid w:val="0080240D"/>
    <w:rsid w:val="0080246F"/>
    <w:rsid w:val="008028E0"/>
    <w:rsid w:val="008030D5"/>
    <w:rsid w:val="008039C0"/>
    <w:rsid w:val="00804579"/>
    <w:rsid w:val="00805000"/>
    <w:rsid w:val="00805051"/>
    <w:rsid w:val="00805E52"/>
    <w:rsid w:val="008063A9"/>
    <w:rsid w:val="00806D89"/>
    <w:rsid w:val="008111B5"/>
    <w:rsid w:val="008115B1"/>
    <w:rsid w:val="00811F75"/>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193"/>
    <w:rsid w:val="00826E8D"/>
    <w:rsid w:val="008270E5"/>
    <w:rsid w:val="00827299"/>
    <w:rsid w:val="0082738C"/>
    <w:rsid w:val="008278CB"/>
    <w:rsid w:val="00830507"/>
    <w:rsid w:val="00832328"/>
    <w:rsid w:val="008323CE"/>
    <w:rsid w:val="008338D3"/>
    <w:rsid w:val="00835A7C"/>
    <w:rsid w:val="00835EC4"/>
    <w:rsid w:val="0083749D"/>
    <w:rsid w:val="008376AE"/>
    <w:rsid w:val="00837AF2"/>
    <w:rsid w:val="00840D7B"/>
    <w:rsid w:val="008422F1"/>
    <w:rsid w:val="0084235B"/>
    <w:rsid w:val="00842BCA"/>
    <w:rsid w:val="00844077"/>
    <w:rsid w:val="00844206"/>
    <w:rsid w:val="00844E74"/>
    <w:rsid w:val="00845999"/>
    <w:rsid w:val="00845DC9"/>
    <w:rsid w:val="00846350"/>
    <w:rsid w:val="00846518"/>
    <w:rsid w:val="0084712E"/>
    <w:rsid w:val="00850292"/>
    <w:rsid w:val="00850350"/>
    <w:rsid w:val="008509E5"/>
    <w:rsid w:val="00850EA1"/>
    <w:rsid w:val="0085154A"/>
    <w:rsid w:val="00853828"/>
    <w:rsid w:val="0085390F"/>
    <w:rsid w:val="0085392B"/>
    <w:rsid w:val="00854C74"/>
    <w:rsid w:val="00856021"/>
    <w:rsid w:val="00856AD3"/>
    <w:rsid w:val="00857180"/>
    <w:rsid w:val="00860E10"/>
    <w:rsid w:val="00860F1E"/>
    <w:rsid w:val="008616A1"/>
    <w:rsid w:val="008626A5"/>
    <w:rsid w:val="00863544"/>
    <w:rsid w:val="00863B6C"/>
    <w:rsid w:val="00863D6A"/>
    <w:rsid w:val="00864897"/>
    <w:rsid w:val="00864C7D"/>
    <w:rsid w:val="00866125"/>
    <w:rsid w:val="0086649D"/>
    <w:rsid w:val="00867B3E"/>
    <w:rsid w:val="0087119B"/>
    <w:rsid w:val="00872757"/>
    <w:rsid w:val="00873502"/>
    <w:rsid w:val="0087414E"/>
    <w:rsid w:val="008743C9"/>
    <w:rsid w:val="00874EF6"/>
    <w:rsid w:val="00875603"/>
    <w:rsid w:val="00876D44"/>
    <w:rsid w:val="00880CE4"/>
    <w:rsid w:val="00881B43"/>
    <w:rsid w:val="00882650"/>
    <w:rsid w:val="008829FF"/>
    <w:rsid w:val="00882D77"/>
    <w:rsid w:val="00883868"/>
    <w:rsid w:val="00887321"/>
    <w:rsid w:val="00887366"/>
    <w:rsid w:val="008906A4"/>
    <w:rsid w:val="0089109B"/>
    <w:rsid w:val="008919CE"/>
    <w:rsid w:val="008925FD"/>
    <w:rsid w:val="00893056"/>
    <w:rsid w:val="008945F8"/>
    <w:rsid w:val="0089465F"/>
    <w:rsid w:val="00895091"/>
    <w:rsid w:val="008959D3"/>
    <w:rsid w:val="00895E5D"/>
    <w:rsid w:val="00895F74"/>
    <w:rsid w:val="008976D0"/>
    <w:rsid w:val="008977C8"/>
    <w:rsid w:val="008A0463"/>
    <w:rsid w:val="008A07B1"/>
    <w:rsid w:val="008A1F3E"/>
    <w:rsid w:val="008A30E7"/>
    <w:rsid w:val="008A3A03"/>
    <w:rsid w:val="008A462B"/>
    <w:rsid w:val="008A485D"/>
    <w:rsid w:val="008A5B27"/>
    <w:rsid w:val="008A5DB0"/>
    <w:rsid w:val="008A6A13"/>
    <w:rsid w:val="008A6EE1"/>
    <w:rsid w:val="008A770D"/>
    <w:rsid w:val="008B0252"/>
    <w:rsid w:val="008B145F"/>
    <w:rsid w:val="008B1E1B"/>
    <w:rsid w:val="008B245A"/>
    <w:rsid w:val="008B2A2E"/>
    <w:rsid w:val="008B2D5C"/>
    <w:rsid w:val="008B41B1"/>
    <w:rsid w:val="008B4ED9"/>
    <w:rsid w:val="008B5309"/>
    <w:rsid w:val="008B6A21"/>
    <w:rsid w:val="008B76DC"/>
    <w:rsid w:val="008C082D"/>
    <w:rsid w:val="008C0BDA"/>
    <w:rsid w:val="008C306E"/>
    <w:rsid w:val="008C33B8"/>
    <w:rsid w:val="008C48AB"/>
    <w:rsid w:val="008C56C8"/>
    <w:rsid w:val="008C58F2"/>
    <w:rsid w:val="008C5FD4"/>
    <w:rsid w:val="008C604C"/>
    <w:rsid w:val="008C668D"/>
    <w:rsid w:val="008C675B"/>
    <w:rsid w:val="008C686E"/>
    <w:rsid w:val="008C6AD6"/>
    <w:rsid w:val="008C6E77"/>
    <w:rsid w:val="008C6FE6"/>
    <w:rsid w:val="008C73CB"/>
    <w:rsid w:val="008C7645"/>
    <w:rsid w:val="008D00DB"/>
    <w:rsid w:val="008D04A1"/>
    <w:rsid w:val="008D0794"/>
    <w:rsid w:val="008D0ACB"/>
    <w:rsid w:val="008D26DE"/>
    <w:rsid w:val="008D5C14"/>
    <w:rsid w:val="008D5EDE"/>
    <w:rsid w:val="008E14FB"/>
    <w:rsid w:val="008E2D95"/>
    <w:rsid w:val="008E3D00"/>
    <w:rsid w:val="008E461D"/>
    <w:rsid w:val="008E5A63"/>
    <w:rsid w:val="008E5B85"/>
    <w:rsid w:val="008E69F7"/>
    <w:rsid w:val="008E7295"/>
    <w:rsid w:val="008E79AB"/>
    <w:rsid w:val="008E7CA3"/>
    <w:rsid w:val="008F010B"/>
    <w:rsid w:val="008F0182"/>
    <w:rsid w:val="008F03A0"/>
    <w:rsid w:val="008F0C1D"/>
    <w:rsid w:val="008F0E46"/>
    <w:rsid w:val="008F257F"/>
    <w:rsid w:val="008F32FD"/>
    <w:rsid w:val="008F33EF"/>
    <w:rsid w:val="008F369E"/>
    <w:rsid w:val="008F3D21"/>
    <w:rsid w:val="008F3E39"/>
    <w:rsid w:val="008F3FA6"/>
    <w:rsid w:val="008F4A3C"/>
    <w:rsid w:val="008F68C6"/>
    <w:rsid w:val="008F6ACE"/>
    <w:rsid w:val="008F6CE5"/>
    <w:rsid w:val="008F6E80"/>
    <w:rsid w:val="008F7078"/>
    <w:rsid w:val="008F7649"/>
    <w:rsid w:val="0090097F"/>
    <w:rsid w:val="00902FBC"/>
    <w:rsid w:val="009036A9"/>
    <w:rsid w:val="0090415C"/>
    <w:rsid w:val="00905857"/>
    <w:rsid w:val="009058C1"/>
    <w:rsid w:val="00905F04"/>
    <w:rsid w:val="0090605A"/>
    <w:rsid w:val="0090606C"/>
    <w:rsid w:val="009063B3"/>
    <w:rsid w:val="00906C65"/>
    <w:rsid w:val="00906E2B"/>
    <w:rsid w:val="009073DE"/>
    <w:rsid w:val="009078C9"/>
    <w:rsid w:val="00907D42"/>
    <w:rsid w:val="00907F2A"/>
    <w:rsid w:val="009103F8"/>
    <w:rsid w:val="009125C1"/>
    <w:rsid w:val="00914133"/>
    <w:rsid w:val="00914F04"/>
    <w:rsid w:val="00915F94"/>
    <w:rsid w:val="00920202"/>
    <w:rsid w:val="00921963"/>
    <w:rsid w:val="00921E47"/>
    <w:rsid w:val="0092240D"/>
    <w:rsid w:val="009227BF"/>
    <w:rsid w:val="00922930"/>
    <w:rsid w:val="00924FBA"/>
    <w:rsid w:val="009252F8"/>
    <w:rsid w:val="009257F4"/>
    <w:rsid w:val="00925DA4"/>
    <w:rsid w:val="00926460"/>
    <w:rsid w:val="0092689E"/>
    <w:rsid w:val="00927502"/>
    <w:rsid w:val="009279CB"/>
    <w:rsid w:val="00927BEE"/>
    <w:rsid w:val="00927DD2"/>
    <w:rsid w:val="0093165F"/>
    <w:rsid w:val="00931AC4"/>
    <w:rsid w:val="00932127"/>
    <w:rsid w:val="00932F4C"/>
    <w:rsid w:val="00933E95"/>
    <w:rsid w:val="00934CFA"/>
    <w:rsid w:val="009351D6"/>
    <w:rsid w:val="009353CF"/>
    <w:rsid w:val="00935F24"/>
    <w:rsid w:val="009360F1"/>
    <w:rsid w:val="009368F8"/>
    <w:rsid w:val="0093724E"/>
    <w:rsid w:val="00937932"/>
    <w:rsid w:val="00940880"/>
    <w:rsid w:val="009429FC"/>
    <w:rsid w:val="00942A99"/>
    <w:rsid w:val="00943CCB"/>
    <w:rsid w:val="00943D9A"/>
    <w:rsid w:val="00945149"/>
    <w:rsid w:val="00945CC0"/>
    <w:rsid w:val="00946FA2"/>
    <w:rsid w:val="0094762D"/>
    <w:rsid w:val="009503EE"/>
    <w:rsid w:val="00950D8B"/>
    <w:rsid w:val="00951716"/>
    <w:rsid w:val="00951FFC"/>
    <w:rsid w:val="0095289C"/>
    <w:rsid w:val="00954296"/>
    <w:rsid w:val="00955D14"/>
    <w:rsid w:val="00957961"/>
    <w:rsid w:val="009600B1"/>
    <w:rsid w:val="00960825"/>
    <w:rsid w:val="009623EE"/>
    <w:rsid w:val="0096254E"/>
    <w:rsid w:val="00962C75"/>
    <w:rsid w:val="00962EC0"/>
    <w:rsid w:val="00963308"/>
    <w:rsid w:val="00963B5D"/>
    <w:rsid w:val="00963DCF"/>
    <w:rsid w:val="00964AC3"/>
    <w:rsid w:val="00964C28"/>
    <w:rsid w:val="009650C4"/>
    <w:rsid w:val="00966908"/>
    <w:rsid w:val="00967643"/>
    <w:rsid w:val="00967EE0"/>
    <w:rsid w:val="00970077"/>
    <w:rsid w:val="00973172"/>
    <w:rsid w:val="00973967"/>
    <w:rsid w:val="00973FBC"/>
    <w:rsid w:val="00974267"/>
    <w:rsid w:val="0097561D"/>
    <w:rsid w:val="00976B76"/>
    <w:rsid w:val="00977CF4"/>
    <w:rsid w:val="00980325"/>
    <w:rsid w:val="00980427"/>
    <w:rsid w:val="00980A5E"/>
    <w:rsid w:val="00980BDD"/>
    <w:rsid w:val="00981286"/>
    <w:rsid w:val="009818BA"/>
    <w:rsid w:val="009818C6"/>
    <w:rsid w:val="00981B0C"/>
    <w:rsid w:val="009829AA"/>
    <w:rsid w:val="00984295"/>
    <w:rsid w:val="00984FFC"/>
    <w:rsid w:val="009852CE"/>
    <w:rsid w:val="00985460"/>
    <w:rsid w:val="00985FED"/>
    <w:rsid w:val="00990068"/>
    <w:rsid w:val="0099214D"/>
    <w:rsid w:val="00993281"/>
    <w:rsid w:val="00993880"/>
    <w:rsid w:val="00993EAC"/>
    <w:rsid w:val="00994901"/>
    <w:rsid w:val="00995C14"/>
    <w:rsid w:val="00996DB6"/>
    <w:rsid w:val="00996EC8"/>
    <w:rsid w:val="00997181"/>
    <w:rsid w:val="009978FC"/>
    <w:rsid w:val="009A068E"/>
    <w:rsid w:val="009A1334"/>
    <w:rsid w:val="009A14DC"/>
    <w:rsid w:val="009A1592"/>
    <w:rsid w:val="009A1C78"/>
    <w:rsid w:val="009A3BA2"/>
    <w:rsid w:val="009A3D23"/>
    <w:rsid w:val="009A3E13"/>
    <w:rsid w:val="009A49FD"/>
    <w:rsid w:val="009A4FCF"/>
    <w:rsid w:val="009A576D"/>
    <w:rsid w:val="009A5AC9"/>
    <w:rsid w:val="009A63F7"/>
    <w:rsid w:val="009A66B8"/>
    <w:rsid w:val="009A6960"/>
    <w:rsid w:val="009A7070"/>
    <w:rsid w:val="009A76E2"/>
    <w:rsid w:val="009B0338"/>
    <w:rsid w:val="009B072E"/>
    <w:rsid w:val="009B0DDC"/>
    <w:rsid w:val="009B0E2E"/>
    <w:rsid w:val="009B2948"/>
    <w:rsid w:val="009B2C22"/>
    <w:rsid w:val="009B2E1A"/>
    <w:rsid w:val="009B37A5"/>
    <w:rsid w:val="009B38C0"/>
    <w:rsid w:val="009B469D"/>
    <w:rsid w:val="009B4DC6"/>
    <w:rsid w:val="009B4DDD"/>
    <w:rsid w:val="009B592D"/>
    <w:rsid w:val="009B5D5D"/>
    <w:rsid w:val="009B5E09"/>
    <w:rsid w:val="009B67D0"/>
    <w:rsid w:val="009B6CD9"/>
    <w:rsid w:val="009B6D73"/>
    <w:rsid w:val="009B76DE"/>
    <w:rsid w:val="009B7D1C"/>
    <w:rsid w:val="009C0AD1"/>
    <w:rsid w:val="009C21C2"/>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744"/>
    <w:rsid w:val="009D5897"/>
    <w:rsid w:val="009D6346"/>
    <w:rsid w:val="009E0686"/>
    <w:rsid w:val="009E07A5"/>
    <w:rsid w:val="009E0971"/>
    <w:rsid w:val="009E1FAF"/>
    <w:rsid w:val="009E2D7E"/>
    <w:rsid w:val="009E30A2"/>
    <w:rsid w:val="009E37E2"/>
    <w:rsid w:val="009E4ADA"/>
    <w:rsid w:val="009E53A9"/>
    <w:rsid w:val="009E5D7E"/>
    <w:rsid w:val="009E6DA1"/>
    <w:rsid w:val="009E701D"/>
    <w:rsid w:val="009E7084"/>
    <w:rsid w:val="009E781E"/>
    <w:rsid w:val="009F056E"/>
    <w:rsid w:val="009F0857"/>
    <w:rsid w:val="009F23A4"/>
    <w:rsid w:val="009F29E7"/>
    <w:rsid w:val="009F2CD1"/>
    <w:rsid w:val="009F3A30"/>
    <w:rsid w:val="009F4666"/>
    <w:rsid w:val="009F549A"/>
    <w:rsid w:val="009F57A5"/>
    <w:rsid w:val="009F6071"/>
    <w:rsid w:val="009F67D2"/>
    <w:rsid w:val="009F7575"/>
    <w:rsid w:val="00A0183D"/>
    <w:rsid w:val="00A01F57"/>
    <w:rsid w:val="00A03227"/>
    <w:rsid w:val="00A03A7F"/>
    <w:rsid w:val="00A03D23"/>
    <w:rsid w:val="00A046F3"/>
    <w:rsid w:val="00A04C14"/>
    <w:rsid w:val="00A0532B"/>
    <w:rsid w:val="00A053AF"/>
    <w:rsid w:val="00A05467"/>
    <w:rsid w:val="00A05A73"/>
    <w:rsid w:val="00A05BE9"/>
    <w:rsid w:val="00A06CB8"/>
    <w:rsid w:val="00A06E53"/>
    <w:rsid w:val="00A077A1"/>
    <w:rsid w:val="00A078A3"/>
    <w:rsid w:val="00A07A1A"/>
    <w:rsid w:val="00A10958"/>
    <w:rsid w:val="00A12175"/>
    <w:rsid w:val="00A129D7"/>
    <w:rsid w:val="00A13178"/>
    <w:rsid w:val="00A144EA"/>
    <w:rsid w:val="00A14BFA"/>
    <w:rsid w:val="00A14D82"/>
    <w:rsid w:val="00A14E6A"/>
    <w:rsid w:val="00A155E4"/>
    <w:rsid w:val="00A1603E"/>
    <w:rsid w:val="00A167B1"/>
    <w:rsid w:val="00A215DC"/>
    <w:rsid w:val="00A21F3C"/>
    <w:rsid w:val="00A22AF6"/>
    <w:rsid w:val="00A2302B"/>
    <w:rsid w:val="00A231F5"/>
    <w:rsid w:val="00A23BCA"/>
    <w:rsid w:val="00A24605"/>
    <w:rsid w:val="00A24755"/>
    <w:rsid w:val="00A24B4B"/>
    <w:rsid w:val="00A25057"/>
    <w:rsid w:val="00A254C4"/>
    <w:rsid w:val="00A2652B"/>
    <w:rsid w:val="00A26E0F"/>
    <w:rsid w:val="00A27D1A"/>
    <w:rsid w:val="00A30018"/>
    <w:rsid w:val="00A30769"/>
    <w:rsid w:val="00A31B35"/>
    <w:rsid w:val="00A31B39"/>
    <w:rsid w:val="00A31B4F"/>
    <w:rsid w:val="00A31E93"/>
    <w:rsid w:val="00A32057"/>
    <w:rsid w:val="00A328FE"/>
    <w:rsid w:val="00A32EB1"/>
    <w:rsid w:val="00A32F4B"/>
    <w:rsid w:val="00A338DF"/>
    <w:rsid w:val="00A33D7A"/>
    <w:rsid w:val="00A346D5"/>
    <w:rsid w:val="00A349E5"/>
    <w:rsid w:val="00A34A84"/>
    <w:rsid w:val="00A3525D"/>
    <w:rsid w:val="00A3559B"/>
    <w:rsid w:val="00A37305"/>
    <w:rsid w:val="00A3772E"/>
    <w:rsid w:val="00A378C4"/>
    <w:rsid w:val="00A40729"/>
    <w:rsid w:val="00A4092D"/>
    <w:rsid w:val="00A40D92"/>
    <w:rsid w:val="00A41098"/>
    <w:rsid w:val="00A43777"/>
    <w:rsid w:val="00A43FAF"/>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33D"/>
    <w:rsid w:val="00A608FA"/>
    <w:rsid w:val="00A60D34"/>
    <w:rsid w:val="00A615A9"/>
    <w:rsid w:val="00A6179B"/>
    <w:rsid w:val="00A61900"/>
    <w:rsid w:val="00A61923"/>
    <w:rsid w:val="00A61AE7"/>
    <w:rsid w:val="00A621D9"/>
    <w:rsid w:val="00A62247"/>
    <w:rsid w:val="00A6244C"/>
    <w:rsid w:val="00A62C64"/>
    <w:rsid w:val="00A63E92"/>
    <w:rsid w:val="00A63E9E"/>
    <w:rsid w:val="00A64414"/>
    <w:rsid w:val="00A6493C"/>
    <w:rsid w:val="00A65109"/>
    <w:rsid w:val="00A65229"/>
    <w:rsid w:val="00A65238"/>
    <w:rsid w:val="00A65514"/>
    <w:rsid w:val="00A656EC"/>
    <w:rsid w:val="00A659D5"/>
    <w:rsid w:val="00A65D95"/>
    <w:rsid w:val="00A665A3"/>
    <w:rsid w:val="00A70236"/>
    <w:rsid w:val="00A71195"/>
    <w:rsid w:val="00A719BE"/>
    <w:rsid w:val="00A729FF"/>
    <w:rsid w:val="00A72A65"/>
    <w:rsid w:val="00A72C85"/>
    <w:rsid w:val="00A72EC5"/>
    <w:rsid w:val="00A73F6C"/>
    <w:rsid w:val="00A73FE7"/>
    <w:rsid w:val="00A7428F"/>
    <w:rsid w:val="00A7478A"/>
    <w:rsid w:val="00A74E2F"/>
    <w:rsid w:val="00A77062"/>
    <w:rsid w:val="00A8016B"/>
    <w:rsid w:val="00A81486"/>
    <w:rsid w:val="00A82186"/>
    <w:rsid w:val="00A835CD"/>
    <w:rsid w:val="00A83893"/>
    <w:rsid w:val="00A83959"/>
    <w:rsid w:val="00A83A9D"/>
    <w:rsid w:val="00A847F2"/>
    <w:rsid w:val="00A84914"/>
    <w:rsid w:val="00A84931"/>
    <w:rsid w:val="00A87A0D"/>
    <w:rsid w:val="00A9238F"/>
    <w:rsid w:val="00A92AA2"/>
    <w:rsid w:val="00A93552"/>
    <w:rsid w:val="00A938CB"/>
    <w:rsid w:val="00A94C92"/>
    <w:rsid w:val="00A95A1E"/>
    <w:rsid w:val="00A96301"/>
    <w:rsid w:val="00A96CA5"/>
    <w:rsid w:val="00A972FB"/>
    <w:rsid w:val="00A97DB5"/>
    <w:rsid w:val="00AA07D9"/>
    <w:rsid w:val="00AA29DF"/>
    <w:rsid w:val="00AA2B45"/>
    <w:rsid w:val="00AA4F69"/>
    <w:rsid w:val="00AA5486"/>
    <w:rsid w:val="00AA59E9"/>
    <w:rsid w:val="00AA5E5E"/>
    <w:rsid w:val="00AA64D3"/>
    <w:rsid w:val="00AA6A54"/>
    <w:rsid w:val="00AA73E5"/>
    <w:rsid w:val="00AA7522"/>
    <w:rsid w:val="00AA77AB"/>
    <w:rsid w:val="00AB15A7"/>
    <w:rsid w:val="00AB176D"/>
    <w:rsid w:val="00AB37C7"/>
    <w:rsid w:val="00AB6275"/>
    <w:rsid w:val="00AB64A1"/>
    <w:rsid w:val="00AB7D1F"/>
    <w:rsid w:val="00AC03E5"/>
    <w:rsid w:val="00AC09C2"/>
    <w:rsid w:val="00AC0A47"/>
    <w:rsid w:val="00AC1D50"/>
    <w:rsid w:val="00AC40A4"/>
    <w:rsid w:val="00AC60D6"/>
    <w:rsid w:val="00AC669E"/>
    <w:rsid w:val="00AC66C3"/>
    <w:rsid w:val="00AC6BD9"/>
    <w:rsid w:val="00AC6D38"/>
    <w:rsid w:val="00AC7433"/>
    <w:rsid w:val="00AC780F"/>
    <w:rsid w:val="00AC7FF3"/>
    <w:rsid w:val="00AD02F9"/>
    <w:rsid w:val="00AD17BA"/>
    <w:rsid w:val="00AD18F4"/>
    <w:rsid w:val="00AD1B9C"/>
    <w:rsid w:val="00AD1FEA"/>
    <w:rsid w:val="00AD2D3E"/>
    <w:rsid w:val="00AD2F1A"/>
    <w:rsid w:val="00AD31E0"/>
    <w:rsid w:val="00AD34D0"/>
    <w:rsid w:val="00AD4632"/>
    <w:rsid w:val="00AD58EE"/>
    <w:rsid w:val="00AD64FD"/>
    <w:rsid w:val="00AD73CE"/>
    <w:rsid w:val="00AD7599"/>
    <w:rsid w:val="00AD7605"/>
    <w:rsid w:val="00AD7613"/>
    <w:rsid w:val="00AD7C0A"/>
    <w:rsid w:val="00AD7DBF"/>
    <w:rsid w:val="00AE0B58"/>
    <w:rsid w:val="00AE0F04"/>
    <w:rsid w:val="00AE10D0"/>
    <w:rsid w:val="00AE13F0"/>
    <w:rsid w:val="00AE156E"/>
    <w:rsid w:val="00AE1862"/>
    <w:rsid w:val="00AE1CA1"/>
    <w:rsid w:val="00AE2C51"/>
    <w:rsid w:val="00AE30BA"/>
    <w:rsid w:val="00AE3123"/>
    <w:rsid w:val="00AE348C"/>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2432"/>
    <w:rsid w:val="00AF4A5C"/>
    <w:rsid w:val="00AF4D45"/>
    <w:rsid w:val="00AF4DEE"/>
    <w:rsid w:val="00AF6F56"/>
    <w:rsid w:val="00AF79F8"/>
    <w:rsid w:val="00B00E36"/>
    <w:rsid w:val="00B01382"/>
    <w:rsid w:val="00B018EA"/>
    <w:rsid w:val="00B02508"/>
    <w:rsid w:val="00B0306B"/>
    <w:rsid w:val="00B048B5"/>
    <w:rsid w:val="00B04979"/>
    <w:rsid w:val="00B06845"/>
    <w:rsid w:val="00B069F1"/>
    <w:rsid w:val="00B06C5B"/>
    <w:rsid w:val="00B10B73"/>
    <w:rsid w:val="00B10E76"/>
    <w:rsid w:val="00B12901"/>
    <w:rsid w:val="00B12A9A"/>
    <w:rsid w:val="00B13DDE"/>
    <w:rsid w:val="00B13F4F"/>
    <w:rsid w:val="00B152ED"/>
    <w:rsid w:val="00B163BC"/>
    <w:rsid w:val="00B16A6D"/>
    <w:rsid w:val="00B16C2A"/>
    <w:rsid w:val="00B17F58"/>
    <w:rsid w:val="00B20A33"/>
    <w:rsid w:val="00B20D7F"/>
    <w:rsid w:val="00B20F5C"/>
    <w:rsid w:val="00B2109F"/>
    <w:rsid w:val="00B222EF"/>
    <w:rsid w:val="00B22B8F"/>
    <w:rsid w:val="00B22C20"/>
    <w:rsid w:val="00B22C5A"/>
    <w:rsid w:val="00B24809"/>
    <w:rsid w:val="00B24970"/>
    <w:rsid w:val="00B24A61"/>
    <w:rsid w:val="00B24FB8"/>
    <w:rsid w:val="00B251F3"/>
    <w:rsid w:val="00B261DC"/>
    <w:rsid w:val="00B26528"/>
    <w:rsid w:val="00B32482"/>
    <w:rsid w:val="00B32F33"/>
    <w:rsid w:val="00B333CD"/>
    <w:rsid w:val="00B336C9"/>
    <w:rsid w:val="00B3441D"/>
    <w:rsid w:val="00B357DC"/>
    <w:rsid w:val="00B35BAE"/>
    <w:rsid w:val="00B37861"/>
    <w:rsid w:val="00B37FAD"/>
    <w:rsid w:val="00B413E5"/>
    <w:rsid w:val="00B416E7"/>
    <w:rsid w:val="00B42153"/>
    <w:rsid w:val="00B42A96"/>
    <w:rsid w:val="00B43546"/>
    <w:rsid w:val="00B4364B"/>
    <w:rsid w:val="00B43D26"/>
    <w:rsid w:val="00B43DE4"/>
    <w:rsid w:val="00B44218"/>
    <w:rsid w:val="00B442F5"/>
    <w:rsid w:val="00B445CD"/>
    <w:rsid w:val="00B44D6A"/>
    <w:rsid w:val="00B45543"/>
    <w:rsid w:val="00B46829"/>
    <w:rsid w:val="00B47018"/>
    <w:rsid w:val="00B501A2"/>
    <w:rsid w:val="00B5021F"/>
    <w:rsid w:val="00B509BD"/>
    <w:rsid w:val="00B512D4"/>
    <w:rsid w:val="00B51B7B"/>
    <w:rsid w:val="00B5280F"/>
    <w:rsid w:val="00B53BE7"/>
    <w:rsid w:val="00B54334"/>
    <w:rsid w:val="00B5554A"/>
    <w:rsid w:val="00B5632A"/>
    <w:rsid w:val="00B563F3"/>
    <w:rsid w:val="00B5654E"/>
    <w:rsid w:val="00B56B45"/>
    <w:rsid w:val="00B57932"/>
    <w:rsid w:val="00B63768"/>
    <w:rsid w:val="00B63D67"/>
    <w:rsid w:val="00B642CF"/>
    <w:rsid w:val="00B6590C"/>
    <w:rsid w:val="00B65F94"/>
    <w:rsid w:val="00B66375"/>
    <w:rsid w:val="00B66B5B"/>
    <w:rsid w:val="00B67873"/>
    <w:rsid w:val="00B7023E"/>
    <w:rsid w:val="00B7042E"/>
    <w:rsid w:val="00B70A4B"/>
    <w:rsid w:val="00B7142C"/>
    <w:rsid w:val="00B73CA4"/>
    <w:rsid w:val="00B75B2B"/>
    <w:rsid w:val="00B75CAE"/>
    <w:rsid w:val="00B77623"/>
    <w:rsid w:val="00B80E0B"/>
    <w:rsid w:val="00B8143E"/>
    <w:rsid w:val="00B81E2A"/>
    <w:rsid w:val="00B86B96"/>
    <w:rsid w:val="00B86D03"/>
    <w:rsid w:val="00B914DD"/>
    <w:rsid w:val="00B942C0"/>
    <w:rsid w:val="00B94C6C"/>
    <w:rsid w:val="00B94C9A"/>
    <w:rsid w:val="00B94E35"/>
    <w:rsid w:val="00B96013"/>
    <w:rsid w:val="00B96F05"/>
    <w:rsid w:val="00B97A45"/>
    <w:rsid w:val="00B97C69"/>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D8D"/>
    <w:rsid w:val="00BA4FE3"/>
    <w:rsid w:val="00BA55A4"/>
    <w:rsid w:val="00BA66D2"/>
    <w:rsid w:val="00BA69AF"/>
    <w:rsid w:val="00BB0846"/>
    <w:rsid w:val="00BB1073"/>
    <w:rsid w:val="00BB1667"/>
    <w:rsid w:val="00BB2BCE"/>
    <w:rsid w:val="00BB3B16"/>
    <w:rsid w:val="00BB51A2"/>
    <w:rsid w:val="00BB54E4"/>
    <w:rsid w:val="00BB6C4A"/>
    <w:rsid w:val="00BB716F"/>
    <w:rsid w:val="00BB7A64"/>
    <w:rsid w:val="00BC0A4F"/>
    <w:rsid w:val="00BC16D0"/>
    <w:rsid w:val="00BC1A32"/>
    <w:rsid w:val="00BC1FEF"/>
    <w:rsid w:val="00BC3477"/>
    <w:rsid w:val="00BC3663"/>
    <w:rsid w:val="00BC3AA6"/>
    <w:rsid w:val="00BC49B9"/>
    <w:rsid w:val="00BC4AED"/>
    <w:rsid w:val="00BC4F83"/>
    <w:rsid w:val="00BC57BF"/>
    <w:rsid w:val="00BC5AC5"/>
    <w:rsid w:val="00BC74E6"/>
    <w:rsid w:val="00BD0048"/>
    <w:rsid w:val="00BD06DD"/>
    <w:rsid w:val="00BD09E9"/>
    <w:rsid w:val="00BD0CF5"/>
    <w:rsid w:val="00BD11C9"/>
    <w:rsid w:val="00BD1A30"/>
    <w:rsid w:val="00BD2148"/>
    <w:rsid w:val="00BD3C8E"/>
    <w:rsid w:val="00BD464B"/>
    <w:rsid w:val="00BD47D2"/>
    <w:rsid w:val="00BD503B"/>
    <w:rsid w:val="00BD6B48"/>
    <w:rsid w:val="00BD748D"/>
    <w:rsid w:val="00BD753E"/>
    <w:rsid w:val="00BE028D"/>
    <w:rsid w:val="00BE0BD1"/>
    <w:rsid w:val="00BE1861"/>
    <w:rsid w:val="00BE1CD8"/>
    <w:rsid w:val="00BE1FA2"/>
    <w:rsid w:val="00BE2611"/>
    <w:rsid w:val="00BE4BDB"/>
    <w:rsid w:val="00BE6070"/>
    <w:rsid w:val="00BE6A8D"/>
    <w:rsid w:val="00BE6FB0"/>
    <w:rsid w:val="00BE7106"/>
    <w:rsid w:val="00BE73F1"/>
    <w:rsid w:val="00BE79AE"/>
    <w:rsid w:val="00BE7AB9"/>
    <w:rsid w:val="00BF09B4"/>
    <w:rsid w:val="00BF15F1"/>
    <w:rsid w:val="00BF2C8B"/>
    <w:rsid w:val="00BF2D2C"/>
    <w:rsid w:val="00BF42F2"/>
    <w:rsid w:val="00BF47A5"/>
    <w:rsid w:val="00BF4F46"/>
    <w:rsid w:val="00BF53BD"/>
    <w:rsid w:val="00BF58A4"/>
    <w:rsid w:val="00BF5C72"/>
    <w:rsid w:val="00BF608B"/>
    <w:rsid w:val="00BF6F0F"/>
    <w:rsid w:val="00C001AB"/>
    <w:rsid w:val="00C00643"/>
    <w:rsid w:val="00C0111F"/>
    <w:rsid w:val="00C01C08"/>
    <w:rsid w:val="00C04596"/>
    <w:rsid w:val="00C05770"/>
    <w:rsid w:val="00C05FB9"/>
    <w:rsid w:val="00C07CA9"/>
    <w:rsid w:val="00C07F46"/>
    <w:rsid w:val="00C10C02"/>
    <w:rsid w:val="00C1125C"/>
    <w:rsid w:val="00C1140E"/>
    <w:rsid w:val="00C119D6"/>
    <w:rsid w:val="00C11E7D"/>
    <w:rsid w:val="00C1205F"/>
    <w:rsid w:val="00C12754"/>
    <w:rsid w:val="00C129AC"/>
    <w:rsid w:val="00C140E0"/>
    <w:rsid w:val="00C146E0"/>
    <w:rsid w:val="00C147E6"/>
    <w:rsid w:val="00C1534B"/>
    <w:rsid w:val="00C16515"/>
    <w:rsid w:val="00C16BDA"/>
    <w:rsid w:val="00C17357"/>
    <w:rsid w:val="00C17C85"/>
    <w:rsid w:val="00C20EF5"/>
    <w:rsid w:val="00C20F5A"/>
    <w:rsid w:val="00C212C7"/>
    <w:rsid w:val="00C214DB"/>
    <w:rsid w:val="00C214EC"/>
    <w:rsid w:val="00C22AEB"/>
    <w:rsid w:val="00C22E89"/>
    <w:rsid w:val="00C23FC6"/>
    <w:rsid w:val="00C24005"/>
    <w:rsid w:val="00C2405F"/>
    <w:rsid w:val="00C248EB"/>
    <w:rsid w:val="00C27909"/>
    <w:rsid w:val="00C27AEB"/>
    <w:rsid w:val="00C27E70"/>
    <w:rsid w:val="00C318F9"/>
    <w:rsid w:val="00C31D9D"/>
    <w:rsid w:val="00C32079"/>
    <w:rsid w:val="00C32160"/>
    <w:rsid w:val="00C321DD"/>
    <w:rsid w:val="00C36447"/>
    <w:rsid w:val="00C36DCA"/>
    <w:rsid w:val="00C40D3D"/>
    <w:rsid w:val="00C41081"/>
    <w:rsid w:val="00C41F06"/>
    <w:rsid w:val="00C427D8"/>
    <w:rsid w:val="00C431DB"/>
    <w:rsid w:val="00C4399D"/>
    <w:rsid w:val="00C44221"/>
    <w:rsid w:val="00C442EC"/>
    <w:rsid w:val="00C44945"/>
    <w:rsid w:val="00C44EA3"/>
    <w:rsid w:val="00C45757"/>
    <w:rsid w:val="00C45904"/>
    <w:rsid w:val="00C45A56"/>
    <w:rsid w:val="00C45BF4"/>
    <w:rsid w:val="00C467BE"/>
    <w:rsid w:val="00C47CA2"/>
    <w:rsid w:val="00C51E98"/>
    <w:rsid w:val="00C521BE"/>
    <w:rsid w:val="00C52F45"/>
    <w:rsid w:val="00C53036"/>
    <w:rsid w:val="00C5359B"/>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28A4"/>
    <w:rsid w:val="00C860A3"/>
    <w:rsid w:val="00C860CD"/>
    <w:rsid w:val="00C87EBA"/>
    <w:rsid w:val="00C902E5"/>
    <w:rsid w:val="00C90E0A"/>
    <w:rsid w:val="00C90EB8"/>
    <w:rsid w:val="00C910F8"/>
    <w:rsid w:val="00C91129"/>
    <w:rsid w:val="00C91546"/>
    <w:rsid w:val="00C9196C"/>
    <w:rsid w:val="00C91E7E"/>
    <w:rsid w:val="00C9268C"/>
    <w:rsid w:val="00C92F52"/>
    <w:rsid w:val="00C931DB"/>
    <w:rsid w:val="00C9373C"/>
    <w:rsid w:val="00C948EE"/>
    <w:rsid w:val="00C94A2C"/>
    <w:rsid w:val="00C94DDA"/>
    <w:rsid w:val="00C95F6C"/>
    <w:rsid w:val="00C97B94"/>
    <w:rsid w:val="00C97EB6"/>
    <w:rsid w:val="00CA28ED"/>
    <w:rsid w:val="00CA3EFB"/>
    <w:rsid w:val="00CA5499"/>
    <w:rsid w:val="00CA5678"/>
    <w:rsid w:val="00CA75D3"/>
    <w:rsid w:val="00CA7B93"/>
    <w:rsid w:val="00CB085B"/>
    <w:rsid w:val="00CB0F31"/>
    <w:rsid w:val="00CB12CA"/>
    <w:rsid w:val="00CB13F4"/>
    <w:rsid w:val="00CB2051"/>
    <w:rsid w:val="00CB2CD0"/>
    <w:rsid w:val="00CB3133"/>
    <w:rsid w:val="00CB3910"/>
    <w:rsid w:val="00CB3BDC"/>
    <w:rsid w:val="00CB464C"/>
    <w:rsid w:val="00CB48D7"/>
    <w:rsid w:val="00CB4A38"/>
    <w:rsid w:val="00CB5C24"/>
    <w:rsid w:val="00CB61F9"/>
    <w:rsid w:val="00CB747E"/>
    <w:rsid w:val="00CB7C12"/>
    <w:rsid w:val="00CC02B0"/>
    <w:rsid w:val="00CC043A"/>
    <w:rsid w:val="00CC0575"/>
    <w:rsid w:val="00CC16B1"/>
    <w:rsid w:val="00CC1FA1"/>
    <w:rsid w:val="00CC3475"/>
    <w:rsid w:val="00CC4813"/>
    <w:rsid w:val="00CC621F"/>
    <w:rsid w:val="00CC6797"/>
    <w:rsid w:val="00CC6894"/>
    <w:rsid w:val="00CC6C64"/>
    <w:rsid w:val="00CC71A4"/>
    <w:rsid w:val="00CC7EDA"/>
    <w:rsid w:val="00CD24A0"/>
    <w:rsid w:val="00CD2902"/>
    <w:rsid w:val="00CD4A0D"/>
    <w:rsid w:val="00CD7D0F"/>
    <w:rsid w:val="00CE0AC3"/>
    <w:rsid w:val="00CE1604"/>
    <w:rsid w:val="00CE35E8"/>
    <w:rsid w:val="00CE4001"/>
    <w:rsid w:val="00CE4543"/>
    <w:rsid w:val="00CE48E1"/>
    <w:rsid w:val="00CE5CF1"/>
    <w:rsid w:val="00CE5FF5"/>
    <w:rsid w:val="00CE6629"/>
    <w:rsid w:val="00CE69D2"/>
    <w:rsid w:val="00CF21E7"/>
    <w:rsid w:val="00CF22E4"/>
    <w:rsid w:val="00CF248E"/>
    <w:rsid w:val="00CF27FB"/>
    <w:rsid w:val="00CF2A1C"/>
    <w:rsid w:val="00CF2A8F"/>
    <w:rsid w:val="00CF3C26"/>
    <w:rsid w:val="00CF45D1"/>
    <w:rsid w:val="00CF5AF1"/>
    <w:rsid w:val="00CF5F7F"/>
    <w:rsid w:val="00CF79F1"/>
    <w:rsid w:val="00D020CE"/>
    <w:rsid w:val="00D020D1"/>
    <w:rsid w:val="00D02475"/>
    <w:rsid w:val="00D029F9"/>
    <w:rsid w:val="00D03D9C"/>
    <w:rsid w:val="00D04939"/>
    <w:rsid w:val="00D04D26"/>
    <w:rsid w:val="00D0595A"/>
    <w:rsid w:val="00D05EF9"/>
    <w:rsid w:val="00D06E00"/>
    <w:rsid w:val="00D071ED"/>
    <w:rsid w:val="00D0776B"/>
    <w:rsid w:val="00D105D8"/>
    <w:rsid w:val="00D10A85"/>
    <w:rsid w:val="00D110BC"/>
    <w:rsid w:val="00D11FC8"/>
    <w:rsid w:val="00D123FF"/>
    <w:rsid w:val="00D12533"/>
    <w:rsid w:val="00D12A5D"/>
    <w:rsid w:val="00D12D83"/>
    <w:rsid w:val="00D13ABC"/>
    <w:rsid w:val="00D1470A"/>
    <w:rsid w:val="00D14741"/>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509C"/>
    <w:rsid w:val="00D26081"/>
    <w:rsid w:val="00D27F2C"/>
    <w:rsid w:val="00D27F39"/>
    <w:rsid w:val="00D30350"/>
    <w:rsid w:val="00D31875"/>
    <w:rsid w:val="00D32664"/>
    <w:rsid w:val="00D32B3F"/>
    <w:rsid w:val="00D32DEB"/>
    <w:rsid w:val="00D33AB3"/>
    <w:rsid w:val="00D33E0B"/>
    <w:rsid w:val="00D340D3"/>
    <w:rsid w:val="00D35447"/>
    <w:rsid w:val="00D354CF"/>
    <w:rsid w:val="00D3700A"/>
    <w:rsid w:val="00D422BE"/>
    <w:rsid w:val="00D428BE"/>
    <w:rsid w:val="00D4296A"/>
    <w:rsid w:val="00D447C3"/>
    <w:rsid w:val="00D451D5"/>
    <w:rsid w:val="00D45273"/>
    <w:rsid w:val="00D4566A"/>
    <w:rsid w:val="00D456D3"/>
    <w:rsid w:val="00D463B4"/>
    <w:rsid w:val="00D47CD7"/>
    <w:rsid w:val="00D47F72"/>
    <w:rsid w:val="00D50067"/>
    <w:rsid w:val="00D504C3"/>
    <w:rsid w:val="00D52F3F"/>
    <w:rsid w:val="00D53D42"/>
    <w:rsid w:val="00D54C0A"/>
    <w:rsid w:val="00D5508C"/>
    <w:rsid w:val="00D55D66"/>
    <w:rsid w:val="00D56557"/>
    <w:rsid w:val="00D56E36"/>
    <w:rsid w:val="00D57F9B"/>
    <w:rsid w:val="00D602B5"/>
    <w:rsid w:val="00D61106"/>
    <w:rsid w:val="00D61416"/>
    <w:rsid w:val="00D61655"/>
    <w:rsid w:val="00D62019"/>
    <w:rsid w:val="00D6254C"/>
    <w:rsid w:val="00D638EB"/>
    <w:rsid w:val="00D64363"/>
    <w:rsid w:val="00D64A60"/>
    <w:rsid w:val="00D65953"/>
    <w:rsid w:val="00D67C63"/>
    <w:rsid w:val="00D706C1"/>
    <w:rsid w:val="00D712A4"/>
    <w:rsid w:val="00D71827"/>
    <w:rsid w:val="00D71A8C"/>
    <w:rsid w:val="00D72C2E"/>
    <w:rsid w:val="00D73388"/>
    <w:rsid w:val="00D742BE"/>
    <w:rsid w:val="00D7461B"/>
    <w:rsid w:val="00D74EFE"/>
    <w:rsid w:val="00D76E43"/>
    <w:rsid w:val="00D77292"/>
    <w:rsid w:val="00D77318"/>
    <w:rsid w:val="00D77817"/>
    <w:rsid w:val="00D77EA2"/>
    <w:rsid w:val="00D8007F"/>
    <w:rsid w:val="00D80450"/>
    <w:rsid w:val="00D80547"/>
    <w:rsid w:val="00D80B8C"/>
    <w:rsid w:val="00D8117B"/>
    <w:rsid w:val="00D82B94"/>
    <w:rsid w:val="00D846CE"/>
    <w:rsid w:val="00D85F9D"/>
    <w:rsid w:val="00D862B6"/>
    <w:rsid w:val="00D862CC"/>
    <w:rsid w:val="00D868DE"/>
    <w:rsid w:val="00D86E3F"/>
    <w:rsid w:val="00D8762F"/>
    <w:rsid w:val="00D90DC7"/>
    <w:rsid w:val="00D9181A"/>
    <w:rsid w:val="00D91BA9"/>
    <w:rsid w:val="00D91C5E"/>
    <w:rsid w:val="00D91E68"/>
    <w:rsid w:val="00D92CD3"/>
    <w:rsid w:val="00D92D7C"/>
    <w:rsid w:val="00D9318C"/>
    <w:rsid w:val="00D932E6"/>
    <w:rsid w:val="00D933DE"/>
    <w:rsid w:val="00D93B35"/>
    <w:rsid w:val="00D94B5C"/>
    <w:rsid w:val="00D94D37"/>
    <w:rsid w:val="00D955EA"/>
    <w:rsid w:val="00D95E21"/>
    <w:rsid w:val="00D961AA"/>
    <w:rsid w:val="00D962E6"/>
    <w:rsid w:val="00D96A14"/>
    <w:rsid w:val="00D96E6D"/>
    <w:rsid w:val="00D97124"/>
    <w:rsid w:val="00D97DC8"/>
    <w:rsid w:val="00DA00BF"/>
    <w:rsid w:val="00DA0295"/>
    <w:rsid w:val="00DA0ADE"/>
    <w:rsid w:val="00DA134D"/>
    <w:rsid w:val="00DA1614"/>
    <w:rsid w:val="00DA2864"/>
    <w:rsid w:val="00DA3597"/>
    <w:rsid w:val="00DA5015"/>
    <w:rsid w:val="00DA578E"/>
    <w:rsid w:val="00DA5F8C"/>
    <w:rsid w:val="00DA6BC8"/>
    <w:rsid w:val="00DB0188"/>
    <w:rsid w:val="00DB0901"/>
    <w:rsid w:val="00DB09C2"/>
    <w:rsid w:val="00DB0CC7"/>
    <w:rsid w:val="00DB0D4E"/>
    <w:rsid w:val="00DB15D4"/>
    <w:rsid w:val="00DB4DE4"/>
    <w:rsid w:val="00DB5435"/>
    <w:rsid w:val="00DB56DB"/>
    <w:rsid w:val="00DB61D8"/>
    <w:rsid w:val="00DB6CB0"/>
    <w:rsid w:val="00DB7676"/>
    <w:rsid w:val="00DC03CA"/>
    <w:rsid w:val="00DC0E6A"/>
    <w:rsid w:val="00DC0F4B"/>
    <w:rsid w:val="00DC1A5C"/>
    <w:rsid w:val="00DC1FD2"/>
    <w:rsid w:val="00DC250F"/>
    <w:rsid w:val="00DC284C"/>
    <w:rsid w:val="00DC2BC8"/>
    <w:rsid w:val="00DC310F"/>
    <w:rsid w:val="00DC329E"/>
    <w:rsid w:val="00DC371D"/>
    <w:rsid w:val="00DC4267"/>
    <w:rsid w:val="00DC5082"/>
    <w:rsid w:val="00DC57D0"/>
    <w:rsid w:val="00DC5A1E"/>
    <w:rsid w:val="00DC70CA"/>
    <w:rsid w:val="00DD05A9"/>
    <w:rsid w:val="00DD1590"/>
    <w:rsid w:val="00DD1981"/>
    <w:rsid w:val="00DD274F"/>
    <w:rsid w:val="00DD2A39"/>
    <w:rsid w:val="00DD2B53"/>
    <w:rsid w:val="00DD3E09"/>
    <w:rsid w:val="00DD4A5B"/>
    <w:rsid w:val="00DD4B72"/>
    <w:rsid w:val="00DD4DD9"/>
    <w:rsid w:val="00DD501E"/>
    <w:rsid w:val="00DD5114"/>
    <w:rsid w:val="00DD6DE5"/>
    <w:rsid w:val="00DD7A3B"/>
    <w:rsid w:val="00DD7B53"/>
    <w:rsid w:val="00DE01E4"/>
    <w:rsid w:val="00DE1765"/>
    <w:rsid w:val="00DE3503"/>
    <w:rsid w:val="00DE383F"/>
    <w:rsid w:val="00DE3CE0"/>
    <w:rsid w:val="00DE5482"/>
    <w:rsid w:val="00DE5A4D"/>
    <w:rsid w:val="00DE7ECB"/>
    <w:rsid w:val="00DF078D"/>
    <w:rsid w:val="00DF0C8C"/>
    <w:rsid w:val="00DF17E8"/>
    <w:rsid w:val="00DF1807"/>
    <w:rsid w:val="00DF2CEF"/>
    <w:rsid w:val="00DF2D2E"/>
    <w:rsid w:val="00DF318C"/>
    <w:rsid w:val="00DF44B4"/>
    <w:rsid w:val="00DF54A7"/>
    <w:rsid w:val="00DF5D64"/>
    <w:rsid w:val="00DF743D"/>
    <w:rsid w:val="00DF750F"/>
    <w:rsid w:val="00DF7727"/>
    <w:rsid w:val="00DF7CD9"/>
    <w:rsid w:val="00DF7E62"/>
    <w:rsid w:val="00E00DF6"/>
    <w:rsid w:val="00E00DFE"/>
    <w:rsid w:val="00E01065"/>
    <w:rsid w:val="00E0217C"/>
    <w:rsid w:val="00E0238D"/>
    <w:rsid w:val="00E03003"/>
    <w:rsid w:val="00E03811"/>
    <w:rsid w:val="00E0579F"/>
    <w:rsid w:val="00E05B86"/>
    <w:rsid w:val="00E06B60"/>
    <w:rsid w:val="00E06FB8"/>
    <w:rsid w:val="00E07634"/>
    <w:rsid w:val="00E07A32"/>
    <w:rsid w:val="00E07EA7"/>
    <w:rsid w:val="00E10287"/>
    <w:rsid w:val="00E1032D"/>
    <w:rsid w:val="00E11333"/>
    <w:rsid w:val="00E11A1C"/>
    <w:rsid w:val="00E13CD2"/>
    <w:rsid w:val="00E16218"/>
    <w:rsid w:val="00E1681B"/>
    <w:rsid w:val="00E16BD2"/>
    <w:rsid w:val="00E16DE4"/>
    <w:rsid w:val="00E16F7B"/>
    <w:rsid w:val="00E20EB5"/>
    <w:rsid w:val="00E2112A"/>
    <w:rsid w:val="00E21937"/>
    <w:rsid w:val="00E224C6"/>
    <w:rsid w:val="00E22913"/>
    <w:rsid w:val="00E22B3C"/>
    <w:rsid w:val="00E23541"/>
    <w:rsid w:val="00E23BA6"/>
    <w:rsid w:val="00E2408A"/>
    <w:rsid w:val="00E250FC"/>
    <w:rsid w:val="00E27DD6"/>
    <w:rsid w:val="00E31EEC"/>
    <w:rsid w:val="00E324E8"/>
    <w:rsid w:val="00E32D82"/>
    <w:rsid w:val="00E32FCE"/>
    <w:rsid w:val="00E34444"/>
    <w:rsid w:val="00E35177"/>
    <w:rsid w:val="00E35EC6"/>
    <w:rsid w:val="00E3679A"/>
    <w:rsid w:val="00E3725E"/>
    <w:rsid w:val="00E402A5"/>
    <w:rsid w:val="00E40755"/>
    <w:rsid w:val="00E40E3F"/>
    <w:rsid w:val="00E40ECB"/>
    <w:rsid w:val="00E41DE2"/>
    <w:rsid w:val="00E43B1F"/>
    <w:rsid w:val="00E45A88"/>
    <w:rsid w:val="00E45B91"/>
    <w:rsid w:val="00E46B85"/>
    <w:rsid w:val="00E46F12"/>
    <w:rsid w:val="00E47125"/>
    <w:rsid w:val="00E476D0"/>
    <w:rsid w:val="00E47703"/>
    <w:rsid w:val="00E47B4D"/>
    <w:rsid w:val="00E50997"/>
    <w:rsid w:val="00E50E34"/>
    <w:rsid w:val="00E51139"/>
    <w:rsid w:val="00E51480"/>
    <w:rsid w:val="00E51C86"/>
    <w:rsid w:val="00E5351C"/>
    <w:rsid w:val="00E536E4"/>
    <w:rsid w:val="00E53D08"/>
    <w:rsid w:val="00E5423D"/>
    <w:rsid w:val="00E542F2"/>
    <w:rsid w:val="00E54BB9"/>
    <w:rsid w:val="00E55BA4"/>
    <w:rsid w:val="00E56BCC"/>
    <w:rsid w:val="00E573DF"/>
    <w:rsid w:val="00E57842"/>
    <w:rsid w:val="00E5791F"/>
    <w:rsid w:val="00E60010"/>
    <w:rsid w:val="00E60380"/>
    <w:rsid w:val="00E615A5"/>
    <w:rsid w:val="00E625CC"/>
    <w:rsid w:val="00E64826"/>
    <w:rsid w:val="00E655F8"/>
    <w:rsid w:val="00E65619"/>
    <w:rsid w:val="00E659E5"/>
    <w:rsid w:val="00E65C7F"/>
    <w:rsid w:val="00E66D31"/>
    <w:rsid w:val="00E6735D"/>
    <w:rsid w:val="00E705E0"/>
    <w:rsid w:val="00E70DA0"/>
    <w:rsid w:val="00E70F8B"/>
    <w:rsid w:val="00E71313"/>
    <w:rsid w:val="00E72237"/>
    <w:rsid w:val="00E73DE3"/>
    <w:rsid w:val="00E75CCE"/>
    <w:rsid w:val="00E763EB"/>
    <w:rsid w:val="00E76B69"/>
    <w:rsid w:val="00E77015"/>
    <w:rsid w:val="00E8019B"/>
    <w:rsid w:val="00E8194E"/>
    <w:rsid w:val="00E825A0"/>
    <w:rsid w:val="00E8288D"/>
    <w:rsid w:val="00E828CD"/>
    <w:rsid w:val="00E82B26"/>
    <w:rsid w:val="00E82B80"/>
    <w:rsid w:val="00E84745"/>
    <w:rsid w:val="00E849FA"/>
    <w:rsid w:val="00E852DB"/>
    <w:rsid w:val="00E85376"/>
    <w:rsid w:val="00E856EB"/>
    <w:rsid w:val="00E8589D"/>
    <w:rsid w:val="00E85C77"/>
    <w:rsid w:val="00E86820"/>
    <w:rsid w:val="00E8699B"/>
    <w:rsid w:val="00E87248"/>
    <w:rsid w:val="00E87822"/>
    <w:rsid w:val="00E87B16"/>
    <w:rsid w:val="00E9030B"/>
    <w:rsid w:val="00E90C41"/>
    <w:rsid w:val="00E91406"/>
    <w:rsid w:val="00E92059"/>
    <w:rsid w:val="00E9266F"/>
    <w:rsid w:val="00E93CC4"/>
    <w:rsid w:val="00E93DA7"/>
    <w:rsid w:val="00E9530E"/>
    <w:rsid w:val="00E95335"/>
    <w:rsid w:val="00E95A57"/>
    <w:rsid w:val="00E96A2E"/>
    <w:rsid w:val="00E96FF1"/>
    <w:rsid w:val="00E9700C"/>
    <w:rsid w:val="00E97217"/>
    <w:rsid w:val="00E97324"/>
    <w:rsid w:val="00E9742A"/>
    <w:rsid w:val="00E977F8"/>
    <w:rsid w:val="00EA138F"/>
    <w:rsid w:val="00EA1990"/>
    <w:rsid w:val="00EA20F4"/>
    <w:rsid w:val="00EA2579"/>
    <w:rsid w:val="00EA26A4"/>
    <w:rsid w:val="00EA2707"/>
    <w:rsid w:val="00EA27D2"/>
    <w:rsid w:val="00EA3079"/>
    <w:rsid w:val="00EA31E6"/>
    <w:rsid w:val="00EA4A28"/>
    <w:rsid w:val="00EA50BD"/>
    <w:rsid w:val="00EA5149"/>
    <w:rsid w:val="00EA51B8"/>
    <w:rsid w:val="00EA54C7"/>
    <w:rsid w:val="00EA65EC"/>
    <w:rsid w:val="00EA66B5"/>
    <w:rsid w:val="00EA6F54"/>
    <w:rsid w:val="00EA740B"/>
    <w:rsid w:val="00EA7643"/>
    <w:rsid w:val="00EA7A4F"/>
    <w:rsid w:val="00EB20ED"/>
    <w:rsid w:val="00EB29E2"/>
    <w:rsid w:val="00EB2B3E"/>
    <w:rsid w:val="00EB3418"/>
    <w:rsid w:val="00EB4253"/>
    <w:rsid w:val="00EB4282"/>
    <w:rsid w:val="00EB4DBA"/>
    <w:rsid w:val="00EB5150"/>
    <w:rsid w:val="00EB5819"/>
    <w:rsid w:val="00EB6962"/>
    <w:rsid w:val="00EC0387"/>
    <w:rsid w:val="00EC0982"/>
    <w:rsid w:val="00EC18C5"/>
    <w:rsid w:val="00EC1ADA"/>
    <w:rsid w:val="00EC52FC"/>
    <w:rsid w:val="00EC5998"/>
    <w:rsid w:val="00EC59FD"/>
    <w:rsid w:val="00EC6222"/>
    <w:rsid w:val="00EC78F5"/>
    <w:rsid w:val="00EC7FB9"/>
    <w:rsid w:val="00EC7FD6"/>
    <w:rsid w:val="00ED09EE"/>
    <w:rsid w:val="00ED155A"/>
    <w:rsid w:val="00ED1FF4"/>
    <w:rsid w:val="00ED281C"/>
    <w:rsid w:val="00ED32EA"/>
    <w:rsid w:val="00ED3C8E"/>
    <w:rsid w:val="00ED3EF5"/>
    <w:rsid w:val="00ED520F"/>
    <w:rsid w:val="00ED7038"/>
    <w:rsid w:val="00ED7594"/>
    <w:rsid w:val="00ED79C3"/>
    <w:rsid w:val="00EE0140"/>
    <w:rsid w:val="00EE100C"/>
    <w:rsid w:val="00EE14CF"/>
    <w:rsid w:val="00EE3A16"/>
    <w:rsid w:val="00EE5649"/>
    <w:rsid w:val="00EE6B70"/>
    <w:rsid w:val="00EE6BA9"/>
    <w:rsid w:val="00EE6CB3"/>
    <w:rsid w:val="00EE6EB3"/>
    <w:rsid w:val="00EE7405"/>
    <w:rsid w:val="00EE7416"/>
    <w:rsid w:val="00EE7659"/>
    <w:rsid w:val="00EF0084"/>
    <w:rsid w:val="00EF0A83"/>
    <w:rsid w:val="00EF1C09"/>
    <w:rsid w:val="00EF1CB9"/>
    <w:rsid w:val="00EF1CF3"/>
    <w:rsid w:val="00EF1F38"/>
    <w:rsid w:val="00EF28E4"/>
    <w:rsid w:val="00EF2D53"/>
    <w:rsid w:val="00EF2EBD"/>
    <w:rsid w:val="00EF40D7"/>
    <w:rsid w:val="00EF5110"/>
    <w:rsid w:val="00EF6A14"/>
    <w:rsid w:val="00F005BA"/>
    <w:rsid w:val="00F00CF8"/>
    <w:rsid w:val="00F01213"/>
    <w:rsid w:val="00F023D4"/>
    <w:rsid w:val="00F023E1"/>
    <w:rsid w:val="00F02787"/>
    <w:rsid w:val="00F03D27"/>
    <w:rsid w:val="00F0618E"/>
    <w:rsid w:val="00F075D7"/>
    <w:rsid w:val="00F076A5"/>
    <w:rsid w:val="00F10882"/>
    <w:rsid w:val="00F11B8A"/>
    <w:rsid w:val="00F12033"/>
    <w:rsid w:val="00F12176"/>
    <w:rsid w:val="00F14B0C"/>
    <w:rsid w:val="00F14C1E"/>
    <w:rsid w:val="00F14D45"/>
    <w:rsid w:val="00F14E81"/>
    <w:rsid w:val="00F15D3D"/>
    <w:rsid w:val="00F15DB2"/>
    <w:rsid w:val="00F15E47"/>
    <w:rsid w:val="00F1635B"/>
    <w:rsid w:val="00F16B77"/>
    <w:rsid w:val="00F1714C"/>
    <w:rsid w:val="00F17FA2"/>
    <w:rsid w:val="00F202B6"/>
    <w:rsid w:val="00F20ABA"/>
    <w:rsid w:val="00F22326"/>
    <w:rsid w:val="00F22650"/>
    <w:rsid w:val="00F23130"/>
    <w:rsid w:val="00F23829"/>
    <w:rsid w:val="00F2390C"/>
    <w:rsid w:val="00F23C44"/>
    <w:rsid w:val="00F241D2"/>
    <w:rsid w:val="00F24874"/>
    <w:rsid w:val="00F24D98"/>
    <w:rsid w:val="00F24DAD"/>
    <w:rsid w:val="00F25831"/>
    <w:rsid w:val="00F268FF"/>
    <w:rsid w:val="00F26C22"/>
    <w:rsid w:val="00F27511"/>
    <w:rsid w:val="00F277FC"/>
    <w:rsid w:val="00F27EA7"/>
    <w:rsid w:val="00F30572"/>
    <w:rsid w:val="00F30C68"/>
    <w:rsid w:val="00F30CB5"/>
    <w:rsid w:val="00F30DC4"/>
    <w:rsid w:val="00F311FE"/>
    <w:rsid w:val="00F31425"/>
    <w:rsid w:val="00F327C5"/>
    <w:rsid w:val="00F32D38"/>
    <w:rsid w:val="00F33645"/>
    <w:rsid w:val="00F33681"/>
    <w:rsid w:val="00F340CA"/>
    <w:rsid w:val="00F341CC"/>
    <w:rsid w:val="00F3556B"/>
    <w:rsid w:val="00F35FC5"/>
    <w:rsid w:val="00F36A73"/>
    <w:rsid w:val="00F37C49"/>
    <w:rsid w:val="00F37E0A"/>
    <w:rsid w:val="00F40A43"/>
    <w:rsid w:val="00F422E4"/>
    <w:rsid w:val="00F424AC"/>
    <w:rsid w:val="00F42983"/>
    <w:rsid w:val="00F42E8F"/>
    <w:rsid w:val="00F453D3"/>
    <w:rsid w:val="00F46680"/>
    <w:rsid w:val="00F47596"/>
    <w:rsid w:val="00F51566"/>
    <w:rsid w:val="00F51F0A"/>
    <w:rsid w:val="00F52159"/>
    <w:rsid w:val="00F5221E"/>
    <w:rsid w:val="00F53B14"/>
    <w:rsid w:val="00F550AC"/>
    <w:rsid w:val="00F5560C"/>
    <w:rsid w:val="00F556B1"/>
    <w:rsid w:val="00F5588E"/>
    <w:rsid w:val="00F55CAE"/>
    <w:rsid w:val="00F55FD3"/>
    <w:rsid w:val="00F5742E"/>
    <w:rsid w:val="00F57466"/>
    <w:rsid w:val="00F603D7"/>
    <w:rsid w:val="00F605E5"/>
    <w:rsid w:val="00F62BF4"/>
    <w:rsid w:val="00F62C29"/>
    <w:rsid w:val="00F632D1"/>
    <w:rsid w:val="00F634ED"/>
    <w:rsid w:val="00F65961"/>
    <w:rsid w:val="00F65FAC"/>
    <w:rsid w:val="00F66939"/>
    <w:rsid w:val="00F67CA2"/>
    <w:rsid w:val="00F70AC2"/>
    <w:rsid w:val="00F71426"/>
    <w:rsid w:val="00F722C9"/>
    <w:rsid w:val="00F72EA5"/>
    <w:rsid w:val="00F73996"/>
    <w:rsid w:val="00F7488B"/>
    <w:rsid w:val="00F74E0C"/>
    <w:rsid w:val="00F7682F"/>
    <w:rsid w:val="00F7685A"/>
    <w:rsid w:val="00F80C21"/>
    <w:rsid w:val="00F80F75"/>
    <w:rsid w:val="00F81435"/>
    <w:rsid w:val="00F818ED"/>
    <w:rsid w:val="00F82039"/>
    <w:rsid w:val="00F820DA"/>
    <w:rsid w:val="00F8264B"/>
    <w:rsid w:val="00F839BF"/>
    <w:rsid w:val="00F849F8"/>
    <w:rsid w:val="00F8540A"/>
    <w:rsid w:val="00F859D8"/>
    <w:rsid w:val="00F85ACF"/>
    <w:rsid w:val="00F85E6F"/>
    <w:rsid w:val="00F868F5"/>
    <w:rsid w:val="00F87856"/>
    <w:rsid w:val="00F87963"/>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0DE5"/>
    <w:rsid w:val="00FA164C"/>
    <w:rsid w:val="00FA176D"/>
    <w:rsid w:val="00FA1B90"/>
    <w:rsid w:val="00FA2287"/>
    <w:rsid w:val="00FA269F"/>
    <w:rsid w:val="00FA3D43"/>
    <w:rsid w:val="00FA3E12"/>
    <w:rsid w:val="00FA4247"/>
    <w:rsid w:val="00FA4B66"/>
    <w:rsid w:val="00FA4F23"/>
    <w:rsid w:val="00FA5125"/>
    <w:rsid w:val="00FA57E0"/>
    <w:rsid w:val="00FA59C4"/>
    <w:rsid w:val="00FA65C2"/>
    <w:rsid w:val="00FA6A0F"/>
    <w:rsid w:val="00FA741E"/>
    <w:rsid w:val="00FA7FB1"/>
    <w:rsid w:val="00FB08A3"/>
    <w:rsid w:val="00FB1B46"/>
    <w:rsid w:val="00FB22BE"/>
    <w:rsid w:val="00FB2B5C"/>
    <w:rsid w:val="00FB2EDD"/>
    <w:rsid w:val="00FB33ED"/>
    <w:rsid w:val="00FB3D13"/>
    <w:rsid w:val="00FB4587"/>
    <w:rsid w:val="00FB4CF6"/>
    <w:rsid w:val="00FB4D73"/>
    <w:rsid w:val="00FB58FD"/>
    <w:rsid w:val="00FB5F07"/>
    <w:rsid w:val="00FB61B5"/>
    <w:rsid w:val="00FB7884"/>
    <w:rsid w:val="00FB7CFF"/>
    <w:rsid w:val="00FB7F89"/>
    <w:rsid w:val="00FC0C20"/>
    <w:rsid w:val="00FC1CEA"/>
    <w:rsid w:val="00FC21FB"/>
    <w:rsid w:val="00FC2249"/>
    <w:rsid w:val="00FC2C74"/>
    <w:rsid w:val="00FC2CF7"/>
    <w:rsid w:val="00FC3158"/>
    <w:rsid w:val="00FC342F"/>
    <w:rsid w:val="00FC3708"/>
    <w:rsid w:val="00FC46C7"/>
    <w:rsid w:val="00FC4EB5"/>
    <w:rsid w:val="00FC5B27"/>
    <w:rsid w:val="00FC6674"/>
    <w:rsid w:val="00FD01D8"/>
    <w:rsid w:val="00FD0E9A"/>
    <w:rsid w:val="00FD1496"/>
    <w:rsid w:val="00FD23D1"/>
    <w:rsid w:val="00FD34CE"/>
    <w:rsid w:val="00FD4658"/>
    <w:rsid w:val="00FD4A77"/>
    <w:rsid w:val="00FD636C"/>
    <w:rsid w:val="00FD72FC"/>
    <w:rsid w:val="00FD7E56"/>
    <w:rsid w:val="00FE05D5"/>
    <w:rsid w:val="00FE14DB"/>
    <w:rsid w:val="00FE1FA0"/>
    <w:rsid w:val="00FE2178"/>
    <w:rsid w:val="00FE218B"/>
    <w:rsid w:val="00FE4364"/>
    <w:rsid w:val="00FE54AD"/>
    <w:rsid w:val="00FE575C"/>
    <w:rsid w:val="00FE5874"/>
    <w:rsid w:val="00FE5A2F"/>
    <w:rsid w:val="00FE6A69"/>
    <w:rsid w:val="00FE7CA1"/>
    <w:rsid w:val="00FE7CB5"/>
    <w:rsid w:val="00FF0152"/>
    <w:rsid w:val="00FF08B3"/>
    <w:rsid w:val="00FF105E"/>
    <w:rsid w:val="00FF16E3"/>
    <w:rsid w:val="00FF1961"/>
    <w:rsid w:val="00FF1C8A"/>
    <w:rsid w:val="00FF332F"/>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464C"/>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 w:type="character" w:styleId="NichtaufgelsteErwhnung">
    <w:name w:val="Unresolved Mention"/>
    <w:basedOn w:val="Absatz-Standardschriftart"/>
    <w:uiPriority w:val="99"/>
    <w:semiHidden/>
    <w:unhideWhenUsed/>
    <w:rsid w:val="0004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86394069">
      <w:bodyDiv w:val="1"/>
      <w:marLeft w:val="0"/>
      <w:marRight w:val="0"/>
      <w:marTop w:val="0"/>
      <w:marBottom w:val="0"/>
      <w:divBdr>
        <w:top w:val="none" w:sz="0" w:space="0" w:color="auto"/>
        <w:left w:val="none" w:sz="0" w:space="0" w:color="auto"/>
        <w:bottom w:val="none" w:sz="0" w:space="0" w:color="auto"/>
        <w:right w:val="none" w:sz="0" w:space="0" w:color="auto"/>
      </w:divBdr>
      <w:divsChild>
        <w:div w:id="1273246080">
          <w:marLeft w:val="0"/>
          <w:marRight w:val="0"/>
          <w:marTop w:val="0"/>
          <w:marBottom w:val="0"/>
          <w:divBdr>
            <w:top w:val="none" w:sz="0" w:space="0" w:color="auto"/>
            <w:left w:val="none" w:sz="0" w:space="0" w:color="auto"/>
            <w:bottom w:val="none" w:sz="0" w:space="0" w:color="auto"/>
            <w:right w:val="none" w:sz="0" w:space="0" w:color="auto"/>
          </w:divBdr>
        </w:div>
        <w:div w:id="298996919">
          <w:marLeft w:val="0"/>
          <w:marRight w:val="0"/>
          <w:marTop w:val="0"/>
          <w:marBottom w:val="0"/>
          <w:divBdr>
            <w:top w:val="none" w:sz="0" w:space="0" w:color="auto"/>
            <w:left w:val="none" w:sz="0" w:space="0" w:color="auto"/>
            <w:bottom w:val="none" w:sz="0" w:space="0" w:color="auto"/>
            <w:right w:val="none" w:sz="0" w:space="0" w:color="auto"/>
          </w:divBdr>
        </w:div>
        <w:div w:id="355277936">
          <w:marLeft w:val="0"/>
          <w:marRight w:val="0"/>
          <w:marTop w:val="0"/>
          <w:marBottom w:val="0"/>
          <w:divBdr>
            <w:top w:val="none" w:sz="0" w:space="0" w:color="auto"/>
            <w:left w:val="none" w:sz="0" w:space="0" w:color="auto"/>
            <w:bottom w:val="none" w:sz="0" w:space="0" w:color="auto"/>
            <w:right w:val="none" w:sz="0" w:space="0" w:color="auto"/>
          </w:divBdr>
        </w:div>
      </w:divsChild>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40661919">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11464757">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1065334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85858260">
      <w:bodyDiv w:val="1"/>
      <w:marLeft w:val="0"/>
      <w:marRight w:val="0"/>
      <w:marTop w:val="0"/>
      <w:marBottom w:val="0"/>
      <w:divBdr>
        <w:top w:val="none" w:sz="0" w:space="0" w:color="auto"/>
        <w:left w:val="none" w:sz="0" w:space="0" w:color="auto"/>
        <w:bottom w:val="none" w:sz="0" w:space="0" w:color="auto"/>
        <w:right w:val="none" w:sz="0" w:space="0" w:color="auto"/>
      </w:divBdr>
      <w:divsChild>
        <w:div w:id="402414511">
          <w:marLeft w:val="0"/>
          <w:marRight w:val="0"/>
          <w:marTop w:val="0"/>
          <w:marBottom w:val="0"/>
          <w:divBdr>
            <w:top w:val="none" w:sz="0" w:space="0" w:color="auto"/>
            <w:left w:val="none" w:sz="0" w:space="0" w:color="auto"/>
            <w:bottom w:val="none" w:sz="0" w:space="0" w:color="auto"/>
            <w:right w:val="none" w:sz="0" w:space="0" w:color="auto"/>
          </w:divBdr>
        </w:div>
        <w:div w:id="1605838705">
          <w:marLeft w:val="0"/>
          <w:marRight w:val="0"/>
          <w:marTop w:val="0"/>
          <w:marBottom w:val="0"/>
          <w:divBdr>
            <w:top w:val="none" w:sz="0" w:space="0" w:color="auto"/>
            <w:left w:val="none" w:sz="0" w:space="0" w:color="auto"/>
            <w:bottom w:val="none" w:sz="0" w:space="0" w:color="auto"/>
            <w:right w:val="none" w:sz="0" w:space="0" w:color="auto"/>
          </w:divBdr>
        </w:div>
        <w:div w:id="671106067">
          <w:marLeft w:val="0"/>
          <w:marRight w:val="0"/>
          <w:marTop w:val="0"/>
          <w:marBottom w:val="0"/>
          <w:divBdr>
            <w:top w:val="none" w:sz="0" w:space="0" w:color="auto"/>
            <w:left w:val="none" w:sz="0" w:space="0" w:color="auto"/>
            <w:bottom w:val="none" w:sz="0" w:space="0" w:color="auto"/>
            <w:right w:val="none" w:sz="0" w:space="0" w:color="auto"/>
          </w:divBdr>
        </w:div>
      </w:divsChild>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14263917">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074473182">
      <w:bodyDiv w:val="1"/>
      <w:marLeft w:val="0"/>
      <w:marRight w:val="0"/>
      <w:marTop w:val="0"/>
      <w:marBottom w:val="0"/>
      <w:divBdr>
        <w:top w:val="none" w:sz="0" w:space="0" w:color="auto"/>
        <w:left w:val="none" w:sz="0" w:space="0" w:color="auto"/>
        <w:bottom w:val="none" w:sz="0" w:space="0" w:color="auto"/>
        <w:right w:val="none" w:sz="0" w:space="0" w:color="auto"/>
      </w:divBdr>
      <w:divsChild>
        <w:div w:id="423918553">
          <w:marLeft w:val="0"/>
          <w:marRight w:val="0"/>
          <w:marTop w:val="0"/>
          <w:marBottom w:val="0"/>
          <w:divBdr>
            <w:top w:val="none" w:sz="0" w:space="0" w:color="auto"/>
            <w:left w:val="none" w:sz="0" w:space="0" w:color="auto"/>
            <w:bottom w:val="none" w:sz="0" w:space="0" w:color="auto"/>
            <w:right w:val="none" w:sz="0" w:space="0" w:color="auto"/>
          </w:divBdr>
        </w:div>
        <w:div w:id="1344431872">
          <w:marLeft w:val="0"/>
          <w:marRight w:val="0"/>
          <w:marTop w:val="0"/>
          <w:marBottom w:val="0"/>
          <w:divBdr>
            <w:top w:val="none" w:sz="0" w:space="0" w:color="auto"/>
            <w:left w:val="none" w:sz="0" w:space="0" w:color="auto"/>
            <w:bottom w:val="none" w:sz="0" w:space="0" w:color="auto"/>
            <w:right w:val="none" w:sz="0" w:space="0" w:color="auto"/>
          </w:divBdr>
        </w:div>
        <w:div w:id="547497281">
          <w:marLeft w:val="0"/>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1512144">
      <w:bodyDiv w:val="1"/>
      <w:marLeft w:val="0"/>
      <w:marRight w:val="0"/>
      <w:marTop w:val="0"/>
      <w:marBottom w:val="0"/>
      <w:divBdr>
        <w:top w:val="none" w:sz="0" w:space="0" w:color="auto"/>
        <w:left w:val="none" w:sz="0" w:space="0" w:color="auto"/>
        <w:bottom w:val="none" w:sz="0" w:space="0" w:color="auto"/>
        <w:right w:val="none" w:sz="0" w:space="0" w:color="auto"/>
      </w:divBdr>
      <w:divsChild>
        <w:div w:id="1403061434">
          <w:marLeft w:val="0"/>
          <w:marRight w:val="0"/>
          <w:marTop w:val="0"/>
          <w:marBottom w:val="0"/>
          <w:divBdr>
            <w:top w:val="none" w:sz="0" w:space="0" w:color="auto"/>
            <w:left w:val="none" w:sz="0" w:space="0" w:color="auto"/>
            <w:bottom w:val="none" w:sz="0" w:space="0" w:color="auto"/>
            <w:right w:val="none" w:sz="0" w:space="0" w:color="auto"/>
          </w:divBdr>
        </w:div>
        <w:div w:id="1446385907">
          <w:marLeft w:val="0"/>
          <w:marRight w:val="0"/>
          <w:marTop w:val="0"/>
          <w:marBottom w:val="0"/>
          <w:divBdr>
            <w:top w:val="none" w:sz="0" w:space="0" w:color="auto"/>
            <w:left w:val="none" w:sz="0" w:space="0" w:color="auto"/>
            <w:bottom w:val="none" w:sz="0" w:space="0" w:color="auto"/>
            <w:right w:val="none" w:sz="0" w:space="0" w:color="auto"/>
          </w:divBdr>
        </w:div>
        <w:div w:id="655844481">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19248894">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03641794">
      <w:bodyDiv w:val="1"/>
      <w:marLeft w:val="0"/>
      <w:marRight w:val="0"/>
      <w:marTop w:val="0"/>
      <w:marBottom w:val="0"/>
      <w:divBdr>
        <w:top w:val="none" w:sz="0" w:space="0" w:color="auto"/>
        <w:left w:val="none" w:sz="0" w:space="0" w:color="auto"/>
        <w:bottom w:val="none" w:sz="0" w:space="0" w:color="auto"/>
        <w:right w:val="none" w:sz="0" w:space="0" w:color="auto"/>
      </w:divBdr>
      <w:divsChild>
        <w:div w:id="142358380">
          <w:marLeft w:val="0"/>
          <w:marRight w:val="0"/>
          <w:marTop w:val="0"/>
          <w:marBottom w:val="0"/>
          <w:divBdr>
            <w:top w:val="none" w:sz="0" w:space="0" w:color="auto"/>
            <w:left w:val="none" w:sz="0" w:space="0" w:color="auto"/>
            <w:bottom w:val="none" w:sz="0" w:space="0" w:color="auto"/>
            <w:right w:val="none" w:sz="0" w:space="0" w:color="auto"/>
          </w:divBdr>
        </w:div>
        <w:div w:id="1381902089">
          <w:marLeft w:val="0"/>
          <w:marRight w:val="0"/>
          <w:marTop w:val="0"/>
          <w:marBottom w:val="0"/>
          <w:divBdr>
            <w:top w:val="none" w:sz="0" w:space="0" w:color="auto"/>
            <w:left w:val="none" w:sz="0" w:space="0" w:color="auto"/>
            <w:bottom w:val="none" w:sz="0" w:space="0" w:color="auto"/>
            <w:right w:val="none" w:sz="0" w:space="0" w:color="auto"/>
          </w:divBdr>
        </w:div>
        <w:div w:id="707143442">
          <w:marLeft w:val="0"/>
          <w:marRight w:val="0"/>
          <w:marTop w:val="0"/>
          <w:marBottom w:val="0"/>
          <w:divBdr>
            <w:top w:val="none" w:sz="0" w:space="0" w:color="auto"/>
            <w:left w:val="none" w:sz="0" w:space="0" w:color="auto"/>
            <w:bottom w:val="none" w:sz="0" w:space="0" w:color="auto"/>
            <w:right w:val="none" w:sz="0" w:space="0" w:color="auto"/>
          </w:divBdr>
        </w:div>
      </w:divsChild>
    </w:div>
    <w:div w:id="1909069580">
      <w:bodyDiv w:val="1"/>
      <w:marLeft w:val="0"/>
      <w:marRight w:val="0"/>
      <w:marTop w:val="0"/>
      <w:marBottom w:val="0"/>
      <w:divBdr>
        <w:top w:val="none" w:sz="0" w:space="0" w:color="auto"/>
        <w:left w:val="none" w:sz="0" w:space="0" w:color="auto"/>
        <w:bottom w:val="none" w:sz="0" w:space="0" w:color="auto"/>
        <w:right w:val="none" w:sz="0" w:space="0" w:color="auto"/>
      </w:divBdr>
      <w:divsChild>
        <w:div w:id="663893968">
          <w:marLeft w:val="0"/>
          <w:marRight w:val="0"/>
          <w:marTop w:val="0"/>
          <w:marBottom w:val="0"/>
          <w:divBdr>
            <w:top w:val="none" w:sz="0" w:space="0" w:color="auto"/>
            <w:left w:val="none" w:sz="0" w:space="0" w:color="auto"/>
            <w:bottom w:val="none" w:sz="0" w:space="0" w:color="auto"/>
            <w:right w:val="none" w:sz="0" w:space="0" w:color="auto"/>
          </w:divBdr>
        </w:div>
        <w:div w:id="920024432">
          <w:marLeft w:val="0"/>
          <w:marRight w:val="0"/>
          <w:marTop w:val="0"/>
          <w:marBottom w:val="0"/>
          <w:divBdr>
            <w:top w:val="none" w:sz="0" w:space="0" w:color="auto"/>
            <w:left w:val="none" w:sz="0" w:space="0" w:color="auto"/>
            <w:bottom w:val="none" w:sz="0" w:space="0" w:color="auto"/>
            <w:right w:val="none" w:sz="0" w:space="0" w:color="auto"/>
          </w:divBdr>
        </w:div>
      </w:divsChild>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95330B875884D47A297D814340CF3BE" ma:contentTypeVersion="13" ma:contentTypeDescription="Ein neues Dokument erstellen." ma:contentTypeScope="" ma:versionID="bf5f4271418446115458ae20348fbd6b">
  <xsd:schema xmlns:xsd="http://www.w3.org/2001/XMLSchema" xmlns:xs="http://www.w3.org/2001/XMLSchema" xmlns:p="http://schemas.microsoft.com/office/2006/metadata/properties" xmlns:ns2="cbdd8f1b-6870-4496-bc81-1d09bbce262b" xmlns:ns3="b7b3cad4-a7c8-4da0-91cf-756b71b4ed45" targetNamespace="http://schemas.microsoft.com/office/2006/metadata/properties" ma:root="true" ma:fieldsID="59e54f81b958386d199993bf879315be" ns2:_="" ns3:_="">
    <xsd:import namespace="cbdd8f1b-6870-4496-bc81-1d09bbce262b"/>
    <xsd:import namespace="b7b3cad4-a7c8-4da0-91cf-756b71b4ed4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dd8f1b-6870-4496-bc81-1d09bbce26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cab48a2d-8e1d-4db0-90d0-88da1b40d4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b3cad4-a7c8-4da0-91cf-756b71b4ed4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e2653b-4d71-45be-b21e-0bc0a431f6ca}" ma:internalName="TaxCatchAll" ma:showField="CatchAllData" ma:web="b7b3cad4-a7c8-4da0-91cf-756b71b4e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7b3cad4-a7c8-4da0-91cf-756b71b4ed45" xsi:nil="true"/>
    <lcf76f155ced4ddcb4097134ff3c332f xmlns="cbdd8f1b-6870-4496-bc81-1d09bbce262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customXml/itemProps2.xml><?xml version="1.0" encoding="utf-8"?>
<ds:datastoreItem xmlns:ds="http://schemas.openxmlformats.org/officeDocument/2006/customXml" ds:itemID="{B1CD8CAE-2475-4A17-A386-289BE6151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dd8f1b-6870-4496-bc81-1d09bbce262b"/>
    <ds:schemaRef ds:uri="b7b3cad4-a7c8-4da0-91cf-756b71b4e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A7CF9-0DD1-4126-A840-1F16BB66C120}">
  <ds:schemaRefs>
    <ds:schemaRef ds:uri="http://schemas.microsoft.com/office/2006/metadata/properties"/>
    <ds:schemaRef ds:uri="http://schemas.microsoft.com/office/infopath/2007/PartnerControls"/>
    <ds:schemaRef ds:uri="b7b3cad4-a7c8-4da0-91cf-756b71b4ed45"/>
    <ds:schemaRef ds:uri="cbdd8f1b-6870-4496-bc81-1d09bbce262b"/>
  </ds:schemaRefs>
</ds:datastoreItem>
</file>

<file path=customXml/itemProps4.xml><?xml version="1.0" encoding="utf-8"?>
<ds:datastoreItem xmlns:ds="http://schemas.openxmlformats.org/officeDocument/2006/customXml" ds:itemID="{CDA9C43C-3461-4F98-B7FD-3C7C943E21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872</Words>
  <Characters>6499</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Helena Havers</cp:lastModifiedBy>
  <cp:revision>4</cp:revision>
  <cp:lastPrinted>2017-07-05T11:22:00Z</cp:lastPrinted>
  <dcterms:created xsi:type="dcterms:W3CDTF">2024-12-18T20:29:00Z</dcterms:created>
  <dcterms:modified xsi:type="dcterms:W3CDTF">2025-04-14T12:23:00Z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y fmtid="{D5CDD505-2E9C-101B-9397-08002B2CF9AE}" pid="11" name="ContentTypeId">
    <vt:lpwstr>0x010100E95330B875884D47A297D814340CF3BE</vt:lpwstr>
  </property>
  <property fmtid="{D5CDD505-2E9C-101B-9397-08002B2CF9AE}" pid="12" name="MediaServiceImageTags">
    <vt:lpwstr/>
  </property>
</Properties>
</file>