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C46193" w14:textId="77706769" w:rsidR="00910124" w:rsidRPr="00BD7860" w:rsidRDefault="00910124">
      <w:pPr>
        <w:pStyle w:val="Kopfzeile"/>
        <w:tabs>
          <w:tab w:val="clear" w:pos="4536"/>
          <w:tab w:val="clear" w:pos="9072"/>
        </w:tabs>
        <w:spacing w:line="480" w:lineRule="exact"/>
        <w:rPr>
          <w:color w:val="000000" w:themeColor="text1"/>
        </w:rPr>
      </w:pPr>
      <w:r w:rsidRPr="00BD7860">
        <w:rPr>
          <w:b/>
          <w:bCs/>
          <w:color w:val="000000" w:themeColor="text1"/>
          <w:sz w:val="48"/>
        </w:rPr>
        <w:t>Presseinformation</w:t>
      </w:r>
    </w:p>
    <w:p w14:paraId="36E00750" w14:textId="554D51D8" w:rsidR="00910124" w:rsidRPr="00BD7860" w:rsidRDefault="00910124">
      <w:pPr>
        <w:pStyle w:val="Kopfzeile"/>
        <w:tabs>
          <w:tab w:val="clear" w:pos="4536"/>
          <w:tab w:val="clear" w:pos="9072"/>
        </w:tabs>
        <w:spacing w:line="320" w:lineRule="exact"/>
        <w:rPr>
          <w:color w:val="000000" w:themeColor="text1"/>
          <w:sz w:val="18"/>
          <w:szCs w:val="18"/>
        </w:rPr>
      </w:pPr>
      <w:proofErr w:type="spellStart"/>
      <w:r w:rsidRPr="00BD7860">
        <w:rPr>
          <w:b/>
          <w:bCs/>
          <w:color w:val="000000" w:themeColor="text1"/>
          <w:sz w:val="18"/>
          <w:szCs w:val="18"/>
        </w:rPr>
        <w:t>Leipfinger</w:t>
      </w:r>
      <w:proofErr w:type="spellEnd"/>
      <w:r w:rsidRPr="00BD7860">
        <w:rPr>
          <w:b/>
          <w:bCs/>
          <w:color w:val="000000" w:themeColor="text1"/>
          <w:sz w:val="18"/>
          <w:szCs w:val="18"/>
        </w:rPr>
        <w:t>-Bader</w:t>
      </w:r>
      <w:r w:rsidR="0041759B" w:rsidRPr="00BD7860">
        <w:rPr>
          <w:b/>
          <w:bCs/>
          <w:color w:val="000000" w:themeColor="text1"/>
          <w:sz w:val="18"/>
          <w:szCs w:val="18"/>
        </w:rPr>
        <w:t xml:space="preserve"> </w:t>
      </w:r>
      <w:r w:rsidR="00F11CC7" w:rsidRPr="00BD7860">
        <w:rPr>
          <w:b/>
          <w:bCs/>
          <w:color w:val="000000" w:themeColor="text1"/>
          <w:sz w:val="18"/>
          <w:szCs w:val="18"/>
        </w:rPr>
        <w:t>GmbH</w:t>
      </w:r>
      <w:r w:rsidRPr="00BD7860">
        <w:rPr>
          <w:color w:val="000000" w:themeColor="text1"/>
          <w:sz w:val="18"/>
          <w:szCs w:val="18"/>
        </w:rPr>
        <w:t>, Ziegeleistraße 15, 84172 Vatersdorf</w:t>
      </w:r>
    </w:p>
    <w:p w14:paraId="4B8569C5" w14:textId="77777777" w:rsidR="00910124" w:rsidRPr="00BD7860" w:rsidRDefault="00910124">
      <w:pPr>
        <w:pStyle w:val="Kopfzeile"/>
        <w:tabs>
          <w:tab w:val="clear" w:pos="4536"/>
          <w:tab w:val="clear" w:pos="9072"/>
        </w:tabs>
        <w:spacing w:line="320" w:lineRule="exact"/>
        <w:rPr>
          <w:color w:val="000000" w:themeColor="text1"/>
          <w:sz w:val="18"/>
          <w:szCs w:val="18"/>
        </w:rPr>
      </w:pPr>
      <w:r w:rsidRPr="00BD7860">
        <w:rPr>
          <w:color w:val="000000" w:themeColor="text1"/>
          <w:sz w:val="18"/>
          <w:szCs w:val="18"/>
        </w:rPr>
        <w:t>Abdruck honorarfrei. Belegexemplar und Rückfragen bitte an:</w:t>
      </w:r>
    </w:p>
    <w:p w14:paraId="0F7EAF42" w14:textId="77777777" w:rsidR="001359C9" w:rsidRPr="00BD7860" w:rsidRDefault="001359C9" w:rsidP="001359C9">
      <w:pPr>
        <w:pStyle w:val="Kopfzeile"/>
        <w:tabs>
          <w:tab w:val="left" w:pos="708"/>
        </w:tabs>
        <w:spacing w:line="320" w:lineRule="exact"/>
        <w:rPr>
          <w:color w:val="000000" w:themeColor="text1"/>
          <w:sz w:val="18"/>
          <w:szCs w:val="18"/>
        </w:rPr>
      </w:pPr>
      <w:r w:rsidRPr="00BD7860">
        <w:rPr>
          <w:b/>
          <w:bCs/>
          <w:color w:val="000000" w:themeColor="text1"/>
          <w:sz w:val="18"/>
          <w:szCs w:val="18"/>
        </w:rPr>
        <w:t>Kommunikation2B</w:t>
      </w:r>
      <w:r w:rsidRPr="00BD7860">
        <w:rPr>
          <w:color w:val="000000" w:themeColor="text1"/>
          <w:sz w:val="18"/>
          <w:szCs w:val="18"/>
        </w:rPr>
        <w:t>, Westfalendamm 241, 44141 Dortmund, Fon: 0231/33049323</w:t>
      </w:r>
    </w:p>
    <w:p w14:paraId="641064C3" w14:textId="77777777" w:rsidR="00910124" w:rsidRPr="00BD7860" w:rsidRDefault="00910124">
      <w:pPr>
        <w:pStyle w:val="Kopfzeile"/>
        <w:tabs>
          <w:tab w:val="clear" w:pos="4536"/>
          <w:tab w:val="clear" w:pos="9072"/>
        </w:tabs>
        <w:spacing w:line="400" w:lineRule="exact"/>
        <w:rPr>
          <w:color w:val="000000" w:themeColor="text1"/>
          <w:sz w:val="20"/>
        </w:rPr>
      </w:pPr>
    </w:p>
    <w:p w14:paraId="63F68267" w14:textId="2CBF5661" w:rsidR="00910124" w:rsidRPr="00BD7860" w:rsidRDefault="008750BE">
      <w:pPr>
        <w:pStyle w:val="Kopfzeile"/>
        <w:tabs>
          <w:tab w:val="clear" w:pos="4536"/>
          <w:tab w:val="clear" w:pos="9072"/>
        </w:tabs>
        <w:spacing w:line="400" w:lineRule="exact"/>
        <w:jc w:val="right"/>
        <w:rPr>
          <w:color w:val="000000" w:themeColor="text1"/>
        </w:rPr>
      </w:pPr>
      <w:r w:rsidRPr="00BD7860">
        <w:rPr>
          <w:color w:val="000000" w:themeColor="text1"/>
          <w:sz w:val="20"/>
        </w:rPr>
        <w:t>01</w:t>
      </w:r>
      <w:r w:rsidR="00202D38" w:rsidRPr="00BD7860">
        <w:rPr>
          <w:color w:val="000000" w:themeColor="text1"/>
          <w:sz w:val="20"/>
        </w:rPr>
        <w:t>/</w:t>
      </w:r>
      <w:r w:rsidR="004A6FD7" w:rsidRPr="00BD7860">
        <w:rPr>
          <w:color w:val="000000" w:themeColor="text1"/>
          <w:sz w:val="20"/>
        </w:rPr>
        <w:t>2</w:t>
      </w:r>
      <w:r w:rsidR="00E84683" w:rsidRPr="00BD7860">
        <w:rPr>
          <w:color w:val="000000" w:themeColor="text1"/>
          <w:sz w:val="20"/>
        </w:rPr>
        <w:t>3</w:t>
      </w:r>
      <w:r w:rsidR="00202D38" w:rsidRPr="00BD7860">
        <w:rPr>
          <w:color w:val="000000" w:themeColor="text1"/>
          <w:sz w:val="20"/>
        </w:rPr>
        <w:t>-</w:t>
      </w:r>
      <w:r w:rsidR="00950FD9" w:rsidRPr="00BD7860">
        <w:rPr>
          <w:color w:val="000000" w:themeColor="text1"/>
          <w:sz w:val="20"/>
        </w:rPr>
        <w:t>11</w:t>
      </w:r>
    </w:p>
    <w:p w14:paraId="57EB1806" w14:textId="77777777" w:rsidR="00910124" w:rsidRPr="00BD7860" w:rsidRDefault="00910124">
      <w:pPr>
        <w:rPr>
          <w:color w:val="000000" w:themeColor="text1"/>
          <w:sz w:val="40"/>
          <w:szCs w:val="40"/>
          <w:u w:val="single"/>
        </w:rPr>
      </w:pPr>
    </w:p>
    <w:p w14:paraId="6B860332" w14:textId="77777777" w:rsidR="00CD546E" w:rsidRPr="00BD7860" w:rsidRDefault="00612BB5" w:rsidP="00016F9D">
      <w:pPr>
        <w:rPr>
          <w:b/>
          <w:color w:val="000000" w:themeColor="text1"/>
          <w:sz w:val="40"/>
          <w:szCs w:val="40"/>
        </w:rPr>
      </w:pPr>
      <w:r w:rsidRPr="00BD7860">
        <w:rPr>
          <w:b/>
          <w:color w:val="000000" w:themeColor="text1"/>
          <w:sz w:val="40"/>
          <w:szCs w:val="40"/>
        </w:rPr>
        <w:t>Nachhaltiger Businesskubus</w:t>
      </w:r>
    </w:p>
    <w:p w14:paraId="41F257A5" w14:textId="0F358602" w:rsidR="00974E1C" w:rsidRPr="00BD7860" w:rsidRDefault="00974E1C" w:rsidP="00016F9D">
      <w:pPr>
        <w:rPr>
          <w:color w:val="000000" w:themeColor="text1"/>
          <w:sz w:val="28"/>
          <w:szCs w:val="28"/>
        </w:rPr>
      </w:pPr>
    </w:p>
    <w:p w14:paraId="70311C0D" w14:textId="36767E47" w:rsidR="00AB41A4" w:rsidRPr="00BD7860" w:rsidRDefault="00FE0AB1" w:rsidP="0041759B">
      <w:pPr>
        <w:rPr>
          <w:color w:val="000000" w:themeColor="text1"/>
          <w:sz w:val="28"/>
          <w:szCs w:val="28"/>
        </w:rPr>
      </w:pPr>
      <w:proofErr w:type="spellStart"/>
      <w:r w:rsidRPr="00BD7860">
        <w:rPr>
          <w:color w:val="000000" w:themeColor="text1"/>
          <w:sz w:val="28"/>
          <w:szCs w:val="28"/>
        </w:rPr>
        <w:t>Leipfinger</w:t>
      </w:r>
      <w:proofErr w:type="spellEnd"/>
      <w:r w:rsidRPr="00BD7860">
        <w:rPr>
          <w:color w:val="000000" w:themeColor="text1"/>
          <w:sz w:val="28"/>
          <w:szCs w:val="28"/>
        </w:rPr>
        <w:t xml:space="preserve">-Bader </w:t>
      </w:r>
      <w:r w:rsidR="00AB41A4" w:rsidRPr="00BD7860">
        <w:rPr>
          <w:color w:val="000000" w:themeColor="text1"/>
          <w:sz w:val="28"/>
          <w:szCs w:val="28"/>
        </w:rPr>
        <w:t xml:space="preserve">stattet </w:t>
      </w:r>
      <w:r w:rsidR="00F759A5" w:rsidRPr="00BD7860">
        <w:rPr>
          <w:color w:val="000000" w:themeColor="text1"/>
          <w:sz w:val="28"/>
          <w:szCs w:val="28"/>
        </w:rPr>
        <w:t xml:space="preserve">Businesspark </w:t>
      </w:r>
      <w:r w:rsidR="00906B99" w:rsidRPr="00BD7860">
        <w:rPr>
          <w:color w:val="000000" w:themeColor="text1"/>
          <w:sz w:val="28"/>
          <w:szCs w:val="28"/>
        </w:rPr>
        <w:t>in</w:t>
      </w:r>
    </w:p>
    <w:p w14:paraId="04C0FB8F" w14:textId="2695E838" w:rsidR="005C1B4D" w:rsidRPr="00BD7860" w:rsidRDefault="00F759A5" w:rsidP="00213161">
      <w:pPr>
        <w:spacing w:after="120"/>
        <w:rPr>
          <w:color w:val="000000" w:themeColor="text1"/>
          <w:sz w:val="28"/>
          <w:szCs w:val="28"/>
        </w:rPr>
      </w:pPr>
      <w:r w:rsidRPr="00BD7860">
        <w:rPr>
          <w:color w:val="000000" w:themeColor="text1"/>
          <w:sz w:val="28"/>
          <w:szCs w:val="28"/>
        </w:rPr>
        <w:t>Landshut</w:t>
      </w:r>
      <w:r w:rsidR="00AB41A4" w:rsidRPr="00BD7860">
        <w:rPr>
          <w:color w:val="000000" w:themeColor="text1"/>
          <w:sz w:val="28"/>
          <w:szCs w:val="28"/>
        </w:rPr>
        <w:t xml:space="preserve"> mit langlebiger </w:t>
      </w:r>
      <w:proofErr w:type="spellStart"/>
      <w:r w:rsidR="00FE0AB1" w:rsidRPr="00BD7860">
        <w:rPr>
          <w:color w:val="000000" w:themeColor="text1"/>
          <w:sz w:val="28"/>
          <w:szCs w:val="28"/>
        </w:rPr>
        <w:t>Tonality</w:t>
      </w:r>
      <w:proofErr w:type="spellEnd"/>
      <w:r w:rsidR="00FE0AB1" w:rsidRPr="00BD7860">
        <w:rPr>
          <w:color w:val="000000" w:themeColor="text1"/>
          <w:sz w:val="28"/>
          <w:szCs w:val="28"/>
        </w:rPr>
        <w:t>-</w:t>
      </w:r>
      <w:r w:rsidR="00AB41A4" w:rsidRPr="00BD7860">
        <w:rPr>
          <w:color w:val="000000" w:themeColor="text1"/>
          <w:sz w:val="28"/>
          <w:szCs w:val="28"/>
        </w:rPr>
        <w:t>Keramikfassade aus</w:t>
      </w:r>
    </w:p>
    <w:p w14:paraId="1B947981" w14:textId="77777777" w:rsidR="00070160" w:rsidRPr="00BD7860" w:rsidRDefault="00070160" w:rsidP="0041759B">
      <w:pPr>
        <w:rPr>
          <w:color w:val="000000" w:themeColor="text1"/>
          <w:sz w:val="28"/>
          <w:szCs w:val="28"/>
        </w:rPr>
      </w:pPr>
    </w:p>
    <w:p w14:paraId="6AFE230F" w14:textId="553FDDD6" w:rsidR="00BD70AC" w:rsidRPr="00BD7860" w:rsidRDefault="00DA3B05" w:rsidP="00EE5DD6">
      <w:pPr>
        <w:spacing w:line="400" w:lineRule="exact"/>
        <w:jc w:val="both"/>
        <w:rPr>
          <w:b/>
          <w:color w:val="000000" w:themeColor="text1"/>
          <w:sz w:val="24"/>
        </w:rPr>
      </w:pPr>
      <w:r w:rsidRPr="00BD7860">
        <w:rPr>
          <w:b/>
          <w:color w:val="000000" w:themeColor="text1"/>
          <w:sz w:val="24"/>
        </w:rPr>
        <w:t>In</w:t>
      </w:r>
      <w:r w:rsidR="00BA2734" w:rsidRPr="00BD7860">
        <w:rPr>
          <w:b/>
          <w:color w:val="000000" w:themeColor="text1"/>
          <w:sz w:val="24"/>
        </w:rPr>
        <w:t xml:space="preserve"> zentraler Lage ist in</w:t>
      </w:r>
      <w:r w:rsidRPr="00BD7860">
        <w:rPr>
          <w:b/>
          <w:color w:val="000000" w:themeColor="text1"/>
          <w:sz w:val="24"/>
        </w:rPr>
        <w:t xml:space="preserve"> Landshut e</w:t>
      </w:r>
      <w:r w:rsidR="00612BB5" w:rsidRPr="00BD7860">
        <w:rPr>
          <w:b/>
          <w:color w:val="000000" w:themeColor="text1"/>
          <w:sz w:val="24"/>
        </w:rPr>
        <w:t xml:space="preserve">in </w:t>
      </w:r>
      <w:r w:rsidR="00CD0EA7" w:rsidRPr="00BD7860">
        <w:rPr>
          <w:b/>
          <w:color w:val="000000" w:themeColor="text1"/>
          <w:sz w:val="24"/>
        </w:rPr>
        <w:t xml:space="preserve">neuer </w:t>
      </w:r>
      <w:r w:rsidR="00612BB5" w:rsidRPr="00BD7860">
        <w:rPr>
          <w:b/>
          <w:color w:val="000000" w:themeColor="text1"/>
          <w:sz w:val="24"/>
        </w:rPr>
        <w:t xml:space="preserve">Businesspark </w:t>
      </w:r>
      <w:r w:rsidR="00BA2734" w:rsidRPr="00BD7860">
        <w:rPr>
          <w:b/>
          <w:color w:val="000000" w:themeColor="text1"/>
          <w:sz w:val="24"/>
        </w:rPr>
        <w:t xml:space="preserve">entstanden. </w:t>
      </w:r>
      <w:r w:rsidR="00C14DCE" w:rsidRPr="00BD7860">
        <w:rPr>
          <w:b/>
          <w:color w:val="000000" w:themeColor="text1"/>
          <w:sz w:val="24"/>
        </w:rPr>
        <w:t xml:space="preserve">Im Inneren </w:t>
      </w:r>
      <w:r w:rsidR="00CD0EA7" w:rsidRPr="00BD7860">
        <w:rPr>
          <w:b/>
          <w:color w:val="000000" w:themeColor="text1"/>
          <w:sz w:val="24"/>
        </w:rPr>
        <w:t xml:space="preserve">hell </w:t>
      </w:r>
      <w:r w:rsidR="00D43F28" w:rsidRPr="00BD7860">
        <w:rPr>
          <w:b/>
          <w:color w:val="000000" w:themeColor="text1"/>
          <w:sz w:val="24"/>
        </w:rPr>
        <w:t xml:space="preserve">und großzügig </w:t>
      </w:r>
      <w:r w:rsidR="00CD0EA7" w:rsidRPr="00BD7860">
        <w:rPr>
          <w:b/>
          <w:color w:val="000000" w:themeColor="text1"/>
          <w:sz w:val="24"/>
        </w:rPr>
        <w:t xml:space="preserve">gestaltet, </w:t>
      </w:r>
      <w:r w:rsidR="00AE073E" w:rsidRPr="00BD7860">
        <w:rPr>
          <w:b/>
          <w:color w:val="000000" w:themeColor="text1"/>
          <w:sz w:val="24"/>
        </w:rPr>
        <w:t xml:space="preserve">trägt das neue Gebäude seine </w:t>
      </w:r>
      <w:r w:rsidR="00D43F28" w:rsidRPr="00BD7860">
        <w:rPr>
          <w:b/>
          <w:color w:val="000000" w:themeColor="text1"/>
          <w:sz w:val="24"/>
        </w:rPr>
        <w:t xml:space="preserve">moderne </w:t>
      </w:r>
      <w:r w:rsidR="00AE073E" w:rsidRPr="00BD7860">
        <w:rPr>
          <w:b/>
          <w:color w:val="000000" w:themeColor="text1"/>
          <w:sz w:val="24"/>
        </w:rPr>
        <w:t xml:space="preserve">Präsenz auch über die Fassade selbstbewusst nach außen. </w:t>
      </w:r>
      <w:r w:rsidR="0027231E" w:rsidRPr="00BD7860">
        <w:rPr>
          <w:b/>
          <w:color w:val="000000" w:themeColor="text1"/>
          <w:sz w:val="24"/>
        </w:rPr>
        <w:t>G</w:t>
      </w:r>
      <w:r w:rsidR="00D43F28" w:rsidRPr="00BD7860">
        <w:rPr>
          <w:b/>
          <w:color w:val="000000" w:themeColor="text1"/>
          <w:sz w:val="24"/>
        </w:rPr>
        <w:t xml:space="preserve">rau-glasierte </w:t>
      </w:r>
      <w:proofErr w:type="spellStart"/>
      <w:r w:rsidR="00FE0AB1" w:rsidRPr="00BD7860">
        <w:rPr>
          <w:b/>
          <w:color w:val="000000" w:themeColor="text1"/>
          <w:sz w:val="24"/>
        </w:rPr>
        <w:t>Tonality</w:t>
      </w:r>
      <w:proofErr w:type="spellEnd"/>
      <w:r w:rsidR="00FE0AB1" w:rsidRPr="00BD7860">
        <w:rPr>
          <w:b/>
          <w:color w:val="000000" w:themeColor="text1"/>
          <w:sz w:val="24"/>
        </w:rPr>
        <w:t>-</w:t>
      </w:r>
      <w:r w:rsidR="00D43F28" w:rsidRPr="00BD7860">
        <w:rPr>
          <w:b/>
          <w:color w:val="000000" w:themeColor="text1"/>
          <w:sz w:val="24"/>
        </w:rPr>
        <w:t xml:space="preserve">Keramikelemente von </w:t>
      </w:r>
      <w:proofErr w:type="spellStart"/>
      <w:r w:rsidR="00FE0AB1" w:rsidRPr="00BD7860">
        <w:rPr>
          <w:b/>
          <w:color w:val="000000" w:themeColor="text1"/>
          <w:sz w:val="24"/>
        </w:rPr>
        <w:t>Leipfinger</w:t>
      </w:r>
      <w:proofErr w:type="spellEnd"/>
      <w:r w:rsidR="00FE0AB1" w:rsidRPr="00BD7860">
        <w:rPr>
          <w:b/>
          <w:color w:val="000000" w:themeColor="text1"/>
          <w:sz w:val="24"/>
        </w:rPr>
        <w:t>-Bader</w:t>
      </w:r>
      <w:r w:rsidR="00D43F28" w:rsidRPr="00BD7860">
        <w:rPr>
          <w:b/>
          <w:color w:val="000000" w:themeColor="text1"/>
          <w:sz w:val="24"/>
        </w:rPr>
        <w:t xml:space="preserve"> </w:t>
      </w:r>
      <w:r w:rsidR="00860240" w:rsidRPr="00BD7860">
        <w:rPr>
          <w:b/>
          <w:color w:val="000000" w:themeColor="text1"/>
          <w:sz w:val="24"/>
        </w:rPr>
        <w:t xml:space="preserve">zieren dabei die vorgehängte hinterlüftete Fassade. </w:t>
      </w:r>
      <w:r w:rsidR="007A07AE" w:rsidRPr="00BD7860">
        <w:rPr>
          <w:b/>
          <w:color w:val="000000" w:themeColor="text1"/>
          <w:sz w:val="24"/>
        </w:rPr>
        <w:t xml:space="preserve">Die Keramik </w:t>
      </w:r>
      <w:r w:rsidR="0027231E" w:rsidRPr="00BD7860">
        <w:rPr>
          <w:b/>
          <w:color w:val="000000" w:themeColor="text1"/>
          <w:sz w:val="24"/>
        </w:rPr>
        <w:t>verleiht dem kubischen Bau eine edle, seriöse und dabei unaufdringliche Ausstrahlung</w:t>
      </w:r>
      <w:r w:rsidR="005D59C2" w:rsidRPr="00BD7860">
        <w:rPr>
          <w:b/>
          <w:color w:val="000000" w:themeColor="text1"/>
          <w:sz w:val="24"/>
        </w:rPr>
        <w:t xml:space="preserve">. Auch im Laufe der Jahre wird sich diese nicht verändern, da die High-End-Keramik </w:t>
      </w:r>
      <w:r w:rsidR="00822425" w:rsidRPr="00BD7860">
        <w:rPr>
          <w:b/>
          <w:color w:val="000000" w:themeColor="text1"/>
          <w:sz w:val="24"/>
        </w:rPr>
        <w:t>einen lebenslangen Witterungs- und Graffitischutz aufweist.</w:t>
      </w:r>
      <w:r w:rsidR="00F351FB" w:rsidRPr="00BD7860">
        <w:rPr>
          <w:b/>
          <w:color w:val="000000" w:themeColor="text1"/>
          <w:sz w:val="24"/>
        </w:rPr>
        <w:t xml:space="preserve"> </w:t>
      </w:r>
    </w:p>
    <w:p w14:paraId="557C526C" w14:textId="77777777" w:rsidR="00F141F6" w:rsidRPr="00BD7860" w:rsidRDefault="00F141F6" w:rsidP="00EE5DD6">
      <w:pPr>
        <w:spacing w:line="400" w:lineRule="exact"/>
        <w:jc w:val="both"/>
        <w:rPr>
          <w:b/>
          <w:color w:val="000000" w:themeColor="text1"/>
          <w:sz w:val="24"/>
        </w:rPr>
      </w:pPr>
    </w:p>
    <w:p w14:paraId="1384D83A" w14:textId="5B91225C" w:rsidR="00287ACB" w:rsidRPr="00BD7860" w:rsidRDefault="00382480" w:rsidP="00287ACB">
      <w:pPr>
        <w:spacing w:line="400" w:lineRule="exact"/>
        <w:jc w:val="both"/>
        <w:rPr>
          <w:sz w:val="24"/>
        </w:rPr>
      </w:pPr>
      <w:r w:rsidRPr="00BD7860">
        <w:rPr>
          <w:sz w:val="24"/>
        </w:rPr>
        <w:t>Der</w:t>
      </w:r>
      <w:r w:rsidR="009976DF" w:rsidRPr="00BD7860">
        <w:rPr>
          <w:sz w:val="24"/>
        </w:rPr>
        <w:t xml:space="preserve"> Wirtschaftsstandort Landshut </w:t>
      </w:r>
      <w:r w:rsidRPr="00BD7860">
        <w:rPr>
          <w:sz w:val="24"/>
        </w:rPr>
        <w:t xml:space="preserve">gilt </w:t>
      </w:r>
      <w:r w:rsidR="009976DF" w:rsidRPr="00BD7860">
        <w:rPr>
          <w:sz w:val="24"/>
        </w:rPr>
        <w:t>als leistungsfähiger und zukunftsorientierter Investitionsraum</w:t>
      </w:r>
      <w:r w:rsidRPr="00BD7860">
        <w:rPr>
          <w:sz w:val="24"/>
        </w:rPr>
        <w:t xml:space="preserve"> in der Nähe Münchens.</w:t>
      </w:r>
      <w:r w:rsidR="009976DF" w:rsidRPr="00BD7860">
        <w:rPr>
          <w:sz w:val="24"/>
        </w:rPr>
        <w:t xml:space="preserve"> </w:t>
      </w:r>
      <w:r w:rsidR="00E17363" w:rsidRPr="00BD7860">
        <w:rPr>
          <w:sz w:val="24"/>
        </w:rPr>
        <w:t>Die</w:t>
      </w:r>
      <w:r w:rsidRPr="00BD7860">
        <w:rPr>
          <w:sz w:val="24"/>
        </w:rPr>
        <w:t>se besondere Stellung</w:t>
      </w:r>
      <w:r w:rsidR="00E17363" w:rsidRPr="00BD7860">
        <w:rPr>
          <w:sz w:val="24"/>
        </w:rPr>
        <w:t xml:space="preserve"> unterstreicht jetzt auch der </w:t>
      </w:r>
      <w:r w:rsidR="0058434B" w:rsidRPr="00BD7860">
        <w:rPr>
          <w:sz w:val="24"/>
        </w:rPr>
        <w:t xml:space="preserve">Neubau </w:t>
      </w:r>
      <w:r w:rsidR="00E17363" w:rsidRPr="00BD7860">
        <w:rPr>
          <w:sz w:val="24"/>
        </w:rPr>
        <w:t xml:space="preserve">eines modernen Businessparks im Norden der niederbayerischen Stadt. </w:t>
      </w:r>
      <w:r w:rsidR="00287ACB" w:rsidRPr="00BD7860">
        <w:rPr>
          <w:sz w:val="24"/>
        </w:rPr>
        <w:t xml:space="preserve">In </w:t>
      </w:r>
      <w:r w:rsidR="0058434B" w:rsidRPr="00BD7860">
        <w:rPr>
          <w:sz w:val="24"/>
        </w:rPr>
        <w:t xml:space="preserve">attraktiver </w:t>
      </w:r>
      <w:r w:rsidR="00287ACB" w:rsidRPr="00BD7860">
        <w:rPr>
          <w:sz w:val="24"/>
        </w:rPr>
        <w:t xml:space="preserve">Lage </w:t>
      </w:r>
      <w:r w:rsidR="009976DF" w:rsidRPr="00BD7860">
        <w:rPr>
          <w:sz w:val="24"/>
        </w:rPr>
        <w:t xml:space="preserve">mit direkter Anbindung an die Autobahn </w:t>
      </w:r>
      <w:r w:rsidR="00DC68CC" w:rsidRPr="00BD7860">
        <w:rPr>
          <w:sz w:val="24"/>
        </w:rPr>
        <w:t>sind</w:t>
      </w:r>
      <w:r w:rsidR="00287ACB" w:rsidRPr="00BD7860">
        <w:rPr>
          <w:sz w:val="24"/>
        </w:rPr>
        <w:t xml:space="preserve"> </w:t>
      </w:r>
      <w:r w:rsidR="0058434B" w:rsidRPr="00BD7860">
        <w:rPr>
          <w:sz w:val="24"/>
        </w:rPr>
        <w:t>nach Plänen</w:t>
      </w:r>
      <w:r w:rsidR="00CC42CC" w:rsidRPr="00BD7860">
        <w:rPr>
          <w:sz w:val="24"/>
        </w:rPr>
        <w:t xml:space="preserve"> des Landshuter Architekturbüros Markus Riemann </w:t>
      </w:r>
      <w:r w:rsidR="00287ACB" w:rsidRPr="00BD7860">
        <w:rPr>
          <w:sz w:val="24"/>
        </w:rPr>
        <w:t>auf über 5</w:t>
      </w:r>
      <w:r w:rsidR="009976DF" w:rsidRPr="00BD7860">
        <w:rPr>
          <w:sz w:val="24"/>
        </w:rPr>
        <w:t>.</w:t>
      </w:r>
      <w:r w:rsidR="00287ACB" w:rsidRPr="00BD7860">
        <w:rPr>
          <w:sz w:val="24"/>
        </w:rPr>
        <w:t xml:space="preserve">000 </w:t>
      </w:r>
      <w:r w:rsidR="009976DF" w:rsidRPr="00BD7860">
        <w:rPr>
          <w:sz w:val="24"/>
        </w:rPr>
        <w:t xml:space="preserve">Quadratmetern </w:t>
      </w:r>
      <w:r w:rsidR="00287ACB" w:rsidRPr="00BD7860">
        <w:rPr>
          <w:sz w:val="24"/>
        </w:rPr>
        <w:t xml:space="preserve">15 großzügige Gewerbeflächen zwischen 180 und 480 </w:t>
      </w:r>
      <w:r w:rsidR="009976DF" w:rsidRPr="00BD7860">
        <w:rPr>
          <w:sz w:val="24"/>
        </w:rPr>
        <w:t>Quadratmetern</w:t>
      </w:r>
      <w:r w:rsidR="00DC68CC" w:rsidRPr="00BD7860">
        <w:rPr>
          <w:sz w:val="24"/>
        </w:rPr>
        <w:t xml:space="preserve"> entstanden</w:t>
      </w:r>
      <w:r w:rsidR="00287ACB" w:rsidRPr="00BD7860">
        <w:rPr>
          <w:sz w:val="24"/>
        </w:rPr>
        <w:t>. Eine moderne Fassade, markante Architektur, offene Eingangsbereiche sowie weitläufige Fensterflächen prägen dabei den Charakter des Baus.</w:t>
      </w:r>
    </w:p>
    <w:p w14:paraId="7CA65BB5" w14:textId="77777777" w:rsidR="00501F3E" w:rsidRPr="00BD7860" w:rsidRDefault="00501F3E" w:rsidP="00287ACB">
      <w:pPr>
        <w:spacing w:line="400" w:lineRule="exact"/>
        <w:jc w:val="both"/>
        <w:rPr>
          <w:b/>
          <w:bCs/>
          <w:sz w:val="24"/>
        </w:rPr>
      </w:pPr>
    </w:p>
    <w:p w14:paraId="364B3307" w14:textId="489AFB45" w:rsidR="009976DF" w:rsidRPr="00BD7860" w:rsidRDefault="00BE3924" w:rsidP="00287ACB">
      <w:pPr>
        <w:spacing w:line="400" w:lineRule="exact"/>
        <w:jc w:val="both"/>
        <w:rPr>
          <w:b/>
          <w:bCs/>
          <w:sz w:val="24"/>
        </w:rPr>
      </w:pPr>
      <w:r w:rsidRPr="00BD7860">
        <w:rPr>
          <w:b/>
          <w:bCs/>
          <w:sz w:val="24"/>
        </w:rPr>
        <w:t>Modern und ruhig</w:t>
      </w:r>
    </w:p>
    <w:p w14:paraId="41560D83" w14:textId="54F0E8A4" w:rsidR="00287ACB" w:rsidRPr="00BD7860" w:rsidRDefault="00DA0083" w:rsidP="006B4FBE">
      <w:pPr>
        <w:spacing w:line="400" w:lineRule="exact"/>
        <w:jc w:val="both"/>
        <w:rPr>
          <w:sz w:val="24"/>
        </w:rPr>
      </w:pPr>
      <w:r w:rsidRPr="00BD7860">
        <w:rPr>
          <w:sz w:val="24"/>
        </w:rPr>
        <w:t xml:space="preserve">Der </w:t>
      </w:r>
      <w:r w:rsidR="003E0CF0" w:rsidRPr="00BD7860">
        <w:rPr>
          <w:sz w:val="24"/>
        </w:rPr>
        <w:t xml:space="preserve">Binakaj </w:t>
      </w:r>
      <w:r w:rsidRPr="00BD7860">
        <w:rPr>
          <w:sz w:val="24"/>
        </w:rPr>
        <w:t xml:space="preserve">Businesspark </w:t>
      </w:r>
      <w:r w:rsidR="00FF4FA2" w:rsidRPr="00BD7860">
        <w:rPr>
          <w:sz w:val="24"/>
        </w:rPr>
        <w:t xml:space="preserve">in Betonbauweise </w:t>
      </w:r>
      <w:r w:rsidRPr="00BD7860">
        <w:rPr>
          <w:sz w:val="24"/>
        </w:rPr>
        <w:t>zeichnet sich vor allem durch modern gestaltete</w:t>
      </w:r>
      <w:r w:rsidR="00287ACB" w:rsidRPr="00BD7860">
        <w:rPr>
          <w:sz w:val="24"/>
        </w:rPr>
        <w:t xml:space="preserve"> Arbeitsplätze,</w:t>
      </w:r>
      <w:r w:rsidR="006B4FBE" w:rsidRPr="00BD7860">
        <w:rPr>
          <w:sz w:val="24"/>
        </w:rPr>
        <w:t xml:space="preserve"> eine</w:t>
      </w:r>
      <w:r w:rsidR="00287ACB" w:rsidRPr="00BD7860">
        <w:rPr>
          <w:sz w:val="24"/>
        </w:rPr>
        <w:t xml:space="preserve"> ruhige Atmosphäre</w:t>
      </w:r>
      <w:r w:rsidR="006B4FBE" w:rsidRPr="00BD7860">
        <w:rPr>
          <w:sz w:val="24"/>
        </w:rPr>
        <w:t xml:space="preserve"> und </w:t>
      </w:r>
      <w:r w:rsidR="00287ACB" w:rsidRPr="00BD7860">
        <w:rPr>
          <w:sz w:val="24"/>
        </w:rPr>
        <w:lastRenderedPageBreak/>
        <w:t>einladende Empfangsbereiche für Kunden</w:t>
      </w:r>
      <w:r w:rsidR="006B4FBE" w:rsidRPr="00BD7860">
        <w:rPr>
          <w:sz w:val="24"/>
        </w:rPr>
        <w:t xml:space="preserve"> aus.</w:t>
      </w:r>
      <w:r w:rsidR="00287ACB" w:rsidRPr="00BD7860">
        <w:rPr>
          <w:sz w:val="24"/>
        </w:rPr>
        <w:t xml:space="preserve"> </w:t>
      </w:r>
      <w:r w:rsidR="006B4FBE" w:rsidRPr="00BD7860">
        <w:rPr>
          <w:sz w:val="24"/>
        </w:rPr>
        <w:t>Die</w:t>
      </w:r>
      <w:r w:rsidR="00287ACB" w:rsidRPr="00BD7860">
        <w:rPr>
          <w:sz w:val="24"/>
        </w:rPr>
        <w:t xml:space="preserve"> Raumaufteilung bietet </w:t>
      </w:r>
      <w:r w:rsidR="006B4FBE" w:rsidRPr="00BD7860">
        <w:rPr>
          <w:sz w:val="24"/>
        </w:rPr>
        <w:t xml:space="preserve">die Möglichkeit zur </w:t>
      </w:r>
      <w:r w:rsidR="00287ACB" w:rsidRPr="00BD7860">
        <w:rPr>
          <w:sz w:val="24"/>
        </w:rPr>
        <w:t>individuelle</w:t>
      </w:r>
      <w:r w:rsidR="006B4FBE" w:rsidRPr="00BD7860">
        <w:rPr>
          <w:sz w:val="24"/>
        </w:rPr>
        <w:t>n</w:t>
      </w:r>
      <w:r w:rsidR="00287ACB" w:rsidRPr="00BD7860">
        <w:rPr>
          <w:sz w:val="24"/>
        </w:rPr>
        <w:t xml:space="preserve"> Gestaltung </w:t>
      </w:r>
      <w:r w:rsidR="006B4FBE" w:rsidRPr="00BD7860">
        <w:rPr>
          <w:sz w:val="24"/>
        </w:rPr>
        <w:t xml:space="preserve">und </w:t>
      </w:r>
      <w:r w:rsidR="00287ACB" w:rsidRPr="00BD7860">
        <w:rPr>
          <w:sz w:val="24"/>
        </w:rPr>
        <w:t>Nutzung</w:t>
      </w:r>
      <w:r w:rsidR="006B4FBE" w:rsidRPr="00BD7860">
        <w:rPr>
          <w:sz w:val="24"/>
        </w:rPr>
        <w:t xml:space="preserve">. </w:t>
      </w:r>
      <w:r w:rsidR="00287ACB" w:rsidRPr="00BD7860">
        <w:rPr>
          <w:sz w:val="24"/>
        </w:rPr>
        <w:t xml:space="preserve">Der ruhig </w:t>
      </w:r>
      <w:r w:rsidR="00896913" w:rsidRPr="00BD7860">
        <w:rPr>
          <w:sz w:val="24"/>
        </w:rPr>
        <w:t>gelegene</w:t>
      </w:r>
      <w:r w:rsidR="00287ACB" w:rsidRPr="00BD7860">
        <w:rPr>
          <w:sz w:val="24"/>
        </w:rPr>
        <w:t xml:space="preserve"> Innenhof </w:t>
      </w:r>
      <w:r w:rsidR="00B94BB8" w:rsidRPr="00BD7860">
        <w:rPr>
          <w:sz w:val="24"/>
        </w:rPr>
        <w:t>lädt zum Verweilen ein</w:t>
      </w:r>
      <w:r w:rsidR="00896913" w:rsidRPr="00BD7860">
        <w:rPr>
          <w:sz w:val="24"/>
        </w:rPr>
        <w:t xml:space="preserve">. </w:t>
      </w:r>
      <w:r w:rsidR="006B4FBE" w:rsidRPr="00BD7860">
        <w:rPr>
          <w:sz w:val="24"/>
        </w:rPr>
        <w:t>Das Gebäude erstreckt sich über i</w:t>
      </w:r>
      <w:r w:rsidR="00287ACB" w:rsidRPr="00BD7860">
        <w:rPr>
          <w:sz w:val="24"/>
        </w:rPr>
        <w:t xml:space="preserve">nsgesamt </w:t>
      </w:r>
      <w:r w:rsidR="006B4FBE" w:rsidRPr="00BD7860">
        <w:rPr>
          <w:sz w:val="24"/>
        </w:rPr>
        <w:t>vier</w:t>
      </w:r>
      <w:r w:rsidR="00287ACB" w:rsidRPr="00BD7860">
        <w:rPr>
          <w:sz w:val="24"/>
        </w:rPr>
        <w:t xml:space="preserve"> Etagen</w:t>
      </w:r>
      <w:r w:rsidR="006B4FBE" w:rsidRPr="00BD7860">
        <w:rPr>
          <w:sz w:val="24"/>
        </w:rPr>
        <w:t xml:space="preserve">. Im </w:t>
      </w:r>
      <w:r w:rsidR="00287ACB" w:rsidRPr="00BD7860">
        <w:rPr>
          <w:sz w:val="24"/>
        </w:rPr>
        <w:t>Erdgeschoss</w:t>
      </w:r>
      <w:r w:rsidR="006B4FBE" w:rsidRPr="00BD7860">
        <w:rPr>
          <w:sz w:val="24"/>
        </w:rPr>
        <w:t xml:space="preserve"> befinden sich</w:t>
      </w:r>
      <w:r w:rsidR="00287ACB" w:rsidRPr="00BD7860">
        <w:rPr>
          <w:sz w:val="24"/>
        </w:rPr>
        <w:t xml:space="preserve"> drei Gewerbeeinheiten, die als Büro- und Konferenzeinheiten genutzt werden können. Im ersten, zweiten und dritten O</w:t>
      </w:r>
      <w:r w:rsidR="006B4FBE" w:rsidRPr="00BD7860">
        <w:rPr>
          <w:sz w:val="24"/>
        </w:rPr>
        <w:t>bergeschoss</w:t>
      </w:r>
      <w:r w:rsidR="00287ACB" w:rsidRPr="00BD7860">
        <w:rPr>
          <w:sz w:val="24"/>
        </w:rPr>
        <w:t xml:space="preserve"> befinden sich jeweils vier Gewerbeeinheiten sowie angrenzende Treppenhäuser und Aufzüge für den barrierefreien Zugang. Moderne Gla</w:t>
      </w:r>
      <w:r w:rsidR="006B4FBE" w:rsidRPr="00BD7860">
        <w:rPr>
          <w:sz w:val="24"/>
        </w:rPr>
        <w:t>sb</w:t>
      </w:r>
      <w:r w:rsidR="00287ACB" w:rsidRPr="00BD7860">
        <w:rPr>
          <w:sz w:val="24"/>
        </w:rPr>
        <w:t xml:space="preserve">rücken </w:t>
      </w:r>
      <w:r w:rsidR="006B4FBE" w:rsidRPr="00BD7860">
        <w:rPr>
          <w:sz w:val="24"/>
        </w:rPr>
        <w:t>verbinden dabei die einzelnen</w:t>
      </w:r>
      <w:r w:rsidR="00287ACB" w:rsidRPr="00BD7860">
        <w:rPr>
          <w:sz w:val="24"/>
        </w:rPr>
        <w:t xml:space="preserve"> Einheiten.</w:t>
      </w:r>
      <w:r w:rsidR="006B4FBE" w:rsidRPr="00BD7860">
        <w:rPr>
          <w:sz w:val="24"/>
        </w:rPr>
        <w:t xml:space="preserve"> Ein besonderes Highlight ist die </w:t>
      </w:r>
      <w:r w:rsidR="00287ACB" w:rsidRPr="00BD7860">
        <w:rPr>
          <w:sz w:val="24"/>
        </w:rPr>
        <w:t xml:space="preserve">Loggia </w:t>
      </w:r>
      <w:r w:rsidR="006B4FBE" w:rsidRPr="00BD7860">
        <w:rPr>
          <w:sz w:val="24"/>
        </w:rPr>
        <w:t>im dritten Obergeschoss.</w:t>
      </w:r>
    </w:p>
    <w:p w14:paraId="390D07E0" w14:textId="77777777" w:rsidR="00C14DCE" w:rsidRPr="00BD7860" w:rsidRDefault="00C14DCE" w:rsidP="006B4FBE">
      <w:pPr>
        <w:spacing w:line="400" w:lineRule="exact"/>
        <w:jc w:val="both"/>
        <w:rPr>
          <w:b/>
          <w:bCs/>
          <w:color w:val="000000" w:themeColor="text1"/>
          <w:sz w:val="24"/>
          <w:u w:val="single"/>
        </w:rPr>
      </w:pPr>
    </w:p>
    <w:p w14:paraId="4C5E53C6" w14:textId="6E117562" w:rsidR="00287ACB" w:rsidRPr="00BD7860" w:rsidRDefault="00D372A6" w:rsidP="000A4DAE">
      <w:pPr>
        <w:spacing w:line="400" w:lineRule="exact"/>
        <w:rPr>
          <w:b/>
          <w:bCs/>
          <w:color w:val="000000" w:themeColor="text1"/>
          <w:sz w:val="24"/>
        </w:rPr>
      </w:pPr>
      <w:r w:rsidRPr="00BD7860">
        <w:rPr>
          <w:b/>
          <w:bCs/>
          <w:color w:val="000000" w:themeColor="text1"/>
          <w:sz w:val="24"/>
        </w:rPr>
        <w:t>Energieeffiziente Fassade</w:t>
      </w:r>
    </w:p>
    <w:p w14:paraId="2FC10689" w14:textId="3C5962F8" w:rsidR="007C657F" w:rsidRPr="00BD7860" w:rsidRDefault="006F5035" w:rsidP="007C657F">
      <w:pPr>
        <w:spacing w:line="400" w:lineRule="exact"/>
        <w:ind w:right="-1"/>
        <w:jc w:val="both"/>
        <w:rPr>
          <w:color w:val="000000" w:themeColor="text1"/>
          <w:sz w:val="24"/>
        </w:rPr>
      </w:pPr>
      <w:r w:rsidRPr="00BD7860">
        <w:rPr>
          <w:color w:val="000000" w:themeColor="text1"/>
          <w:sz w:val="24"/>
        </w:rPr>
        <w:t xml:space="preserve">Die äußere Gestaltung des Gebäudes setzt </w:t>
      </w:r>
      <w:r w:rsidR="0084486C" w:rsidRPr="00BD7860">
        <w:rPr>
          <w:color w:val="000000" w:themeColor="text1"/>
          <w:sz w:val="24"/>
        </w:rPr>
        <w:t xml:space="preserve">den hoch qualitativen Anspruch </w:t>
      </w:r>
      <w:r w:rsidR="003F17F7" w:rsidRPr="00BD7860">
        <w:rPr>
          <w:color w:val="000000" w:themeColor="text1"/>
          <w:sz w:val="24"/>
        </w:rPr>
        <w:t xml:space="preserve">aus dem Inneren konsequent fort. </w:t>
      </w:r>
      <w:r w:rsidR="00961175" w:rsidRPr="00BD7860">
        <w:rPr>
          <w:color w:val="000000" w:themeColor="text1"/>
          <w:sz w:val="24"/>
        </w:rPr>
        <w:t>Die</w:t>
      </w:r>
      <w:r w:rsidR="003F17F7" w:rsidRPr="00BD7860">
        <w:rPr>
          <w:color w:val="000000" w:themeColor="text1"/>
          <w:sz w:val="24"/>
        </w:rPr>
        <w:t xml:space="preserve"> Verantwortlichen </w:t>
      </w:r>
      <w:r w:rsidR="00961175" w:rsidRPr="00BD7860">
        <w:rPr>
          <w:color w:val="000000" w:themeColor="text1"/>
          <w:sz w:val="24"/>
        </w:rPr>
        <w:t xml:space="preserve">entschieden sich </w:t>
      </w:r>
      <w:r w:rsidR="003F17F7" w:rsidRPr="00BD7860">
        <w:rPr>
          <w:color w:val="000000" w:themeColor="text1"/>
          <w:sz w:val="24"/>
        </w:rPr>
        <w:t xml:space="preserve">für eine vorgehängte </w:t>
      </w:r>
      <w:r w:rsidR="00C85165" w:rsidRPr="00BD7860">
        <w:rPr>
          <w:color w:val="000000" w:themeColor="text1"/>
          <w:sz w:val="24"/>
        </w:rPr>
        <w:t xml:space="preserve">hinterlüftete </w:t>
      </w:r>
      <w:r w:rsidR="007C657F" w:rsidRPr="00BD7860">
        <w:rPr>
          <w:color w:val="000000" w:themeColor="text1"/>
          <w:sz w:val="24"/>
        </w:rPr>
        <w:t>Fassade (VHF) mit</w:t>
      </w:r>
      <w:r w:rsidR="00C85165" w:rsidRPr="00BD7860">
        <w:rPr>
          <w:color w:val="000000" w:themeColor="text1"/>
          <w:sz w:val="24"/>
        </w:rPr>
        <w:t xml:space="preserve"> </w:t>
      </w:r>
      <w:r w:rsidR="007C657F" w:rsidRPr="00BD7860">
        <w:rPr>
          <w:color w:val="000000" w:themeColor="text1"/>
          <w:sz w:val="24"/>
        </w:rPr>
        <w:t>High-End-Keramik</w:t>
      </w:r>
      <w:r w:rsidR="00862CBD" w:rsidRPr="00BD7860">
        <w:rPr>
          <w:color w:val="000000" w:themeColor="text1"/>
          <w:sz w:val="24"/>
        </w:rPr>
        <w:t>.</w:t>
      </w:r>
      <w:r w:rsidR="00FC22FC" w:rsidRPr="00BD7860">
        <w:rPr>
          <w:color w:val="000000" w:themeColor="text1"/>
          <w:sz w:val="24"/>
        </w:rPr>
        <w:t xml:space="preserve"> </w:t>
      </w:r>
      <w:r w:rsidR="00CB4ADC" w:rsidRPr="00BD7860">
        <w:rPr>
          <w:color w:val="000000" w:themeColor="text1"/>
          <w:sz w:val="24"/>
        </w:rPr>
        <w:t xml:space="preserve">Rund 800 Quadratmeter Fassadenfläche stattete </w:t>
      </w:r>
      <w:proofErr w:type="spellStart"/>
      <w:r w:rsidR="00FE0AB1" w:rsidRPr="00BD7860">
        <w:rPr>
          <w:color w:val="000000" w:themeColor="text1"/>
          <w:sz w:val="24"/>
        </w:rPr>
        <w:t>Leipfinger</w:t>
      </w:r>
      <w:proofErr w:type="spellEnd"/>
      <w:r w:rsidR="00FE0AB1" w:rsidRPr="00BD7860">
        <w:rPr>
          <w:color w:val="000000" w:themeColor="text1"/>
          <w:sz w:val="24"/>
        </w:rPr>
        <w:t xml:space="preserve">-Bader </w:t>
      </w:r>
      <w:r w:rsidR="00B93EF3" w:rsidRPr="00BD7860">
        <w:rPr>
          <w:color w:val="000000" w:themeColor="text1"/>
          <w:sz w:val="24"/>
        </w:rPr>
        <w:t xml:space="preserve">bei diesem Projekt </w:t>
      </w:r>
      <w:r w:rsidR="00CB4ADC" w:rsidRPr="00BD7860">
        <w:rPr>
          <w:color w:val="000000" w:themeColor="text1"/>
          <w:sz w:val="24"/>
        </w:rPr>
        <w:t xml:space="preserve">mit individuell gefertigten </w:t>
      </w:r>
      <w:proofErr w:type="spellStart"/>
      <w:r w:rsidR="00FE0AB1" w:rsidRPr="00BD7860">
        <w:rPr>
          <w:color w:val="000000" w:themeColor="text1"/>
          <w:sz w:val="24"/>
        </w:rPr>
        <w:t>Tonality</w:t>
      </w:r>
      <w:proofErr w:type="spellEnd"/>
      <w:r w:rsidR="00FE0AB1" w:rsidRPr="00BD7860">
        <w:rPr>
          <w:color w:val="000000" w:themeColor="text1"/>
          <w:sz w:val="24"/>
        </w:rPr>
        <w:t>-</w:t>
      </w:r>
      <w:r w:rsidR="00CB4ADC" w:rsidRPr="00BD7860">
        <w:rPr>
          <w:color w:val="000000" w:themeColor="text1"/>
          <w:sz w:val="24"/>
        </w:rPr>
        <w:t>Keramikelementen im Format 600</w:t>
      </w:r>
      <w:r w:rsidR="00FE0AB1" w:rsidRPr="00BD7860">
        <w:rPr>
          <w:color w:val="000000" w:themeColor="text1"/>
          <w:sz w:val="24"/>
        </w:rPr>
        <w:t xml:space="preserve"> mal </w:t>
      </w:r>
      <w:r w:rsidR="00CB4ADC" w:rsidRPr="00BD7860">
        <w:rPr>
          <w:color w:val="000000" w:themeColor="text1"/>
          <w:sz w:val="24"/>
        </w:rPr>
        <w:t xml:space="preserve">1.600 Millimeter aus. </w:t>
      </w:r>
      <w:r w:rsidR="0089163F" w:rsidRPr="00BD7860">
        <w:rPr>
          <w:color w:val="000000" w:themeColor="text1"/>
          <w:sz w:val="24"/>
        </w:rPr>
        <w:t>Die Unterkonstruktion wurde dabei vertikal an der Fassade befestigt. Die Keramikelemente</w:t>
      </w:r>
      <w:r w:rsidR="002C2D6B" w:rsidRPr="00BD7860">
        <w:rPr>
          <w:color w:val="000000" w:themeColor="text1"/>
          <w:sz w:val="24"/>
        </w:rPr>
        <w:t xml:space="preserve"> wurden horizontal eingehängt.</w:t>
      </w:r>
      <w:r w:rsidR="0089163F" w:rsidRPr="00BD7860">
        <w:rPr>
          <w:color w:val="000000" w:themeColor="text1"/>
          <w:sz w:val="24"/>
        </w:rPr>
        <w:t xml:space="preserve"> </w:t>
      </w:r>
      <w:r w:rsidR="007C657F" w:rsidRPr="00BD7860">
        <w:rPr>
          <w:color w:val="000000" w:themeColor="text1"/>
          <w:sz w:val="24"/>
        </w:rPr>
        <w:t xml:space="preserve">Die </w:t>
      </w:r>
      <w:r w:rsidR="00B456F2" w:rsidRPr="00BD7860">
        <w:rPr>
          <w:color w:val="000000" w:themeColor="text1"/>
          <w:sz w:val="24"/>
        </w:rPr>
        <w:t xml:space="preserve">so montierte </w:t>
      </w:r>
      <w:r w:rsidR="007C657F" w:rsidRPr="00BD7860">
        <w:rPr>
          <w:color w:val="000000" w:themeColor="text1"/>
          <w:sz w:val="24"/>
        </w:rPr>
        <w:t>VHF punktet</w:t>
      </w:r>
      <w:r w:rsidR="0058434B" w:rsidRPr="00BD7860">
        <w:rPr>
          <w:color w:val="000000" w:themeColor="text1"/>
          <w:sz w:val="24"/>
        </w:rPr>
        <w:t xml:space="preserve"> gleich</w:t>
      </w:r>
      <w:r w:rsidR="007C657F" w:rsidRPr="00BD7860">
        <w:rPr>
          <w:color w:val="000000" w:themeColor="text1"/>
          <w:sz w:val="24"/>
        </w:rPr>
        <w:t xml:space="preserve"> in vielerlei Hinsicht. So regelt die </w:t>
      </w:r>
      <w:proofErr w:type="spellStart"/>
      <w:r w:rsidR="007C657F" w:rsidRPr="00BD7860">
        <w:rPr>
          <w:color w:val="000000" w:themeColor="text1"/>
          <w:sz w:val="24"/>
        </w:rPr>
        <w:t>Hinterlüftung</w:t>
      </w:r>
      <w:proofErr w:type="spellEnd"/>
      <w:r w:rsidR="007C657F" w:rsidRPr="00BD7860">
        <w:rPr>
          <w:color w:val="000000" w:themeColor="text1"/>
          <w:sz w:val="24"/>
        </w:rPr>
        <w:t xml:space="preserve"> den Feuchtehaushalt des Baukörpers, beugt Schimmelbildung vor und sorgt für eine gesunde Raumluft im Innenbereich</w:t>
      </w:r>
      <w:r w:rsidR="00961175" w:rsidRPr="00BD7860">
        <w:rPr>
          <w:color w:val="000000" w:themeColor="text1"/>
          <w:sz w:val="24"/>
        </w:rPr>
        <w:t xml:space="preserve"> –</w:t>
      </w:r>
      <w:r w:rsidR="007C657F" w:rsidRPr="00BD7860">
        <w:rPr>
          <w:color w:val="000000" w:themeColor="text1"/>
          <w:sz w:val="24"/>
        </w:rPr>
        <w:t xml:space="preserve"> </w:t>
      </w:r>
      <w:r w:rsidR="00961175" w:rsidRPr="00BD7860">
        <w:rPr>
          <w:color w:val="000000" w:themeColor="text1"/>
          <w:sz w:val="24"/>
        </w:rPr>
        <w:t>e</w:t>
      </w:r>
      <w:r w:rsidR="007C657F" w:rsidRPr="00BD7860">
        <w:rPr>
          <w:color w:val="000000" w:themeColor="text1"/>
          <w:sz w:val="24"/>
        </w:rPr>
        <w:t xml:space="preserve">in wichtiger Faktor gerade </w:t>
      </w:r>
      <w:r w:rsidR="0085140A" w:rsidRPr="00BD7860">
        <w:rPr>
          <w:color w:val="000000" w:themeColor="text1"/>
          <w:sz w:val="24"/>
        </w:rPr>
        <w:t>bei</w:t>
      </w:r>
      <w:r w:rsidR="007C657F" w:rsidRPr="00BD7860">
        <w:rPr>
          <w:color w:val="000000" w:themeColor="text1"/>
          <w:sz w:val="24"/>
        </w:rPr>
        <w:t xml:space="preserve"> gewerblich genutzte</w:t>
      </w:r>
      <w:r w:rsidR="0085140A" w:rsidRPr="00BD7860">
        <w:rPr>
          <w:color w:val="000000" w:themeColor="text1"/>
          <w:sz w:val="24"/>
        </w:rPr>
        <w:t>n</w:t>
      </w:r>
      <w:r w:rsidR="007C657F" w:rsidRPr="00BD7860">
        <w:rPr>
          <w:color w:val="000000" w:themeColor="text1"/>
          <w:sz w:val="24"/>
        </w:rPr>
        <w:t xml:space="preserve"> Gebäude</w:t>
      </w:r>
      <w:r w:rsidR="0085140A" w:rsidRPr="00BD7860">
        <w:rPr>
          <w:color w:val="000000" w:themeColor="text1"/>
          <w:sz w:val="24"/>
        </w:rPr>
        <w:t>n</w:t>
      </w:r>
      <w:r w:rsidR="007C657F" w:rsidRPr="00BD7860">
        <w:rPr>
          <w:color w:val="000000" w:themeColor="text1"/>
          <w:sz w:val="24"/>
        </w:rPr>
        <w:t xml:space="preserve">, </w:t>
      </w:r>
      <w:r w:rsidR="00CC42CC" w:rsidRPr="00BD7860">
        <w:rPr>
          <w:color w:val="000000" w:themeColor="text1"/>
          <w:sz w:val="24"/>
        </w:rPr>
        <w:t>bei denen das Raumklima gesundheits- und produktivitätsfördernd wirken sollte.</w:t>
      </w:r>
      <w:r w:rsidR="00A9407C" w:rsidRPr="00BD7860">
        <w:rPr>
          <w:color w:val="000000" w:themeColor="text1"/>
          <w:sz w:val="24"/>
        </w:rPr>
        <w:t xml:space="preserve"> </w:t>
      </w:r>
      <w:r w:rsidR="00EE13D7" w:rsidRPr="00BD7860">
        <w:rPr>
          <w:color w:val="000000" w:themeColor="text1"/>
          <w:sz w:val="24"/>
        </w:rPr>
        <w:t xml:space="preserve">Zudem </w:t>
      </w:r>
      <w:r w:rsidR="00A52734" w:rsidRPr="00BD7860">
        <w:rPr>
          <w:color w:val="000000" w:themeColor="text1"/>
          <w:sz w:val="24"/>
        </w:rPr>
        <w:t>reguliert die</w:t>
      </w:r>
      <w:r w:rsidR="00EE13D7" w:rsidRPr="00BD7860">
        <w:rPr>
          <w:color w:val="000000" w:themeColor="text1"/>
          <w:sz w:val="24"/>
        </w:rPr>
        <w:t xml:space="preserve"> </w:t>
      </w:r>
      <w:r w:rsidR="00A9407C" w:rsidRPr="00BD7860">
        <w:rPr>
          <w:color w:val="000000" w:themeColor="text1"/>
          <w:sz w:val="24"/>
        </w:rPr>
        <w:t xml:space="preserve">Keramikfassade die Wärme im Inneren des </w:t>
      </w:r>
      <w:r w:rsidR="00A52734" w:rsidRPr="00BD7860">
        <w:rPr>
          <w:color w:val="000000" w:themeColor="text1"/>
          <w:sz w:val="24"/>
        </w:rPr>
        <w:t>Businessparks</w:t>
      </w:r>
      <w:r w:rsidR="00A9407C" w:rsidRPr="00BD7860">
        <w:rPr>
          <w:color w:val="000000" w:themeColor="text1"/>
          <w:sz w:val="24"/>
        </w:rPr>
        <w:t xml:space="preserve"> und </w:t>
      </w:r>
      <w:r w:rsidR="00A52734" w:rsidRPr="00BD7860">
        <w:rPr>
          <w:color w:val="000000" w:themeColor="text1"/>
          <w:sz w:val="24"/>
        </w:rPr>
        <w:t xml:space="preserve">senkt </w:t>
      </w:r>
      <w:r w:rsidR="009F4883" w:rsidRPr="00BD7860">
        <w:rPr>
          <w:color w:val="000000" w:themeColor="text1"/>
          <w:sz w:val="24"/>
        </w:rPr>
        <w:t xml:space="preserve">so </w:t>
      </w:r>
      <w:r w:rsidR="00A9407C" w:rsidRPr="00BD7860">
        <w:rPr>
          <w:color w:val="000000" w:themeColor="text1"/>
          <w:sz w:val="24"/>
        </w:rPr>
        <w:t>die Energiekosten.</w:t>
      </w:r>
    </w:p>
    <w:p w14:paraId="0973EA83" w14:textId="77777777" w:rsidR="00E953A8" w:rsidRPr="00BD7860" w:rsidRDefault="00E953A8" w:rsidP="00E953A8">
      <w:pPr>
        <w:spacing w:line="400" w:lineRule="exact"/>
        <w:jc w:val="both"/>
        <w:rPr>
          <w:color w:val="000000" w:themeColor="text1"/>
          <w:sz w:val="24"/>
        </w:rPr>
      </w:pPr>
    </w:p>
    <w:p w14:paraId="7F554D56" w14:textId="3C49D082" w:rsidR="007C657F" w:rsidRPr="00BD7860" w:rsidRDefault="00CC42CC" w:rsidP="00802EA2">
      <w:pPr>
        <w:spacing w:line="400" w:lineRule="exact"/>
        <w:ind w:right="-1"/>
        <w:jc w:val="both"/>
        <w:rPr>
          <w:b/>
          <w:bCs/>
          <w:color w:val="000000" w:themeColor="text1"/>
          <w:sz w:val="24"/>
        </w:rPr>
      </w:pPr>
      <w:r w:rsidRPr="00BD7860">
        <w:rPr>
          <w:b/>
          <w:bCs/>
          <w:color w:val="000000" w:themeColor="text1"/>
          <w:sz w:val="24"/>
        </w:rPr>
        <w:t>Design für die Ewigkeit</w:t>
      </w:r>
    </w:p>
    <w:p w14:paraId="29C4FD23" w14:textId="31B71AF4" w:rsidR="00CC42CC" w:rsidRPr="00BD7860" w:rsidRDefault="007A29D0" w:rsidP="00CC42CC">
      <w:pPr>
        <w:spacing w:line="400" w:lineRule="exact"/>
        <w:jc w:val="both"/>
        <w:rPr>
          <w:color w:val="000000" w:themeColor="text1"/>
          <w:sz w:val="24"/>
        </w:rPr>
      </w:pPr>
      <w:r w:rsidRPr="00BD7860">
        <w:rPr>
          <w:color w:val="000000" w:themeColor="text1"/>
          <w:sz w:val="24"/>
        </w:rPr>
        <w:t xml:space="preserve">Die </w:t>
      </w:r>
      <w:proofErr w:type="spellStart"/>
      <w:r w:rsidR="00FE0AB1" w:rsidRPr="00BD7860">
        <w:rPr>
          <w:color w:val="000000" w:themeColor="text1"/>
          <w:sz w:val="24"/>
        </w:rPr>
        <w:t>Tonality</w:t>
      </w:r>
      <w:proofErr w:type="spellEnd"/>
      <w:r w:rsidR="00FE0AB1" w:rsidRPr="00BD7860">
        <w:rPr>
          <w:color w:val="000000" w:themeColor="text1"/>
          <w:sz w:val="24"/>
        </w:rPr>
        <w:t>-</w:t>
      </w:r>
      <w:r w:rsidRPr="00BD7860">
        <w:rPr>
          <w:color w:val="000000" w:themeColor="text1"/>
          <w:sz w:val="24"/>
        </w:rPr>
        <w:t xml:space="preserve">Keramikelemente </w:t>
      </w:r>
      <w:r w:rsidR="00FC22FC" w:rsidRPr="00BD7860">
        <w:rPr>
          <w:color w:val="000000" w:themeColor="text1"/>
          <w:sz w:val="24"/>
        </w:rPr>
        <w:t>überzeug</w:t>
      </w:r>
      <w:r w:rsidRPr="00BD7860">
        <w:rPr>
          <w:color w:val="000000" w:themeColor="text1"/>
          <w:sz w:val="24"/>
        </w:rPr>
        <w:t>en</w:t>
      </w:r>
      <w:r w:rsidR="00FC22FC" w:rsidRPr="00BD7860">
        <w:rPr>
          <w:color w:val="000000" w:themeColor="text1"/>
          <w:sz w:val="24"/>
        </w:rPr>
        <w:t xml:space="preserve"> </w:t>
      </w:r>
      <w:r w:rsidR="007B1B69" w:rsidRPr="00BD7860">
        <w:rPr>
          <w:color w:val="000000" w:themeColor="text1"/>
          <w:sz w:val="24"/>
        </w:rPr>
        <w:t>darüber hinaus</w:t>
      </w:r>
      <w:r w:rsidR="00717B27" w:rsidRPr="00BD7860">
        <w:rPr>
          <w:color w:val="000000" w:themeColor="text1"/>
          <w:sz w:val="24"/>
        </w:rPr>
        <w:t xml:space="preserve"> mit ihrer einzigartigen Designqualität.</w:t>
      </w:r>
      <w:r w:rsidR="008B51D9" w:rsidRPr="00BD7860">
        <w:rPr>
          <w:color w:val="000000" w:themeColor="text1"/>
          <w:sz w:val="24"/>
        </w:rPr>
        <w:t xml:space="preserve"> </w:t>
      </w:r>
      <w:r w:rsidR="009A1DDB" w:rsidRPr="00BD7860">
        <w:rPr>
          <w:color w:val="000000" w:themeColor="text1"/>
          <w:sz w:val="24"/>
        </w:rPr>
        <w:t>Bei dem Landshuter Neuba</w:t>
      </w:r>
      <w:r w:rsidR="00B93EF3" w:rsidRPr="00BD7860">
        <w:rPr>
          <w:color w:val="000000" w:themeColor="text1"/>
          <w:sz w:val="24"/>
        </w:rPr>
        <w:t>u</w:t>
      </w:r>
      <w:r w:rsidR="009A1DDB" w:rsidRPr="00BD7860">
        <w:rPr>
          <w:color w:val="000000" w:themeColor="text1"/>
          <w:sz w:val="24"/>
        </w:rPr>
        <w:t xml:space="preserve"> </w:t>
      </w:r>
      <w:r w:rsidR="007F45EE" w:rsidRPr="00BD7860">
        <w:rPr>
          <w:color w:val="000000" w:themeColor="text1"/>
          <w:sz w:val="24"/>
        </w:rPr>
        <w:t>kamen sie</w:t>
      </w:r>
      <w:r w:rsidR="00D02769" w:rsidRPr="00BD7860">
        <w:rPr>
          <w:color w:val="000000" w:themeColor="text1"/>
          <w:sz w:val="24"/>
        </w:rPr>
        <w:t xml:space="preserve"> in grauer Farbe mit matter Glasur zum Einsatz. Die Oberfläche ist glatt. So w</w:t>
      </w:r>
      <w:r w:rsidR="00CC17F2" w:rsidRPr="00BD7860">
        <w:rPr>
          <w:color w:val="000000" w:themeColor="text1"/>
          <w:sz w:val="24"/>
        </w:rPr>
        <w:t xml:space="preserve">irken </w:t>
      </w:r>
      <w:r w:rsidR="00D02769" w:rsidRPr="00BD7860">
        <w:rPr>
          <w:color w:val="000000" w:themeColor="text1"/>
          <w:sz w:val="24"/>
        </w:rPr>
        <w:t xml:space="preserve">sie </w:t>
      </w:r>
      <w:r w:rsidR="00CC17F2" w:rsidRPr="00BD7860">
        <w:rPr>
          <w:color w:val="000000" w:themeColor="text1"/>
          <w:sz w:val="24"/>
        </w:rPr>
        <w:t xml:space="preserve">besonders edel und zeitlos. Zudem </w:t>
      </w:r>
      <w:r w:rsidR="005A1F9C" w:rsidRPr="00BD7860">
        <w:rPr>
          <w:color w:val="000000" w:themeColor="text1"/>
          <w:sz w:val="24"/>
        </w:rPr>
        <w:t>fallen sie auf, ohne sich dem Auge aufzudrängen.</w:t>
      </w:r>
      <w:r w:rsidR="007B1B69" w:rsidRPr="00BD7860">
        <w:rPr>
          <w:color w:val="000000" w:themeColor="text1"/>
          <w:sz w:val="24"/>
        </w:rPr>
        <w:t xml:space="preserve"> </w:t>
      </w:r>
      <w:r w:rsidR="00584012" w:rsidRPr="00BD7860">
        <w:rPr>
          <w:color w:val="000000" w:themeColor="text1"/>
          <w:sz w:val="24"/>
        </w:rPr>
        <w:t xml:space="preserve">Auch über Jahre hinweg </w:t>
      </w:r>
      <w:r w:rsidR="00460696" w:rsidRPr="00BD7860">
        <w:rPr>
          <w:color w:val="000000" w:themeColor="text1"/>
          <w:sz w:val="24"/>
        </w:rPr>
        <w:lastRenderedPageBreak/>
        <w:t xml:space="preserve">werden </w:t>
      </w:r>
      <w:r w:rsidR="00AC14DD" w:rsidRPr="00BD7860">
        <w:rPr>
          <w:color w:val="000000" w:themeColor="text1"/>
          <w:sz w:val="24"/>
        </w:rPr>
        <w:t>s</w:t>
      </w:r>
      <w:r w:rsidR="00460696" w:rsidRPr="00BD7860">
        <w:rPr>
          <w:color w:val="000000" w:themeColor="text1"/>
          <w:sz w:val="24"/>
        </w:rPr>
        <w:t>ie</w:t>
      </w:r>
      <w:r w:rsidR="00584012" w:rsidRPr="00BD7860">
        <w:rPr>
          <w:color w:val="000000" w:themeColor="text1"/>
          <w:sz w:val="24"/>
        </w:rPr>
        <w:t xml:space="preserve"> de</w:t>
      </w:r>
      <w:r w:rsidR="00460696" w:rsidRPr="00BD7860">
        <w:rPr>
          <w:color w:val="000000" w:themeColor="text1"/>
          <w:sz w:val="24"/>
        </w:rPr>
        <w:t>n</w:t>
      </w:r>
      <w:r w:rsidR="00584012" w:rsidRPr="00BD7860">
        <w:rPr>
          <w:color w:val="000000" w:themeColor="text1"/>
          <w:sz w:val="24"/>
        </w:rPr>
        <w:t xml:space="preserve"> </w:t>
      </w:r>
      <w:r w:rsidR="003E0CF0" w:rsidRPr="00BD7860">
        <w:rPr>
          <w:color w:val="000000" w:themeColor="text1"/>
          <w:sz w:val="24"/>
        </w:rPr>
        <w:t xml:space="preserve">Binakaj </w:t>
      </w:r>
      <w:r w:rsidR="00584012" w:rsidRPr="00BD7860">
        <w:rPr>
          <w:color w:val="000000" w:themeColor="text1"/>
          <w:sz w:val="24"/>
        </w:rPr>
        <w:t xml:space="preserve">Businesspark </w:t>
      </w:r>
      <w:r w:rsidR="00460696" w:rsidRPr="00BD7860">
        <w:rPr>
          <w:color w:val="000000" w:themeColor="text1"/>
          <w:sz w:val="24"/>
        </w:rPr>
        <w:t xml:space="preserve">zuverlässig bekleiden. </w:t>
      </w:r>
      <w:r w:rsidR="00CC42CC" w:rsidRPr="00BD7860">
        <w:rPr>
          <w:color w:val="000000" w:themeColor="text1"/>
          <w:sz w:val="24"/>
        </w:rPr>
        <w:t>Der Produktlebenszyklus geht weit über 100 Jahre hinaus</w:t>
      </w:r>
      <w:r w:rsidR="00460696" w:rsidRPr="00BD7860">
        <w:rPr>
          <w:color w:val="000000" w:themeColor="text1"/>
          <w:sz w:val="24"/>
        </w:rPr>
        <w:t xml:space="preserve"> –</w:t>
      </w:r>
      <w:r w:rsidR="00CC42CC" w:rsidRPr="00BD7860">
        <w:rPr>
          <w:color w:val="000000" w:themeColor="text1"/>
          <w:sz w:val="24"/>
        </w:rPr>
        <w:t xml:space="preserve"> bei unverändertem Aussehen und </w:t>
      </w:r>
      <w:r w:rsidR="00FE0AB1" w:rsidRPr="00BD7860">
        <w:rPr>
          <w:color w:val="000000" w:themeColor="text1"/>
          <w:sz w:val="24"/>
        </w:rPr>
        <w:t xml:space="preserve">gleichbleibenden </w:t>
      </w:r>
      <w:r w:rsidR="00CC42CC" w:rsidRPr="00BD7860">
        <w:rPr>
          <w:color w:val="000000" w:themeColor="text1"/>
          <w:sz w:val="24"/>
        </w:rPr>
        <w:t>Materialeigenschaften.</w:t>
      </w:r>
      <w:r w:rsidR="006B7D16" w:rsidRPr="00BD7860">
        <w:rPr>
          <w:color w:val="000000" w:themeColor="text1"/>
          <w:sz w:val="24"/>
        </w:rPr>
        <w:t xml:space="preserve"> </w:t>
      </w:r>
      <w:r w:rsidR="00FE0AB1" w:rsidRPr="00BD7860">
        <w:rPr>
          <w:color w:val="000000" w:themeColor="text1"/>
          <w:sz w:val="24"/>
        </w:rPr>
        <w:t>Denn d</w:t>
      </w:r>
      <w:r w:rsidR="00460696" w:rsidRPr="00BD7860">
        <w:rPr>
          <w:color w:val="000000" w:themeColor="text1"/>
          <w:sz w:val="24"/>
        </w:rPr>
        <w:t>ie High-End-Keramik verfügt über einen</w:t>
      </w:r>
      <w:r w:rsidR="006B7D16" w:rsidRPr="00BD7860">
        <w:rPr>
          <w:color w:val="000000" w:themeColor="text1"/>
          <w:sz w:val="24"/>
        </w:rPr>
        <w:t xml:space="preserve"> </w:t>
      </w:r>
      <w:r w:rsidR="006B7D16" w:rsidRPr="00BD7860">
        <w:rPr>
          <w:bCs/>
          <w:color w:val="000000" w:themeColor="text1"/>
          <w:sz w:val="24"/>
        </w:rPr>
        <w:t>lebenslange</w:t>
      </w:r>
      <w:r w:rsidR="00460696" w:rsidRPr="00BD7860">
        <w:rPr>
          <w:bCs/>
          <w:color w:val="000000" w:themeColor="text1"/>
          <w:sz w:val="24"/>
        </w:rPr>
        <w:t>n</w:t>
      </w:r>
      <w:r w:rsidR="006B7D16" w:rsidRPr="00BD7860">
        <w:rPr>
          <w:bCs/>
          <w:color w:val="000000" w:themeColor="text1"/>
          <w:sz w:val="24"/>
        </w:rPr>
        <w:t xml:space="preserve"> Witterungs- und Graffitischutz,</w:t>
      </w:r>
      <w:r w:rsidR="00460696" w:rsidRPr="00BD7860">
        <w:rPr>
          <w:bCs/>
          <w:color w:val="000000" w:themeColor="text1"/>
          <w:sz w:val="24"/>
        </w:rPr>
        <w:t xml:space="preserve"> der niemals erneuert werden muss,</w:t>
      </w:r>
      <w:r w:rsidR="006B7D16" w:rsidRPr="00BD7860">
        <w:rPr>
          <w:bCs/>
          <w:color w:val="000000" w:themeColor="text1"/>
          <w:sz w:val="24"/>
        </w:rPr>
        <w:t xml:space="preserve"> </w:t>
      </w:r>
      <w:r w:rsidR="00460696" w:rsidRPr="00BD7860">
        <w:rPr>
          <w:bCs/>
          <w:color w:val="000000" w:themeColor="text1"/>
          <w:sz w:val="24"/>
        </w:rPr>
        <w:t>eine</w:t>
      </w:r>
      <w:r w:rsidR="006B7D16" w:rsidRPr="00BD7860">
        <w:rPr>
          <w:bCs/>
          <w:color w:val="000000" w:themeColor="text1"/>
          <w:sz w:val="24"/>
        </w:rPr>
        <w:t xml:space="preserve"> hundertprozentige UV-Beständigkeit sowie </w:t>
      </w:r>
      <w:r w:rsidR="00460696" w:rsidRPr="00BD7860">
        <w:rPr>
          <w:bCs/>
          <w:color w:val="000000" w:themeColor="text1"/>
          <w:sz w:val="24"/>
        </w:rPr>
        <w:t xml:space="preserve">eine </w:t>
      </w:r>
      <w:r w:rsidR="006B7D16" w:rsidRPr="00BD7860">
        <w:rPr>
          <w:sz w:val="24"/>
        </w:rPr>
        <w:t>hohe Kratz- und Stoßfestigkeit.</w:t>
      </w:r>
      <w:r w:rsidR="00320E5C" w:rsidRPr="00BD7860">
        <w:rPr>
          <w:sz w:val="24"/>
        </w:rPr>
        <w:t xml:space="preserve"> </w:t>
      </w:r>
      <w:r w:rsidR="00320E5C" w:rsidRPr="00BD7860">
        <w:rPr>
          <w:color w:val="000000" w:themeColor="text1"/>
          <w:sz w:val="24"/>
        </w:rPr>
        <w:t xml:space="preserve">So profitiert der Businesspark in Landshut von einer Fassade, die nicht nur heute und morgen, sondern auch in vielen Jahren weiterhin </w:t>
      </w:r>
      <w:r w:rsidR="00284956" w:rsidRPr="00BD7860">
        <w:rPr>
          <w:color w:val="000000" w:themeColor="text1"/>
          <w:sz w:val="24"/>
        </w:rPr>
        <w:t>einen edlen Businesscharme</w:t>
      </w:r>
      <w:r w:rsidR="00320E5C" w:rsidRPr="00BD7860">
        <w:rPr>
          <w:color w:val="000000" w:themeColor="text1"/>
          <w:sz w:val="24"/>
        </w:rPr>
        <w:t xml:space="preserve"> </w:t>
      </w:r>
      <w:r w:rsidR="00284956" w:rsidRPr="00BD7860">
        <w:rPr>
          <w:color w:val="000000" w:themeColor="text1"/>
          <w:sz w:val="24"/>
        </w:rPr>
        <w:t>ausstrahlt.</w:t>
      </w:r>
      <w:r w:rsidR="00740F66" w:rsidRPr="00BD7860">
        <w:rPr>
          <w:color w:val="000000" w:themeColor="text1"/>
          <w:sz w:val="24"/>
        </w:rPr>
        <w:t xml:space="preserve"> </w:t>
      </w:r>
      <w:r w:rsidR="002139DB" w:rsidRPr="00BD7860">
        <w:rPr>
          <w:color w:val="000000" w:themeColor="text1"/>
          <w:sz w:val="24"/>
        </w:rPr>
        <w:t xml:space="preserve">Im Sanierungsfall lassen sich sowohl die Elemente als auch die Unterkonstruktion einfach demontieren und an Ort und Stelle wiederverwenden, rückstandslos recyceln oder bei einem anderen Projekt </w:t>
      </w:r>
      <w:r w:rsidR="00FE0AB1" w:rsidRPr="00BD7860">
        <w:rPr>
          <w:color w:val="000000" w:themeColor="text1"/>
          <w:sz w:val="24"/>
        </w:rPr>
        <w:t>einsetzen</w:t>
      </w:r>
      <w:r w:rsidR="003A317B" w:rsidRPr="00BD7860">
        <w:rPr>
          <w:color w:val="000000" w:themeColor="text1"/>
          <w:sz w:val="24"/>
        </w:rPr>
        <w:t xml:space="preserve"> – e</w:t>
      </w:r>
      <w:r w:rsidR="002139DB" w:rsidRPr="00BD7860">
        <w:rPr>
          <w:color w:val="000000" w:themeColor="text1"/>
          <w:sz w:val="24"/>
        </w:rPr>
        <w:t>ine kreislauffähige Fassadenlösung</w:t>
      </w:r>
      <w:r w:rsidR="003A317B" w:rsidRPr="00BD7860">
        <w:rPr>
          <w:color w:val="000000" w:themeColor="text1"/>
          <w:sz w:val="24"/>
        </w:rPr>
        <w:t>.</w:t>
      </w:r>
    </w:p>
    <w:p w14:paraId="70993E5A" w14:textId="77777777" w:rsidR="00CC42CC" w:rsidRPr="00BD7860" w:rsidRDefault="00CC42CC" w:rsidP="00CC42CC">
      <w:pPr>
        <w:spacing w:line="400" w:lineRule="exact"/>
        <w:jc w:val="both"/>
        <w:rPr>
          <w:color w:val="000000" w:themeColor="text1"/>
          <w:sz w:val="24"/>
        </w:rPr>
      </w:pPr>
    </w:p>
    <w:p w14:paraId="39D8CE18" w14:textId="77777777" w:rsidR="00E953A8" w:rsidRPr="00BD7860" w:rsidRDefault="00E953A8" w:rsidP="00E953A8">
      <w:pPr>
        <w:spacing w:line="400" w:lineRule="exact"/>
        <w:jc w:val="both"/>
        <w:rPr>
          <w:b/>
          <w:bCs/>
          <w:color w:val="000000" w:themeColor="text1"/>
          <w:sz w:val="24"/>
        </w:rPr>
      </w:pPr>
      <w:r w:rsidRPr="00BD7860">
        <w:rPr>
          <w:b/>
          <w:bCs/>
          <w:color w:val="000000" w:themeColor="text1"/>
          <w:sz w:val="24"/>
        </w:rPr>
        <w:t>Intelligenter Baustoffmix</w:t>
      </w:r>
    </w:p>
    <w:p w14:paraId="03B114B5" w14:textId="70F9604E" w:rsidR="00D27E9F" w:rsidRPr="00BD7860" w:rsidRDefault="00E953A8" w:rsidP="00E953A8">
      <w:pPr>
        <w:spacing w:line="400" w:lineRule="exact"/>
        <w:jc w:val="both"/>
        <w:rPr>
          <w:color w:val="000000" w:themeColor="text1"/>
          <w:sz w:val="24"/>
        </w:rPr>
      </w:pPr>
      <w:r w:rsidRPr="00BD7860">
        <w:rPr>
          <w:color w:val="000000" w:themeColor="text1"/>
          <w:sz w:val="24"/>
        </w:rPr>
        <w:t xml:space="preserve">Die Baustoffkombination </w:t>
      </w:r>
      <w:r w:rsidR="009668B3" w:rsidRPr="00BD7860">
        <w:rPr>
          <w:color w:val="000000" w:themeColor="text1"/>
          <w:sz w:val="24"/>
        </w:rPr>
        <w:t xml:space="preserve">bei dem neuen </w:t>
      </w:r>
      <w:r w:rsidRPr="00BD7860">
        <w:rPr>
          <w:color w:val="000000" w:themeColor="text1"/>
          <w:sz w:val="24"/>
        </w:rPr>
        <w:t xml:space="preserve">Businesspark </w:t>
      </w:r>
      <w:r w:rsidR="00CE22EA" w:rsidRPr="00BD7860">
        <w:rPr>
          <w:color w:val="000000" w:themeColor="text1"/>
          <w:sz w:val="24"/>
        </w:rPr>
        <w:t xml:space="preserve">– Keramik und Beton – </w:t>
      </w:r>
      <w:r w:rsidRPr="00BD7860">
        <w:rPr>
          <w:color w:val="000000" w:themeColor="text1"/>
          <w:sz w:val="24"/>
        </w:rPr>
        <w:t xml:space="preserve">ist bei vielen </w:t>
      </w:r>
      <w:proofErr w:type="spellStart"/>
      <w:r w:rsidRPr="00BD7860">
        <w:rPr>
          <w:color w:val="000000" w:themeColor="text1"/>
          <w:sz w:val="24"/>
        </w:rPr>
        <w:t>Tonality</w:t>
      </w:r>
      <w:proofErr w:type="spellEnd"/>
      <w:r w:rsidRPr="00BD7860">
        <w:rPr>
          <w:color w:val="000000" w:themeColor="text1"/>
          <w:sz w:val="24"/>
        </w:rPr>
        <w:t>-Projekten gängig. „</w:t>
      </w:r>
      <w:r w:rsidR="00095095" w:rsidRPr="00BD7860">
        <w:rPr>
          <w:color w:val="000000" w:themeColor="text1"/>
          <w:sz w:val="24"/>
        </w:rPr>
        <w:t xml:space="preserve">Beton und Keramik </w:t>
      </w:r>
      <w:r w:rsidR="00FA4C97" w:rsidRPr="00BD7860">
        <w:rPr>
          <w:color w:val="000000" w:themeColor="text1"/>
          <w:sz w:val="24"/>
        </w:rPr>
        <w:t xml:space="preserve">passen </w:t>
      </w:r>
      <w:r w:rsidR="00095095" w:rsidRPr="00BD7860">
        <w:rPr>
          <w:color w:val="000000" w:themeColor="text1"/>
          <w:sz w:val="24"/>
        </w:rPr>
        <w:t>durchaus gut zusammen</w:t>
      </w:r>
      <w:r w:rsidR="00CE22EA" w:rsidRPr="00BD7860">
        <w:rPr>
          <w:color w:val="000000" w:themeColor="text1"/>
          <w:sz w:val="24"/>
        </w:rPr>
        <w:t xml:space="preserve"> – wenn vielleicht auch nicht auf den ersten Blick</w:t>
      </w:r>
      <w:r w:rsidR="00FE0AB1" w:rsidRPr="00BD7860">
        <w:rPr>
          <w:color w:val="000000" w:themeColor="text1"/>
          <w:sz w:val="24"/>
        </w:rPr>
        <w:t>,</w:t>
      </w:r>
      <w:r w:rsidRPr="00BD7860">
        <w:rPr>
          <w:color w:val="000000" w:themeColor="text1"/>
          <w:sz w:val="24"/>
        </w:rPr>
        <w:t xml:space="preserve">“ erklärt Michael Klein, Key Account Manager bei </w:t>
      </w:r>
      <w:proofErr w:type="spellStart"/>
      <w:r w:rsidRPr="00BD7860">
        <w:rPr>
          <w:color w:val="000000" w:themeColor="text1"/>
          <w:sz w:val="24"/>
        </w:rPr>
        <w:t>Tonality</w:t>
      </w:r>
      <w:proofErr w:type="spellEnd"/>
      <w:r w:rsidRPr="00BD7860">
        <w:rPr>
          <w:color w:val="000000" w:themeColor="text1"/>
          <w:sz w:val="24"/>
        </w:rPr>
        <w:t>. „Die schnellen Betonbauzeiten harmonieren perfekt mit der Schnelligkeit unserer Fassadenmontage, denn die Keramikelemente werden mit wenigen Handgriffen einfach in die Unterkonstruktion eingehängt.“</w:t>
      </w:r>
      <w:r w:rsidR="00D715D6" w:rsidRPr="00BD7860">
        <w:rPr>
          <w:color w:val="000000" w:themeColor="text1"/>
          <w:sz w:val="24"/>
        </w:rPr>
        <w:t xml:space="preserve"> Die Keramikfassade lässt sich auf dem sehr tragfähigen Betonuntergrund zudem problemlos montieren. Weil die Keramikelemente einschalig produziert werden und damit sehr leicht sind, sind sie jedoch auch prädestiniert für den Einsatz bei herausfordernden Untergründen beispielsweise in der Sanierung. </w:t>
      </w:r>
      <w:r w:rsidR="0077026B" w:rsidRPr="00BD7860">
        <w:rPr>
          <w:color w:val="000000" w:themeColor="text1"/>
          <w:sz w:val="24"/>
        </w:rPr>
        <w:t xml:space="preserve">So bieten sie eine zuverlässige Fassadenlösung mit hoher Planungssicherheit </w:t>
      </w:r>
      <w:r w:rsidR="00FE0AB1" w:rsidRPr="00BD7860">
        <w:rPr>
          <w:color w:val="000000" w:themeColor="text1"/>
          <w:sz w:val="24"/>
        </w:rPr>
        <w:t xml:space="preserve">– </w:t>
      </w:r>
      <w:r w:rsidR="0077026B" w:rsidRPr="00BD7860">
        <w:rPr>
          <w:color w:val="000000" w:themeColor="text1"/>
          <w:sz w:val="24"/>
        </w:rPr>
        <w:t>nicht nur bei Neubauten wie in Landshut, sondern auch</w:t>
      </w:r>
      <w:r w:rsidR="00765300" w:rsidRPr="00BD7860">
        <w:rPr>
          <w:color w:val="000000" w:themeColor="text1"/>
          <w:sz w:val="24"/>
        </w:rPr>
        <w:t xml:space="preserve"> bei anspruchsvollen Sanierungsprojekten.</w:t>
      </w:r>
      <w:r w:rsidR="0077026B" w:rsidRPr="00BD7860">
        <w:rPr>
          <w:color w:val="000000" w:themeColor="text1"/>
          <w:sz w:val="24"/>
        </w:rPr>
        <w:t xml:space="preserve"> </w:t>
      </w:r>
    </w:p>
    <w:p w14:paraId="6F4488C2" w14:textId="77777777" w:rsidR="00D27E9F" w:rsidRPr="00BD7860" w:rsidRDefault="00D27E9F" w:rsidP="00E953A8">
      <w:pPr>
        <w:spacing w:line="400" w:lineRule="exact"/>
        <w:jc w:val="both"/>
        <w:rPr>
          <w:color w:val="000000" w:themeColor="text1"/>
          <w:sz w:val="24"/>
        </w:rPr>
      </w:pPr>
    </w:p>
    <w:p w14:paraId="783B0278" w14:textId="253CCE09" w:rsidR="00CD546E" w:rsidRPr="00BD7860" w:rsidRDefault="001F3F53" w:rsidP="00E953A8">
      <w:pPr>
        <w:spacing w:line="400" w:lineRule="exact"/>
        <w:jc w:val="both"/>
        <w:rPr>
          <w:color w:val="000000" w:themeColor="text1"/>
          <w:sz w:val="24"/>
        </w:rPr>
      </w:pPr>
      <w:r w:rsidRPr="00BD7860">
        <w:rPr>
          <w:color w:val="000000" w:themeColor="text1"/>
          <w:sz w:val="24"/>
        </w:rPr>
        <w:t>Mit der Errichtung des neuen</w:t>
      </w:r>
      <w:r w:rsidR="003E0CF0" w:rsidRPr="00BD7860">
        <w:rPr>
          <w:color w:val="000000" w:themeColor="text1"/>
          <w:sz w:val="24"/>
        </w:rPr>
        <w:t xml:space="preserve"> Binakaj</w:t>
      </w:r>
      <w:r w:rsidRPr="00BD7860">
        <w:rPr>
          <w:color w:val="000000" w:themeColor="text1"/>
          <w:sz w:val="24"/>
        </w:rPr>
        <w:t xml:space="preserve"> Businessparks in </w:t>
      </w:r>
      <w:r w:rsidR="009668B3" w:rsidRPr="00BD7860">
        <w:rPr>
          <w:color w:val="000000" w:themeColor="text1"/>
          <w:sz w:val="24"/>
        </w:rPr>
        <w:t xml:space="preserve">Landshut </w:t>
      </w:r>
      <w:r w:rsidR="00D27E9F" w:rsidRPr="00BD7860">
        <w:rPr>
          <w:color w:val="000000" w:themeColor="text1"/>
          <w:sz w:val="24"/>
        </w:rPr>
        <w:t xml:space="preserve">verfügt </w:t>
      </w:r>
      <w:r w:rsidRPr="00BD7860">
        <w:rPr>
          <w:color w:val="000000" w:themeColor="text1"/>
          <w:sz w:val="24"/>
        </w:rPr>
        <w:t xml:space="preserve">die Region </w:t>
      </w:r>
      <w:r w:rsidR="00D27E9F" w:rsidRPr="00BD7860">
        <w:rPr>
          <w:color w:val="000000" w:themeColor="text1"/>
          <w:sz w:val="24"/>
        </w:rPr>
        <w:t>nun über</w:t>
      </w:r>
      <w:r w:rsidR="00CD546E" w:rsidRPr="00BD7860">
        <w:rPr>
          <w:color w:val="000000" w:themeColor="text1"/>
          <w:sz w:val="24"/>
        </w:rPr>
        <w:t xml:space="preserve"> einen attraktiven Bürostandort, der seinen hohen Qualitätsanspruch mit der Fassadengestaltung nach </w:t>
      </w:r>
      <w:r w:rsidR="00CD546E" w:rsidRPr="00BD7860">
        <w:rPr>
          <w:color w:val="000000" w:themeColor="text1"/>
          <w:sz w:val="24"/>
        </w:rPr>
        <w:lastRenderedPageBreak/>
        <w:t>außen trägt. Mit den eingesetzten Keramikelementen sorgt diese auch für einen langfristigen Werterhalt des Gebäudes.</w:t>
      </w:r>
    </w:p>
    <w:p w14:paraId="3D02F95B" w14:textId="77777777" w:rsidR="00AD65B6" w:rsidRPr="00BD7860" w:rsidRDefault="00AD65B6" w:rsidP="000A4DAE">
      <w:pPr>
        <w:spacing w:line="400" w:lineRule="exact"/>
        <w:rPr>
          <w:color w:val="000000" w:themeColor="text1"/>
          <w:sz w:val="24"/>
        </w:rPr>
      </w:pPr>
    </w:p>
    <w:p w14:paraId="0AFFEAB0" w14:textId="2ABF2982" w:rsidR="00BC58A4" w:rsidRPr="00BD7860" w:rsidRDefault="00BC58A4" w:rsidP="00BC58A4">
      <w:pPr>
        <w:spacing w:line="400" w:lineRule="exact"/>
        <w:jc w:val="both"/>
        <w:rPr>
          <w:sz w:val="24"/>
        </w:rPr>
      </w:pPr>
      <w:r w:rsidRPr="00BD7860">
        <w:rPr>
          <w:sz w:val="24"/>
        </w:rPr>
        <w:t>Weitere Informationen erhalten Interessierte unter www.leipfinger-bader.de und www.tonality.de.</w:t>
      </w:r>
    </w:p>
    <w:p w14:paraId="16DB11AB" w14:textId="657767E3" w:rsidR="00BC58A4" w:rsidRPr="00BD7860" w:rsidRDefault="00BC58A4" w:rsidP="00BC58A4">
      <w:pPr>
        <w:spacing w:line="400" w:lineRule="exact"/>
        <w:jc w:val="right"/>
        <w:rPr>
          <w:sz w:val="24"/>
        </w:rPr>
      </w:pPr>
      <w:r w:rsidRPr="00BD7860">
        <w:rPr>
          <w:sz w:val="24"/>
        </w:rPr>
        <w:t>ca. 5.</w:t>
      </w:r>
      <w:r w:rsidR="00FC29FE" w:rsidRPr="00BD7860">
        <w:rPr>
          <w:sz w:val="24"/>
        </w:rPr>
        <w:t>5</w:t>
      </w:r>
      <w:r w:rsidRPr="00BD7860">
        <w:rPr>
          <w:sz w:val="24"/>
        </w:rPr>
        <w:t>00 Zeichen</w:t>
      </w:r>
    </w:p>
    <w:p w14:paraId="6D419BA5" w14:textId="77777777" w:rsidR="00BC58A4" w:rsidRPr="00BD7860" w:rsidRDefault="00BC58A4" w:rsidP="00BC58A4">
      <w:pPr>
        <w:suppressAutoHyphens w:val="0"/>
        <w:rPr>
          <w:sz w:val="24"/>
        </w:rPr>
      </w:pPr>
    </w:p>
    <w:p w14:paraId="44328147" w14:textId="77777777" w:rsidR="00AD65B6" w:rsidRPr="00BD7860" w:rsidRDefault="00AD65B6" w:rsidP="000A4DAE">
      <w:pPr>
        <w:spacing w:line="400" w:lineRule="exact"/>
        <w:rPr>
          <w:color w:val="000000" w:themeColor="text1"/>
          <w:sz w:val="24"/>
        </w:rPr>
      </w:pPr>
    </w:p>
    <w:p w14:paraId="6029A69F" w14:textId="29B2745C" w:rsidR="000A4DAE" w:rsidRPr="00BD7860" w:rsidRDefault="000A4DAE" w:rsidP="000A4DAE">
      <w:pPr>
        <w:spacing w:line="400" w:lineRule="exact"/>
        <w:rPr>
          <w:b/>
          <w:bCs/>
          <w:color w:val="000000" w:themeColor="text1"/>
          <w:sz w:val="24"/>
          <w:u w:val="single"/>
        </w:rPr>
      </w:pPr>
      <w:r w:rsidRPr="00BD7860">
        <w:rPr>
          <w:b/>
          <w:bCs/>
          <w:color w:val="000000" w:themeColor="text1"/>
          <w:sz w:val="24"/>
          <w:u w:val="single"/>
        </w:rPr>
        <w:t>Bautafel:</w:t>
      </w:r>
    </w:p>
    <w:p w14:paraId="38EA0378" w14:textId="3ACDF249" w:rsidR="000A4DAE" w:rsidRPr="00BD7860" w:rsidRDefault="000A4DAE" w:rsidP="000A4DAE">
      <w:pPr>
        <w:spacing w:line="400" w:lineRule="exact"/>
        <w:rPr>
          <w:color w:val="000000" w:themeColor="text1"/>
          <w:sz w:val="24"/>
        </w:rPr>
      </w:pPr>
      <w:r w:rsidRPr="00BD7860">
        <w:rPr>
          <w:b/>
          <w:bCs/>
          <w:color w:val="000000" w:themeColor="text1"/>
          <w:sz w:val="24"/>
        </w:rPr>
        <w:t>Bauvorhaben</w:t>
      </w:r>
      <w:r w:rsidRPr="00BD7860">
        <w:rPr>
          <w:color w:val="000000" w:themeColor="text1"/>
          <w:sz w:val="24"/>
        </w:rPr>
        <w:t xml:space="preserve">: Neubau </w:t>
      </w:r>
      <w:r w:rsidR="003E0CF0" w:rsidRPr="00BD7860">
        <w:rPr>
          <w:color w:val="000000" w:themeColor="text1"/>
          <w:sz w:val="24"/>
        </w:rPr>
        <w:t>des</w:t>
      </w:r>
      <w:r w:rsidRPr="00BD7860">
        <w:rPr>
          <w:color w:val="000000" w:themeColor="text1"/>
          <w:sz w:val="24"/>
        </w:rPr>
        <w:t xml:space="preserve"> Bürogebäudes </w:t>
      </w:r>
      <w:r w:rsidR="003E0CF0" w:rsidRPr="00BD7860">
        <w:rPr>
          <w:color w:val="000000" w:themeColor="text1"/>
          <w:sz w:val="24"/>
        </w:rPr>
        <w:t xml:space="preserve">„Binakaj Businesspark“ </w:t>
      </w:r>
      <w:r w:rsidRPr="00BD7860">
        <w:rPr>
          <w:color w:val="000000" w:themeColor="text1"/>
          <w:sz w:val="24"/>
        </w:rPr>
        <w:t>in der Ingolstädter Straße, Landshut</w:t>
      </w:r>
    </w:p>
    <w:p w14:paraId="0493E70B" w14:textId="2B9D52DC" w:rsidR="000A4DAE" w:rsidRPr="00BD7860" w:rsidRDefault="000A4DAE" w:rsidP="00107B78">
      <w:pPr>
        <w:spacing w:line="400" w:lineRule="exact"/>
        <w:rPr>
          <w:color w:val="000000" w:themeColor="text1"/>
          <w:sz w:val="24"/>
        </w:rPr>
      </w:pPr>
      <w:r w:rsidRPr="00BD7860">
        <w:rPr>
          <w:b/>
          <w:bCs/>
          <w:color w:val="000000" w:themeColor="text1"/>
          <w:sz w:val="24"/>
        </w:rPr>
        <w:t xml:space="preserve">Bauträger: </w:t>
      </w:r>
      <w:r w:rsidRPr="00BD7860">
        <w:rPr>
          <w:color w:val="000000" w:themeColor="text1"/>
          <w:sz w:val="24"/>
        </w:rPr>
        <w:t>Binakaj Immobilien- und Wohnbau GmbH, Landshut</w:t>
      </w:r>
    </w:p>
    <w:p w14:paraId="3913394F" w14:textId="4A336003" w:rsidR="000A4DAE" w:rsidRPr="00BD7860" w:rsidRDefault="000A4DAE" w:rsidP="000A4DAE">
      <w:pPr>
        <w:spacing w:line="400" w:lineRule="exact"/>
        <w:rPr>
          <w:color w:val="000000" w:themeColor="text1"/>
          <w:sz w:val="24"/>
        </w:rPr>
      </w:pPr>
      <w:r w:rsidRPr="00BD7860">
        <w:rPr>
          <w:b/>
          <w:bCs/>
          <w:color w:val="000000" w:themeColor="text1"/>
          <w:sz w:val="24"/>
        </w:rPr>
        <w:t xml:space="preserve">Architektur: </w:t>
      </w:r>
      <w:r w:rsidRPr="00BD7860">
        <w:rPr>
          <w:color w:val="000000" w:themeColor="text1"/>
          <w:sz w:val="24"/>
        </w:rPr>
        <w:t>Architekturbüro Markus Riemann, Landshut</w:t>
      </w:r>
      <w:r w:rsidR="00B84AF7" w:rsidRPr="00BD7860">
        <w:rPr>
          <w:color w:val="000000" w:themeColor="text1"/>
          <w:sz w:val="24"/>
        </w:rPr>
        <w:t xml:space="preserve"> (LP 05 bis LP 08)</w:t>
      </w:r>
    </w:p>
    <w:p w14:paraId="318A5AE6" w14:textId="08BFC9DC" w:rsidR="000A4DAE" w:rsidRPr="00BD7860" w:rsidRDefault="000A4DAE" w:rsidP="00107B78">
      <w:pPr>
        <w:spacing w:line="400" w:lineRule="exact"/>
        <w:rPr>
          <w:color w:val="000000" w:themeColor="text1"/>
          <w:sz w:val="24"/>
        </w:rPr>
      </w:pPr>
      <w:r w:rsidRPr="00BD7860">
        <w:rPr>
          <w:b/>
          <w:bCs/>
          <w:color w:val="000000" w:themeColor="text1"/>
          <w:sz w:val="24"/>
        </w:rPr>
        <w:t xml:space="preserve">Fassadenbauer: </w:t>
      </w:r>
      <w:r w:rsidRPr="00BD7860">
        <w:rPr>
          <w:color w:val="000000" w:themeColor="text1"/>
          <w:sz w:val="24"/>
        </w:rPr>
        <w:t xml:space="preserve">AS Fassaden GmbH, </w:t>
      </w:r>
      <w:proofErr w:type="spellStart"/>
      <w:r w:rsidRPr="00BD7860">
        <w:rPr>
          <w:color w:val="000000" w:themeColor="text1"/>
          <w:sz w:val="24"/>
        </w:rPr>
        <w:t>Gars</w:t>
      </w:r>
      <w:proofErr w:type="spellEnd"/>
      <w:r w:rsidRPr="00BD7860">
        <w:rPr>
          <w:color w:val="000000" w:themeColor="text1"/>
          <w:sz w:val="24"/>
        </w:rPr>
        <w:t xml:space="preserve"> </w:t>
      </w:r>
      <w:r w:rsidR="000617DF" w:rsidRPr="00BD7860">
        <w:rPr>
          <w:color w:val="000000" w:themeColor="text1"/>
          <w:sz w:val="24"/>
        </w:rPr>
        <w:t>Bahnhof</w:t>
      </w:r>
    </w:p>
    <w:p w14:paraId="23CE032C" w14:textId="702DC86A" w:rsidR="000A4DAE" w:rsidRPr="00BD7860" w:rsidRDefault="000A4DAE" w:rsidP="000A4DAE">
      <w:pPr>
        <w:spacing w:line="400" w:lineRule="exact"/>
        <w:rPr>
          <w:color w:val="000000" w:themeColor="text1"/>
          <w:sz w:val="24"/>
        </w:rPr>
      </w:pPr>
      <w:r w:rsidRPr="00BD7860">
        <w:rPr>
          <w:b/>
          <w:bCs/>
          <w:color w:val="000000" w:themeColor="text1"/>
          <w:sz w:val="24"/>
        </w:rPr>
        <w:t xml:space="preserve">Hersteller VHF/Keramikelemente: </w:t>
      </w:r>
      <w:proofErr w:type="spellStart"/>
      <w:r w:rsidR="008202D6" w:rsidRPr="00BD7860">
        <w:rPr>
          <w:color w:val="000000" w:themeColor="text1"/>
          <w:sz w:val="24"/>
        </w:rPr>
        <w:t>Leipfinger</w:t>
      </w:r>
      <w:proofErr w:type="spellEnd"/>
      <w:r w:rsidR="008202D6" w:rsidRPr="00BD7860">
        <w:rPr>
          <w:color w:val="000000" w:themeColor="text1"/>
          <w:sz w:val="24"/>
        </w:rPr>
        <w:t>-Bader, Landshut (</w:t>
      </w:r>
      <w:proofErr w:type="spellStart"/>
      <w:r w:rsidR="008202D6" w:rsidRPr="00BD7860">
        <w:rPr>
          <w:color w:val="000000" w:themeColor="text1"/>
          <w:sz w:val="24"/>
        </w:rPr>
        <w:t>Tonality</w:t>
      </w:r>
      <w:proofErr w:type="spellEnd"/>
      <w:r w:rsidR="008202D6" w:rsidRPr="00BD7860">
        <w:rPr>
          <w:color w:val="000000" w:themeColor="text1"/>
          <w:sz w:val="24"/>
        </w:rPr>
        <w:t>)</w:t>
      </w:r>
    </w:p>
    <w:p w14:paraId="315C6BC1" w14:textId="23406623" w:rsidR="000A4DAE" w:rsidRPr="00BD7860" w:rsidRDefault="000A4DAE" w:rsidP="000A4DAE">
      <w:pPr>
        <w:spacing w:line="400" w:lineRule="exact"/>
        <w:rPr>
          <w:color w:val="000000" w:themeColor="text1"/>
          <w:sz w:val="24"/>
        </w:rPr>
      </w:pPr>
      <w:r w:rsidRPr="00BD7860">
        <w:rPr>
          <w:b/>
          <w:bCs/>
          <w:color w:val="000000" w:themeColor="text1"/>
          <w:sz w:val="24"/>
        </w:rPr>
        <w:t>Bauzeit</w:t>
      </w:r>
      <w:r w:rsidR="00644F48" w:rsidRPr="00BD7860">
        <w:rPr>
          <w:b/>
          <w:bCs/>
          <w:color w:val="000000" w:themeColor="text1"/>
          <w:sz w:val="24"/>
        </w:rPr>
        <w:t xml:space="preserve"> Fassade:</w:t>
      </w:r>
      <w:r w:rsidRPr="00BD7860">
        <w:rPr>
          <w:b/>
          <w:bCs/>
          <w:color w:val="000000" w:themeColor="text1"/>
          <w:sz w:val="24"/>
        </w:rPr>
        <w:t xml:space="preserve"> </w:t>
      </w:r>
      <w:r w:rsidR="00644F48" w:rsidRPr="00BD7860">
        <w:rPr>
          <w:color w:val="000000" w:themeColor="text1"/>
          <w:sz w:val="24"/>
        </w:rPr>
        <w:t xml:space="preserve">07/2023 – 10/2023 </w:t>
      </w:r>
    </w:p>
    <w:p w14:paraId="799DC44D" w14:textId="77777777" w:rsidR="00AF32A5" w:rsidRPr="00BD7860" w:rsidRDefault="00AF32A5" w:rsidP="0041759B">
      <w:pPr>
        <w:spacing w:line="400" w:lineRule="exact"/>
        <w:jc w:val="both"/>
        <w:rPr>
          <w:sz w:val="24"/>
        </w:rPr>
      </w:pPr>
    </w:p>
    <w:p w14:paraId="0BB3EF53" w14:textId="64318A7E" w:rsidR="0050149D" w:rsidRPr="00BD7860" w:rsidRDefault="005B2994" w:rsidP="00653BB0">
      <w:pPr>
        <w:suppressAutoHyphens w:val="0"/>
        <w:rPr>
          <w:b/>
          <w:color w:val="000000" w:themeColor="text1"/>
          <w:sz w:val="24"/>
          <w:u w:val="single"/>
        </w:rPr>
      </w:pPr>
      <w:r w:rsidRPr="00BD7860">
        <w:rPr>
          <w:b/>
          <w:color w:val="000000" w:themeColor="text1"/>
          <w:sz w:val="24"/>
          <w:u w:val="single"/>
        </w:rPr>
        <w:t>B</w:t>
      </w:r>
      <w:r w:rsidR="00910124" w:rsidRPr="00BD7860">
        <w:rPr>
          <w:b/>
          <w:color w:val="000000" w:themeColor="text1"/>
          <w:sz w:val="24"/>
          <w:u w:val="single"/>
        </w:rPr>
        <w:t>ildunterschrift</w:t>
      </w:r>
      <w:r w:rsidR="002F68E9" w:rsidRPr="00BD7860">
        <w:rPr>
          <w:b/>
          <w:color w:val="000000" w:themeColor="text1"/>
          <w:sz w:val="24"/>
          <w:u w:val="single"/>
        </w:rPr>
        <w:t>en</w:t>
      </w:r>
    </w:p>
    <w:p w14:paraId="44E2CEC0" w14:textId="77777777" w:rsidR="00620B1F" w:rsidRPr="00BD7860" w:rsidRDefault="00620B1F" w:rsidP="00653BB0">
      <w:pPr>
        <w:suppressAutoHyphens w:val="0"/>
        <w:rPr>
          <w:b/>
          <w:color w:val="000000" w:themeColor="text1"/>
          <w:sz w:val="24"/>
          <w:u w:val="single"/>
        </w:rPr>
      </w:pPr>
    </w:p>
    <w:p w14:paraId="5B9AE840" w14:textId="3342F0D7" w:rsidR="00653BB0" w:rsidRPr="00BD7860" w:rsidRDefault="00CB7B61" w:rsidP="00653BB0">
      <w:pPr>
        <w:suppressAutoHyphens w:val="0"/>
        <w:rPr>
          <w:b/>
          <w:color w:val="000000" w:themeColor="text1"/>
          <w:sz w:val="24"/>
          <w:u w:val="single"/>
        </w:rPr>
      </w:pPr>
      <w:r w:rsidRPr="00BD7860">
        <w:rPr>
          <w:noProof/>
        </w:rPr>
        <w:drawing>
          <wp:inline distT="0" distB="0" distL="0" distR="0" wp14:anchorId="2A1E488A" wp14:editId="66D1A734">
            <wp:extent cx="3514725" cy="2428875"/>
            <wp:effectExtent l="0" t="0" r="9525" b="9525"/>
            <wp:docPr id="14845890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89015" name=""/>
                    <pic:cNvPicPr/>
                  </pic:nvPicPr>
                  <pic:blipFill>
                    <a:blip r:embed="rId7"/>
                    <a:stretch>
                      <a:fillRect/>
                    </a:stretch>
                  </pic:blipFill>
                  <pic:spPr>
                    <a:xfrm>
                      <a:off x="0" y="0"/>
                      <a:ext cx="3514725" cy="2428875"/>
                    </a:xfrm>
                    <a:prstGeom prst="rect">
                      <a:avLst/>
                    </a:prstGeom>
                  </pic:spPr>
                </pic:pic>
              </a:graphicData>
            </a:graphic>
          </wp:inline>
        </w:drawing>
      </w:r>
    </w:p>
    <w:p w14:paraId="569189B9" w14:textId="2277B9EC" w:rsidR="0018222A" w:rsidRPr="00BD7860" w:rsidRDefault="00A07C3E" w:rsidP="00C20F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D7860">
        <w:rPr>
          <w:b/>
          <w:sz w:val="24"/>
          <w:lang w:eastAsia="en-US"/>
        </w:rPr>
        <w:t>[23-</w:t>
      </w:r>
      <w:r w:rsidR="00620B1F" w:rsidRPr="00BD7860">
        <w:rPr>
          <w:b/>
          <w:sz w:val="24"/>
          <w:lang w:eastAsia="en-US"/>
        </w:rPr>
        <w:t>11</w:t>
      </w:r>
      <w:r w:rsidRPr="00BD7860">
        <w:rPr>
          <w:b/>
          <w:sz w:val="24"/>
          <w:lang w:eastAsia="en-US"/>
        </w:rPr>
        <w:t xml:space="preserve"> </w:t>
      </w:r>
      <w:r w:rsidR="00CB7B61" w:rsidRPr="00BD7860">
        <w:rPr>
          <w:b/>
          <w:sz w:val="24"/>
          <w:lang w:eastAsia="en-US"/>
        </w:rPr>
        <w:t>Businesspark</w:t>
      </w:r>
      <w:r w:rsidRPr="00BD7860">
        <w:rPr>
          <w:b/>
          <w:sz w:val="24"/>
          <w:lang w:eastAsia="en-US"/>
        </w:rPr>
        <w:t>]</w:t>
      </w:r>
      <w:r w:rsidR="0018222A" w:rsidRPr="00BD7860">
        <w:rPr>
          <w:b/>
          <w:sz w:val="24"/>
          <w:lang w:eastAsia="en-US"/>
        </w:rPr>
        <w:t xml:space="preserve"> </w:t>
      </w:r>
    </w:p>
    <w:p w14:paraId="2C617047" w14:textId="7AE8AA78" w:rsidR="00620B1F" w:rsidRPr="00BD7860" w:rsidRDefault="00620B1F" w:rsidP="00620B1F">
      <w:pPr>
        <w:spacing w:line="360" w:lineRule="auto"/>
        <w:jc w:val="both"/>
        <w:rPr>
          <w:rFonts w:eastAsia="Arial Unicode MS"/>
          <w:bCs/>
          <w:i/>
          <w:iCs/>
          <w:color w:val="000000" w:themeColor="text1"/>
          <w:sz w:val="24"/>
        </w:rPr>
      </w:pPr>
      <w:r w:rsidRPr="00BD7860">
        <w:rPr>
          <w:rFonts w:eastAsia="Arial Unicode MS"/>
          <w:bCs/>
          <w:i/>
          <w:iCs/>
          <w:color w:val="000000" w:themeColor="text1"/>
          <w:sz w:val="24"/>
        </w:rPr>
        <w:t>Der neue Businesspark in Landshut wertet die Infrastruktur der Region deutlich auf.</w:t>
      </w:r>
    </w:p>
    <w:p w14:paraId="252751BE" w14:textId="4A4885F7" w:rsidR="00620B1F" w:rsidRPr="00BD7860" w:rsidRDefault="00620B1F" w:rsidP="0062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BD7860">
        <w:rPr>
          <w:bCs/>
          <w:sz w:val="24"/>
          <w:lang w:eastAsia="en-US"/>
        </w:rPr>
        <w:t xml:space="preserve">Foto: </w:t>
      </w:r>
      <w:r w:rsidR="00A25320" w:rsidRPr="00BD7860">
        <w:rPr>
          <w:bCs/>
          <w:sz w:val="24"/>
          <w:lang w:eastAsia="en-US"/>
        </w:rPr>
        <w:t>Binakaj Immobilien</w:t>
      </w:r>
    </w:p>
    <w:p w14:paraId="1FC72293" w14:textId="77777777" w:rsidR="00E10DC9" w:rsidRPr="00BD7860" w:rsidRDefault="00E10DC9" w:rsidP="00E10D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887A31C" w14:textId="77777777" w:rsidR="00E10DC9" w:rsidRPr="00BD7860" w:rsidRDefault="00E10DC9" w:rsidP="00E10D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5EC7CEA0" w14:textId="77777777" w:rsidR="00E10DC9" w:rsidRPr="00BD7860" w:rsidRDefault="00E10DC9" w:rsidP="00E10D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494908F4" w14:textId="77777777" w:rsidR="00E10DC9" w:rsidRPr="00BD7860" w:rsidRDefault="00E10DC9" w:rsidP="00E10D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F5BA6DD" w14:textId="08BC3393" w:rsidR="00E10DC9" w:rsidRPr="00BD7860" w:rsidRDefault="00E10DC9" w:rsidP="00E10D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BD7860">
        <w:rPr>
          <w:noProof/>
        </w:rPr>
        <w:drawing>
          <wp:inline distT="0" distB="0" distL="0" distR="0" wp14:anchorId="37134374" wp14:editId="790F83B1">
            <wp:extent cx="3514725" cy="2428875"/>
            <wp:effectExtent l="0" t="0" r="9525" b="9525"/>
            <wp:docPr id="15200650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65077" name=""/>
                    <pic:cNvPicPr/>
                  </pic:nvPicPr>
                  <pic:blipFill>
                    <a:blip r:embed="rId8"/>
                    <a:stretch>
                      <a:fillRect/>
                    </a:stretch>
                  </pic:blipFill>
                  <pic:spPr>
                    <a:xfrm>
                      <a:off x="0" y="0"/>
                      <a:ext cx="3514725" cy="2428875"/>
                    </a:xfrm>
                    <a:prstGeom prst="rect">
                      <a:avLst/>
                    </a:prstGeom>
                  </pic:spPr>
                </pic:pic>
              </a:graphicData>
            </a:graphic>
          </wp:inline>
        </w:drawing>
      </w:r>
    </w:p>
    <w:p w14:paraId="4639528A" w14:textId="11BB7FEE" w:rsidR="0093641F" w:rsidRPr="00BD7860" w:rsidRDefault="0093641F" w:rsidP="009364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D7860">
        <w:rPr>
          <w:b/>
          <w:sz w:val="24"/>
          <w:lang w:eastAsia="en-US"/>
        </w:rPr>
        <w:t xml:space="preserve">[23-11 Fassade] </w:t>
      </w:r>
    </w:p>
    <w:p w14:paraId="20204649" w14:textId="5B6D02E6" w:rsidR="0093641F" w:rsidRPr="00BD7860" w:rsidRDefault="0093641F" w:rsidP="0093641F">
      <w:pPr>
        <w:spacing w:line="360" w:lineRule="auto"/>
        <w:jc w:val="both"/>
        <w:rPr>
          <w:rFonts w:eastAsia="Arial Unicode MS"/>
          <w:bCs/>
          <w:i/>
          <w:iCs/>
          <w:color w:val="000000" w:themeColor="text1"/>
          <w:sz w:val="24"/>
        </w:rPr>
      </w:pPr>
      <w:r w:rsidRPr="00BD7860">
        <w:rPr>
          <w:rFonts w:eastAsia="Arial Unicode MS"/>
          <w:bCs/>
          <w:i/>
          <w:iCs/>
          <w:color w:val="000000" w:themeColor="text1"/>
          <w:sz w:val="24"/>
        </w:rPr>
        <w:t xml:space="preserve">Den Landshuter Neubau ziert eine vorgehängte hinterlüftete </w:t>
      </w:r>
      <w:proofErr w:type="spellStart"/>
      <w:r w:rsidR="00CD546E" w:rsidRPr="00BD7860">
        <w:rPr>
          <w:rFonts w:eastAsia="Arial Unicode MS"/>
          <w:bCs/>
          <w:i/>
          <w:iCs/>
          <w:color w:val="000000" w:themeColor="text1"/>
          <w:sz w:val="24"/>
        </w:rPr>
        <w:t>Tonality</w:t>
      </w:r>
      <w:proofErr w:type="spellEnd"/>
      <w:r w:rsidR="00CD546E" w:rsidRPr="00BD7860">
        <w:rPr>
          <w:rFonts w:eastAsia="Arial Unicode MS"/>
          <w:bCs/>
          <w:i/>
          <w:iCs/>
          <w:color w:val="000000" w:themeColor="text1"/>
          <w:sz w:val="24"/>
        </w:rPr>
        <w:t>-</w:t>
      </w:r>
      <w:r w:rsidRPr="00BD7860">
        <w:rPr>
          <w:rFonts w:eastAsia="Arial Unicode MS"/>
          <w:bCs/>
          <w:i/>
          <w:iCs/>
          <w:color w:val="000000" w:themeColor="text1"/>
          <w:sz w:val="24"/>
        </w:rPr>
        <w:t xml:space="preserve">Keramikfassade von </w:t>
      </w:r>
      <w:proofErr w:type="spellStart"/>
      <w:r w:rsidR="00CD546E" w:rsidRPr="00BD7860">
        <w:rPr>
          <w:rFonts w:eastAsia="Arial Unicode MS"/>
          <w:bCs/>
          <w:i/>
          <w:iCs/>
          <w:color w:val="000000" w:themeColor="text1"/>
          <w:sz w:val="24"/>
        </w:rPr>
        <w:t>Leipfinger</w:t>
      </w:r>
      <w:proofErr w:type="spellEnd"/>
      <w:r w:rsidR="00CD546E" w:rsidRPr="00BD7860">
        <w:rPr>
          <w:rFonts w:eastAsia="Arial Unicode MS"/>
          <w:bCs/>
          <w:i/>
          <w:iCs/>
          <w:color w:val="000000" w:themeColor="text1"/>
          <w:sz w:val="24"/>
        </w:rPr>
        <w:t>-Bader</w:t>
      </w:r>
      <w:r w:rsidRPr="00BD7860">
        <w:rPr>
          <w:rFonts w:eastAsia="Arial Unicode MS"/>
          <w:bCs/>
          <w:i/>
          <w:iCs/>
          <w:color w:val="000000" w:themeColor="text1"/>
          <w:sz w:val="24"/>
        </w:rPr>
        <w:t xml:space="preserve"> mit edler </w:t>
      </w:r>
      <w:r w:rsidR="0058434B" w:rsidRPr="00BD7860">
        <w:rPr>
          <w:rFonts w:eastAsia="Arial Unicode MS"/>
          <w:bCs/>
          <w:i/>
          <w:iCs/>
          <w:color w:val="000000" w:themeColor="text1"/>
          <w:sz w:val="24"/>
        </w:rPr>
        <w:t>Optik</w:t>
      </w:r>
      <w:r w:rsidRPr="00BD7860">
        <w:rPr>
          <w:rFonts w:eastAsia="Arial Unicode MS"/>
          <w:bCs/>
          <w:i/>
          <w:iCs/>
          <w:color w:val="000000" w:themeColor="text1"/>
          <w:sz w:val="24"/>
        </w:rPr>
        <w:t>.</w:t>
      </w:r>
    </w:p>
    <w:p w14:paraId="12FDD6B8" w14:textId="77777777" w:rsidR="00CB7B61" w:rsidRPr="00BD7860" w:rsidRDefault="00CB7B61" w:rsidP="00CB7B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BD7860">
        <w:rPr>
          <w:bCs/>
          <w:sz w:val="24"/>
          <w:lang w:eastAsia="en-US"/>
        </w:rPr>
        <w:t>Foto: Binakaj Immobilien</w:t>
      </w:r>
    </w:p>
    <w:p w14:paraId="6D659B17" w14:textId="77777777" w:rsidR="00E10DC9" w:rsidRPr="00BD7860" w:rsidRDefault="00E10DC9" w:rsidP="00CB7B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0A81AF1A" w14:textId="6DFBC141" w:rsidR="00A55D9A" w:rsidRPr="00BD7860" w:rsidRDefault="00E10DC9" w:rsidP="00E10D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BD7860">
        <w:rPr>
          <w:noProof/>
        </w:rPr>
        <w:drawing>
          <wp:inline distT="0" distB="0" distL="0" distR="0" wp14:anchorId="448BF84F" wp14:editId="48C1CFBB">
            <wp:extent cx="3514725" cy="2428875"/>
            <wp:effectExtent l="0" t="0" r="9525" b="9525"/>
            <wp:docPr id="851850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5048" name=""/>
                    <pic:cNvPicPr/>
                  </pic:nvPicPr>
                  <pic:blipFill>
                    <a:blip r:embed="rId9"/>
                    <a:stretch>
                      <a:fillRect/>
                    </a:stretch>
                  </pic:blipFill>
                  <pic:spPr>
                    <a:xfrm>
                      <a:off x="0" y="0"/>
                      <a:ext cx="3514725" cy="2428875"/>
                    </a:xfrm>
                    <a:prstGeom prst="rect">
                      <a:avLst/>
                    </a:prstGeom>
                  </pic:spPr>
                </pic:pic>
              </a:graphicData>
            </a:graphic>
          </wp:inline>
        </w:drawing>
      </w:r>
    </w:p>
    <w:p w14:paraId="2EDB19A2" w14:textId="4201EF7E" w:rsidR="008E1D91" w:rsidRPr="00BD7860" w:rsidRDefault="008E1D91"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D7860">
        <w:rPr>
          <w:b/>
          <w:sz w:val="24"/>
          <w:lang w:eastAsia="en-US"/>
        </w:rPr>
        <w:t>[23-</w:t>
      </w:r>
      <w:r w:rsidR="00620B1F" w:rsidRPr="00BD7860">
        <w:rPr>
          <w:b/>
          <w:sz w:val="24"/>
          <w:lang w:eastAsia="en-US"/>
        </w:rPr>
        <w:t>11 Keramik</w:t>
      </w:r>
      <w:r w:rsidRPr="00BD7860">
        <w:rPr>
          <w:b/>
          <w:sz w:val="24"/>
          <w:lang w:eastAsia="en-US"/>
        </w:rPr>
        <w:t xml:space="preserve">] </w:t>
      </w:r>
    </w:p>
    <w:p w14:paraId="42F4CF96" w14:textId="13BE086A" w:rsidR="0093641F" w:rsidRPr="00BD7860" w:rsidRDefault="0093641F" w:rsidP="00776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BD7860">
        <w:rPr>
          <w:bCs/>
          <w:i/>
          <w:iCs/>
          <w:sz w:val="24"/>
          <w:lang w:eastAsia="en-US"/>
        </w:rPr>
        <w:t>Die grau-glasierten Keramikelemente verleihen dem Neubau ein zeitlose</w:t>
      </w:r>
      <w:r w:rsidR="00776209" w:rsidRPr="00BD7860">
        <w:rPr>
          <w:bCs/>
          <w:i/>
          <w:iCs/>
          <w:sz w:val="24"/>
          <w:lang w:eastAsia="en-US"/>
        </w:rPr>
        <w:t>s</w:t>
      </w:r>
      <w:r w:rsidRPr="00BD7860">
        <w:rPr>
          <w:bCs/>
          <w:i/>
          <w:iCs/>
          <w:sz w:val="24"/>
          <w:lang w:eastAsia="en-US"/>
        </w:rPr>
        <w:t xml:space="preserve"> </w:t>
      </w:r>
      <w:r w:rsidR="00776209" w:rsidRPr="00BD7860">
        <w:rPr>
          <w:bCs/>
          <w:i/>
          <w:iCs/>
          <w:sz w:val="24"/>
          <w:lang w:eastAsia="en-US"/>
        </w:rPr>
        <w:t>Äußeres</w:t>
      </w:r>
      <w:r w:rsidRPr="00BD7860">
        <w:rPr>
          <w:bCs/>
          <w:i/>
          <w:iCs/>
          <w:sz w:val="24"/>
          <w:lang w:eastAsia="en-US"/>
        </w:rPr>
        <w:t xml:space="preserve"> </w:t>
      </w:r>
      <w:r w:rsidR="00776209" w:rsidRPr="00BD7860">
        <w:rPr>
          <w:bCs/>
          <w:i/>
          <w:iCs/>
          <w:sz w:val="24"/>
          <w:lang w:eastAsia="en-US"/>
        </w:rPr>
        <w:t>sowie einen lebenslangen Witterungs- und Graffitischutz.</w:t>
      </w:r>
    </w:p>
    <w:p w14:paraId="2F22F9E8" w14:textId="77777777" w:rsidR="00CB7B61" w:rsidRPr="00BD7860" w:rsidRDefault="00CB7B61" w:rsidP="00CB7B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BD7860">
        <w:rPr>
          <w:bCs/>
          <w:sz w:val="24"/>
          <w:lang w:eastAsia="en-US"/>
        </w:rPr>
        <w:t>Foto: Binakaj Immobilien</w:t>
      </w:r>
    </w:p>
    <w:p w14:paraId="65B3AC25" w14:textId="3E35BC90" w:rsidR="00C42331" w:rsidRPr="00BD7860" w:rsidRDefault="00525A97"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D7860">
        <w:rPr>
          <w:noProof/>
        </w:rPr>
        <w:lastRenderedPageBreak/>
        <w:drawing>
          <wp:inline distT="0" distB="0" distL="0" distR="0" wp14:anchorId="2E8FB8F4" wp14:editId="5AB73DE8">
            <wp:extent cx="3514725" cy="2428875"/>
            <wp:effectExtent l="0" t="0" r="9525" b="9525"/>
            <wp:docPr id="7729295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29577" name=""/>
                    <pic:cNvPicPr/>
                  </pic:nvPicPr>
                  <pic:blipFill>
                    <a:blip r:embed="rId10"/>
                    <a:stretch>
                      <a:fillRect/>
                    </a:stretch>
                  </pic:blipFill>
                  <pic:spPr>
                    <a:xfrm>
                      <a:off x="0" y="0"/>
                      <a:ext cx="3514725" cy="2428875"/>
                    </a:xfrm>
                    <a:prstGeom prst="rect">
                      <a:avLst/>
                    </a:prstGeom>
                  </pic:spPr>
                </pic:pic>
              </a:graphicData>
            </a:graphic>
          </wp:inline>
        </w:drawing>
      </w:r>
    </w:p>
    <w:p w14:paraId="27740F78" w14:textId="6AA0B98B" w:rsidR="00C42331" w:rsidRPr="00BD7860" w:rsidRDefault="00C42331"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D7860">
        <w:rPr>
          <w:b/>
          <w:sz w:val="24"/>
          <w:lang w:eastAsia="en-US"/>
        </w:rPr>
        <w:t xml:space="preserve">[23-11 </w:t>
      </w:r>
      <w:r w:rsidR="00CB7B61" w:rsidRPr="00BD7860">
        <w:rPr>
          <w:b/>
          <w:sz w:val="24"/>
          <w:lang w:eastAsia="en-US"/>
        </w:rPr>
        <w:t>Besprechung</w:t>
      </w:r>
      <w:r w:rsidRPr="00BD7860">
        <w:rPr>
          <w:b/>
          <w:sz w:val="24"/>
          <w:lang w:eastAsia="en-US"/>
        </w:rPr>
        <w:t xml:space="preserve">] </w:t>
      </w:r>
    </w:p>
    <w:p w14:paraId="51868591" w14:textId="0486EC94" w:rsidR="00C42331" w:rsidRPr="00BD7860" w:rsidRDefault="004F2CB4"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BD7860">
        <w:rPr>
          <w:bCs/>
          <w:i/>
          <w:iCs/>
          <w:sz w:val="24"/>
          <w:lang w:eastAsia="en-US"/>
        </w:rPr>
        <w:t>Auch die Innenräume wurden zeitlos, hell und einladend gestaltet.</w:t>
      </w:r>
    </w:p>
    <w:p w14:paraId="6BDA016F" w14:textId="77777777" w:rsidR="00CB7B61" w:rsidRPr="00BD7860" w:rsidRDefault="00CB7B61" w:rsidP="00CB7B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BD7860">
        <w:rPr>
          <w:bCs/>
          <w:sz w:val="24"/>
          <w:lang w:eastAsia="en-US"/>
        </w:rPr>
        <w:t>Foto: Binakaj Immobilien</w:t>
      </w:r>
    </w:p>
    <w:p w14:paraId="21A61354" w14:textId="77777777" w:rsidR="00525A97" w:rsidRPr="00BD7860" w:rsidRDefault="00525A97" w:rsidP="00CB7B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F9BC465" w14:textId="63A4DA1E" w:rsidR="00E1713A" w:rsidRPr="00BD7860" w:rsidRDefault="00525A97" w:rsidP="00E1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D7860">
        <w:rPr>
          <w:noProof/>
        </w:rPr>
        <w:drawing>
          <wp:inline distT="0" distB="0" distL="0" distR="0" wp14:anchorId="465089C3" wp14:editId="1AC1E804">
            <wp:extent cx="3514725" cy="2428875"/>
            <wp:effectExtent l="0" t="0" r="9525" b="9525"/>
            <wp:docPr id="12843515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51589" name=""/>
                    <pic:cNvPicPr/>
                  </pic:nvPicPr>
                  <pic:blipFill>
                    <a:blip r:embed="rId11"/>
                    <a:stretch>
                      <a:fillRect/>
                    </a:stretch>
                  </pic:blipFill>
                  <pic:spPr>
                    <a:xfrm>
                      <a:off x="0" y="0"/>
                      <a:ext cx="3514725" cy="2428875"/>
                    </a:xfrm>
                    <a:prstGeom prst="rect">
                      <a:avLst/>
                    </a:prstGeom>
                  </pic:spPr>
                </pic:pic>
              </a:graphicData>
            </a:graphic>
          </wp:inline>
        </w:drawing>
      </w:r>
    </w:p>
    <w:p w14:paraId="45CA5A57" w14:textId="1EDF03F6" w:rsidR="00E1713A" w:rsidRPr="00BD7860" w:rsidRDefault="00E1713A" w:rsidP="00E1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D7860">
        <w:rPr>
          <w:b/>
          <w:sz w:val="24"/>
          <w:lang w:eastAsia="en-US"/>
        </w:rPr>
        <w:t xml:space="preserve">[23-11 </w:t>
      </w:r>
      <w:r w:rsidR="00CB7B61" w:rsidRPr="00BD7860">
        <w:rPr>
          <w:b/>
          <w:sz w:val="24"/>
          <w:lang w:eastAsia="en-US"/>
        </w:rPr>
        <w:t>Modern</w:t>
      </w:r>
      <w:r w:rsidRPr="00BD7860">
        <w:rPr>
          <w:b/>
          <w:sz w:val="24"/>
          <w:lang w:eastAsia="en-US"/>
        </w:rPr>
        <w:t xml:space="preserve">] </w:t>
      </w:r>
    </w:p>
    <w:p w14:paraId="7EF89AFC" w14:textId="5BFC8090" w:rsidR="00E1713A" w:rsidRPr="00BD7860" w:rsidRDefault="004F2CB4" w:rsidP="00E1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BD7860">
        <w:rPr>
          <w:bCs/>
          <w:i/>
          <w:iCs/>
          <w:sz w:val="24"/>
          <w:lang w:eastAsia="en-US"/>
        </w:rPr>
        <w:t>Der moderne Charakter der Fassadenkeramik setzt sich im Inneren des Gebäudes konsequent fort, so dass eine einheitliche Optik entstanden ist.</w:t>
      </w:r>
    </w:p>
    <w:p w14:paraId="2575FC75" w14:textId="77777777" w:rsidR="00CB7B61" w:rsidRPr="00BD7860" w:rsidRDefault="00CB7B61" w:rsidP="00CB7B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BD7860">
        <w:rPr>
          <w:bCs/>
          <w:sz w:val="24"/>
          <w:lang w:eastAsia="en-US"/>
        </w:rPr>
        <w:t>Foto: Binakaj Immobilien</w:t>
      </w:r>
    </w:p>
    <w:p w14:paraId="353BF9D2" w14:textId="77777777" w:rsidR="00C42331" w:rsidRPr="00BD7860" w:rsidRDefault="00C42331"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4E728D2A" w14:textId="77777777" w:rsidR="003B3F59" w:rsidRPr="00BD7860" w:rsidRDefault="003B3F59"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24F17DBD" w14:textId="77777777" w:rsidR="003B3F59" w:rsidRPr="00BD7860" w:rsidRDefault="003B3F59"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224AAF24" w14:textId="77777777" w:rsidR="003B3F59" w:rsidRPr="00BD7860" w:rsidRDefault="003B3F59"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447F5134" w14:textId="77777777" w:rsidR="003B3F59" w:rsidRPr="00BD7860" w:rsidRDefault="003B3F59"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529229C" w14:textId="77777777" w:rsidR="003B3F59" w:rsidRPr="00BD7860" w:rsidRDefault="003B3F59"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50C6FD36" w14:textId="77777777" w:rsidR="003B3F59" w:rsidRPr="00BD7860" w:rsidRDefault="003B3F59"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5CBCA04F" w14:textId="605E0BCA" w:rsidR="00965159" w:rsidRPr="00BD7860" w:rsidRDefault="00EB2DBA" w:rsidP="00965159">
      <w:pPr>
        <w:pStyle w:val="Textkrper21"/>
        <w:jc w:val="left"/>
        <w:rPr>
          <w:b/>
          <w:bCs/>
          <w:i w:val="0"/>
          <w:iCs w:val="0"/>
          <w:color w:val="000000" w:themeColor="text1"/>
          <w:u w:val="single"/>
        </w:rPr>
      </w:pPr>
      <w:proofErr w:type="spellStart"/>
      <w:r w:rsidRPr="00BD7860">
        <w:rPr>
          <w:b/>
          <w:bCs/>
          <w:i w:val="0"/>
          <w:iCs w:val="0"/>
          <w:color w:val="000000" w:themeColor="text1"/>
          <w:u w:val="single"/>
        </w:rPr>
        <w:lastRenderedPageBreak/>
        <w:t>S</w:t>
      </w:r>
      <w:r w:rsidR="00965159" w:rsidRPr="00BD7860">
        <w:rPr>
          <w:b/>
          <w:bCs/>
          <w:i w:val="0"/>
          <w:iCs w:val="0"/>
          <w:color w:val="000000" w:themeColor="text1"/>
          <w:u w:val="single"/>
        </w:rPr>
        <w:t>ocial</w:t>
      </w:r>
      <w:proofErr w:type="spellEnd"/>
      <w:r w:rsidR="00965159" w:rsidRPr="00BD7860">
        <w:rPr>
          <w:b/>
          <w:bCs/>
          <w:i w:val="0"/>
          <w:iCs w:val="0"/>
          <w:color w:val="000000" w:themeColor="text1"/>
          <w:u w:val="single"/>
        </w:rPr>
        <w:t xml:space="preserve"> Media</w:t>
      </w:r>
    </w:p>
    <w:p w14:paraId="6594F736" w14:textId="77777777" w:rsidR="008A4D14" w:rsidRPr="00BD7860" w:rsidRDefault="008A4D14" w:rsidP="00965159">
      <w:pPr>
        <w:pStyle w:val="Textkrper21"/>
        <w:jc w:val="left"/>
        <w:rPr>
          <w:b/>
          <w:bCs/>
          <w:i w:val="0"/>
          <w:iCs w:val="0"/>
          <w:color w:val="000000" w:themeColor="text1"/>
          <w:u w:val="single"/>
        </w:rPr>
      </w:pPr>
    </w:p>
    <w:p w14:paraId="1EDCAEB5"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BD7860">
        <w:rPr>
          <w:bCs/>
          <w:sz w:val="24"/>
          <w:lang w:eastAsia="en-US"/>
        </w:rPr>
        <w:t xml:space="preserve">Sollten Sie das vorliegende Thema für einen Post nutzen, freuen wir uns, wenn Sie zu </w:t>
      </w:r>
      <w:proofErr w:type="spellStart"/>
      <w:r w:rsidRPr="00BD7860">
        <w:rPr>
          <w:bCs/>
          <w:sz w:val="24"/>
          <w:lang w:eastAsia="en-US"/>
        </w:rPr>
        <w:t>Tonality</w:t>
      </w:r>
      <w:proofErr w:type="spellEnd"/>
      <w:r w:rsidRPr="00BD7860">
        <w:rPr>
          <w:bCs/>
          <w:sz w:val="24"/>
          <w:lang w:eastAsia="en-US"/>
        </w:rPr>
        <w:t xml:space="preserve"> verlinken: </w:t>
      </w:r>
    </w:p>
    <w:p w14:paraId="1327124D"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CF5BE75"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val="en-US" w:eastAsia="en-US"/>
        </w:rPr>
      </w:pPr>
      <w:r w:rsidRPr="00BD7860">
        <w:rPr>
          <w:noProof/>
          <w:sz w:val="24"/>
          <w:lang w:eastAsia="ja-JP"/>
        </w:rPr>
        <w:drawing>
          <wp:anchor distT="0" distB="0" distL="114300" distR="114300" simplePos="0" relativeHeight="251677696" behindDoc="0" locked="0" layoutInCell="1" allowOverlap="1" wp14:anchorId="0B9BBD82" wp14:editId="70C1DF44">
            <wp:simplePos x="0" y="0"/>
            <wp:positionH relativeFrom="column">
              <wp:posOffset>0</wp:posOffset>
            </wp:positionH>
            <wp:positionV relativeFrom="paragraph">
              <wp:posOffset>-635</wp:posOffset>
            </wp:positionV>
            <wp:extent cx="317500" cy="303389"/>
            <wp:effectExtent l="0" t="0" r="6350" b="19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500" cy="303389"/>
                    </a:xfrm>
                    <a:prstGeom prst="rect">
                      <a:avLst/>
                    </a:prstGeom>
                  </pic:spPr>
                </pic:pic>
              </a:graphicData>
            </a:graphic>
            <wp14:sizeRelH relativeFrom="page">
              <wp14:pctWidth>0</wp14:pctWidth>
            </wp14:sizeRelH>
            <wp14:sizeRelV relativeFrom="page">
              <wp14:pctHeight>0</wp14:pctHeight>
            </wp14:sizeRelV>
          </wp:anchor>
        </w:drawing>
      </w:r>
      <w:r w:rsidRPr="000C0C56">
        <w:rPr>
          <w:bCs/>
          <w:sz w:val="24"/>
          <w:lang w:val="en-US" w:eastAsia="en-US"/>
        </w:rPr>
        <w:tab/>
        <w:t xml:space="preserve"> </w:t>
      </w:r>
      <w:r w:rsidRPr="000C0C56">
        <w:rPr>
          <w:bCs/>
          <w:sz w:val="24"/>
          <w:lang w:val="en-US" w:eastAsia="en-US"/>
        </w:rPr>
        <w:tab/>
      </w:r>
      <w:r w:rsidRPr="00BD7860">
        <w:rPr>
          <w:bCs/>
          <w:sz w:val="24"/>
          <w:lang w:val="en-US" w:eastAsia="en-US"/>
        </w:rPr>
        <w:t>Tonality @</w:t>
      </w:r>
      <w:proofErr w:type="gramStart"/>
      <w:r w:rsidRPr="00BD7860">
        <w:rPr>
          <w:bCs/>
          <w:sz w:val="24"/>
          <w:lang w:val="en-US" w:eastAsia="en-US"/>
        </w:rPr>
        <w:t>tonality.natural</w:t>
      </w:r>
      <w:proofErr w:type="gramEnd"/>
      <w:r w:rsidRPr="00BD7860">
        <w:rPr>
          <w:bCs/>
          <w:sz w:val="24"/>
          <w:lang w:val="en-US" w:eastAsia="en-US"/>
        </w:rPr>
        <w:t>.facades</w:t>
      </w:r>
      <w:r w:rsidRPr="00BD7860">
        <w:rPr>
          <w:bCs/>
          <w:sz w:val="24"/>
          <w:lang w:val="en-US" w:eastAsia="en-US"/>
        </w:rPr>
        <w:tab/>
        <w:t xml:space="preserve"> </w:t>
      </w:r>
      <w:r w:rsidRPr="00BD7860">
        <w:rPr>
          <w:bCs/>
          <w:sz w:val="24"/>
          <w:lang w:val="en-US" w:eastAsia="en-US"/>
        </w:rPr>
        <w:br/>
      </w:r>
    </w:p>
    <w:p w14:paraId="5A9867F8" w14:textId="78820082"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val="en-US" w:eastAsia="en-US"/>
        </w:rPr>
      </w:pPr>
      <w:r w:rsidRPr="00BD7860">
        <w:rPr>
          <w:noProof/>
          <w:sz w:val="24"/>
          <w:lang w:eastAsia="ja-JP"/>
        </w:rPr>
        <w:drawing>
          <wp:anchor distT="0" distB="0" distL="114300" distR="114300" simplePos="0" relativeHeight="251676672" behindDoc="0" locked="0" layoutInCell="1" allowOverlap="1" wp14:anchorId="589F3900" wp14:editId="6F5A943B">
            <wp:simplePos x="0" y="0"/>
            <wp:positionH relativeFrom="column">
              <wp:posOffset>46355</wp:posOffset>
            </wp:positionH>
            <wp:positionV relativeFrom="paragraph">
              <wp:posOffset>110490</wp:posOffset>
            </wp:positionV>
            <wp:extent cx="287655" cy="26860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55" cy="268605"/>
                    </a:xfrm>
                    <a:prstGeom prst="rect">
                      <a:avLst/>
                    </a:prstGeom>
                  </pic:spPr>
                </pic:pic>
              </a:graphicData>
            </a:graphic>
            <wp14:sizeRelH relativeFrom="page">
              <wp14:pctWidth>0</wp14:pctWidth>
            </wp14:sizeRelH>
            <wp14:sizeRelV relativeFrom="page">
              <wp14:pctHeight>0</wp14:pctHeight>
            </wp14:sizeRelV>
          </wp:anchor>
        </w:drawing>
      </w:r>
      <w:r w:rsidRPr="00BD7860">
        <w:rPr>
          <w:bCs/>
          <w:sz w:val="24"/>
          <w:lang w:val="en-US" w:eastAsia="en-US"/>
        </w:rPr>
        <w:t xml:space="preserve">   </w:t>
      </w:r>
      <w:r w:rsidRPr="00BD7860">
        <w:rPr>
          <w:bCs/>
          <w:sz w:val="24"/>
          <w:lang w:val="en-US" w:eastAsia="en-US"/>
        </w:rPr>
        <w:tab/>
      </w:r>
      <w:r w:rsidRPr="00BD7860">
        <w:rPr>
          <w:bCs/>
          <w:sz w:val="24"/>
          <w:lang w:val="en-US" w:eastAsia="en-US"/>
        </w:rPr>
        <w:tab/>
      </w:r>
      <w:r w:rsidRPr="00BD7860">
        <w:rPr>
          <w:bCs/>
          <w:sz w:val="24"/>
          <w:lang w:val="en-US" w:eastAsia="en-US"/>
        </w:rPr>
        <w:br/>
        <w:t xml:space="preserve">Tonality </w:t>
      </w:r>
      <w:bookmarkStart w:id="0" w:name="_Hlk130902406"/>
      <w:r w:rsidR="00E46BD4" w:rsidRPr="00BD7860">
        <w:rPr>
          <w:bCs/>
          <w:sz w:val="24"/>
          <w:lang w:val="en-US" w:eastAsia="en-US"/>
        </w:rPr>
        <w:t>@Tonality GmbH</w:t>
      </w:r>
      <w:bookmarkEnd w:id="0"/>
    </w:p>
    <w:p w14:paraId="23D96A4A"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val="en-US" w:eastAsia="en-US"/>
        </w:rPr>
      </w:pPr>
    </w:p>
    <w:p w14:paraId="66CF6083"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val="en-US" w:eastAsia="en-US"/>
        </w:rPr>
      </w:pPr>
      <w:r w:rsidRPr="00BD7860">
        <w:rPr>
          <w:noProof/>
          <w:sz w:val="24"/>
          <w:lang w:eastAsia="ja-JP"/>
        </w:rPr>
        <w:drawing>
          <wp:anchor distT="0" distB="0" distL="114300" distR="114300" simplePos="0" relativeHeight="251675648" behindDoc="0" locked="0" layoutInCell="1" allowOverlap="1" wp14:anchorId="00F59678" wp14:editId="689A36F5">
            <wp:simplePos x="0" y="0"/>
            <wp:positionH relativeFrom="margin">
              <wp:align>left</wp:align>
            </wp:positionH>
            <wp:positionV relativeFrom="paragraph">
              <wp:posOffset>81568</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3CB6744E"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BD7860">
        <w:rPr>
          <w:bCs/>
          <w:sz w:val="24"/>
          <w:lang w:val="en-US" w:eastAsia="en-US"/>
        </w:rPr>
        <w:tab/>
      </w:r>
      <w:r w:rsidRPr="00BD7860">
        <w:rPr>
          <w:bCs/>
          <w:sz w:val="24"/>
          <w:lang w:val="en-US" w:eastAsia="en-US"/>
        </w:rPr>
        <w:tab/>
      </w:r>
      <w:proofErr w:type="spellStart"/>
      <w:r w:rsidRPr="00BD7860">
        <w:rPr>
          <w:bCs/>
          <w:sz w:val="24"/>
          <w:lang w:eastAsia="en-US"/>
        </w:rPr>
        <w:t>Tonality</w:t>
      </w:r>
      <w:proofErr w:type="spellEnd"/>
      <w:r w:rsidRPr="00BD7860">
        <w:rPr>
          <w:bCs/>
          <w:sz w:val="24"/>
          <w:lang w:eastAsia="en-US"/>
        </w:rPr>
        <w:t xml:space="preserve"> @</w:t>
      </w:r>
      <w:proofErr w:type="gramStart"/>
      <w:r w:rsidRPr="00BD7860">
        <w:rPr>
          <w:bCs/>
          <w:sz w:val="24"/>
          <w:lang w:eastAsia="en-US"/>
        </w:rPr>
        <w:t>tonality.facades</w:t>
      </w:r>
      <w:proofErr w:type="gramEnd"/>
    </w:p>
    <w:p w14:paraId="3E98B1B2"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02E5DFF2"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47CCF811"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rPr>
          <w:b/>
          <w:sz w:val="24"/>
          <w:lang w:eastAsia="en-US"/>
        </w:rPr>
      </w:pPr>
      <w:r w:rsidRPr="00BD7860">
        <w:rPr>
          <w:b/>
          <w:sz w:val="24"/>
          <w:lang w:eastAsia="en-US"/>
        </w:rPr>
        <w:t xml:space="preserve">Gerne können Sie folgende Posts nutzen: </w:t>
      </w:r>
      <w:r w:rsidRPr="00BD7860">
        <w:rPr>
          <w:b/>
          <w:sz w:val="24"/>
          <w:lang w:eastAsia="en-US"/>
        </w:rPr>
        <w:br/>
      </w:r>
    </w:p>
    <w:p w14:paraId="27475330" w14:textId="5EA3B300" w:rsidR="00CA7BA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BD7860">
        <w:rPr>
          <w:noProof/>
          <w:sz w:val="24"/>
          <w:lang w:eastAsia="ja-JP"/>
        </w:rPr>
        <w:drawing>
          <wp:anchor distT="0" distB="0" distL="114300" distR="114300" simplePos="0" relativeHeight="251673600" behindDoc="0" locked="0" layoutInCell="1" allowOverlap="1" wp14:anchorId="7F3B4C23" wp14:editId="20E4DF0A">
            <wp:simplePos x="0" y="0"/>
            <wp:positionH relativeFrom="column">
              <wp:posOffset>8255</wp:posOffset>
            </wp:positionH>
            <wp:positionV relativeFrom="paragraph">
              <wp:posOffset>78740</wp:posOffset>
            </wp:positionV>
            <wp:extent cx="288000" cy="275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 cy="275200"/>
                    </a:xfrm>
                    <a:prstGeom prst="rect">
                      <a:avLst/>
                    </a:prstGeom>
                  </pic:spPr>
                </pic:pic>
              </a:graphicData>
            </a:graphic>
          </wp:anchor>
        </w:drawing>
      </w:r>
      <w:r w:rsidR="00D77FC1" w:rsidRPr="00BD7860">
        <w:rPr>
          <w:noProof/>
          <w:sz w:val="24"/>
          <w:lang w:eastAsia="ja-JP"/>
        </w:rPr>
        <w:t xml:space="preserve">Grau-glasierte Keramikelemente von </w:t>
      </w:r>
      <w:r w:rsidR="00D77FC1" w:rsidRPr="00BD7860">
        <w:rPr>
          <w:bCs/>
          <w:sz w:val="24"/>
          <w:lang w:eastAsia="en-US"/>
        </w:rPr>
        <w:t>@</w:t>
      </w:r>
      <w:proofErr w:type="gramStart"/>
      <w:r w:rsidR="00D77FC1" w:rsidRPr="00BD7860">
        <w:rPr>
          <w:bCs/>
          <w:sz w:val="24"/>
          <w:lang w:eastAsia="en-US"/>
        </w:rPr>
        <w:t>tonality.natural</w:t>
      </w:r>
      <w:proofErr w:type="gramEnd"/>
      <w:r w:rsidR="00D77FC1" w:rsidRPr="00BD7860">
        <w:rPr>
          <w:bCs/>
          <w:sz w:val="24"/>
          <w:lang w:eastAsia="en-US"/>
        </w:rPr>
        <w:t>.facades</w:t>
      </w:r>
      <w:r w:rsidR="00FE2FB8" w:rsidRPr="00BD7860">
        <w:rPr>
          <w:bCs/>
          <w:sz w:val="24"/>
          <w:lang w:eastAsia="en-US"/>
        </w:rPr>
        <w:t xml:space="preserve"> (@Leipfinger-Bader)</w:t>
      </w:r>
      <w:r w:rsidR="00D77FC1" w:rsidRPr="00BD7860">
        <w:rPr>
          <w:noProof/>
          <w:sz w:val="24"/>
          <w:lang w:eastAsia="ja-JP"/>
        </w:rPr>
        <w:t xml:space="preserve"> zieren die vorgehängte hinterlüftete Fassade</w:t>
      </w:r>
      <w:r w:rsidR="00D77FC1" w:rsidRPr="00BD7860">
        <w:rPr>
          <w:bCs/>
          <w:sz w:val="24"/>
          <w:lang w:eastAsia="en-US"/>
        </w:rPr>
        <w:t xml:space="preserve"> eines neues Businessparks in Landshut. </w:t>
      </w:r>
      <w:r w:rsidR="000C33DA" w:rsidRPr="00BD7860">
        <w:rPr>
          <w:bCs/>
          <w:sz w:val="24"/>
          <w:lang w:eastAsia="en-US"/>
        </w:rPr>
        <w:t>Sie wirken besonders edel und zeitlos und erweisen sich aufgrund ihres lebenslangen Witterungs- und Graffitischutzes als besonders wartungsarme Fassadenlösung.</w:t>
      </w:r>
      <w:r w:rsidR="0060360A" w:rsidRPr="00BD7860">
        <w:rPr>
          <w:bCs/>
          <w:sz w:val="24"/>
          <w:lang w:eastAsia="en-US"/>
        </w:rPr>
        <w:t xml:space="preserve"> </w:t>
      </w:r>
    </w:p>
    <w:p w14:paraId="74B63DC7" w14:textId="77777777" w:rsidR="008A4D14" w:rsidRPr="00BD7860"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3F3BDD1" w14:textId="7CECD7C1" w:rsidR="00FE2FB8" w:rsidRPr="00BD7860" w:rsidRDefault="008A4D14" w:rsidP="00215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lang w:eastAsia="ja-JP"/>
        </w:rPr>
      </w:pPr>
      <w:r w:rsidRPr="00BD7860">
        <w:rPr>
          <w:noProof/>
          <w:sz w:val="24"/>
          <w:lang w:eastAsia="ja-JP"/>
        </w:rPr>
        <w:drawing>
          <wp:anchor distT="0" distB="0" distL="114300" distR="114300" simplePos="0" relativeHeight="251674624" behindDoc="0" locked="0" layoutInCell="1" allowOverlap="1" wp14:anchorId="074D5415" wp14:editId="7C589F67">
            <wp:simplePos x="0" y="0"/>
            <wp:positionH relativeFrom="column">
              <wp:posOffset>42121</wp:posOffset>
            </wp:positionH>
            <wp:positionV relativeFrom="paragraph">
              <wp:posOffset>12065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55" cy="268605"/>
                    </a:xfrm>
                    <a:prstGeom prst="rect">
                      <a:avLst/>
                    </a:prstGeom>
                  </pic:spPr>
                </pic:pic>
              </a:graphicData>
            </a:graphic>
          </wp:anchor>
        </w:drawing>
      </w:r>
      <w:r w:rsidR="005002E8" w:rsidRPr="00BD7860">
        <w:rPr>
          <w:noProof/>
          <w:sz w:val="24"/>
          <w:lang w:eastAsia="ja-JP"/>
        </w:rPr>
        <w:t>@Tonality GmbH (@Leipfinger-Bade</w:t>
      </w:r>
      <w:r w:rsidR="00FE2FB8" w:rsidRPr="00BD7860">
        <w:rPr>
          <w:noProof/>
          <w:sz w:val="24"/>
          <w:lang w:eastAsia="ja-JP"/>
        </w:rPr>
        <w:t>r</w:t>
      </w:r>
      <w:r w:rsidR="005002E8" w:rsidRPr="00BD7860">
        <w:rPr>
          <w:noProof/>
          <w:sz w:val="24"/>
          <w:lang w:eastAsia="ja-JP"/>
        </w:rPr>
        <w:t>)</w:t>
      </w:r>
      <w:r w:rsidR="006077F3" w:rsidRPr="00BD7860">
        <w:rPr>
          <w:noProof/>
          <w:sz w:val="24"/>
          <w:lang w:eastAsia="ja-JP"/>
        </w:rPr>
        <w:t xml:space="preserve"> zeichnet für die Fassade eines neuen, unverwechselbaren Businesskubus in Landshut verantwortlich. Die grau-glasierten Keramikelemente setzen mit ihrer hohen Designqualität und Fähigkeit zur Kreislaufwirtschaft neue Fassadenstandards in der gesamten Region.</w:t>
      </w:r>
    </w:p>
    <w:p w14:paraId="5DC1D658" w14:textId="77777777" w:rsidR="002157C4" w:rsidRPr="00BD7860" w:rsidRDefault="002157C4" w:rsidP="00215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0AB42F2" w14:textId="12F726EB" w:rsidR="005F36DC" w:rsidRPr="00BD7860" w:rsidRDefault="006940A7"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BD7860">
        <w:rPr>
          <w:noProof/>
          <w:sz w:val="24"/>
          <w:lang w:eastAsia="ja-JP"/>
        </w:rPr>
        <w:drawing>
          <wp:anchor distT="0" distB="0" distL="114300" distR="114300" simplePos="0" relativeHeight="251678720" behindDoc="0" locked="0" layoutInCell="1" allowOverlap="1" wp14:anchorId="4B502920" wp14:editId="03D6188F">
            <wp:simplePos x="0" y="0"/>
            <wp:positionH relativeFrom="margin">
              <wp:align>left</wp:align>
            </wp:positionH>
            <wp:positionV relativeFrom="paragraph">
              <wp:posOffset>3810</wp:posOffset>
            </wp:positionV>
            <wp:extent cx="404495" cy="384175"/>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495" cy="384175"/>
                    </a:xfrm>
                    <a:prstGeom prst="rect">
                      <a:avLst/>
                    </a:prstGeom>
                  </pic:spPr>
                </pic:pic>
              </a:graphicData>
            </a:graphic>
            <wp14:sizeRelH relativeFrom="page">
              <wp14:pctWidth>0</wp14:pctWidth>
            </wp14:sizeRelH>
            <wp14:sizeRelV relativeFrom="page">
              <wp14:pctHeight>0</wp14:pctHeight>
            </wp14:sizeRelV>
          </wp:anchor>
        </w:drawing>
      </w:r>
      <w:r w:rsidR="00AB7CAC" w:rsidRPr="00BD7860">
        <w:rPr>
          <w:noProof/>
          <w:sz w:val="24"/>
          <w:lang w:eastAsia="ja-JP"/>
        </w:rPr>
        <w:t>Intelligenter Baustoffmix:</w:t>
      </w:r>
      <w:r w:rsidRPr="00BD7860">
        <w:rPr>
          <w:bCs/>
          <w:sz w:val="24"/>
          <w:lang w:eastAsia="en-US"/>
        </w:rPr>
        <w:t xml:space="preserve"> </w:t>
      </w:r>
      <w:r w:rsidR="00A752BF" w:rsidRPr="00BD7860">
        <w:rPr>
          <w:bCs/>
          <w:sz w:val="24"/>
          <w:lang w:eastAsia="en-US"/>
        </w:rPr>
        <w:t>@</w:t>
      </w:r>
      <w:proofErr w:type="gramStart"/>
      <w:r w:rsidR="00A752BF" w:rsidRPr="00BD7860">
        <w:rPr>
          <w:bCs/>
          <w:sz w:val="24"/>
          <w:lang w:eastAsia="en-US"/>
        </w:rPr>
        <w:t>tonality.facades</w:t>
      </w:r>
      <w:proofErr w:type="gramEnd"/>
      <w:r w:rsidR="00D81F27" w:rsidRPr="00BD7860">
        <w:rPr>
          <w:bCs/>
          <w:sz w:val="24"/>
          <w:lang w:eastAsia="en-US"/>
        </w:rPr>
        <w:t xml:space="preserve"> (</w:t>
      </w:r>
      <w:r w:rsidR="00A752BF" w:rsidRPr="00BD7860">
        <w:rPr>
          <w:bCs/>
          <w:sz w:val="24"/>
          <w:lang w:eastAsia="en-US"/>
        </w:rPr>
        <w:t>@leipfingerbader</w:t>
      </w:r>
      <w:r w:rsidR="00D81F27" w:rsidRPr="00BD7860">
        <w:rPr>
          <w:bCs/>
          <w:sz w:val="24"/>
          <w:lang w:eastAsia="en-US"/>
        </w:rPr>
        <w:t>)</w:t>
      </w:r>
      <w:r w:rsidR="00A752BF" w:rsidRPr="00BD7860">
        <w:rPr>
          <w:bCs/>
          <w:sz w:val="24"/>
          <w:lang w:eastAsia="en-US"/>
        </w:rPr>
        <w:t xml:space="preserve"> </w:t>
      </w:r>
      <w:r w:rsidR="00AB7CAC" w:rsidRPr="00BD7860">
        <w:rPr>
          <w:bCs/>
          <w:sz w:val="24"/>
          <w:lang w:eastAsia="en-US"/>
        </w:rPr>
        <w:t xml:space="preserve">lieferte die lebenslang widerstandsfähige Keramikfassade für einen neuen Businesspark </w:t>
      </w:r>
      <w:r w:rsidR="0004614A" w:rsidRPr="00BD7860">
        <w:rPr>
          <w:bCs/>
          <w:sz w:val="24"/>
          <w:lang w:eastAsia="en-US"/>
        </w:rPr>
        <w:t xml:space="preserve">in Betonbauweise </w:t>
      </w:r>
      <w:r w:rsidR="00AB7CAC" w:rsidRPr="00BD7860">
        <w:rPr>
          <w:bCs/>
          <w:sz w:val="24"/>
          <w:lang w:eastAsia="en-US"/>
        </w:rPr>
        <w:t xml:space="preserve">in Landshut. </w:t>
      </w:r>
      <w:r w:rsidR="0004614A" w:rsidRPr="00BD7860">
        <w:rPr>
          <w:bCs/>
          <w:sz w:val="24"/>
          <w:lang w:eastAsia="en-US"/>
        </w:rPr>
        <w:t>Die Design-VHF reguliert dabei die Wärme im Inneren des Businessparks und senkt so die Energiekosten.</w:t>
      </w:r>
    </w:p>
    <w:p w14:paraId="0D788FD4" w14:textId="77777777" w:rsidR="003B3F59" w:rsidRPr="00BD7860" w:rsidRDefault="003B3F59"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BD7860" w14:paraId="58FD86E1" w14:textId="77777777" w:rsidTr="00965159">
        <w:tc>
          <w:tcPr>
            <w:tcW w:w="7360" w:type="dxa"/>
            <w:shd w:val="clear" w:color="auto" w:fill="D9D9D9" w:themeFill="background1" w:themeFillShade="D9"/>
          </w:tcPr>
          <w:p w14:paraId="00EFF868" w14:textId="77777777" w:rsidR="008F1603" w:rsidRPr="00BD7860" w:rsidRDefault="008F1603" w:rsidP="008F1603">
            <w:pPr>
              <w:spacing w:line="400" w:lineRule="exact"/>
              <w:jc w:val="both"/>
              <w:rPr>
                <w:b/>
                <w:color w:val="000000"/>
                <w:sz w:val="24"/>
              </w:rPr>
            </w:pPr>
            <w:r w:rsidRPr="00BD7860">
              <w:rPr>
                <w:b/>
                <w:color w:val="000000"/>
                <w:sz w:val="24"/>
              </w:rPr>
              <w:t xml:space="preserve">Über die </w:t>
            </w:r>
            <w:proofErr w:type="spellStart"/>
            <w:r w:rsidRPr="00BD7860">
              <w:rPr>
                <w:b/>
                <w:color w:val="000000"/>
                <w:sz w:val="24"/>
              </w:rPr>
              <w:t>Leipfinger</w:t>
            </w:r>
            <w:proofErr w:type="spellEnd"/>
            <w:r w:rsidRPr="00BD7860">
              <w:rPr>
                <w:b/>
                <w:color w:val="000000"/>
                <w:sz w:val="24"/>
              </w:rPr>
              <w:t>-Bader GmbH:</w:t>
            </w:r>
          </w:p>
          <w:p w14:paraId="0097C216" w14:textId="18E22ECE" w:rsidR="00965159" w:rsidRPr="00BD7860" w:rsidRDefault="008F1603" w:rsidP="008F1603">
            <w:pPr>
              <w:spacing w:line="400" w:lineRule="exact"/>
              <w:jc w:val="both"/>
              <w:rPr>
                <w:bCs/>
                <w:color w:val="000000" w:themeColor="text1"/>
                <w:sz w:val="24"/>
              </w:rPr>
            </w:pPr>
            <w:proofErr w:type="spellStart"/>
            <w:r w:rsidRPr="00BD7860">
              <w:rPr>
                <w:bCs/>
                <w:color w:val="000000"/>
                <w:sz w:val="24"/>
              </w:rPr>
              <w:t>Leipfinger</w:t>
            </w:r>
            <w:proofErr w:type="spellEnd"/>
            <w:r w:rsidRPr="00BD7860">
              <w:rPr>
                <w:bCs/>
                <w:color w:val="000000"/>
                <w:sz w:val="24"/>
              </w:rPr>
              <w:t xml:space="preserve">-Bader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w:t>
            </w:r>
            <w:r w:rsidRPr="00BD7860">
              <w:rPr>
                <w:bCs/>
                <w:color w:val="000000"/>
                <w:sz w:val="24"/>
              </w:rPr>
              <w:lastRenderedPageBreak/>
              <w:t>massiven Mauerziegeln mit integriertem Schall- und Wärmeschutz – auch Recyclingprodukte, wie zum Beispiel der aus recycelten Ziegelresten bestehende Kaltziegel. Hinzu kommen Ziegelmodule und Ziegel-, Lehmziegel- und Stampflehm-Fertigteile für das serielle Bauen, Holz-</w:t>
            </w:r>
            <w:r w:rsidR="000C0C56">
              <w:rPr>
                <w:bCs/>
                <w:color w:val="000000"/>
                <w:sz w:val="24"/>
              </w:rPr>
              <w:t xml:space="preserve">Lehm </w:t>
            </w:r>
            <w:r w:rsidRPr="00BD7860">
              <w:rPr>
                <w:bCs/>
                <w:color w:val="000000"/>
                <w:sz w:val="24"/>
              </w:rPr>
              <w:t xml:space="preserve">Massivdecken als Alternative zu Stahlbetondecken, intelligente Lüftungssysteme, ein Rollladenkasten auch aus Holz, Lösungen für die Dachbegrünung, vorgehängte hinterlüftete </w:t>
            </w:r>
            <w:proofErr w:type="spellStart"/>
            <w:r w:rsidRPr="00BD7860">
              <w:rPr>
                <w:bCs/>
                <w:color w:val="000000"/>
                <w:sz w:val="24"/>
              </w:rPr>
              <w:t>Tonality</w:t>
            </w:r>
            <w:proofErr w:type="spellEnd"/>
            <w:r w:rsidRPr="00BD7860">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5B49817C" w14:textId="390773B2" w:rsidR="006021E5" w:rsidRPr="00BD7860" w:rsidRDefault="006021E5">
      <w:pPr>
        <w:pStyle w:val="berschrift6"/>
        <w:numPr>
          <w:ilvl w:val="0"/>
          <w:numId w:val="0"/>
        </w:numPr>
        <w:rPr>
          <w:b w:val="0"/>
          <w:bCs w:val="0"/>
          <w:color w:val="000000" w:themeColor="text1"/>
        </w:rPr>
      </w:pPr>
    </w:p>
    <w:p w14:paraId="6DEE44BC" w14:textId="77777777" w:rsidR="00C828D2" w:rsidRPr="00BD7860" w:rsidRDefault="00C828D2" w:rsidP="00C828D2"/>
    <w:p w14:paraId="0F5B7A04" w14:textId="0A723AE1" w:rsidR="00910124" w:rsidRPr="00BD7860" w:rsidRDefault="00B578FE">
      <w:pPr>
        <w:pStyle w:val="berschrift6"/>
        <w:numPr>
          <w:ilvl w:val="0"/>
          <w:numId w:val="0"/>
        </w:numPr>
        <w:rPr>
          <w:color w:val="000000" w:themeColor="text1"/>
        </w:rPr>
      </w:pPr>
      <w:r w:rsidRPr="00BD7860">
        <w:rPr>
          <w:b w:val="0"/>
          <w:bCs w:val="0"/>
          <w:color w:val="000000" w:themeColor="text1"/>
        </w:rPr>
        <w:t>R</w:t>
      </w:r>
      <w:r w:rsidR="00910124" w:rsidRPr="00BD7860">
        <w:rPr>
          <w:b w:val="0"/>
          <w:bCs w:val="0"/>
          <w:color w:val="000000" w:themeColor="text1"/>
        </w:rPr>
        <w:t>ückfragen beantwortet gern</w:t>
      </w:r>
    </w:p>
    <w:p w14:paraId="4364A872" w14:textId="77777777" w:rsidR="00910124" w:rsidRPr="00BD7860" w:rsidRDefault="00910124">
      <w:pPr>
        <w:rPr>
          <w:b/>
          <w:bCs/>
          <w:color w:val="000000" w:themeColor="text1"/>
          <w:sz w:val="24"/>
        </w:rPr>
      </w:pPr>
    </w:p>
    <w:p w14:paraId="079EF1B6" w14:textId="1585A854" w:rsidR="00910124" w:rsidRPr="00BD7860" w:rsidRDefault="00910124">
      <w:pPr>
        <w:ind w:left="3402" w:hanging="3402"/>
        <w:rPr>
          <w:color w:val="000000" w:themeColor="text1"/>
        </w:rPr>
      </w:pPr>
      <w:proofErr w:type="spellStart"/>
      <w:r w:rsidRPr="00BD7860">
        <w:rPr>
          <w:b/>
          <w:color w:val="000000" w:themeColor="text1"/>
          <w:sz w:val="20"/>
        </w:rPr>
        <w:t>Leipfinger</w:t>
      </w:r>
      <w:proofErr w:type="spellEnd"/>
      <w:r w:rsidRPr="00BD7860">
        <w:rPr>
          <w:b/>
          <w:color w:val="000000" w:themeColor="text1"/>
          <w:sz w:val="20"/>
        </w:rPr>
        <w:t>-Bader</w:t>
      </w:r>
      <w:r w:rsidRPr="00BD7860">
        <w:rPr>
          <w:b/>
          <w:color w:val="000000" w:themeColor="text1"/>
          <w:sz w:val="20"/>
        </w:rPr>
        <w:tab/>
      </w:r>
      <w:r w:rsidR="003C0507" w:rsidRPr="00BD7860">
        <w:rPr>
          <w:b/>
          <w:color w:val="000000" w:themeColor="text1"/>
          <w:sz w:val="20"/>
        </w:rPr>
        <w:t>Kommunikation2B</w:t>
      </w:r>
    </w:p>
    <w:p w14:paraId="77AB93DA" w14:textId="3440F5E2" w:rsidR="00910124" w:rsidRPr="00BD7860" w:rsidRDefault="00FF22D7">
      <w:pPr>
        <w:ind w:left="3402" w:hanging="3402"/>
        <w:rPr>
          <w:color w:val="000000" w:themeColor="text1"/>
        </w:rPr>
      </w:pPr>
      <w:r w:rsidRPr="00BD7860">
        <w:rPr>
          <w:bCs/>
          <w:color w:val="000000" w:themeColor="text1"/>
          <w:sz w:val="20"/>
        </w:rPr>
        <w:t>Caterina Bader</w:t>
      </w:r>
      <w:r w:rsidR="00910124" w:rsidRPr="00BD7860">
        <w:rPr>
          <w:bCs/>
          <w:color w:val="000000" w:themeColor="text1"/>
          <w:sz w:val="20"/>
        </w:rPr>
        <w:tab/>
      </w:r>
      <w:r w:rsidR="003C0507" w:rsidRPr="00BD7860">
        <w:rPr>
          <w:bCs/>
          <w:color w:val="000000" w:themeColor="text1"/>
          <w:sz w:val="20"/>
        </w:rPr>
        <w:t>Mareike Wand-</w:t>
      </w:r>
      <w:proofErr w:type="spellStart"/>
      <w:r w:rsidR="003C0507" w:rsidRPr="00BD7860">
        <w:rPr>
          <w:bCs/>
          <w:color w:val="000000" w:themeColor="text1"/>
          <w:sz w:val="20"/>
        </w:rPr>
        <w:t>Quassowski</w:t>
      </w:r>
      <w:proofErr w:type="spellEnd"/>
    </w:p>
    <w:p w14:paraId="0C541001" w14:textId="4EC4FF41" w:rsidR="00910124" w:rsidRPr="00BD7860" w:rsidRDefault="00910124">
      <w:pPr>
        <w:ind w:left="3402" w:hanging="3402"/>
        <w:rPr>
          <w:color w:val="000000" w:themeColor="text1"/>
          <w:lang w:val="en-US"/>
        </w:rPr>
      </w:pPr>
      <w:r w:rsidRPr="00BD7860">
        <w:rPr>
          <w:bCs/>
          <w:color w:val="000000" w:themeColor="text1"/>
          <w:sz w:val="20"/>
          <w:lang w:val="fr-FR"/>
        </w:rPr>
        <w:t>Tel</w:t>
      </w:r>
      <w:proofErr w:type="gramStart"/>
      <w:r w:rsidRPr="00BD7860">
        <w:rPr>
          <w:bCs/>
          <w:color w:val="000000" w:themeColor="text1"/>
          <w:sz w:val="20"/>
          <w:lang w:val="fr-FR"/>
        </w:rPr>
        <w:t>.:</w:t>
      </w:r>
      <w:proofErr w:type="gramEnd"/>
      <w:r w:rsidRPr="00BD7860">
        <w:rPr>
          <w:bCs/>
          <w:color w:val="000000" w:themeColor="text1"/>
          <w:sz w:val="20"/>
          <w:lang w:val="fr-FR"/>
        </w:rPr>
        <w:t xml:space="preserve"> </w:t>
      </w:r>
      <w:r w:rsidR="00B20E10" w:rsidRPr="00BD7860">
        <w:rPr>
          <w:bCs/>
          <w:color w:val="000000" w:themeColor="text1"/>
          <w:sz w:val="20"/>
          <w:lang w:val="fr-FR"/>
        </w:rPr>
        <w:t>+49 (</w:t>
      </w:r>
      <w:r w:rsidRPr="00BD7860">
        <w:rPr>
          <w:bCs/>
          <w:color w:val="000000" w:themeColor="text1"/>
          <w:sz w:val="20"/>
          <w:lang w:val="fr-FR"/>
        </w:rPr>
        <w:t>0</w:t>
      </w:r>
      <w:r w:rsidR="00B20E10" w:rsidRPr="00BD7860">
        <w:rPr>
          <w:bCs/>
          <w:color w:val="000000" w:themeColor="text1"/>
          <w:sz w:val="20"/>
          <w:lang w:val="fr-FR"/>
        </w:rPr>
        <w:t>)</w:t>
      </w:r>
      <w:r w:rsidRPr="00BD7860">
        <w:rPr>
          <w:bCs/>
          <w:color w:val="000000" w:themeColor="text1"/>
          <w:sz w:val="20"/>
          <w:lang w:val="fr-FR"/>
        </w:rPr>
        <w:t xml:space="preserve"> 87 62 – 73 30</w:t>
      </w:r>
      <w:r w:rsidRPr="00BD7860">
        <w:rPr>
          <w:bCs/>
          <w:color w:val="000000" w:themeColor="text1"/>
          <w:sz w:val="20"/>
          <w:lang w:val="fr-FR"/>
        </w:rPr>
        <w:tab/>
        <w:t xml:space="preserve">Tel.: </w:t>
      </w:r>
      <w:r w:rsidR="00B20E10" w:rsidRPr="00BD7860">
        <w:rPr>
          <w:bCs/>
          <w:color w:val="000000" w:themeColor="text1"/>
          <w:sz w:val="20"/>
          <w:lang w:val="fr-FR"/>
        </w:rPr>
        <w:t>+49 (</w:t>
      </w:r>
      <w:r w:rsidRPr="00BD7860">
        <w:rPr>
          <w:bCs/>
          <w:color w:val="000000" w:themeColor="text1"/>
          <w:sz w:val="20"/>
          <w:lang w:val="fr-FR"/>
        </w:rPr>
        <w:t>0</w:t>
      </w:r>
      <w:r w:rsidR="00B20E10" w:rsidRPr="00BD7860">
        <w:rPr>
          <w:bCs/>
          <w:color w:val="000000" w:themeColor="text1"/>
          <w:sz w:val="20"/>
          <w:lang w:val="fr-FR"/>
        </w:rPr>
        <w:t xml:space="preserve">) </w:t>
      </w:r>
      <w:r w:rsidRPr="00BD7860">
        <w:rPr>
          <w:bCs/>
          <w:color w:val="000000" w:themeColor="text1"/>
          <w:sz w:val="20"/>
          <w:lang w:val="fr-FR"/>
        </w:rPr>
        <w:t xml:space="preserve">2 </w:t>
      </w:r>
      <w:r w:rsidR="003C0507" w:rsidRPr="00BD7860">
        <w:rPr>
          <w:bCs/>
          <w:color w:val="000000" w:themeColor="text1"/>
          <w:sz w:val="20"/>
          <w:lang w:val="fr-FR"/>
        </w:rPr>
        <w:t>31</w:t>
      </w:r>
      <w:r w:rsidRPr="00BD7860">
        <w:rPr>
          <w:bCs/>
          <w:color w:val="000000" w:themeColor="text1"/>
          <w:sz w:val="20"/>
          <w:lang w:val="fr-FR"/>
        </w:rPr>
        <w:t xml:space="preserve"> – </w:t>
      </w:r>
      <w:r w:rsidR="003C0507" w:rsidRPr="00BD7860">
        <w:rPr>
          <w:bCs/>
          <w:color w:val="000000" w:themeColor="text1"/>
          <w:sz w:val="20"/>
          <w:lang w:val="fr-FR"/>
        </w:rPr>
        <w:t>33</w:t>
      </w:r>
      <w:r w:rsidRPr="00BD7860">
        <w:rPr>
          <w:bCs/>
          <w:color w:val="000000" w:themeColor="text1"/>
          <w:sz w:val="20"/>
          <w:lang w:val="fr-FR"/>
        </w:rPr>
        <w:t xml:space="preserve"> </w:t>
      </w:r>
      <w:r w:rsidR="003C0507" w:rsidRPr="00BD7860">
        <w:rPr>
          <w:bCs/>
          <w:color w:val="000000" w:themeColor="text1"/>
          <w:sz w:val="20"/>
          <w:lang w:val="fr-FR"/>
        </w:rPr>
        <w:t>04</w:t>
      </w:r>
      <w:r w:rsidRPr="00BD7860">
        <w:rPr>
          <w:bCs/>
          <w:color w:val="000000" w:themeColor="text1"/>
          <w:sz w:val="20"/>
          <w:lang w:val="fr-FR"/>
        </w:rPr>
        <w:t xml:space="preserve"> </w:t>
      </w:r>
      <w:r w:rsidR="003C0507" w:rsidRPr="00BD7860">
        <w:rPr>
          <w:bCs/>
          <w:color w:val="000000" w:themeColor="text1"/>
          <w:sz w:val="20"/>
          <w:lang w:val="fr-FR"/>
        </w:rPr>
        <w:t>93 23</w:t>
      </w:r>
    </w:p>
    <w:p w14:paraId="4FB18A66" w14:textId="5F80B1BB" w:rsidR="00456173" w:rsidRPr="008F2FC9" w:rsidRDefault="003C0507" w:rsidP="00CD546E">
      <w:pPr>
        <w:ind w:left="3402" w:right="-427" w:hanging="3402"/>
        <w:rPr>
          <w:color w:val="000000" w:themeColor="text1"/>
          <w:sz w:val="20"/>
          <w:lang w:val="fr-FR"/>
        </w:rPr>
      </w:pPr>
      <w:proofErr w:type="gramStart"/>
      <w:r w:rsidRPr="00BD7860">
        <w:rPr>
          <w:color w:val="000000" w:themeColor="text1"/>
          <w:sz w:val="20"/>
          <w:lang w:val="fr-FR"/>
        </w:rPr>
        <w:t>Mail:</w:t>
      </w:r>
      <w:proofErr w:type="gramEnd"/>
      <w:r w:rsidRPr="00BD7860">
        <w:rPr>
          <w:color w:val="000000" w:themeColor="text1"/>
          <w:sz w:val="20"/>
          <w:lang w:val="fr-FR"/>
        </w:rPr>
        <w:t xml:space="preserve"> </w:t>
      </w:r>
      <w:hyperlink r:id="rId15" w:history="1">
        <w:r w:rsidR="004F37AF" w:rsidRPr="00BD7860">
          <w:rPr>
            <w:rStyle w:val="Hyperlink"/>
            <w:sz w:val="20"/>
            <w:lang w:val="fr-FR"/>
          </w:rPr>
          <w:t>info@leipfinger-bader.de</w:t>
        </w:r>
      </w:hyperlink>
      <w:r w:rsidR="00910124" w:rsidRPr="00BD7860">
        <w:rPr>
          <w:bCs/>
          <w:color w:val="000000" w:themeColor="text1"/>
          <w:sz w:val="20"/>
          <w:lang w:val="fr-FR"/>
        </w:rPr>
        <w:tab/>
      </w:r>
      <w:r w:rsidRPr="00BD7860">
        <w:rPr>
          <w:color w:val="000000" w:themeColor="text1"/>
          <w:sz w:val="20"/>
          <w:lang w:val="fr-FR"/>
        </w:rPr>
        <w:t xml:space="preserve">Mail: </w:t>
      </w:r>
      <w:hyperlink r:id="rId16" w:history="1">
        <w:r w:rsidR="00D91915" w:rsidRPr="00BD7860">
          <w:rPr>
            <w:rStyle w:val="Hyperlink"/>
            <w:sz w:val="20"/>
            <w:lang w:val="fr-FR"/>
          </w:rPr>
          <w:t>m.quassowski@kommunikation2b.de</w:t>
        </w:r>
      </w:hyperlink>
    </w:p>
    <w:sectPr w:rsidR="00456173" w:rsidRPr="008F2FC9" w:rsidSect="00C36246">
      <w:footerReference w:type="default" r:id="rId17"/>
      <w:headerReference w:type="first" r:id="rId18"/>
      <w:pgSz w:w="11906" w:h="16838"/>
      <w:pgMar w:top="1247" w:right="3119" w:bottom="709" w:left="1701"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605AC" w14:textId="77777777" w:rsidR="00616260" w:rsidRDefault="00616260">
      <w:r>
        <w:separator/>
      </w:r>
    </w:p>
  </w:endnote>
  <w:endnote w:type="continuationSeparator" w:id="0">
    <w:p w14:paraId="52819856" w14:textId="77777777" w:rsidR="00616260" w:rsidRDefault="00616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EA4F" w14:textId="7014EFC2" w:rsidR="008C3B0B" w:rsidRPr="004A6FD7" w:rsidRDefault="008C3B0B">
    <w:pPr>
      <w:pStyle w:val="Fuzeile"/>
      <w:tabs>
        <w:tab w:val="right" w:pos="6803"/>
      </w:tabs>
      <w:rPr>
        <w:sz w:val="16"/>
      </w:rPr>
    </w:pPr>
    <w:r>
      <w:rPr>
        <w:sz w:val="16"/>
      </w:rPr>
      <w:t>2</w:t>
    </w:r>
    <w:r w:rsidR="00E84683">
      <w:rPr>
        <w:sz w:val="16"/>
      </w:rPr>
      <w:t>3</w:t>
    </w:r>
    <w:r>
      <w:rPr>
        <w:sz w:val="16"/>
      </w:rPr>
      <w:t>-</w:t>
    </w:r>
    <w:r w:rsidR="00950FD9">
      <w:rPr>
        <w:sz w:val="16"/>
      </w:rPr>
      <w:t>11</w:t>
    </w:r>
    <w:r>
      <w:rPr>
        <w:sz w:val="16"/>
      </w:rPr>
      <w:t xml:space="preserve"> </w:t>
    </w:r>
    <w:r w:rsidR="0041759B">
      <w:rPr>
        <w:sz w:val="16"/>
      </w:rPr>
      <w:t>TO</w:t>
    </w:r>
    <w:r w:rsidR="004D4121">
      <w:rPr>
        <w:sz w:val="16"/>
      </w:rPr>
      <w:t xml:space="preserve"> </w:t>
    </w:r>
    <w:r w:rsidR="00652026">
      <w:rPr>
        <w:sz w:val="16"/>
      </w:rPr>
      <w:t>Business Park Landshut</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A5F26">
      <w:rPr>
        <w:noProof/>
        <w:sz w:val="16"/>
      </w:rPr>
      <w:t>5</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D7D97" w14:textId="77777777" w:rsidR="00616260" w:rsidRDefault="00616260">
      <w:r>
        <w:separator/>
      </w:r>
    </w:p>
  </w:footnote>
  <w:footnote w:type="continuationSeparator" w:id="0">
    <w:p w14:paraId="516C7F2A" w14:textId="77777777" w:rsidR="00616260" w:rsidRDefault="00616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81BF0" w14:textId="25375195" w:rsidR="00090FE5" w:rsidRDefault="00167A12" w:rsidP="00090FE5">
    <w:pPr>
      <w:pStyle w:val="Kopfzeile"/>
      <w:jc w:val="right"/>
    </w:pPr>
    <w:r>
      <w:rPr>
        <w:noProof/>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53598537">
    <w:abstractNumId w:val="0"/>
  </w:num>
  <w:num w:numId="2" w16cid:durableId="173884081">
    <w:abstractNumId w:val="2"/>
  </w:num>
  <w:num w:numId="3" w16cid:durableId="365564810">
    <w:abstractNumId w:val="4"/>
  </w:num>
  <w:num w:numId="4" w16cid:durableId="1244753502">
    <w:abstractNumId w:val="1"/>
  </w:num>
  <w:num w:numId="5" w16cid:durableId="1035079307">
    <w:abstractNumId w:val="5"/>
  </w:num>
  <w:num w:numId="6" w16cid:durableId="13583872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3656"/>
    <w:rsid w:val="00004721"/>
    <w:rsid w:val="00004E15"/>
    <w:rsid w:val="00005869"/>
    <w:rsid w:val="0000650E"/>
    <w:rsid w:val="0000761D"/>
    <w:rsid w:val="000077E5"/>
    <w:rsid w:val="00007A93"/>
    <w:rsid w:val="000103AA"/>
    <w:rsid w:val="00010B95"/>
    <w:rsid w:val="000113F7"/>
    <w:rsid w:val="000123D7"/>
    <w:rsid w:val="000128A7"/>
    <w:rsid w:val="00012F24"/>
    <w:rsid w:val="00013DDF"/>
    <w:rsid w:val="00014068"/>
    <w:rsid w:val="0001431A"/>
    <w:rsid w:val="00014BF2"/>
    <w:rsid w:val="0001570F"/>
    <w:rsid w:val="00015F56"/>
    <w:rsid w:val="00016F9D"/>
    <w:rsid w:val="00017937"/>
    <w:rsid w:val="000201B8"/>
    <w:rsid w:val="000220C4"/>
    <w:rsid w:val="00022C03"/>
    <w:rsid w:val="00022D1A"/>
    <w:rsid w:val="00025097"/>
    <w:rsid w:val="00026181"/>
    <w:rsid w:val="00026F54"/>
    <w:rsid w:val="0002766B"/>
    <w:rsid w:val="00027FBC"/>
    <w:rsid w:val="00030354"/>
    <w:rsid w:val="000307AD"/>
    <w:rsid w:val="00030CBF"/>
    <w:rsid w:val="00033769"/>
    <w:rsid w:val="00034469"/>
    <w:rsid w:val="00034D6A"/>
    <w:rsid w:val="000366DE"/>
    <w:rsid w:val="00036BA4"/>
    <w:rsid w:val="00036F3A"/>
    <w:rsid w:val="00037964"/>
    <w:rsid w:val="00040234"/>
    <w:rsid w:val="00040733"/>
    <w:rsid w:val="000408C9"/>
    <w:rsid w:val="00040B6E"/>
    <w:rsid w:val="00040B7F"/>
    <w:rsid w:val="00042B62"/>
    <w:rsid w:val="0004313F"/>
    <w:rsid w:val="00043658"/>
    <w:rsid w:val="00043720"/>
    <w:rsid w:val="00043754"/>
    <w:rsid w:val="00044960"/>
    <w:rsid w:val="00044D70"/>
    <w:rsid w:val="00044F20"/>
    <w:rsid w:val="00046149"/>
    <w:rsid w:val="0004614A"/>
    <w:rsid w:val="000467B7"/>
    <w:rsid w:val="000467FC"/>
    <w:rsid w:val="00050443"/>
    <w:rsid w:val="00050DFA"/>
    <w:rsid w:val="00050E04"/>
    <w:rsid w:val="00051373"/>
    <w:rsid w:val="000517F7"/>
    <w:rsid w:val="00052EC3"/>
    <w:rsid w:val="000547A3"/>
    <w:rsid w:val="00055907"/>
    <w:rsid w:val="00055E05"/>
    <w:rsid w:val="0005611F"/>
    <w:rsid w:val="00056C98"/>
    <w:rsid w:val="00057375"/>
    <w:rsid w:val="000574F7"/>
    <w:rsid w:val="0005785A"/>
    <w:rsid w:val="0006032C"/>
    <w:rsid w:val="00061218"/>
    <w:rsid w:val="000617DF"/>
    <w:rsid w:val="00061A66"/>
    <w:rsid w:val="000624D0"/>
    <w:rsid w:val="00062F45"/>
    <w:rsid w:val="000634B6"/>
    <w:rsid w:val="00065861"/>
    <w:rsid w:val="0006593B"/>
    <w:rsid w:val="00065A78"/>
    <w:rsid w:val="00066135"/>
    <w:rsid w:val="00070160"/>
    <w:rsid w:val="0007023F"/>
    <w:rsid w:val="000713DA"/>
    <w:rsid w:val="00071405"/>
    <w:rsid w:val="00071DC7"/>
    <w:rsid w:val="000727FB"/>
    <w:rsid w:val="00073854"/>
    <w:rsid w:val="00073AB8"/>
    <w:rsid w:val="00073FB7"/>
    <w:rsid w:val="00075E92"/>
    <w:rsid w:val="00075F60"/>
    <w:rsid w:val="000777B3"/>
    <w:rsid w:val="00077D4F"/>
    <w:rsid w:val="00080E45"/>
    <w:rsid w:val="0008108B"/>
    <w:rsid w:val="00081C46"/>
    <w:rsid w:val="00081F59"/>
    <w:rsid w:val="00084528"/>
    <w:rsid w:val="00086D9F"/>
    <w:rsid w:val="00090FE5"/>
    <w:rsid w:val="0009296A"/>
    <w:rsid w:val="00092D96"/>
    <w:rsid w:val="00094BF8"/>
    <w:rsid w:val="00095095"/>
    <w:rsid w:val="000950FA"/>
    <w:rsid w:val="0009510B"/>
    <w:rsid w:val="0009532C"/>
    <w:rsid w:val="000953B8"/>
    <w:rsid w:val="00096027"/>
    <w:rsid w:val="000975F3"/>
    <w:rsid w:val="000A0BF8"/>
    <w:rsid w:val="000A1AD9"/>
    <w:rsid w:val="000A1D77"/>
    <w:rsid w:val="000A2625"/>
    <w:rsid w:val="000A2F3D"/>
    <w:rsid w:val="000A4DAE"/>
    <w:rsid w:val="000A532D"/>
    <w:rsid w:val="000A641F"/>
    <w:rsid w:val="000B29DA"/>
    <w:rsid w:val="000B33F3"/>
    <w:rsid w:val="000B3596"/>
    <w:rsid w:val="000B3AFD"/>
    <w:rsid w:val="000B4671"/>
    <w:rsid w:val="000B4BEB"/>
    <w:rsid w:val="000B5355"/>
    <w:rsid w:val="000B5444"/>
    <w:rsid w:val="000B575D"/>
    <w:rsid w:val="000B58FF"/>
    <w:rsid w:val="000B5F32"/>
    <w:rsid w:val="000B6368"/>
    <w:rsid w:val="000C0C56"/>
    <w:rsid w:val="000C254A"/>
    <w:rsid w:val="000C2A38"/>
    <w:rsid w:val="000C2F0A"/>
    <w:rsid w:val="000C33DA"/>
    <w:rsid w:val="000C34C6"/>
    <w:rsid w:val="000C3775"/>
    <w:rsid w:val="000C3ED9"/>
    <w:rsid w:val="000D01ED"/>
    <w:rsid w:val="000D02A3"/>
    <w:rsid w:val="000D066A"/>
    <w:rsid w:val="000D100B"/>
    <w:rsid w:val="000D1E23"/>
    <w:rsid w:val="000D2251"/>
    <w:rsid w:val="000D2274"/>
    <w:rsid w:val="000D28C2"/>
    <w:rsid w:val="000D506C"/>
    <w:rsid w:val="000D6301"/>
    <w:rsid w:val="000D66A2"/>
    <w:rsid w:val="000E0451"/>
    <w:rsid w:val="000E1137"/>
    <w:rsid w:val="000E3623"/>
    <w:rsid w:val="000E4B74"/>
    <w:rsid w:val="000E6444"/>
    <w:rsid w:val="000E70DD"/>
    <w:rsid w:val="000E7541"/>
    <w:rsid w:val="000F1A12"/>
    <w:rsid w:val="000F1D42"/>
    <w:rsid w:val="000F2BF6"/>
    <w:rsid w:val="000F41F7"/>
    <w:rsid w:val="000F4464"/>
    <w:rsid w:val="000F501B"/>
    <w:rsid w:val="000F5050"/>
    <w:rsid w:val="000F61D0"/>
    <w:rsid w:val="000F7865"/>
    <w:rsid w:val="000F7D0B"/>
    <w:rsid w:val="00100852"/>
    <w:rsid w:val="0010259B"/>
    <w:rsid w:val="0010360E"/>
    <w:rsid w:val="00105528"/>
    <w:rsid w:val="00107028"/>
    <w:rsid w:val="00107B78"/>
    <w:rsid w:val="00111DA5"/>
    <w:rsid w:val="00112598"/>
    <w:rsid w:val="00113784"/>
    <w:rsid w:val="00113B24"/>
    <w:rsid w:val="00114155"/>
    <w:rsid w:val="00114637"/>
    <w:rsid w:val="0011492B"/>
    <w:rsid w:val="00115628"/>
    <w:rsid w:val="001160E4"/>
    <w:rsid w:val="00116A25"/>
    <w:rsid w:val="00120570"/>
    <w:rsid w:val="00121230"/>
    <w:rsid w:val="00121C5A"/>
    <w:rsid w:val="00122B9B"/>
    <w:rsid w:val="001249E7"/>
    <w:rsid w:val="00124F97"/>
    <w:rsid w:val="001253BF"/>
    <w:rsid w:val="00125B6A"/>
    <w:rsid w:val="00125DE3"/>
    <w:rsid w:val="00126CBE"/>
    <w:rsid w:val="00127164"/>
    <w:rsid w:val="001271D5"/>
    <w:rsid w:val="00127859"/>
    <w:rsid w:val="001305AF"/>
    <w:rsid w:val="001314D2"/>
    <w:rsid w:val="0013179C"/>
    <w:rsid w:val="001331FF"/>
    <w:rsid w:val="0013383A"/>
    <w:rsid w:val="001345DA"/>
    <w:rsid w:val="001348EC"/>
    <w:rsid w:val="001359C9"/>
    <w:rsid w:val="00137210"/>
    <w:rsid w:val="00140282"/>
    <w:rsid w:val="00140B3C"/>
    <w:rsid w:val="001417B9"/>
    <w:rsid w:val="001421DE"/>
    <w:rsid w:val="00143CCF"/>
    <w:rsid w:val="00143FBC"/>
    <w:rsid w:val="0014402C"/>
    <w:rsid w:val="00144745"/>
    <w:rsid w:val="00146170"/>
    <w:rsid w:val="0015031B"/>
    <w:rsid w:val="001520A7"/>
    <w:rsid w:val="0015468C"/>
    <w:rsid w:val="00154E2F"/>
    <w:rsid w:val="00155337"/>
    <w:rsid w:val="00157499"/>
    <w:rsid w:val="0016114F"/>
    <w:rsid w:val="00163CD9"/>
    <w:rsid w:val="001647E2"/>
    <w:rsid w:val="00164ECA"/>
    <w:rsid w:val="001664A8"/>
    <w:rsid w:val="001672C5"/>
    <w:rsid w:val="00167862"/>
    <w:rsid w:val="00167A12"/>
    <w:rsid w:val="0017064D"/>
    <w:rsid w:val="001723F3"/>
    <w:rsid w:val="00172883"/>
    <w:rsid w:val="001730D4"/>
    <w:rsid w:val="00175F5C"/>
    <w:rsid w:val="00176B59"/>
    <w:rsid w:val="00177006"/>
    <w:rsid w:val="00180499"/>
    <w:rsid w:val="00181004"/>
    <w:rsid w:val="0018193C"/>
    <w:rsid w:val="0018222A"/>
    <w:rsid w:val="00182E4A"/>
    <w:rsid w:val="00183E5F"/>
    <w:rsid w:val="0018432D"/>
    <w:rsid w:val="00185080"/>
    <w:rsid w:val="00186E1B"/>
    <w:rsid w:val="001871EF"/>
    <w:rsid w:val="00187876"/>
    <w:rsid w:val="00190E04"/>
    <w:rsid w:val="0019172A"/>
    <w:rsid w:val="0019219C"/>
    <w:rsid w:val="0019235B"/>
    <w:rsid w:val="0019238B"/>
    <w:rsid w:val="00192825"/>
    <w:rsid w:val="00192945"/>
    <w:rsid w:val="00194EDB"/>
    <w:rsid w:val="0019540D"/>
    <w:rsid w:val="00196D5B"/>
    <w:rsid w:val="00197AFC"/>
    <w:rsid w:val="001A0D73"/>
    <w:rsid w:val="001A11FA"/>
    <w:rsid w:val="001A13F8"/>
    <w:rsid w:val="001A350A"/>
    <w:rsid w:val="001A38FE"/>
    <w:rsid w:val="001A4049"/>
    <w:rsid w:val="001A4810"/>
    <w:rsid w:val="001A59B2"/>
    <w:rsid w:val="001A5F33"/>
    <w:rsid w:val="001A6E40"/>
    <w:rsid w:val="001A6E70"/>
    <w:rsid w:val="001A7B16"/>
    <w:rsid w:val="001A7B72"/>
    <w:rsid w:val="001B0555"/>
    <w:rsid w:val="001B1C35"/>
    <w:rsid w:val="001B2DBB"/>
    <w:rsid w:val="001B487A"/>
    <w:rsid w:val="001B4A3C"/>
    <w:rsid w:val="001B4E4D"/>
    <w:rsid w:val="001B5563"/>
    <w:rsid w:val="001B5F5E"/>
    <w:rsid w:val="001C112F"/>
    <w:rsid w:val="001C41DF"/>
    <w:rsid w:val="001C433D"/>
    <w:rsid w:val="001C5EF2"/>
    <w:rsid w:val="001C66B5"/>
    <w:rsid w:val="001C70AD"/>
    <w:rsid w:val="001C795D"/>
    <w:rsid w:val="001C7AB9"/>
    <w:rsid w:val="001C7CAC"/>
    <w:rsid w:val="001D071E"/>
    <w:rsid w:val="001D1B38"/>
    <w:rsid w:val="001D3DD5"/>
    <w:rsid w:val="001D3E22"/>
    <w:rsid w:val="001D3E78"/>
    <w:rsid w:val="001D4476"/>
    <w:rsid w:val="001D58B0"/>
    <w:rsid w:val="001D6B7F"/>
    <w:rsid w:val="001D6BDC"/>
    <w:rsid w:val="001D7598"/>
    <w:rsid w:val="001E0183"/>
    <w:rsid w:val="001E03F7"/>
    <w:rsid w:val="001E2417"/>
    <w:rsid w:val="001E2999"/>
    <w:rsid w:val="001E2C72"/>
    <w:rsid w:val="001E3128"/>
    <w:rsid w:val="001E3534"/>
    <w:rsid w:val="001E3747"/>
    <w:rsid w:val="001E4BF9"/>
    <w:rsid w:val="001E50ED"/>
    <w:rsid w:val="001E5551"/>
    <w:rsid w:val="001E670C"/>
    <w:rsid w:val="001E6867"/>
    <w:rsid w:val="001F05AF"/>
    <w:rsid w:val="001F09B8"/>
    <w:rsid w:val="001F14DB"/>
    <w:rsid w:val="001F155C"/>
    <w:rsid w:val="001F1D53"/>
    <w:rsid w:val="001F235C"/>
    <w:rsid w:val="001F268E"/>
    <w:rsid w:val="001F34D8"/>
    <w:rsid w:val="001F3F53"/>
    <w:rsid w:val="001F50ED"/>
    <w:rsid w:val="001F6BE7"/>
    <w:rsid w:val="001F7913"/>
    <w:rsid w:val="001F7E44"/>
    <w:rsid w:val="0020022A"/>
    <w:rsid w:val="00201823"/>
    <w:rsid w:val="00201E1A"/>
    <w:rsid w:val="00202717"/>
    <w:rsid w:val="00202D38"/>
    <w:rsid w:val="00204AAF"/>
    <w:rsid w:val="00205CF3"/>
    <w:rsid w:val="00205EC9"/>
    <w:rsid w:val="00207652"/>
    <w:rsid w:val="002112A9"/>
    <w:rsid w:val="0021275B"/>
    <w:rsid w:val="00212BA0"/>
    <w:rsid w:val="00212D93"/>
    <w:rsid w:val="00213034"/>
    <w:rsid w:val="00213161"/>
    <w:rsid w:val="002139DB"/>
    <w:rsid w:val="00214028"/>
    <w:rsid w:val="00214AB9"/>
    <w:rsid w:val="002153ED"/>
    <w:rsid w:val="002157C4"/>
    <w:rsid w:val="00215DD6"/>
    <w:rsid w:val="00216E64"/>
    <w:rsid w:val="00217656"/>
    <w:rsid w:val="0022173B"/>
    <w:rsid w:val="00221994"/>
    <w:rsid w:val="0022303A"/>
    <w:rsid w:val="00223C13"/>
    <w:rsid w:val="00224008"/>
    <w:rsid w:val="00224264"/>
    <w:rsid w:val="002243C2"/>
    <w:rsid w:val="00227B15"/>
    <w:rsid w:val="00230063"/>
    <w:rsid w:val="0023071A"/>
    <w:rsid w:val="00231BE8"/>
    <w:rsid w:val="00231C52"/>
    <w:rsid w:val="00231EDE"/>
    <w:rsid w:val="00231FB6"/>
    <w:rsid w:val="002340E0"/>
    <w:rsid w:val="00235095"/>
    <w:rsid w:val="002365C8"/>
    <w:rsid w:val="002414EB"/>
    <w:rsid w:val="00241BA7"/>
    <w:rsid w:val="002428C0"/>
    <w:rsid w:val="0024409F"/>
    <w:rsid w:val="00247227"/>
    <w:rsid w:val="00250346"/>
    <w:rsid w:val="0025054C"/>
    <w:rsid w:val="0025110E"/>
    <w:rsid w:val="002511B9"/>
    <w:rsid w:val="00252EAF"/>
    <w:rsid w:val="00254B67"/>
    <w:rsid w:val="0025583A"/>
    <w:rsid w:val="00255C22"/>
    <w:rsid w:val="00256AE6"/>
    <w:rsid w:val="002570AD"/>
    <w:rsid w:val="0025724E"/>
    <w:rsid w:val="002609E9"/>
    <w:rsid w:val="00262151"/>
    <w:rsid w:val="002621FD"/>
    <w:rsid w:val="002659FA"/>
    <w:rsid w:val="00270BE5"/>
    <w:rsid w:val="00271CAA"/>
    <w:rsid w:val="0027231E"/>
    <w:rsid w:val="0027233A"/>
    <w:rsid w:val="00272BD0"/>
    <w:rsid w:val="00272C48"/>
    <w:rsid w:val="00273267"/>
    <w:rsid w:val="00273377"/>
    <w:rsid w:val="00273464"/>
    <w:rsid w:val="0027428E"/>
    <w:rsid w:val="00274CB7"/>
    <w:rsid w:val="002752D3"/>
    <w:rsid w:val="00276739"/>
    <w:rsid w:val="00277B5B"/>
    <w:rsid w:val="00280C16"/>
    <w:rsid w:val="00280D66"/>
    <w:rsid w:val="00282AD8"/>
    <w:rsid w:val="00283245"/>
    <w:rsid w:val="0028420D"/>
    <w:rsid w:val="002845BD"/>
    <w:rsid w:val="00284956"/>
    <w:rsid w:val="00286198"/>
    <w:rsid w:val="00287637"/>
    <w:rsid w:val="00287ACB"/>
    <w:rsid w:val="00290DF0"/>
    <w:rsid w:val="00291603"/>
    <w:rsid w:val="00291D3E"/>
    <w:rsid w:val="00291FC5"/>
    <w:rsid w:val="00292D85"/>
    <w:rsid w:val="0029305B"/>
    <w:rsid w:val="002933DB"/>
    <w:rsid w:val="0029359B"/>
    <w:rsid w:val="002950BC"/>
    <w:rsid w:val="00296C72"/>
    <w:rsid w:val="00297ABE"/>
    <w:rsid w:val="002A2138"/>
    <w:rsid w:val="002A3C0E"/>
    <w:rsid w:val="002A3E3E"/>
    <w:rsid w:val="002A50C0"/>
    <w:rsid w:val="002A5D29"/>
    <w:rsid w:val="002A5FA5"/>
    <w:rsid w:val="002A5FC3"/>
    <w:rsid w:val="002A68F8"/>
    <w:rsid w:val="002A6DE0"/>
    <w:rsid w:val="002B0DC4"/>
    <w:rsid w:val="002B1BF0"/>
    <w:rsid w:val="002B3C3F"/>
    <w:rsid w:val="002B4864"/>
    <w:rsid w:val="002B49F7"/>
    <w:rsid w:val="002B4EA1"/>
    <w:rsid w:val="002B517D"/>
    <w:rsid w:val="002B59EE"/>
    <w:rsid w:val="002B6C1C"/>
    <w:rsid w:val="002B704B"/>
    <w:rsid w:val="002B75FE"/>
    <w:rsid w:val="002C1C65"/>
    <w:rsid w:val="002C2B0B"/>
    <w:rsid w:val="002C2D6B"/>
    <w:rsid w:val="002C3522"/>
    <w:rsid w:val="002C44C9"/>
    <w:rsid w:val="002C5F5F"/>
    <w:rsid w:val="002C6267"/>
    <w:rsid w:val="002C67A6"/>
    <w:rsid w:val="002C6BCE"/>
    <w:rsid w:val="002C7994"/>
    <w:rsid w:val="002D0472"/>
    <w:rsid w:val="002D0918"/>
    <w:rsid w:val="002D1457"/>
    <w:rsid w:val="002D1FB9"/>
    <w:rsid w:val="002D2138"/>
    <w:rsid w:val="002D334C"/>
    <w:rsid w:val="002D3A73"/>
    <w:rsid w:val="002D4978"/>
    <w:rsid w:val="002D5064"/>
    <w:rsid w:val="002D52C8"/>
    <w:rsid w:val="002D6797"/>
    <w:rsid w:val="002E0828"/>
    <w:rsid w:val="002E096D"/>
    <w:rsid w:val="002E2512"/>
    <w:rsid w:val="002E29BB"/>
    <w:rsid w:val="002E3B85"/>
    <w:rsid w:val="002E52D3"/>
    <w:rsid w:val="002E606C"/>
    <w:rsid w:val="002E701B"/>
    <w:rsid w:val="002F03D8"/>
    <w:rsid w:val="002F09B6"/>
    <w:rsid w:val="002F0B4F"/>
    <w:rsid w:val="002F16D0"/>
    <w:rsid w:val="002F36AF"/>
    <w:rsid w:val="002F4200"/>
    <w:rsid w:val="002F642E"/>
    <w:rsid w:val="002F68E9"/>
    <w:rsid w:val="002F6F97"/>
    <w:rsid w:val="00300042"/>
    <w:rsid w:val="003016B5"/>
    <w:rsid w:val="00304015"/>
    <w:rsid w:val="00304137"/>
    <w:rsid w:val="00304926"/>
    <w:rsid w:val="0030512B"/>
    <w:rsid w:val="00306056"/>
    <w:rsid w:val="00306641"/>
    <w:rsid w:val="00306D18"/>
    <w:rsid w:val="00310305"/>
    <w:rsid w:val="003106D8"/>
    <w:rsid w:val="00310BC4"/>
    <w:rsid w:val="003110D0"/>
    <w:rsid w:val="00311C70"/>
    <w:rsid w:val="00313928"/>
    <w:rsid w:val="003140D7"/>
    <w:rsid w:val="00314263"/>
    <w:rsid w:val="00315EC0"/>
    <w:rsid w:val="00316D3B"/>
    <w:rsid w:val="00320814"/>
    <w:rsid w:val="00320E5C"/>
    <w:rsid w:val="0032132E"/>
    <w:rsid w:val="00322166"/>
    <w:rsid w:val="003222EB"/>
    <w:rsid w:val="00322E11"/>
    <w:rsid w:val="00323FFD"/>
    <w:rsid w:val="00324C6D"/>
    <w:rsid w:val="00327620"/>
    <w:rsid w:val="00327624"/>
    <w:rsid w:val="00327E3E"/>
    <w:rsid w:val="00330FBF"/>
    <w:rsid w:val="0033263C"/>
    <w:rsid w:val="00332BBD"/>
    <w:rsid w:val="003331AE"/>
    <w:rsid w:val="00334FDA"/>
    <w:rsid w:val="00336839"/>
    <w:rsid w:val="00337C36"/>
    <w:rsid w:val="00337DF4"/>
    <w:rsid w:val="00337F3B"/>
    <w:rsid w:val="00340351"/>
    <w:rsid w:val="00341394"/>
    <w:rsid w:val="00343833"/>
    <w:rsid w:val="00345FCC"/>
    <w:rsid w:val="0034642C"/>
    <w:rsid w:val="003468B8"/>
    <w:rsid w:val="00346FA2"/>
    <w:rsid w:val="0034774B"/>
    <w:rsid w:val="0035112D"/>
    <w:rsid w:val="0035161C"/>
    <w:rsid w:val="0035247C"/>
    <w:rsid w:val="00352AAF"/>
    <w:rsid w:val="003553AD"/>
    <w:rsid w:val="003554F6"/>
    <w:rsid w:val="00355EE7"/>
    <w:rsid w:val="00356D83"/>
    <w:rsid w:val="00357E04"/>
    <w:rsid w:val="00360544"/>
    <w:rsid w:val="0036120B"/>
    <w:rsid w:val="003612F6"/>
    <w:rsid w:val="0036137B"/>
    <w:rsid w:val="003614D4"/>
    <w:rsid w:val="00361A53"/>
    <w:rsid w:val="0036244C"/>
    <w:rsid w:val="00363BE1"/>
    <w:rsid w:val="00364425"/>
    <w:rsid w:val="003650BD"/>
    <w:rsid w:val="00367478"/>
    <w:rsid w:val="00367A40"/>
    <w:rsid w:val="00370A21"/>
    <w:rsid w:val="00370D5D"/>
    <w:rsid w:val="003717FE"/>
    <w:rsid w:val="00372807"/>
    <w:rsid w:val="00373022"/>
    <w:rsid w:val="003745DF"/>
    <w:rsid w:val="00376425"/>
    <w:rsid w:val="003769A5"/>
    <w:rsid w:val="00376E70"/>
    <w:rsid w:val="00380638"/>
    <w:rsid w:val="003809D6"/>
    <w:rsid w:val="003815B6"/>
    <w:rsid w:val="00381647"/>
    <w:rsid w:val="00381E3B"/>
    <w:rsid w:val="00382480"/>
    <w:rsid w:val="003830F7"/>
    <w:rsid w:val="00383C66"/>
    <w:rsid w:val="00384354"/>
    <w:rsid w:val="00384B2D"/>
    <w:rsid w:val="00385B14"/>
    <w:rsid w:val="00385E6E"/>
    <w:rsid w:val="003873D7"/>
    <w:rsid w:val="003874D4"/>
    <w:rsid w:val="00387A33"/>
    <w:rsid w:val="00392323"/>
    <w:rsid w:val="00392752"/>
    <w:rsid w:val="00393B53"/>
    <w:rsid w:val="00393BC4"/>
    <w:rsid w:val="003941FB"/>
    <w:rsid w:val="00395E78"/>
    <w:rsid w:val="003978A1"/>
    <w:rsid w:val="00397F4D"/>
    <w:rsid w:val="003A1F74"/>
    <w:rsid w:val="003A2266"/>
    <w:rsid w:val="003A2580"/>
    <w:rsid w:val="003A271B"/>
    <w:rsid w:val="003A317B"/>
    <w:rsid w:val="003A3709"/>
    <w:rsid w:val="003A68EE"/>
    <w:rsid w:val="003A72EC"/>
    <w:rsid w:val="003B01C2"/>
    <w:rsid w:val="003B0B8F"/>
    <w:rsid w:val="003B10BA"/>
    <w:rsid w:val="003B20DA"/>
    <w:rsid w:val="003B3D40"/>
    <w:rsid w:val="003B3F59"/>
    <w:rsid w:val="003B45BC"/>
    <w:rsid w:val="003B54AC"/>
    <w:rsid w:val="003B7C97"/>
    <w:rsid w:val="003C0507"/>
    <w:rsid w:val="003C092D"/>
    <w:rsid w:val="003C1A79"/>
    <w:rsid w:val="003C1FE4"/>
    <w:rsid w:val="003C3706"/>
    <w:rsid w:val="003C48AE"/>
    <w:rsid w:val="003C59E5"/>
    <w:rsid w:val="003C60D9"/>
    <w:rsid w:val="003C7470"/>
    <w:rsid w:val="003D1705"/>
    <w:rsid w:val="003D17AE"/>
    <w:rsid w:val="003D25A4"/>
    <w:rsid w:val="003D2A88"/>
    <w:rsid w:val="003D4F9E"/>
    <w:rsid w:val="003D63A6"/>
    <w:rsid w:val="003D700B"/>
    <w:rsid w:val="003D7085"/>
    <w:rsid w:val="003E0AC2"/>
    <w:rsid w:val="003E0CF0"/>
    <w:rsid w:val="003E1440"/>
    <w:rsid w:val="003E1938"/>
    <w:rsid w:val="003E1E23"/>
    <w:rsid w:val="003E2CFC"/>
    <w:rsid w:val="003E2F01"/>
    <w:rsid w:val="003E33EB"/>
    <w:rsid w:val="003E41F3"/>
    <w:rsid w:val="003E46F6"/>
    <w:rsid w:val="003E5578"/>
    <w:rsid w:val="003E5E75"/>
    <w:rsid w:val="003E6738"/>
    <w:rsid w:val="003F02BB"/>
    <w:rsid w:val="003F0428"/>
    <w:rsid w:val="003F1650"/>
    <w:rsid w:val="003F17F7"/>
    <w:rsid w:val="003F21BA"/>
    <w:rsid w:val="003F25F9"/>
    <w:rsid w:val="003F26A8"/>
    <w:rsid w:val="003F2A74"/>
    <w:rsid w:val="003F2D8A"/>
    <w:rsid w:val="003F4386"/>
    <w:rsid w:val="003F4388"/>
    <w:rsid w:val="003F466F"/>
    <w:rsid w:val="003F54E3"/>
    <w:rsid w:val="003F5D32"/>
    <w:rsid w:val="003F70C1"/>
    <w:rsid w:val="003F750D"/>
    <w:rsid w:val="00400E00"/>
    <w:rsid w:val="00403C38"/>
    <w:rsid w:val="00403DE7"/>
    <w:rsid w:val="0040584A"/>
    <w:rsid w:val="004063DE"/>
    <w:rsid w:val="00406A55"/>
    <w:rsid w:val="004077BA"/>
    <w:rsid w:val="00411130"/>
    <w:rsid w:val="0041270E"/>
    <w:rsid w:val="00412CD0"/>
    <w:rsid w:val="00412E81"/>
    <w:rsid w:val="00414E47"/>
    <w:rsid w:val="00417546"/>
    <w:rsid w:val="0041759B"/>
    <w:rsid w:val="00421269"/>
    <w:rsid w:val="004218B3"/>
    <w:rsid w:val="0042255A"/>
    <w:rsid w:val="00425138"/>
    <w:rsid w:val="00425AA9"/>
    <w:rsid w:val="004263FA"/>
    <w:rsid w:val="00426476"/>
    <w:rsid w:val="00427129"/>
    <w:rsid w:val="00431B8F"/>
    <w:rsid w:val="00432D19"/>
    <w:rsid w:val="00433495"/>
    <w:rsid w:val="00433A3A"/>
    <w:rsid w:val="00433EE6"/>
    <w:rsid w:val="00434243"/>
    <w:rsid w:val="004347D9"/>
    <w:rsid w:val="004354C0"/>
    <w:rsid w:val="004355B1"/>
    <w:rsid w:val="00435CF3"/>
    <w:rsid w:val="0043626F"/>
    <w:rsid w:val="004363A2"/>
    <w:rsid w:val="004378E7"/>
    <w:rsid w:val="00437F8B"/>
    <w:rsid w:val="00437FB8"/>
    <w:rsid w:val="00440FDE"/>
    <w:rsid w:val="0044120F"/>
    <w:rsid w:val="004413B9"/>
    <w:rsid w:val="00441D06"/>
    <w:rsid w:val="0044213D"/>
    <w:rsid w:val="004436CA"/>
    <w:rsid w:val="004465B6"/>
    <w:rsid w:val="00446827"/>
    <w:rsid w:val="00447222"/>
    <w:rsid w:val="00447350"/>
    <w:rsid w:val="004505F5"/>
    <w:rsid w:val="00451ABC"/>
    <w:rsid w:val="004521F8"/>
    <w:rsid w:val="0045296B"/>
    <w:rsid w:val="00452B45"/>
    <w:rsid w:val="00453287"/>
    <w:rsid w:val="00453A7D"/>
    <w:rsid w:val="00454007"/>
    <w:rsid w:val="00454CA6"/>
    <w:rsid w:val="0045507B"/>
    <w:rsid w:val="004554AF"/>
    <w:rsid w:val="004560B6"/>
    <w:rsid w:val="00456173"/>
    <w:rsid w:val="004565D2"/>
    <w:rsid w:val="0045751B"/>
    <w:rsid w:val="00457700"/>
    <w:rsid w:val="00460696"/>
    <w:rsid w:val="00462370"/>
    <w:rsid w:val="0046293F"/>
    <w:rsid w:val="004629FD"/>
    <w:rsid w:val="0046447F"/>
    <w:rsid w:val="0046448F"/>
    <w:rsid w:val="00464574"/>
    <w:rsid w:val="00464A16"/>
    <w:rsid w:val="00464B27"/>
    <w:rsid w:val="00466BBE"/>
    <w:rsid w:val="004705DA"/>
    <w:rsid w:val="00470A57"/>
    <w:rsid w:val="00470B5E"/>
    <w:rsid w:val="00472A24"/>
    <w:rsid w:val="00475289"/>
    <w:rsid w:val="00475C3E"/>
    <w:rsid w:val="00476050"/>
    <w:rsid w:val="00477142"/>
    <w:rsid w:val="004771D3"/>
    <w:rsid w:val="0047789F"/>
    <w:rsid w:val="00480325"/>
    <w:rsid w:val="00481EF9"/>
    <w:rsid w:val="00482320"/>
    <w:rsid w:val="00484202"/>
    <w:rsid w:val="00484E19"/>
    <w:rsid w:val="00486552"/>
    <w:rsid w:val="00486ECD"/>
    <w:rsid w:val="00490473"/>
    <w:rsid w:val="00490C00"/>
    <w:rsid w:val="0049164F"/>
    <w:rsid w:val="00491CD5"/>
    <w:rsid w:val="00494332"/>
    <w:rsid w:val="004974C4"/>
    <w:rsid w:val="004A1E70"/>
    <w:rsid w:val="004A28E2"/>
    <w:rsid w:val="004A36C6"/>
    <w:rsid w:val="004A43C9"/>
    <w:rsid w:val="004A5B1D"/>
    <w:rsid w:val="004A651C"/>
    <w:rsid w:val="004A6FD7"/>
    <w:rsid w:val="004A7769"/>
    <w:rsid w:val="004B18C1"/>
    <w:rsid w:val="004B1A34"/>
    <w:rsid w:val="004B2245"/>
    <w:rsid w:val="004B245C"/>
    <w:rsid w:val="004B30FD"/>
    <w:rsid w:val="004B40EC"/>
    <w:rsid w:val="004B4338"/>
    <w:rsid w:val="004B5A20"/>
    <w:rsid w:val="004B5EA8"/>
    <w:rsid w:val="004B6FFD"/>
    <w:rsid w:val="004C0090"/>
    <w:rsid w:val="004C258F"/>
    <w:rsid w:val="004C3A3B"/>
    <w:rsid w:val="004C3C12"/>
    <w:rsid w:val="004C405B"/>
    <w:rsid w:val="004C4DEC"/>
    <w:rsid w:val="004C4EA5"/>
    <w:rsid w:val="004C6341"/>
    <w:rsid w:val="004C7069"/>
    <w:rsid w:val="004C7A9B"/>
    <w:rsid w:val="004D10B8"/>
    <w:rsid w:val="004D137E"/>
    <w:rsid w:val="004D2E85"/>
    <w:rsid w:val="004D37A1"/>
    <w:rsid w:val="004D4121"/>
    <w:rsid w:val="004D5E63"/>
    <w:rsid w:val="004D7430"/>
    <w:rsid w:val="004D7A95"/>
    <w:rsid w:val="004D7BB5"/>
    <w:rsid w:val="004E0208"/>
    <w:rsid w:val="004E0B6A"/>
    <w:rsid w:val="004E1852"/>
    <w:rsid w:val="004E1D3B"/>
    <w:rsid w:val="004E269E"/>
    <w:rsid w:val="004E4663"/>
    <w:rsid w:val="004E50FA"/>
    <w:rsid w:val="004E763D"/>
    <w:rsid w:val="004F0AD5"/>
    <w:rsid w:val="004F1787"/>
    <w:rsid w:val="004F2CB4"/>
    <w:rsid w:val="004F37AF"/>
    <w:rsid w:val="004F46ED"/>
    <w:rsid w:val="004F4E64"/>
    <w:rsid w:val="004F4F6E"/>
    <w:rsid w:val="004F5099"/>
    <w:rsid w:val="004F52C9"/>
    <w:rsid w:val="004F5ED9"/>
    <w:rsid w:val="004F66EF"/>
    <w:rsid w:val="004F74CE"/>
    <w:rsid w:val="004F79D3"/>
    <w:rsid w:val="005002E8"/>
    <w:rsid w:val="0050149D"/>
    <w:rsid w:val="00501F3E"/>
    <w:rsid w:val="00501F8D"/>
    <w:rsid w:val="00502766"/>
    <w:rsid w:val="00502EEE"/>
    <w:rsid w:val="00503235"/>
    <w:rsid w:val="00503599"/>
    <w:rsid w:val="005046D6"/>
    <w:rsid w:val="00504AAC"/>
    <w:rsid w:val="0050560D"/>
    <w:rsid w:val="005060A9"/>
    <w:rsid w:val="00507AD8"/>
    <w:rsid w:val="00511EA2"/>
    <w:rsid w:val="005124FB"/>
    <w:rsid w:val="0051404A"/>
    <w:rsid w:val="005141FB"/>
    <w:rsid w:val="00515BF8"/>
    <w:rsid w:val="00516E75"/>
    <w:rsid w:val="005204A4"/>
    <w:rsid w:val="0052068D"/>
    <w:rsid w:val="00521725"/>
    <w:rsid w:val="00521E25"/>
    <w:rsid w:val="00521F9F"/>
    <w:rsid w:val="00522DFE"/>
    <w:rsid w:val="0052306F"/>
    <w:rsid w:val="0052377B"/>
    <w:rsid w:val="00523B81"/>
    <w:rsid w:val="00525A97"/>
    <w:rsid w:val="0052664C"/>
    <w:rsid w:val="00526886"/>
    <w:rsid w:val="00526974"/>
    <w:rsid w:val="005269B0"/>
    <w:rsid w:val="005274A6"/>
    <w:rsid w:val="0053060D"/>
    <w:rsid w:val="00531F6E"/>
    <w:rsid w:val="00533081"/>
    <w:rsid w:val="00535659"/>
    <w:rsid w:val="00536BB1"/>
    <w:rsid w:val="005416B0"/>
    <w:rsid w:val="005421B3"/>
    <w:rsid w:val="005441E2"/>
    <w:rsid w:val="0054427A"/>
    <w:rsid w:val="005479F0"/>
    <w:rsid w:val="005501D1"/>
    <w:rsid w:val="005503E8"/>
    <w:rsid w:val="00550968"/>
    <w:rsid w:val="00550F4F"/>
    <w:rsid w:val="00552DDC"/>
    <w:rsid w:val="0055340B"/>
    <w:rsid w:val="00553D9B"/>
    <w:rsid w:val="00554995"/>
    <w:rsid w:val="00554C91"/>
    <w:rsid w:val="00554EA5"/>
    <w:rsid w:val="00554FF9"/>
    <w:rsid w:val="005608FF"/>
    <w:rsid w:val="005609DE"/>
    <w:rsid w:val="00560E00"/>
    <w:rsid w:val="00561220"/>
    <w:rsid w:val="00561267"/>
    <w:rsid w:val="005613BA"/>
    <w:rsid w:val="00562854"/>
    <w:rsid w:val="00562DA5"/>
    <w:rsid w:val="00564CA6"/>
    <w:rsid w:val="00564E7B"/>
    <w:rsid w:val="00565298"/>
    <w:rsid w:val="0056747E"/>
    <w:rsid w:val="005678E4"/>
    <w:rsid w:val="00567F9E"/>
    <w:rsid w:val="00570307"/>
    <w:rsid w:val="005709B2"/>
    <w:rsid w:val="00572032"/>
    <w:rsid w:val="0057237F"/>
    <w:rsid w:val="00572BE6"/>
    <w:rsid w:val="00572D6F"/>
    <w:rsid w:val="0057471F"/>
    <w:rsid w:val="00574C91"/>
    <w:rsid w:val="0057588A"/>
    <w:rsid w:val="00575E81"/>
    <w:rsid w:val="005765D7"/>
    <w:rsid w:val="005776B5"/>
    <w:rsid w:val="00580356"/>
    <w:rsid w:val="00584012"/>
    <w:rsid w:val="0058434B"/>
    <w:rsid w:val="005848B6"/>
    <w:rsid w:val="00584CFF"/>
    <w:rsid w:val="00587C77"/>
    <w:rsid w:val="00590B42"/>
    <w:rsid w:val="00590E9C"/>
    <w:rsid w:val="00591E48"/>
    <w:rsid w:val="00593C07"/>
    <w:rsid w:val="005954DE"/>
    <w:rsid w:val="005A007A"/>
    <w:rsid w:val="005A0D5B"/>
    <w:rsid w:val="005A1852"/>
    <w:rsid w:val="005A1F9C"/>
    <w:rsid w:val="005A23F0"/>
    <w:rsid w:val="005A3713"/>
    <w:rsid w:val="005A636A"/>
    <w:rsid w:val="005A63D9"/>
    <w:rsid w:val="005A72EF"/>
    <w:rsid w:val="005A7EE8"/>
    <w:rsid w:val="005B056F"/>
    <w:rsid w:val="005B1D61"/>
    <w:rsid w:val="005B1F69"/>
    <w:rsid w:val="005B2994"/>
    <w:rsid w:val="005B3260"/>
    <w:rsid w:val="005B43C1"/>
    <w:rsid w:val="005B505B"/>
    <w:rsid w:val="005B5299"/>
    <w:rsid w:val="005B53CD"/>
    <w:rsid w:val="005B5936"/>
    <w:rsid w:val="005C0B3C"/>
    <w:rsid w:val="005C1565"/>
    <w:rsid w:val="005C1B4D"/>
    <w:rsid w:val="005C4426"/>
    <w:rsid w:val="005C4AFC"/>
    <w:rsid w:val="005C53AE"/>
    <w:rsid w:val="005C5413"/>
    <w:rsid w:val="005C6176"/>
    <w:rsid w:val="005C621A"/>
    <w:rsid w:val="005C68B1"/>
    <w:rsid w:val="005D1FE5"/>
    <w:rsid w:val="005D2E8E"/>
    <w:rsid w:val="005D3355"/>
    <w:rsid w:val="005D3A86"/>
    <w:rsid w:val="005D4235"/>
    <w:rsid w:val="005D59C2"/>
    <w:rsid w:val="005D5C80"/>
    <w:rsid w:val="005D6191"/>
    <w:rsid w:val="005D6298"/>
    <w:rsid w:val="005D7B58"/>
    <w:rsid w:val="005D7EA6"/>
    <w:rsid w:val="005E06D5"/>
    <w:rsid w:val="005E261F"/>
    <w:rsid w:val="005E2AA6"/>
    <w:rsid w:val="005E315F"/>
    <w:rsid w:val="005E3226"/>
    <w:rsid w:val="005E5957"/>
    <w:rsid w:val="005E5DEE"/>
    <w:rsid w:val="005E6BBE"/>
    <w:rsid w:val="005F0E9E"/>
    <w:rsid w:val="005F36DC"/>
    <w:rsid w:val="005F4655"/>
    <w:rsid w:val="005F5939"/>
    <w:rsid w:val="005F6645"/>
    <w:rsid w:val="005F7B48"/>
    <w:rsid w:val="006001A4"/>
    <w:rsid w:val="00600879"/>
    <w:rsid w:val="006021E5"/>
    <w:rsid w:val="00602933"/>
    <w:rsid w:val="006031D5"/>
    <w:rsid w:val="0060360A"/>
    <w:rsid w:val="00605594"/>
    <w:rsid w:val="006055F5"/>
    <w:rsid w:val="00605AA3"/>
    <w:rsid w:val="0060743B"/>
    <w:rsid w:val="006076AF"/>
    <w:rsid w:val="0060778B"/>
    <w:rsid w:val="006077F3"/>
    <w:rsid w:val="006107AF"/>
    <w:rsid w:val="00610FF0"/>
    <w:rsid w:val="006119D4"/>
    <w:rsid w:val="00611A0E"/>
    <w:rsid w:val="00611C31"/>
    <w:rsid w:val="0061213D"/>
    <w:rsid w:val="00612BB5"/>
    <w:rsid w:val="006132EC"/>
    <w:rsid w:val="0061481F"/>
    <w:rsid w:val="006155F1"/>
    <w:rsid w:val="00616260"/>
    <w:rsid w:val="00616A53"/>
    <w:rsid w:val="00620654"/>
    <w:rsid w:val="00620B1F"/>
    <w:rsid w:val="006216F8"/>
    <w:rsid w:val="00622BB4"/>
    <w:rsid w:val="006235ED"/>
    <w:rsid w:val="00624BE8"/>
    <w:rsid w:val="006263EE"/>
    <w:rsid w:val="006266F1"/>
    <w:rsid w:val="00626E4E"/>
    <w:rsid w:val="00627668"/>
    <w:rsid w:val="00630EEC"/>
    <w:rsid w:val="006317E3"/>
    <w:rsid w:val="00631815"/>
    <w:rsid w:val="00632399"/>
    <w:rsid w:val="00632BA2"/>
    <w:rsid w:val="0063360C"/>
    <w:rsid w:val="00633828"/>
    <w:rsid w:val="00634AFE"/>
    <w:rsid w:val="00634EEA"/>
    <w:rsid w:val="00635955"/>
    <w:rsid w:val="00635FF7"/>
    <w:rsid w:val="00636961"/>
    <w:rsid w:val="00636CC2"/>
    <w:rsid w:val="00637678"/>
    <w:rsid w:val="00637D06"/>
    <w:rsid w:val="00640F8E"/>
    <w:rsid w:val="00641784"/>
    <w:rsid w:val="00642B9B"/>
    <w:rsid w:val="0064466A"/>
    <w:rsid w:val="00644BFF"/>
    <w:rsid w:val="00644F48"/>
    <w:rsid w:val="006475D3"/>
    <w:rsid w:val="00647B14"/>
    <w:rsid w:val="00650586"/>
    <w:rsid w:val="00651040"/>
    <w:rsid w:val="00651234"/>
    <w:rsid w:val="00651B11"/>
    <w:rsid w:val="00652026"/>
    <w:rsid w:val="0065211D"/>
    <w:rsid w:val="006534AD"/>
    <w:rsid w:val="00653BB0"/>
    <w:rsid w:val="006540D3"/>
    <w:rsid w:val="00656A86"/>
    <w:rsid w:val="0065779D"/>
    <w:rsid w:val="00661414"/>
    <w:rsid w:val="0066175B"/>
    <w:rsid w:val="00662292"/>
    <w:rsid w:val="0066336A"/>
    <w:rsid w:val="00664081"/>
    <w:rsid w:val="00664EE3"/>
    <w:rsid w:val="006651CD"/>
    <w:rsid w:val="006656D6"/>
    <w:rsid w:val="0066725F"/>
    <w:rsid w:val="00667C86"/>
    <w:rsid w:val="0067052C"/>
    <w:rsid w:val="00670C57"/>
    <w:rsid w:val="00670ECC"/>
    <w:rsid w:val="00670FB2"/>
    <w:rsid w:val="00671FF3"/>
    <w:rsid w:val="006725B1"/>
    <w:rsid w:val="00673CAA"/>
    <w:rsid w:val="0067492B"/>
    <w:rsid w:val="00674C99"/>
    <w:rsid w:val="00675D9E"/>
    <w:rsid w:val="00676B33"/>
    <w:rsid w:val="00676D1F"/>
    <w:rsid w:val="006778DC"/>
    <w:rsid w:val="00680653"/>
    <w:rsid w:val="00680842"/>
    <w:rsid w:val="00681420"/>
    <w:rsid w:val="006816DE"/>
    <w:rsid w:val="00681710"/>
    <w:rsid w:val="006820EA"/>
    <w:rsid w:val="006840D2"/>
    <w:rsid w:val="006841C9"/>
    <w:rsid w:val="00684230"/>
    <w:rsid w:val="0068456F"/>
    <w:rsid w:val="00685A60"/>
    <w:rsid w:val="006862B8"/>
    <w:rsid w:val="006863DA"/>
    <w:rsid w:val="00686D02"/>
    <w:rsid w:val="006903D4"/>
    <w:rsid w:val="00690D12"/>
    <w:rsid w:val="00690DFB"/>
    <w:rsid w:val="006910B6"/>
    <w:rsid w:val="0069112E"/>
    <w:rsid w:val="006919CC"/>
    <w:rsid w:val="00693031"/>
    <w:rsid w:val="006940A7"/>
    <w:rsid w:val="006951CC"/>
    <w:rsid w:val="00696DC4"/>
    <w:rsid w:val="006A0647"/>
    <w:rsid w:val="006A0F55"/>
    <w:rsid w:val="006A30BE"/>
    <w:rsid w:val="006A3600"/>
    <w:rsid w:val="006A43C0"/>
    <w:rsid w:val="006A5F26"/>
    <w:rsid w:val="006A64A5"/>
    <w:rsid w:val="006A6BA2"/>
    <w:rsid w:val="006A6BA3"/>
    <w:rsid w:val="006A76FF"/>
    <w:rsid w:val="006B024C"/>
    <w:rsid w:val="006B043F"/>
    <w:rsid w:val="006B04BC"/>
    <w:rsid w:val="006B1E08"/>
    <w:rsid w:val="006B2124"/>
    <w:rsid w:val="006B27BE"/>
    <w:rsid w:val="006B2F42"/>
    <w:rsid w:val="006B2FFD"/>
    <w:rsid w:val="006B36A8"/>
    <w:rsid w:val="006B4FBE"/>
    <w:rsid w:val="006B50D9"/>
    <w:rsid w:val="006B546A"/>
    <w:rsid w:val="006B6D9D"/>
    <w:rsid w:val="006B7853"/>
    <w:rsid w:val="006B7D16"/>
    <w:rsid w:val="006C16F7"/>
    <w:rsid w:val="006C2DB6"/>
    <w:rsid w:val="006C34FC"/>
    <w:rsid w:val="006C38B9"/>
    <w:rsid w:val="006C3906"/>
    <w:rsid w:val="006C5C72"/>
    <w:rsid w:val="006C6824"/>
    <w:rsid w:val="006C7597"/>
    <w:rsid w:val="006C789D"/>
    <w:rsid w:val="006D03CE"/>
    <w:rsid w:val="006D24D4"/>
    <w:rsid w:val="006D2BDD"/>
    <w:rsid w:val="006D2D40"/>
    <w:rsid w:val="006D3EBA"/>
    <w:rsid w:val="006D47F8"/>
    <w:rsid w:val="006D53AC"/>
    <w:rsid w:val="006D5589"/>
    <w:rsid w:val="006D560A"/>
    <w:rsid w:val="006D5A8E"/>
    <w:rsid w:val="006D6CD4"/>
    <w:rsid w:val="006D7AF0"/>
    <w:rsid w:val="006E04F4"/>
    <w:rsid w:val="006E0DEE"/>
    <w:rsid w:val="006E1909"/>
    <w:rsid w:val="006E19E9"/>
    <w:rsid w:val="006E21F4"/>
    <w:rsid w:val="006E3115"/>
    <w:rsid w:val="006E45BB"/>
    <w:rsid w:val="006E4BBD"/>
    <w:rsid w:val="006E5141"/>
    <w:rsid w:val="006E56F8"/>
    <w:rsid w:val="006E633B"/>
    <w:rsid w:val="006E646B"/>
    <w:rsid w:val="006E65E8"/>
    <w:rsid w:val="006E6C6C"/>
    <w:rsid w:val="006E6DC5"/>
    <w:rsid w:val="006E6FA7"/>
    <w:rsid w:val="006E745B"/>
    <w:rsid w:val="006E7971"/>
    <w:rsid w:val="006E7F98"/>
    <w:rsid w:val="006F0F34"/>
    <w:rsid w:val="006F1E9A"/>
    <w:rsid w:val="006F22B9"/>
    <w:rsid w:val="006F30D7"/>
    <w:rsid w:val="006F4176"/>
    <w:rsid w:val="006F5035"/>
    <w:rsid w:val="006F58BA"/>
    <w:rsid w:val="006F5B95"/>
    <w:rsid w:val="006F6084"/>
    <w:rsid w:val="006F657E"/>
    <w:rsid w:val="006F793B"/>
    <w:rsid w:val="00700187"/>
    <w:rsid w:val="00700B67"/>
    <w:rsid w:val="007028FE"/>
    <w:rsid w:val="00705770"/>
    <w:rsid w:val="00706783"/>
    <w:rsid w:val="00706C1B"/>
    <w:rsid w:val="00706FB0"/>
    <w:rsid w:val="0070721F"/>
    <w:rsid w:val="00707382"/>
    <w:rsid w:val="00710B05"/>
    <w:rsid w:val="00710E49"/>
    <w:rsid w:val="00711DDF"/>
    <w:rsid w:val="007120A8"/>
    <w:rsid w:val="00712B91"/>
    <w:rsid w:val="00713EA5"/>
    <w:rsid w:val="00713FE8"/>
    <w:rsid w:val="00715482"/>
    <w:rsid w:val="007157F6"/>
    <w:rsid w:val="007165F6"/>
    <w:rsid w:val="007166FE"/>
    <w:rsid w:val="00717B27"/>
    <w:rsid w:val="00720CD6"/>
    <w:rsid w:val="0072177E"/>
    <w:rsid w:val="007226D3"/>
    <w:rsid w:val="0072308A"/>
    <w:rsid w:val="00723238"/>
    <w:rsid w:val="00723E63"/>
    <w:rsid w:val="0072407E"/>
    <w:rsid w:val="00725459"/>
    <w:rsid w:val="00725FA1"/>
    <w:rsid w:val="007269BB"/>
    <w:rsid w:val="00730B36"/>
    <w:rsid w:val="00730C64"/>
    <w:rsid w:val="00730E3F"/>
    <w:rsid w:val="007319DF"/>
    <w:rsid w:val="0073212A"/>
    <w:rsid w:val="00732A6E"/>
    <w:rsid w:val="00732F83"/>
    <w:rsid w:val="00733FD1"/>
    <w:rsid w:val="007342A6"/>
    <w:rsid w:val="0073437C"/>
    <w:rsid w:val="00735003"/>
    <w:rsid w:val="00736174"/>
    <w:rsid w:val="007361D6"/>
    <w:rsid w:val="007370BE"/>
    <w:rsid w:val="007372EA"/>
    <w:rsid w:val="00740F66"/>
    <w:rsid w:val="00741174"/>
    <w:rsid w:val="0074229D"/>
    <w:rsid w:val="007426F7"/>
    <w:rsid w:val="00743423"/>
    <w:rsid w:val="00744478"/>
    <w:rsid w:val="007458E7"/>
    <w:rsid w:val="00750BEE"/>
    <w:rsid w:val="00751549"/>
    <w:rsid w:val="007527CC"/>
    <w:rsid w:val="00755A99"/>
    <w:rsid w:val="00756192"/>
    <w:rsid w:val="00760BDE"/>
    <w:rsid w:val="00760F6F"/>
    <w:rsid w:val="00761A1F"/>
    <w:rsid w:val="007629B6"/>
    <w:rsid w:val="00763132"/>
    <w:rsid w:val="00763517"/>
    <w:rsid w:val="00765300"/>
    <w:rsid w:val="00765664"/>
    <w:rsid w:val="00766439"/>
    <w:rsid w:val="007678E7"/>
    <w:rsid w:val="007700A7"/>
    <w:rsid w:val="0077026B"/>
    <w:rsid w:val="007704D9"/>
    <w:rsid w:val="00770911"/>
    <w:rsid w:val="00770BC6"/>
    <w:rsid w:val="00771550"/>
    <w:rsid w:val="00771DE9"/>
    <w:rsid w:val="0077291D"/>
    <w:rsid w:val="00773640"/>
    <w:rsid w:val="00773A37"/>
    <w:rsid w:val="00774682"/>
    <w:rsid w:val="00774F83"/>
    <w:rsid w:val="00775FB9"/>
    <w:rsid w:val="00776209"/>
    <w:rsid w:val="00776363"/>
    <w:rsid w:val="0077711A"/>
    <w:rsid w:val="00777414"/>
    <w:rsid w:val="00777DA7"/>
    <w:rsid w:val="00780EF2"/>
    <w:rsid w:val="0078169A"/>
    <w:rsid w:val="00781ABE"/>
    <w:rsid w:val="0078268F"/>
    <w:rsid w:val="00782C68"/>
    <w:rsid w:val="007850FB"/>
    <w:rsid w:val="007852ED"/>
    <w:rsid w:val="00785332"/>
    <w:rsid w:val="0078579D"/>
    <w:rsid w:val="00785D5B"/>
    <w:rsid w:val="007862BB"/>
    <w:rsid w:val="007869CB"/>
    <w:rsid w:val="00786F0B"/>
    <w:rsid w:val="00790B24"/>
    <w:rsid w:val="00791631"/>
    <w:rsid w:val="007926D9"/>
    <w:rsid w:val="00792855"/>
    <w:rsid w:val="00793108"/>
    <w:rsid w:val="007937C9"/>
    <w:rsid w:val="007944D5"/>
    <w:rsid w:val="00795058"/>
    <w:rsid w:val="0079629F"/>
    <w:rsid w:val="00796397"/>
    <w:rsid w:val="00796DC9"/>
    <w:rsid w:val="007A0377"/>
    <w:rsid w:val="007A07AE"/>
    <w:rsid w:val="007A0829"/>
    <w:rsid w:val="007A0EF7"/>
    <w:rsid w:val="007A29D0"/>
    <w:rsid w:val="007A375D"/>
    <w:rsid w:val="007A415C"/>
    <w:rsid w:val="007A56F2"/>
    <w:rsid w:val="007A57BB"/>
    <w:rsid w:val="007A7C2D"/>
    <w:rsid w:val="007B089A"/>
    <w:rsid w:val="007B0903"/>
    <w:rsid w:val="007B0D9B"/>
    <w:rsid w:val="007B0E56"/>
    <w:rsid w:val="007B1B69"/>
    <w:rsid w:val="007B1E62"/>
    <w:rsid w:val="007B1FA3"/>
    <w:rsid w:val="007B2CDB"/>
    <w:rsid w:val="007B3325"/>
    <w:rsid w:val="007B4151"/>
    <w:rsid w:val="007B4F72"/>
    <w:rsid w:val="007B5CB6"/>
    <w:rsid w:val="007C0330"/>
    <w:rsid w:val="007C2F4E"/>
    <w:rsid w:val="007C456D"/>
    <w:rsid w:val="007C49DC"/>
    <w:rsid w:val="007C587A"/>
    <w:rsid w:val="007C657F"/>
    <w:rsid w:val="007C6CDD"/>
    <w:rsid w:val="007D02AA"/>
    <w:rsid w:val="007D0C05"/>
    <w:rsid w:val="007D0E48"/>
    <w:rsid w:val="007D3DD0"/>
    <w:rsid w:val="007D5135"/>
    <w:rsid w:val="007D79B1"/>
    <w:rsid w:val="007D7E31"/>
    <w:rsid w:val="007E0260"/>
    <w:rsid w:val="007E05C0"/>
    <w:rsid w:val="007E35EA"/>
    <w:rsid w:val="007E39AE"/>
    <w:rsid w:val="007E3C69"/>
    <w:rsid w:val="007E59ED"/>
    <w:rsid w:val="007E5E14"/>
    <w:rsid w:val="007E6338"/>
    <w:rsid w:val="007E7394"/>
    <w:rsid w:val="007E74AA"/>
    <w:rsid w:val="007E7A0A"/>
    <w:rsid w:val="007F2853"/>
    <w:rsid w:val="007F2904"/>
    <w:rsid w:val="007F3389"/>
    <w:rsid w:val="007F3639"/>
    <w:rsid w:val="007F4368"/>
    <w:rsid w:val="007F43F9"/>
    <w:rsid w:val="007F45EE"/>
    <w:rsid w:val="007F4F75"/>
    <w:rsid w:val="007F7B39"/>
    <w:rsid w:val="007F7C4A"/>
    <w:rsid w:val="007F7E68"/>
    <w:rsid w:val="00800A27"/>
    <w:rsid w:val="008018AD"/>
    <w:rsid w:val="00802428"/>
    <w:rsid w:val="00802EA2"/>
    <w:rsid w:val="00803315"/>
    <w:rsid w:val="0080616A"/>
    <w:rsid w:val="0080761F"/>
    <w:rsid w:val="00812B80"/>
    <w:rsid w:val="008202D6"/>
    <w:rsid w:val="00820B09"/>
    <w:rsid w:val="00820E2C"/>
    <w:rsid w:val="00821191"/>
    <w:rsid w:val="00822425"/>
    <w:rsid w:val="00822F1D"/>
    <w:rsid w:val="008230DC"/>
    <w:rsid w:val="00824B3D"/>
    <w:rsid w:val="008257D5"/>
    <w:rsid w:val="00825D59"/>
    <w:rsid w:val="00825FE2"/>
    <w:rsid w:val="008267F9"/>
    <w:rsid w:val="00826E25"/>
    <w:rsid w:val="0082731B"/>
    <w:rsid w:val="008301AE"/>
    <w:rsid w:val="00831CDE"/>
    <w:rsid w:val="00832A74"/>
    <w:rsid w:val="00832B8D"/>
    <w:rsid w:val="00834890"/>
    <w:rsid w:val="00834CC2"/>
    <w:rsid w:val="00835D56"/>
    <w:rsid w:val="008363E4"/>
    <w:rsid w:val="008366C3"/>
    <w:rsid w:val="00836C37"/>
    <w:rsid w:val="00841CA8"/>
    <w:rsid w:val="00841DEC"/>
    <w:rsid w:val="00843C83"/>
    <w:rsid w:val="0084486C"/>
    <w:rsid w:val="00844E7B"/>
    <w:rsid w:val="008478DD"/>
    <w:rsid w:val="0085140A"/>
    <w:rsid w:val="008514CE"/>
    <w:rsid w:val="00851B59"/>
    <w:rsid w:val="00851CF7"/>
    <w:rsid w:val="00853809"/>
    <w:rsid w:val="008539DF"/>
    <w:rsid w:val="00854061"/>
    <w:rsid w:val="00856008"/>
    <w:rsid w:val="00856B01"/>
    <w:rsid w:val="0085730F"/>
    <w:rsid w:val="00857BA1"/>
    <w:rsid w:val="00860240"/>
    <w:rsid w:val="008627E6"/>
    <w:rsid w:val="00862A7B"/>
    <w:rsid w:val="00862B68"/>
    <w:rsid w:val="00862CBD"/>
    <w:rsid w:val="00863066"/>
    <w:rsid w:val="00864272"/>
    <w:rsid w:val="00864C42"/>
    <w:rsid w:val="00866FD4"/>
    <w:rsid w:val="00867DF2"/>
    <w:rsid w:val="00870A51"/>
    <w:rsid w:val="00872DAA"/>
    <w:rsid w:val="00872F96"/>
    <w:rsid w:val="0087420E"/>
    <w:rsid w:val="00874F56"/>
    <w:rsid w:val="008750BE"/>
    <w:rsid w:val="00875225"/>
    <w:rsid w:val="00875860"/>
    <w:rsid w:val="0087768F"/>
    <w:rsid w:val="00877AF4"/>
    <w:rsid w:val="00880011"/>
    <w:rsid w:val="00880823"/>
    <w:rsid w:val="00880C1A"/>
    <w:rsid w:val="008831A1"/>
    <w:rsid w:val="00883C10"/>
    <w:rsid w:val="00884BC6"/>
    <w:rsid w:val="00886221"/>
    <w:rsid w:val="00887CDC"/>
    <w:rsid w:val="0089163F"/>
    <w:rsid w:val="008927CE"/>
    <w:rsid w:val="00894657"/>
    <w:rsid w:val="00894ED0"/>
    <w:rsid w:val="00895147"/>
    <w:rsid w:val="00896913"/>
    <w:rsid w:val="00896D71"/>
    <w:rsid w:val="00897C9A"/>
    <w:rsid w:val="008A014E"/>
    <w:rsid w:val="008A0383"/>
    <w:rsid w:val="008A0EC4"/>
    <w:rsid w:val="008A14A7"/>
    <w:rsid w:val="008A2258"/>
    <w:rsid w:val="008A258F"/>
    <w:rsid w:val="008A2784"/>
    <w:rsid w:val="008A2F6B"/>
    <w:rsid w:val="008A4176"/>
    <w:rsid w:val="008A429F"/>
    <w:rsid w:val="008A4AE2"/>
    <w:rsid w:val="008A4D14"/>
    <w:rsid w:val="008A66D5"/>
    <w:rsid w:val="008A70B6"/>
    <w:rsid w:val="008B055A"/>
    <w:rsid w:val="008B1072"/>
    <w:rsid w:val="008B1BE0"/>
    <w:rsid w:val="008B239F"/>
    <w:rsid w:val="008B25C6"/>
    <w:rsid w:val="008B51D9"/>
    <w:rsid w:val="008B57E8"/>
    <w:rsid w:val="008C1949"/>
    <w:rsid w:val="008C32CF"/>
    <w:rsid w:val="008C3B0B"/>
    <w:rsid w:val="008C3FA8"/>
    <w:rsid w:val="008C463D"/>
    <w:rsid w:val="008C598A"/>
    <w:rsid w:val="008C5DA7"/>
    <w:rsid w:val="008C686A"/>
    <w:rsid w:val="008C6EDA"/>
    <w:rsid w:val="008C6F77"/>
    <w:rsid w:val="008D06EF"/>
    <w:rsid w:val="008D172E"/>
    <w:rsid w:val="008D2CF2"/>
    <w:rsid w:val="008D400A"/>
    <w:rsid w:val="008D4029"/>
    <w:rsid w:val="008D4839"/>
    <w:rsid w:val="008D595B"/>
    <w:rsid w:val="008D65FE"/>
    <w:rsid w:val="008D6737"/>
    <w:rsid w:val="008D7E8C"/>
    <w:rsid w:val="008E0718"/>
    <w:rsid w:val="008E08F9"/>
    <w:rsid w:val="008E1692"/>
    <w:rsid w:val="008E1AB3"/>
    <w:rsid w:val="008E1D91"/>
    <w:rsid w:val="008E1EC6"/>
    <w:rsid w:val="008E2999"/>
    <w:rsid w:val="008E51D6"/>
    <w:rsid w:val="008E59C2"/>
    <w:rsid w:val="008E63F4"/>
    <w:rsid w:val="008E6E68"/>
    <w:rsid w:val="008E7B00"/>
    <w:rsid w:val="008E7FE4"/>
    <w:rsid w:val="008F1603"/>
    <w:rsid w:val="008F181B"/>
    <w:rsid w:val="008F198E"/>
    <w:rsid w:val="008F2FC9"/>
    <w:rsid w:val="008F3311"/>
    <w:rsid w:val="008F3AF6"/>
    <w:rsid w:val="008F527F"/>
    <w:rsid w:val="008F57E4"/>
    <w:rsid w:val="008F5E82"/>
    <w:rsid w:val="008F6149"/>
    <w:rsid w:val="008F6D06"/>
    <w:rsid w:val="008F70F0"/>
    <w:rsid w:val="009010E2"/>
    <w:rsid w:val="00901A54"/>
    <w:rsid w:val="00902C2A"/>
    <w:rsid w:val="0090437F"/>
    <w:rsid w:val="0090573D"/>
    <w:rsid w:val="00906956"/>
    <w:rsid w:val="00906AB2"/>
    <w:rsid w:val="00906B99"/>
    <w:rsid w:val="00907D2F"/>
    <w:rsid w:val="00910124"/>
    <w:rsid w:val="00910290"/>
    <w:rsid w:val="00910AF8"/>
    <w:rsid w:val="00911D11"/>
    <w:rsid w:val="00911F47"/>
    <w:rsid w:val="00912A60"/>
    <w:rsid w:val="0091332A"/>
    <w:rsid w:val="00913B32"/>
    <w:rsid w:val="009148DF"/>
    <w:rsid w:val="0091538B"/>
    <w:rsid w:val="0091559D"/>
    <w:rsid w:val="009157E1"/>
    <w:rsid w:val="009211DA"/>
    <w:rsid w:val="00921C41"/>
    <w:rsid w:val="00922986"/>
    <w:rsid w:val="00922A6B"/>
    <w:rsid w:val="00922BE4"/>
    <w:rsid w:val="00922C88"/>
    <w:rsid w:val="00923101"/>
    <w:rsid w:val="00924C74"/>
    <w:rsid w:val="00925521"/>
    <w:rsid w:val="00926849"/>
    <w:rsid w:val="0092758F"/>
    <w:rsid w:val="00927E25"/>
    <w:rsid w:val="00927F74"/>
    <w:rsid w:val="0093073E"/>
    <w:rsid w:val="00931D0F"/>
    <w:rsid w:val="00933816"/>
    <w:rsid w:val="009339A3"/>
    <w:rsid w:val="0093641F"/>
    <w:rsid w:val="0093771A"/>
    <w:rsid w:val="00940AF6"/>
    <w:rsid w:val="00940E11"/>
    <w:rsid w:val="00942E0A"/>
    <w:rsid w:val="00945F9E"/>
    <w:rsid w:val="00950299"/>
    <w:rsid w:val="00950FD9"/>
    <w:rsid w:val="00952E67"/>
    <w:rsid w:val="0095314F"/>
    <w:rsid w:val="009542EC"/>
    <w:rsid w:val="00956746"/>
    <w:rsid w:val="00956EB0"/>
    <w:rsid w:val="009603C3"/>
    <w:rsid w:val="00961175"/>
    <w:rsid w:val="009614D8"/>
    <w:rsid w:val="00964D9E"/>
    <w:rsid w:val="00965159"/>
    <w:rsid w:val="009668B3"/>
    <w:rsid w:val="00966C73"/>
    <w:rsid w:val="00970040"/>
    <w:rsid w:val="00970327"/>
    <w:rsid w:val="00970B84"/>
    <w:rsid w:val="00971D1D"/>
    <w:rsid w:val="00971DE8"/>
    <w:rsid w:val="00972087"/>
    <w:rsid w:val="0097252A"/>
    <w:rsid w:val="00972C1A"/>
    <w:rsid w:val="00972D64"/>
    <w:rsid w:val="0097492A"/>
    <w:rsid w:val="00974E1C"/>
    <w:rsid w:val="00976B64"/>
    <w:rsid w:val="0098066A"/>
    <w:rsid w:val="009825A5"/>
    <w:rsid w:val="00984CCE"/>
    <w:rsid w:val="0098517A"/>
    <w:rsid w:val="00985DE0"/>
    <w:rsid w:val="00986D60"/>
    <w:rsid w:val="00990623"/>
    <w:rsid w:val="00992156"/>
    <w:rsid w:val="009925FF"/>
    <w:rsid w:val="00992AA5"/>
    <w:rsid w:val="00993C93"/>
    <w:rsid w:val="00994C69"/>
    <w:rsid w:val="009959BE"/>
    <w:rsid w:val="0099759F"/>
    <w:rsid w:val="009976DF"/>
    <w:rsid w:val="00997A49"/>
    <w:rsid w:val="00997B93"/>
    <w:rsid w:val="009A0B3E"/>
    <w:rsid w:val="009A0F12"/>
    <w:rsid w:val="009A1CD2"/>
    <w:rsid w:val="009A1DDB"/>
    <w:rsid w:val="009A5371"/>
    <w:rsid w:val="009A5F1D"/>
    <w:rsid w:val="009A608E"/>
    <w:rsid w:val="009B07D8"/>
    <w:rsid w:val="009B17F1"/>
    <w:rsid w:val="009B1A98"/>
    <w:rsid w:val="009B20FC"/>
    <w:rsid w:val="009B2B73"/>
    <w:rsid w:val="009B44E2"/>
    <w:rsid w:val="009B530C"/>
    <w:rsid w:val="009B682A"/>
    <w:rsid w:val="009B68E0"/>
    <w:rsid w:val="009B6EE8"/>
    <w:rsid w:val="009B6FC9"/>
    <w:rsid w:val="009B74FB"/>
    <w:rsid w:val="009B7F54"/>
    <w:rsid w:val="009C0247"/>
    <w:rsid w:val="009C04AA"/>
    <w:rsid w:val="009C1B16"/>
    <w:rsid w:val="009C2411"/>
    <w:rsid w:val="009C275C"/>
    <w:rsid w:val="009C2B4C"/>
    <w:rsid w:val="009C3656"/>
    <w:rsid w:val="009C3BFE"/>
    <w:rsid w:val="009C4764"/>
    <w:rsid w:val="009C59B9"/>
    <w:rsid w:val="009C73AB"/>
    <w:rsid w:val="009C7714"/>
    <w:rsid w:val="009C7E92"/>
    <w:rsid w:val="009D025C"/>
    <w:rsid w:val="009D1EC7"/>
    <w:rsid w:val="009D1EF9"/>
    <w:rsid w:val="009D2CA2"/>
    <w:rsid w:val="009D3103"/>
    <w:rsid w:val="009D3645"/>
    <w:rsid w:val="009D48A7"/>
    <w:rsid w:val="009D5FA5"/>
    <w:rsid w:val="009D6451"/>
    <w:rsid w:val="009D6713"/>
    <w:rsid w:val="009E0509"/>
    <w:rsid w:val="009E1531"/>
    <w:rsid w:val="009E1703"/>
    <w:rsid w:val="009E21A8"/>
    <w:rsid w:val="009E2347"/>
    <w:rsid w:val="009E31FE"/>
    <w:rsid w:val="009E36C2"/>
    <w:rsid w:val="009E4733"/>
    <w:rsid w:val="009E6F9C"/>
    <w:rsid w:val="009F09C8"/>
    <w:rsid w:val="009F11F4"/>
    <w:rsid w:val="009F1292"/>
    <w:rsid w:val="009F2A7F"/>
    <w:rsid w:val="009F390E"/>
    <w:rsid w:val="009F4883"/>
    <w:rsid w:val="009F52A3"/>
    <w:rsid w:val="009F60FD"/>
    <w:rsid w:val="00A00CB4"/>
    <w:rsid w:val="00A0110D"/>
    <w:rsid w:val="00A01C5B"/>
    <w:rsid w:val="00A0221C"/>
    <w:rsid w:val="00A02CAC"/>
    <w:rsid w:val="00A040B4"/>
    <w:rsid w:val="00A042D2"/>
    <w:rsid w:val="00A046B2"/>
    <w:rsid w:val="00A04EAB"/>
    <w:rsid w:val="00A07121"/>
    <w:rsid w:val="00A0746E"/>
    <w:rsid w:val="00A07C3E"/>
    <w:rsid w:val="00A118D7"/>
    <w:rsid w:val="00A11E6E"/>
    <w:rsid w:val="00A126BE"/>
    <w:rsid w:val="00A15C85"/>
    <w:rsid w:val="00A160C5"/>
    <w:rsid w:val="00A1762D"/>
    <w:rsid w:val="00A20246"/>
    <w:rsid w:val="00A212BD"/>
    <w:rsid w:val="00A22272"/>
    <w:rsid w:val="00A22F5A"/>
    <w:rsid w:val="00A245EF"/>
    <w:rsid w:val="00A24B9E"/>
    <w:rsid w:val="00A25320"/>
    <w:rsid w:val="00A25811"/>
    <w:rsid w:val="00A258E2"/>
    <w:rsid w:val="00A2776A"/>
    <w:rsid w:val="00A2793F"/>
    <w:rsid w:val="00A27EC1"/>
    <w:rsid w:val="00A30E8A"/>
    <w:rsid w:val="00A33F27"/>
    <w:rsid w:val="00A340BF"/>
    <w:rsid w:val="00A35089"/>
    <w:rsid w:val="00A355BE"/>
    <w:rsid w:val="00A35B04"/>
    <w:rsid w:val="00A36239"/>
    <w:rsid w:val="00A36800"/>
    <w:rsid w:val="00A36EFC"/>
    <w:rsid w:val="00A40898"/>
    <w:rsid w:val="00A409CF"/>
    <w:rsid w:val="00A40F07"/>
    <w:rsid w:val="00A42627"/>
    <w:rsid w:val="00A44EA0"/>
    <w:rsid w:val="00A44FC6"/>
    <w:rsid w:val="00A452BC"/>
    <w:rsid w:val="00A45426"/>
    <w:rsid w:val="00A45ADA"/>
    <w:rsid w:val="00A46B07"/>
    <w:rsid w:val="00A513BE"/>
    <w:rsid w:val="00A52734"/>
    <w:rsid w:val="00A53097"/>
    <w:rsid w:val="00A535A2"/>
    <w:rsid w:val="00A54319"/>
    <w:rsid w:val="00A54D6A"/>
    <w:rsid w:val="00A55D9A"/>
    <w:rsid w:val="00A566AA"/>
    <w:rsid w:val="00A56AC3"/>
    <w:rsid w:val="00A56F0F"/>
    <w:rsid w:val="00A63B02"/>
    <w:rsid w:val="00A648A0"/>
    <w:rsid w:val="00A64E29"/>
    <w:rsid w:val="00A65D69"/>
    <w:rsid w:val="00A66091"/>
    <w:rsid w:val="00A661FF"/>
    <w:rsid w:val="00A66207"/>
    <w:rsid w:val="00A667AE"/>
    <w:rsid w:val="00A6685F"/>
    <w:rsid w:val="00A66C30"/>
    <w:rsid w:val="00A67775"/>
    <w:rsid w:val="00A67A36"/>
    <w:rsid w:val="00A67AB9"/>
    <w:rsid w:val="00A67B47"/>
    <w:rsid w:val="00A70285"/>
    <w:rsid w:val="00A703D7"/>
    <w:rsid w:val="00A70FA0"/>
    <w:rsid w:val="00A7172C"/>
    <w:rsid w:val="00A729D1"/>
    <w:rsid w:val="00A72CA6"/>
    <w:rsid w:val="00A74C82"/>
    <w:rsid w:val="00A7515F"/>
    <w:rsid w:val="00A752BF"/>
    <w:rsid w:val="00A75847"/>
    <w:rsid w:val="00A75BE8"/>
    <w:rsid w:val="00A76532"/>
    <w:rsid w:val="00A77384"/>
    <w:rsid w:val="00A77D2F"/>
    <w:rsid w:val="00A80A50"/>
    <w:rsid w:val="00A80AA9"/>
    <w:rsid w:val="00A83550"/>
    <w:rsid w:val="00A8400F"/>
    <w:rsid w:val="00A8554E"/>
    <w:rsid w:val="00A85AEC"/>
    <w:rsid w:val="00A8636B"/>
    <w:rsid w:val="00A86F6F"/>
    <w:rsid w:val="00A9099D"/>
    <w:rsid w:val="00A90FB8"/>
    <w:rsid w:val="00A90FE6"/>
    <w:rsid w:val="00A91A42"/>
    <w:rsid w:val="00A92AF9"/>
    <w:rsid w:val="00A932C2"/>
    <w:rsid w:val="00A938DB"/>
    <w:rsid w:val="00A9407C"/>
    <w:rsid w:val="00A94303"/>
    <w:rsid w:val="00A944F6"/>
    <w:rsid w:val="00A95FF6"/>
    <w:rsid w:val="00A96A8D"/>
    <w:rsid w:val="00A97E7D"/>
    <w:rsid w:val="00A97FC1"/>
    <w:rsid w:val="00AA1E3B"/>
    <w:rsid w:val="00AA1E49"/>
    <w:rsid w:val="00AA250A"/>
    <w:rsid w:val="00AA299E"/>
    <w:rsid w:val="00AA397D"/>
    <w:rsid w:val="00AA4F47"/>
    <w:rsid w:val="00AA52A4"/>
    <w:rsid w:val="00AA5B17"/>
    <w:rsid w:val="00AA651E"/>
    <w:rsid w:val="00AA6FC0"/>
    <w:rsid w:val="00AA79CE"/>
    <w:rsid w:val="00AB024F"/>
    <w:rsid w:val="00AB082E"/>
    <w:rsid w:val="00AB2EF2"/>
    <w:rsid w:val="00AB41A4"/>
    <w:rsid w:val="00AB4EEC"/>
    <w:rsid w:val="00AB54D5"/>
    <w:rsid w:val="00AB5CFD"/>
    <w:rsid w:val="00AB6F27"/>
    <w:rsid w:val="00AB7CAC"/>
    <w:rsid w:val="00AB7E80"/>
    <w:rsid w:val="00AC0B15"/>
    <w:rsid w:val="00AC14DD"/>
    <w:rsid w:val="00AC2988"/>
    <w:rsid w:val="00AC2A6B"/>
    <w:rsid w:val="00AC2BFE"/>
    <w:rsid w:val="00AC2DF6"/>
    <w:rsid w:val="00AC3760"/>
    <w:rsid w:val="00AC4C57"/>
    <w:rsid w:val="00AC5321"/>
    <w:rsid w:val="00AC56B9"/>
    <w:rsid w:val="00AC6030"/>
    <w:rsid w:val="00AC72E3"/>
    <w:rsid w:val="00AC7D9D"/>
    <w:rsid w:val="00AD17C7"/>
    <w:rsid w:val="00AD196E"/>
    <w:rsid w:val="00AD1D56"/>
    <w:rsid w:val="00AD24E5"/>
    <w:rsid w:val="00AD2C5C"/>
    <w:rsid w:val="00AD32AC"/>
    <w:rsid w:val="00AD37CC"/>
    <w:rsid w:val="00AD3E5F"/>
    <w:rsid w:val="00AD4D61"/>
    <w:rsid w:val="00AD4D80"/>
    <w:rsid w:val="00AD4EEB"/>
    <w:rsid w:val="00AD56A9"/>
    <w:rsid w:val="00AD65B6"/>
    <w:rsid w:val="00AD6950"/>
    <w:rsid w:val="00AD6C56"/>
    <w:rsid w:val="00AE073E"/>
    <w:rsid w:val="00AE0777"/>
    <w:rsid w:val="00AE0914"/>
    <w:rsid w:val="00AE1716"/>
    <w:rsid w:val="00AE1ECB"/>
    <w:rsid w:val="00AE2EFD"/>
    <w:rsid w:val="00AE2FA9"/>
    <w:rsid w:val="00AE397E"/>
    <w:rsid w:val="00AE3DA5"/>
    <w:rsid w:val="00AE6D8A"/>
    <w:rsid w:val="00AF05A8"/>
    <w:rsid w:val="00AF0F3A"/>
    <w:rsid w:val="00AF22E3"/>
    <w:rsid w:val="00AF23FA"/>
    <w:rsid w:val="00AF249F"/>
    <w:rsid w:val="00AF283B"/>
    <w:rsid w:val="00AF2BA5"/>
    <w:rsid w:val="00AF32A5"/>
    <w:rsid w:val="00AF34E7"/>
    <w:rsid w:val="00AF353E"/>
    <w:rsid w:val="00AF550F"/>
    <w:rsid w:val="00AF57E1"/>
    <w:rsid w:val="00AF6822"/>
    <w:rsid w:val="00AF6A84"/>
    <w:rsid w:val="00AF7753"/>
    <w:rsid w:val="00B016C5"/>
    <w:rsid w:val="00B01A7A"/>
    <w:rsid w:val="00B02148"/>
    <w:rsid w:val="00B03331"/>
    <w:rsid w:val="00B03A01"/>
    <w:rsid w:val="00B047E1"/>
    <w:rsid w:val="00B04D03"/>
    <w:rsid w:val="00B05045"/>
    <w:rsid w:val="00B0663F"/>
    <w:rsid w:val="00B06692"/>
    <w:rsid w:val="00B070F4"/>
    <w:rsid w:val="00B0718E"/>
    <w:rsid w:val="00B07479"/>
    <w:rsid w:val="00B07B01"/>
    <w:rsid w:val="00B1119F"/>
    <w:rsid w:val="00B112CC"/>
    <w:rsid w:val="00B11C6C"/>
    <w:rsid w:val="00B122EC"/>
    <w:rsid w:val="00B13B2A"/>
    <w:rsid w:val="00B13D5F"/>
    <w:rsid w:val="00B142C9"/>
    <w:rsid w:val="00B14599"/>
    <w:rsid w:val="00B151FB"/>
    <w:rsid w:val="00B15DAA"/>
    <w:rsid w:val="00B16482"/>
    <w:rsid w:val="00B17691"/>
    <w:rsid w:val="00B178D2"/>
    <w:rsid w:val="00B20539"/>
    <w:rsid w:val="00B20E10"/>
    <w:rsid w:val="00B211F7"/>
    <w:rsid w:val="00B21414"/>
    <w:rsid w:val="00B2521D"/>
    <w:rsid w:val="00B261B9"/>
    <w:rsid w:val="00B264ED"/>
    <w:rsid w:val="00B26685"/>
    <w:rsid w:val="00B26C4B"/>
    <w:rsid w:val="00B2740F"/>
    <w:rsid w:val="00B31D40"/>
    <w:rsid w:val="00B32104"/>
    <w:rsid w:val="00B340BF"/>
    <w:rsid w:val="00B34A32"/>
    <w:rsid w:val="00B34E5A"/>
    <w:rsid w:val="00B3504A"/>
    <w:rsid w:val="00B35802"/>
    <w:rsid w:val="00B3673E"/>
    <w:rsid w:val="00B4022E"/>
    <w:rsid w:val="00B40FA7"/>
    <w:rsid w:val="00B413F3"/>
    <w:rsid w:val="00B41DF1"/>
    <w:rsid w:val="00B41E28"/>
    <w:rsid w:val="00B41F59"/>
    <w:rsid w:val="00B4488E"/>
    <w:rsid w:val="00B44DA7"/>
    <w:rsid w:val="00B456F2"/>
    <w:rsid w:val="00B4693E"/>
    <w:rsid w:val="00B46A7D"/>
    <w:rsid w:val="00B47A0B"/>
    <w:rsid w:val="00B47CBF"/>
    <w:rsid w:val="00B47D19"/>
    <w:rsid w:val="00B51211"/>
    <w:rsid w:val="00B537C3"/>
    <w:rsid w:val="00B54AEC"/>
    <w:rsid w:val="00B54DA0"/>
    <w:rsid w:val="00B5502C"/>
    <w:rsid w:val="00B55FDA"/>
    <w:rsid w:val="00B562A3"/>
    <w:rsid w:val="00B570E7"/>
    <w:rsid w:val="00B578FE"/>
    <w:rsid w:val="00B601EF"/>
    <w:rsid w:val="00B61907"/>
    <w:rsid w:val="00B61B1B"/>
    <w:rsid w:val="00B626A9"/>
    <w:rsid w:val="00B63805"/>
    <w:rsid w:val="00B642BC"/>
    <w:rsid w:val="00B64F60"/>
    <w:rsid w:val="00B6742B"/>
    <w:rsid w:val="00B67D1E"/>
    <w:rsid w:val="00B706FE"/>
    <w:rsid w:val="00B72442"/>
    <w:rsid w:val="00B72D1F"/>
    <w:rsid w:val="00B736C9"/>
    <w:rsid w:val="00B73B15"/>
    <w:rsid w:val="00B7483A"/>
    <w:rsid w:val="00B754A9"/>
    <w:rsid w:val="00B766E9"/>
    <w:rsid w:val="00B804DF"/>
    <w:rsid w:val="00B81FE8"/>
    <w:rsid w:val="00B82454"/>
    <w:rsid w:val="00B824F6"/>
    <w:rsid w:val="00B82564"/>
    <w:rsid w:val="00B84406"/>
    <w:rsid w:val="00B8492D"/>
    <w:rsid w:val="00B84AF7"/>
    <w:rsid w:val="00B8640C"/>
    <w:rsid w:val="00B866D8"/>
    <w:rsid w:val="00B86DFA"/>
    <w:rsid w:val="00B90592"/>
    <w:rsid w:val="00B91924"/>
    <w:rsid w:val="00B92105"/>
    <w:rsid w:val="00B92E01"/>
    <w:rsid w:val="00B93A71"/>
    <w:rsid w:val="00B93EF3"/>
    <w:rsid w:val="00B94BB8"/>
    <w:rsid w:val="00B95336"/>
    <w:rsid w:val="00B95E36"/>
    <w:rsid w:val="00B96BEF"/>
    <w:rsid w:val="00B978F8"/>
    <w:rsid w:val="00BA02F4"/>
    <w:rsid w:val="00BA1292"/>
    <w:rsid w:val="00BA142A"/>
    <w:rsid w:val="00BA1783"/>
    <w:rsid w:val="00BA1C13"/>
    <w:rsid w:val="00BA2734"/>
    <w:rsid w:val="00BA2A81"/>
    <w:rsid w:val="00BA36B3"/>
    <w:rsid w:val="00BA3E06"/>
    <w:rsid w:val="00BA63D5"/>
    <w:rsid w:val="00BA797E"/>
    <w:rsid w:val="00BA7C22"/>
    <w:rsid w:val="00BB050A"/>
    <w:rsid w:val="00BB147F"/>
    <w:rsid w:val="00BB23EF"/>
    <w:rsid w:val="00BB3A40"/>
    <w:rsid w:val="00BB41AF"/>
    <w:rsid w:val="00BB4619"/>
    <w:rsid w:val="00BB5AAF"/>
    <w:rsid w:val="00BB6B82"/>
    <w:rsid w:val="00BB759F"/>
    <w:rsid w:val="00BB79B5"/>
    <w:rsid w:val="00BC0905"/>
    <w:rsid w:val="00BC0E9C"/>
    <w:rsid w:val="00BC1561"/>
    <w:rsid w:val="00BC22EA"/>
    <w:rsid w:val="00BC2DF2"/>
    <w:rsid w:val="00BC4B35"/>
    <w:rsid w:val="00BC5713"/>
    <w:rsid w:val="00BC58A4"/>
    <w:rsid w:val="00BC63FC"/>
    <w:rsid w:val="00BC66DF"/>
    <w:rsid w:val="00BC69FE"/>
    <w:rsid w:val="00BD0509"/>
    <w:rsid w:val="00BD0C78"/>
    <w:rsid w:val="00BD1835"/>
    <w:rsid w:val="00BD1A64"/>
    <w:rsid w:val="00BD1A82"/>
    <w:rsid w:val="00BD376B"/>
    <w:rsid w:val="00BD6C00"/>
    <w:rsid w:val="00BD6C6D"/>
    <w:rsid w:val="00BD6E0C"/>
    <w:rsid w:val="00BD6EEA"/>
    <w:rsid w:val="00BD70AC"/>
    <w:rsid w:val="00BD7860"/>
    <w:rsid w:val="00BE0C7A"/>
    <w:rsid w:val="00BE1004"/>
    <w:rsid w:val="00BE19BE"/>
    <w:rsid w:val="00BE1EAB"/>
    <w:rsid w:val="00BE28E4"/>
    <w:rsid w:val="00BE3284"/>
    <w:rsid w:val="00BE3924"/>
    <w:rsid w:val="00BE3DD3"/>
    <w:rsid w:val="00BE478A"/>
    <w:rsid w:val="00BE5A9E"/>
    <w:rsid w:val="00BE64BE"/>
    <w:rsid w:val="00BE6A78"/>
    <w:rsid w:val="00BF0AEA"/>
    <w:rsid w:val="00BF0F67"/>
    <w:rsid w:val="00BF1F40"/>
    <w:rsid w:val="00BF47C3"/>
    <w:rsid w:val="00BF47D0"/>
    <w:rsid w:val="00BF7F10"/>
    <w:rsid w:val="00BF7FD7"/>
    <w:rsid w:val="00C002BE"/>
    <w:rsid w:val="00C010CF"/>
    <w:rsid w:val="00C01CA4"/>
    <w:rsid w:val="00C023E0"/>
    <w:rsid w:val="00C038FC"/>
    <w:rsid w:val="00C03D81"/>
    <w:rsid w:val="00C03F6C"/>
    <w:rsid w:val="00C05CB3"/>
    <w:rsid w:val="00C05F87"/>
    <w:rsid w:val="00C06801"/>
    <w:rsid w:val="00C07D18"/>
    <w:rsid w:val="00C10123"/>
    <w:rsid w:val="00C10DCD"/>
    <w:rsid w:val="00C1111D"/>
    <w:rsid w:val="00C1188D"/>
    <w:rsid w:val="00C12BDA"/>
    <w:rsid w:val="00C12E24"/>
    <w:rsid w:val="00C14011"/>
    <w:rsid w:val="00C1409B"/>
    <w:rsid w:val="00C14DCE"/>
    <w:rsid w:val="00C1552C"/>
    <w:rsid w:val="00C15E21"/>
    <w:rsid w:val="00C16F4D"/>
    <w:rsid w:val="00C178C4"/>
    <w:rsid w:val="00C20F41"/>
    <w:rsid w:val="00C210CB"/>
    <w:rsid w:val="00C2190C"/>
    <w:rsid w:val="00C21A24"/>
    <w:rsid w:val="00C23614"/>
    <w:rsid w:val="00C24E80"/>
    <w:rsid w:val="00C26B02"/>
    <w:rsid w:val="00C27A53"/>
    <w:rsid w:val="00C30D88"/>
    <w:rsid w:val="00C32176"/>
    <w:rsid w:val="00C326B1"/>
    <w:rsid w:val="00C3291F"/>
    <w:rsid w:val="00C35466"/>
    <w:rsid w:val="00C35F0B"/>
    <w:rsid w:val="00C36246"/>
    <w:rsid w:val="00C36DE7"/>
    <w:rsid w:val="00C37238"/>
    <w:rsid w:val="00C40B7B"/>
    <w:rsid w:val="00C410E8"/>
    <w:rsid w:val="00C41236"/>
    <w:rsid w:val="00C41D1F"/>
    <w:rsid w:val="00C41E07"/>
    <w:rsid w:val="00C42331"/>
    <w:rsid w:val="00C42BE8"/>
    <w:rsid w:val="00C42C8F"/>
    <w:rsid w:val="00C43891"/>
    <w:rsid w:val="00C43F52"/>
    <w:rsid w:val="00C44220"/>
    <w:rsid w:val="00C4569F"/>
    <w:rsid w:val="00C47519"/>
    <w:rsid w:val="00C47693"/>
    <w:rsid w:val="00C503D1"/>
    <w:rsid w:val="00C505B4"/>
    <w:rsid w:val="00C509CE"/>
    <w:rsid w:val="00C516AC"/>
    <w:rsid w:val="00C51B57"/>
    <w:rsid w:val="00C5267E"/>
    <w:rsid w:val="00C52AF3"/>
    <w:rsid w:val="00C52CD0"/>
    <w:rsid w:val="00C52E28"/>
    <w:rsid w:val="00C54BDD"/>
    <w:rsid w:val="00C54D17"/>
    <w:rsid w:val="00C56507"/>
    <w:rsid w:val="00C5705A"/>
    <w:rsid w:val="00C60B8A"/>
    <w:rsid w:val="00C61690"/>
    <w:rsid w:val="00C61915"/>
    <w:rsid w:val="00C61955"/>
    <w:rsid w:val="00C61B1E"/>
    <w:rsid w:val="00C62BB2"/>
    <w:rsid w:val="00C62F73"/>
    <w:rsid w:val="00C6335E"/>
    <w:rsid w:val="00C63991"/>
    <w:rsid w:val="00C63BF5"/>
    <w:rsid w:val="00C63FA3"/>
    <w:rsid w:val="00C64E19"/>
    <w:rsid w:val="00C6578C"/>
    <w:rsid w:val="00C679A5"/>
    <w:rsid w:val="00C70A3E"/>
    <w:rsid w:val="00C70F00"/>
    <w:rsid w:val="00C712B4"/>
    <w:rsid w:val="00C713AD"/>
    <w:rsid w:val="00C72376"/>
    <w:rsid w:val="00C735DD"/>
    <w:rsid w:val="00C73A58"/>
    <w:rsid w:val="00C7445E"/>
    <w:rsid w:val="00C74CDA"/>
    <w:rsid w:val="00C75162"/>
    <w:rsid w:val="00C751C4"/>
    <w:rsid w:val="00C766A0"/>
    <w:rsid w:val="00C767E0"/>
    <w:rsid w:val="00C80A6A"/>
    <w:rsid w:val="00C81C1A"/>
    <w:rsid w:val="00C81C98"/>
    <w:rsid w:val="00C8213F"/>
    <w:rsid w:val="00C828D2"/>
    <w:rsid w:val="00C82BD1"/>
    <w:rsid w:val="00C83072"/>
    <w:rsid w:val="00C85165"/>
    <w:rsid w:val="00C87DDC"/>
    <w:rsid w:val="00C87E80"/>
    <w:rsid w:val="00C87F29"/>
    <w:rsid w:val="00C9074F"/>
    <w:rsid w:val="00C9167E"/>
    <w:rsid w:val="00C93710"/>
    <w:rsid w:val="00CA0793"/>
    <w:rsid w:val="00CA094E"/>
    <w:rsid w:val="00CA0BC2"/>
    <w:rsid w:val="00CA1B6B"/>
    <w:rsid w:val="00CA2233"/>
    <w:rsid w:val="00CA2943"/>
    <w:rsid w:val="00CA3FEF"/>
    <w:rsid w:val="00CA63FD"/>
    <w:rsid w:val="00CA66B5"/>
    <w:rsid w:val="00CA7362"/>
    <w:rsid w:val="00CA779C"/>
    <w:rsid w:val="00CA7BA4"/>
    <w:rsid w:val="00CB0292"/>
    <w:rsid w:val="00CB0825"/>
    <w:rsid w:val="00CB1AF1"/>
    <w:rsid w:val="00CB206A"/>
    <w:rsid w:val="00CB2B51"/>
    <w:rsid w:val="00CB3780"/>
    <w:rsid w:val="00CB4ADC"/>
    <w:rsid w:val="00CB65BB"/>
    <w:rsid w:val="00CB703F"/>
    <w:rsid w:val="00CB75A8"/>
    <w:rsid w:val="00CB7B61"/>
    <w:rsid w:val="00CB7F4D"/>
    <w:rsid w:val="00CC03C2"/>
    <w:rsid w:val="00CC06A1"/>
    <w:rsid w:val="00CC0868"/>
    <w:rsid w:val="00CC1709"/>
    <w:rsid w:val="00CC17F2"/>
    <w:rsid w:val="00CC1CEA"/>
    <w:rsid w:val="00CC294A"/>
    <w:rsid w:val="00CC29DF"/>
    <w:rsid w:val="00CC42C4"/>
    <w:rsid w:val="00CC42CC"/>
    <w:rsid w:val="00CC528B"/>
    <w:rsid w:val="00CC5F0C"/>
    <w:rsid w:val="00CC65A2"/>
    <w:rsid w:val="00CC777C"/>
    <w:rsid w:val="00CD0EA7"/>
    <w:rsid w:val="00CD29D3"/>
    <w:rsid w:val="00CD3FC9"/>
    <w:rsid w:val="00CD546E"/>
    <w:rsid w:val="00CD5A11"/>
    <w:rsid w:val="00CD5CB9"/>
    <w:rsid w:val="00CD6093"/>
    <w:rsid w:val="00CD633B"/>
    <w:rsid w:val="00CD775B"/>
    <w:rsid w:val="00CE007F"/>
    <w:rsid w:val="00CE0E3A"/>
    <w:rsid w:val="00CE111F"/>
    <w:rsid w:val="00CE125D"/>
    <w:rsid w:val="00CE22EA"/>
    <w:rsid w:val="00CE40BE"/>
    <w:rsid w:val="00CE46D6"/>
    <w:rsid w:val="00CE4872"/>
    <w:rsid w:val="00CE4B5C"/>
    <w:rsid w:val="00CE5B69"/>
    <w:rsid w:val="00CE5DD6"/>
    <w:rsid w:val="00CE6176"/>
    <w:rsid w:val="00CE68C9"/>
    <w:rsid w:val="00CE78F8"/>
    <w:rsid w:val="00CF0462"/>
    <w:rsid w:val="00CF189A"/>
    <w:rsid w:val="00CF1B69"/>
    <w:rsid w:val="00CF1F96"/>
    <w:rsid w:val="00CF2B5F"/>
    <w:rsid w:val="00CF315C"/>
    <w:rsid w:val="00CF477B"/>
    <w:rsid w:val="00CF582E"/>
    <w:rsid w:val="00CF605A"/>
    <w:rsid w:val="00CF6C23"/>
    <w:rsid w:val="00D01943"/>
    <w:rsid w:val="00D02769"/>
    <w:rsid w:val="00D028D7"/>
    <w:rsid w:val="00D04E27"/>
    <w:rsid w:val="00D057AD"/>
    <w:rsid w:val="00D06D9E"/>
    <w:rsid w:val="00D07AA0"/>
    <w:rsid w:val="00D07E95"/>
    <w:rsid w:val="00D104B0"/>
    <w:rsid w:val="00D1158A"/>
    <w:rsid w:val="00D13F07"/>
    <w:rsid w:val="00D15543"/>
    <w:rsid w:val="00D15FEE"/>
    <w:rsid w:val="00D167D3"/>
    <w:rsid w:val="00D17BD2"/>
    <w:rsid w:val="00D17ED0"/>
    <w:rsid w:val="00D21FAB"/>
    <w:rsid w:val="00D22264"/>
    <w:rsid w:val="00D22301"/>
    <w:rsid w:val="00D22527"/>
    <w:rsid w:val="00D22782"/>
    <w:rsid w:val="00D2359B"/>
    <w:rsid w:val="00D23836"/>
    <w:rsid w:val="00D240D1"/>
    <w:rsid w:val="00D256B8"/>
    <w:rsid w:val="00D261B4"/>
    <w:rsid w:val="00D27E9F"/>
    <w:rsid w:val="00D31550"/>
    <w:rsid w:val="00D31716"/>
    <w:rsid w:val="00D3240C"/>
    <w:rsid w:val="00D32800"/>
    <w:rsid w:val="00D335E1"/>
    <w:rsid w:val="00D34009"/>
    <w:rsid w:val="00D343ED"/>
    <w:rsid w:val="00D353CD"/>
    <w:rsid w:val="00D36C9B"/>
    <w:rsid w:val="00D372A6"/>
    <w:rsid w:val="00D37741"/>
    <w:rsid w:val="00D379DA"/>
    <w:rsid w:val="00D37CA1"/>
    <w:rsid w:val="00D37ECE"/>
    <w:rsid w:val="00D43101"/>
    <w:rsid w:val="00D43140"/>
    <w:rsid w:val="00D437E5"/>
    <w:rsid w:val="00D43EFB"/>
    <w:rsid w:val="00D43F28"/>
    <w:rsid w:val="00D440B9"/>
    <w:rsid w:val="00D44181"/>
    <w:rsid w:val="00D4443E"/>
    <w:rsid w:val="00D44850"/>
    <w:rsid w:val="00D4499E"/>
    <w:rsid w:val="00D44AD3"/>
    <w:rsid w:val="00D453F0"/>
    <w:rsid w:val="00D45D3D"/>
    <w:rsid w:val="00D47142"/>
    <w:rsid w:val="00D478B8"/>
    <w:rsid w:val="00D47A61"/>
    <w:rsid w:val="00D47D06"/>
    <w:rsid w:val="00D504A9"/>
    <w:rsid w:val="00D50878"/>
    <w:rsid w:val="00D50DA1"/>
    <w:rsid w:val="00D51A03"/>
    <w:rsid w:val="00D533EB"/>
    <w:rsid w:val="00D53720"/>
    <w:rsid w:val="00D54561"/>
    <w:rsid w:val="00D548EB"/>
    <w:rsid w:val="00D56462"/>
    <w:rsid w:val="00D577F7"/>
    <w:rsid w:val="00D61A5B"/>
    <w:rsid w:val="00D64837"/>
    <w:rsid w:val="00D658C4"/>
    <w:rsid w:val="00D669AC"/>
    <w:rsid w:val="00D6731B"/>
    <w:rsid w:val="00D677ED"/>
    <w:rsid w:val="00D67C17"/>
    <w:rsid w:val="00D70E45"/>
    <w:rsid w:val="00D70EB7"/>
    <w:rsid w:val="00D713E2"/>
    <w:rsid w:val="00D715D6"/>
    <w:rsid w:val="00D71CCA"/>
    <w:rsid w:val="00D731ED"/>
    <w:rsid w:val="00D74835"/>
    <w:rsid w:val="00D77119"/>
    <w:rsid w:val="00D77858"/>
    <w:rsid w:val="00D77FC1"/>
    <w:rsid w:val="00D81082"/>
    <w:rsid w:val="00D81F27"/>
    <w:rsid w:val="00D827E5"/>
    <w:rsid w:val="00D82A6D"/>
    <w:rsid w:val="00D877F4"/>
    <w:rsid w:val="00D87C84"/>
    <w:rsid w:val="00D91915"/>
    <w:rsid w:val="00D9208A"/>
    <w:rsid w:val="00D9253C"/>
    <w:rsid w:val="00D92BDB"/>
    <w:rsid w:val="00D92FC4"/>
    <w:rsid w:val="00D92FE9"/>
    <w:rsid w:val="00D95E92"/>
    <w:rsid w:val="00D95F8F"/>
    <w:rsid w:val="00D96F32"/>
    <w:rsid w:val="00D979F9"/>
    <w:rsid w:val="00D97B1C"/>
    <w:rsid w:val="00DA0083"/>
    <w:rsid w:val="00DA03CE"/>
    <w:rsid w:val="00DA09AB"/>
    <w:rsid w:val="00DA1949"/>
    <w:rsid w:val="00DA2A6E"/>
    <w:rsid w:val="00DA3B05"/>
    <w:rsid w:val="00DA4E31"/>
    <w:rsid w:val="00DA507E"/>
    <w:rsid w:val="00DA5C3E"/>
    <w:rsid w:val="00DB0B23"/>
    <w:rsid w:val="00DB2A34"/>
    <w:rsid w:val="00DB2A3B"/>
    <w:rsid w:val="00DB2D1C"/>
    <w:rsid w:val="00DB3AA7"/>
    <w:rsid w:val="00DB624B"/>
    <w:rsid w:val="00DB74B5"/>
    <w:rsid w:val="00DB7994"/>
    <w:rsid w:val="00DC36E9"/>
    <w:rsid w:val="00DC3E7B"/>
    <w:rsid w:val="00DC49CC"/>
    <w:rsid w:val="00DC54DD"/>
    <w:rsid w:val="00DC68CC"/>
    <w:rsid w:val="00DC69C3"/>
    <w:rsid w:val="00DD0E1E"/>
    <w:rsid w:val="00DD1003"/>
    <w:rsid w:val="00DD1C52"/>
    <w:rsid w:val="00DD2DAF"/>
    <w:rsid w:val="00DD44FE"/>
    <w:rsid w:val="00DD49CE"/>
    <w:rsid w:val="00DD52A5"/>
    <w:rsid w:val="00DD6346"/>
    <w:rsid w:val="00DD70D1"/>
    <w:rsid w:val="00DD7746"/>
    <w:rsid w:val="00DD7CD7"/>
    <w:rsid w:val="00DE331D"/>
    <w:rsid w:val="00DE451B"/>
    <w:rsid w:val="00DE476F"/>
    <w:rsid w:val="00DE5512"/>
    <w:rsid w:val="00DE555C"/>
    <w:rsid w:val="00DE56E1"/>
    <w:rsid w:val="00DE606B"/>
    <w:rsid w:val="00DE7552"/>
    <w:rsid w:val="00DE799D"/>
    <w:rsid w:val="00DE7D8D"/>
    <w:rsid w:val="00DF045A"/>
    <w:rsid w:val="00DF0A83"/>
    <w:rsid w:val="00DF1166"/>
    <w:rsid w:val="00DF24C0"/>
    <w:rsid w:val="00DF27F4"/>
    <w:rsid w:val="00DF3591"/>
    <w:rsid w:val="00DF4A9E"/>
    <w:rsid w:val="00DF582D"/>
    <w:rsid w:val="00DF65F4"/>
    <w:rsid w:val="00DF7301"/>
    <w:rsid w:val="00DF7D91"/>
    <w:rsid w:val="00E002A6"/>
    <w:rsid w:val="00E00ECB"/>
    <w:rsid w:val="00E01EB4"/>
    <w:rsid w:val="00E0226F"/>
    <w:rsid w:val="00E030F3"/>
    <w:rsid w:val="00E05F56"/>
    <w:rsid w:val="00E10DC9"/>
    <w:rsid w:val="00E119C8"/>
    <w:rsid w:val="00E11EE6"/>
    <w:rsid w:val="00E1268A"/>
    <w:rsid w:val="00E12741"/>
    <w:rsid w:val="00E128EC"/>
    <w:rsid w:val="00E12F6C"/>
    <w:rsid w:val="00E137AC"/>
    <w:rsid w:val="00E13D32"/>
    <w:rsid w:val="00E14088"/>
    <w:rsid w:val="00E157E8"/>
    <w:rsid w:val="00E1713A"/>
    <w:rsid w:val="00E17363"/>
    <w:rsid w:val="00E2085C"/>
    <w:rsid w:val="00E2184D"/>
    <w:rsid w:val="00E21A9F"/>
    <w:rsid w:val="00E22A36"/>
    <w:rsid w:val="00E23053"/>
    <w:rsid w:val="00E23335"/>
    <w:rsid w:val="00E2653B"/>
    <w:rsid w:val="00E26F41"/>
    <w:rsid w:val="00E27AA7"/>
    <w:rsid w:val="00E27ECF"/>
    <w:rsid w:val="00E30436"/>
    <w:rsid w:val="00E317CB"/>
    <w:rsid w:val="00E32B71"/>
    <w:rsid w:val="00E3374C"/>
    <w:rsid w:val="00E343FD"/>
    <w:rsid w:val="00E36174"/>
    <w:rsid w:val="00E36A20"/>
    <w:rsid w:val="00E37B2E"/>
    <w:rsid w:val="00E37C17"/>
    <w:rsid w:val="00E4101D"/>
    <w:rsid w:val="00E422CE"/>
    <w:rsid w:val="00E4390D"/>
    <w:rsid w:val="00E4479A"/>
    <w:rsid w:val="00E44AFE"/>
    <w:rsid w:val="00E4538A"/>
    <w:rsid w:val="00E45A8F"/>
    <w:rsid w:val="00E45BAC"/>
    <w:rsid w:val="00E469C3"/>
    <w:rsid w:val="00E46BD4"/>
    <w:rsid w:val="00E52032"/>
    <w:rsid w:val="00E557DA"/>
    <w:rsid w:val="00E55924"/>
    <w:rsid w:val="00E55F62"/>
    <w:rsid w:val="00E56812"/>
    <w:rsid w:val="00E57DC4"/>
    <w:rsid w:val="00E60BE5"/>
    <w:rsid w:val="00E60CAF"/>
    <w:rsid w:val="00E60DB2"/>
    <w:rsid w:val="00E618BA"/>
    <w:rsid w:val="00E61ABF"/>
    <w:rsid w:val="00E62510"/>
    <w:rsid w:val="00E62DF1"/>
    <w:rsid w:val="00E62F79"/>
    <w:rsid w:val="00E63333"/>
    <w:rsid w:val="00E65D9D"/>
    <w:rsid w:val="00E662BE"/>
    <w:rsid w:val="00E66E6F"/>
    <w:rsid w:val="00E67680"/>
    <w:rsid w:val="00E70676"/>
    <w:rsid w:val="00E70853"/>
    <w:rsid w:val="00E719E4"/>
    <w:rsid w:val="00E71E7E"/>
    <w:rsid w:val="00E7247D"/>
    <w:rsid w:val="00E73BD3"/>
    <w:rsid w:val="00E741B0"/>
    <w:rsid w:val="00E752F0"/>
    <w:rsid w:val="00E75F73"/>
    <w:rsid w:val="00E76B95"/>
    <w:rsid w:val="00E8043C"/>
    <w:rsid w:val="00E8244E"/>
    <w:rsid w:val="00E82EF1"/>
    <w:rsid w:val="00E83C35"/>
    <w:rsid w:val="00E83E16"/>
    <w:rsid w:val="00E8426D"/>
    <w:rsid w:val="00E84683"/>
    <w:rsid w:val="00E87436"/>
    <w:rsid w:val="00E87A0E"/>
    <w:rsid w:val="00E90DB8"/>
    <w:rsid w:val="00E91DCA"/>
    <w:rsid w:val="00E91E87"/>
    <w:rsid w:val="00E92CAD"/>
    <w:rsid w:val="00E92CF1"/>
    <w:rsid w:val="00E92D86"/>
    <w:rsid w:val="00E933BA"/>
    <w:rsid w:val="00E94C4A"/>
    <w:rsid w:val="00E94D60"/>
    <w:rsid w:val="00E953A8"/>
    <w:rsid w:val="00E954AF"/>
    <w:rsid w:val="00E955D3"/>
    <w:rsid w:val="00E97D06"/>
    <w:rsid w:val="00EA0222"/>
    <w:rsid w:val="00EA0FDD"/>
    <w:rsid w:val="00EA1532"/>
    <w:rsid w:val="00EA17FA"/>
    <w:rsid w:val="00EA36F3"/>
    <w:rsid w:val="00EA39A9"/>
    <w:rsid w:val="00EA3BDD"/>
    <w:rsid w:val="00EA404B"/>
    <w:rsid w:val="00EA443F"/>
    <w:rsid w:val="00EA5551"/>
    <w:rsid w:val="00EA5908"/>
    <w:rsid w:val="00EA5C6F"/>
    <w:rsid w:val="00EA75F9"/>
    <w:rsid w:val="00EB0281"/>
    <w:rsid w:val="00EB188F"/>
    <w:rsid w:val="00EB2288"/>
    <w:rsid w:val="00EB2DBA"/>
    <w:rsid w:val="00EB3E25"/>
    <w:rsid w:val="00EB62E0"/>
    <w:rsid w:val="00EB6484"/>
    <w:rsid w:val="00EB6679"/>
    <w:rsid w:val="00EB73A3"/>
    <w:rsid w:val="00EC0905"/>
    <w:rsid w:val="00EC10AC"/>
    <w:rsid w:val="00EC1882"/>
    <w:rsid w:val="00EC32B2"/>
    <w:rsid w:val="00EC3CBE"/>
    <w:rsid w:val="00EC55D5"/>
    <w:rsid w:val="00EC5806"/>
    <w:rsid w:val="00EC5E1E"/>
    <w:rsid w:val="00EC64FE"/>
    <w:rsid w:val="00EC7420"/>
    <w:rsid w:val="00EC7EF1"/>
    <w:rsid w:val="00ED231B"/>
    <w:rsid w:val="00ED28F9"/>
    <w:rsid w:val="00ED291E"/>
    <w:rsid w:val="00ED3153"/>
    <w:rsid w:val="00ED3838"/>
    <w:rsid w:val="00ED41A4"/>
    <w:rsid w:val="00ED45B3"/>
    <w:rsid w:val="00ED5B5F"/>
    <w:rsid w:val="00ED75C5"/>
    <w:rsid w:val="00ED7A42"/>
    <w:rsid w:val="00ED7B7D"/>
    <w:rsid w:val="00EE02C4"/>
    <w:rsid w:val="00EE06BB"/>
    <w:rsid w:val="00EE10B5"/>
    <w:rsid w:val="00EE12E6"/>
    <w:rsid w:val="00EE13D7"/>
    <w:rsid w:val="00EE2CA8"/>
    <w:rsid w:val="00EE4174"/>
    <w:rsid w:val="00EE5DD6"/>
    <w:rsid w:val="00EF0E57"/>
    <w:rsid w:val="00EF3048"/>
    <w:rsid w:val="00EF30C3"/>
    <w:rsid w:val="00EF3F20"/>
    <w:rsid w:val="00EF4A42"/>
    <w:rsid w:val="00EF5650"/>
    <w:rsid w:val="00EF5A7B"/>
    <w:rsid w:val="00EF5EE5"/>
    <w:rsid w:val="00EF64CD"/>
    <w:rsid w:val="00EF736A"/>
    <w:rsid w:val="00EF7718"/>
    <w:rsid w:val="00EF77B4"/>
    <w:rsid w:val="00EF77DD"/>
    <w:rsid w:val="00EF7F85"/>
    <w:rsid w:val="00F0035D"/>
    <w:rsid w:val="00F0078A"/>
    <w:rsid w:val="00F00792"/>
    <w:rsid w:val="00F00A5D"/>
    <w:rsid w:val="00F0272C"/>
    <w:rsid w:val="00F03A29"/>
    <w:rsid w:val="00F05EA6"/>
    <w:rsid w:val="00F06412"/>
    <w:rsid w:val="00F10910"/>
    <w:rsid w:val="00F10E3B"/>
    <w:rsid w:val="00F11CC7"/>
    <w:rsid w:val="00F141F6"/>
    <w:rsid w:val="00F161AB"/>
    <w:rsid w:val="00F16C15"/>
    <w:rsid w:val="00F17D68"/>
    <w:rsid w:val="00F20F30"/>
    <w:rsid w:val="00F20F63"/>
    <w:rsid w:val="00F2324E"/>
    <w:rsid w:val="00F236F1"/>
    <w:rsid w:val="00F2416E"/>
    <w:rsid w:val="00F24C6B"/>
    <w:rsid w:val="00F25086"/>
    <w:rsid w:val="00F25402"/>
    <w:rsid w:val="00F27A03"/>
    <w:rsid w:val="00F30468"/>
    <w:rsid w:val="00F31A53"/>
    <w:rsid w:val="00F34C5F"/>
    <w:rsid w:val="00F351FB"/>
    <w:rsid w:val="00F35744"/>
    <w:rsid w:val="00F360D0"/>
    <w:rsid w:val="00F36260"/>
    <w:rsid w:val="00F376FD"/>
    <w:rsid w:val="00F406D1"/>
    <w:rsid w:val="00F40BE8"/>
    <w:rsid w:val="00F413EE"/>
    <w:rsid w:val="00F4384D"/>
    <w:rsid w:val="00F4725A"/>
    <w:rsid w:val="00F47269"/>
    <w:rsid w:val="00F5015A"/>
    <w:rsid w:val="00F51305"/>
    <w:rsid w:val="00F5190E"/>
    <w:rsid w:val="00F5333B"/>
    <w:rsid w:val="00F53769"/>
    <w:rsid w:val="00F544EF"/>
    <w:rsid w:val="00F553C2"/>
    <w:rsid w:val="00F555A4"/>
    <w:rsid w:val="00F557D0"/>
    <w:rsid w:val="00F603CA"/>
    <w:rsid w:val="00F6051B"/>
    <w:rsid w:val="00F63D4A"/>
    <w:rsid w:val="00F643FB"/>
    <w:rsid w:val="00F64AB2"/>
    <w:rsid w:val="00F65AD7"/>
    <w:rsid w:val="00F67019"/>
    <w:rsid w:val="00F67665"/>
    <w:rsid w:val="00F72095"/>
    <w:rsid w:val="00F72361"/>
    <w:rsid w:val="00F72F60"/>
    <w:rsid w:val="00F751EE"/>
    <w:rsid w:val="00F759A5"/>
    <w:rsid w:val="00F76E28"/>
    <w:rsid w:val="00F76ED4"/>
    <w:rsid w:val="00F7713D"/>
    <w:rsid w:val="00F773D5"/>
    <w:rsid w:val="00F777F9"/>
    <w:rsid w:val="00F82273"/>
    <w:rsid w:val="00F82481"/>
    <w:rsid w:val="00F82F89"/>
    <w:rsid w:val="00F83226"/>
    <w:rsid w:val="00F83C4F"/>
    <w:rsid w:val="00F8464F"/>
    <w:rsid w:val="00F84ADA"/>
    <w:rsid w:val="00F857B8"/>
    <w:rsid w:val="00F85BD9"/>
    <w:rsid w:val="00F86249"/>
    <w:rsid w:val="00F87254"/>
    <w:rsid w:val="00F87696"/>
    <w:rsid w:val="00F87EA7"/>
    <w:rsid w:val="00F91C1B"/>
    <w:rsid w:val="00F924EB"/>
    <w:rsid w:val="00F95196"/>
    <w:rsid w:val="00F96DC0"/>
    <w:rsid w:val="00F96EDE"/>
    <w:rsid w:val="00F9746A"/>
    <w:rsid w:val="00F976F1"/>
    <w:rsid w:val="00F978B7"/>
    <w:rsid w:val="00FA0C2C"/>
    <w:rsid w:val="00FA1615"/>
    <w:rsid w:val="00FA1634"/>
    <w:rsid w:val="00FA1685"/>
    <w:rsid w:val="00FA2C0A"/>
    <w:rsid w:val="00FA3FDB"/>
    <w:rsid w:val="00FA4C97"/>
    <w:rsid w:val="00FA4D1F"/>
    <w:rsid w:val="00FA54F2"/>
    <w:rsid w:val="00FA6CAD"/>
    <w:rsid w:val="00FA7BC9"/>
    <w:rsid w:val="00FA7EF1"/>
    <w:rsid w:val="00FB0251"/>
    <w:rsid w:val="00FB0725"/>
    <w:rsid w:val="00FB108C"/>
    <w:rsid w:val="00FB1E2F"/>
    <w:rsid w:val="00FB328C"/>
    <w:rsid w:val="00FB33CE"/>
    <w:rsid w:val="00FB4C1D"/>
    <w:rsid w:val="00FB5898"/>
    <w:rsid w:val="00FB6936"/>
    <w:rsid w:val="00FB6B93"/>
    <w:rsid w:val="00FB6C50"/>
    <w:rsid w:val="00FB7BB8"/>
    <w:rsid w:val="00FC0CA2"/>
    <w:rsid w:val="00FC22FC"/>
    <w:rsid w:val="00FC29FE"/>
    <w:rsid w:val="00FC4563"/>
    <w:rsid w:val="00FC4D74"/>
    <w:rsid w:val="00FC56E4"/>
    <w:rsid w:val="00FC593B"/>
    <w:rsid w:val="00FC5C8F"/>
    <w:rsid w:val="00FC6FAE"/>
    <w:rsid w:val="00FD0F65"/>
    <w:rsid w:val="00FD10CF"/>
    <w:rsid w:val="00FD1D97"/>
    <w:rsid w:val="00FD2522"/>
    <w:rsid w:val="00FD2BA4"/>
    <w:rsid w:val="00FD2F09"/>
    <w:rsid w:val="00FD37D8"/>
    <w:rsid w:val="00FD4277"/>
    <w:rsid w:val="00FD45CE"/>
    <w:rsid w:val="00FD5813"/>
    <w:rsid w:val="00FD61F7"/>
    <w:rsid w:val="00FD77F0"/>
    <w:rsid w:val="00FD79E3"/>
    <w:rsid w:val="00FE03D7"/>
    <w:rsid w:val="00FE054D"/>
    <w:rsid w:val="00FE0806"/>
    <w:rsid w:val="00FE0837"/>
    <w:rsid w:val="00FE0AB1"/>
    <w:rsid w:val="00FE0D86"/>
    <w:rsid w:val="00FE22BE"/>
    <w:rsid w:val="00FE2FB8"/>
    <w:rsid w:val="00FE355C"/>
    <w:rsid w:val="00FE40A7"/>
    <w:rsid w:val="00FE4A01"/>
    <w:rsid w:val="00FE53E2"/>
    <w:rsid w:val="00FE617E"/>
    <w:rsid w:val="00FE714B"/>
    <w:rsid w:val="00FE7F8D"/>
    <w:rsid w:val="00FF0110"/>
    <w:rsid w:val="00FF02EF"/>
    <w:rsid w:val="00FF1D9F"/>
    <w:rsid w:val="00FF22D7"/>
    <w:rsid w:val="00FF367E"/>
    <w:rsid w:val="00FF4CD6"/>
    <w:rsid w:val="00FF4E9B"/>
    <w:rsid w:val="00FF4FA2"/>
    <w:rsid w:val="00FF592C"/>
    <w:rsid w:val="00FF5EE4"/>
    <w:rsid w:val="00FF606A"/>
    <w:rsid w:val="00FF622C"/>
    <w:rsid w:val="00FF6433"/>
    <w:rsid w:val="00FF6846"/>
    <w:rsid w:val="00FF7F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quassowski@kommunikation2b.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info@leipfinger-bader.de"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1335</Words>
  <Characters>8416</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Helena Sophie Lehleiter</cp:lastModifiedBy>
  <cp:revision>9</cp:revision>
  <cp:lastPrinted>2019-03-19T13:56:00Z</cp:lastPrinted>
  <dcterms:created xsi:type="dcterms:W3CDTF">2024-12-19T08:39:00Z</dcterms:created>
  <dcterms:modified xsi:type="dcterms:W3CDTF">2025-01-10T11:27:00Z</dcterms:modified>
</cp:coreProperties>
</file>