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6A5BB95" w14:textId="77777777" w:rsidR="00AF08EF" w:rsidRDefault="00AF08EF" w:rsidP="00FB61B5">
      <w:pPr>
        <w:pStyle w:val="Kopfzeile"/>
        <w:tabs>
          <w:tab w:val="left" w:pos="708"/>
        </w:tabs>
        <w:spacing w:line="400" w:lineRule="exact"/>
        <w:jc w:val="right"/>
        <w:rPr>
          <w:rFonts w:cs="Arial"/>
          <w:color w:val="000000"/>
          <w:sz w:val="20"/>
        </w:rPr>
      </w:pPr>
    </w:p>
    <w:p w14:paraId="7F1A3192" w14:textId="3FA9887A" w:rsidR="006C2039" w:rsidRPr="00552281" w:rsidRDefault="00C85BF0" w:rsidP="00FB61B5">
      <w:pPr>
        <w:pStyle w:val="Kopfzeile"/>
        <w:tabs>
          <w:tab w:val="left" w:pos="708"/>
        </w:tabs>
        <w:spacing w:line="400" w:lineRule="exact"/>
        <w:jc w:val="right"/>
        <w:rPr>
          <w:rFonts w:cs="Arial"/>
          <w:color w:val="000000"/>
          <w:sz w:val="32"/>
          <w:szCs w:val="32"/>
        </w:rPr>
      </w:pPr>
      <w:r>
        <w:rPr>
          <w:rFonts w:cs="Arial"/>
          <w:color w:val="000000"/>
          <w:sz w:val="20"/>
        </w:rPr>
        <w:t>0</w:t>
      </w:r>
      <w:r w:rsidR="006D6921">
        <w:rPr>
          <w:rFonts w:cs="Arial"/>
          <w:color w:val="000000"/>
          <w:sz w:val="20"/>
        </w:rPr>
        <w:t>3</w:t>
      </w:r>
      <w:r w:rsidR="00FB61B5" w:rsidRPr="00552281">
        <w:rPr>
          <w:rFonts w:cs="Arial"/>
          <w:color w:val="000000"/>
          <w:sz w:val="20"/>
        </w:rPr>
        <w:t>/</w:t>
      </w:r>
      <w:r w:rsidR="004753FF" w:rsidRPr="00552281">
        <w:rPr>
          <w:rFonts w:cs="Arial"/>
          <w:color w:val="000000"/>
          <w:sz w:val="20"/>
        </w:rPr>
        <w:t>2</w:t>
      </w:r>
      <w:r w:rsidR="00B30034">
        <w:rPr>
          <w:rFonts w:cs="Arial"/>
          <w:color w:val="000000"/>
          <w:sz w:val="20"/>
        </w:rPr>
        <w:t>4</w:t>
      </w:r>
      <w:r w:rsidR="004753FF" w:rsidRPr="00552281">
        <w:rPr>
          <w:rFonts w:cs="Arial"/>
          <w:color w:val="000000"/>
          <w:sz w:val="20"/>
        </w:rPr>
        <w:t>-0</w:t>
      </w:r>
      <w:r>
        <w:rPr>
          <w:rFonts w:cs="Arial"/>
          <w:color w:val="000000"/>
          <w:sz w:val="20"/>
        </w:rPr>
        <w:t>4</w:t>
      </w:r>
    </w:p>
    <w:p w14:paraId="2AECA434" w14:textId="77777777" w:rsidR="00840D35" w:rsidRPr="00552281" w:rsidRDefault="00840D35" w:rsidP="00840D35">
      <w:pPr>
        <w:pStyle w:val="Kopfzeile"/>
        <w:tabs>
          <w:tab w:val="left" w:pos="708"/>
        </w:tabs>
        <w:spacing w:line="320" w:lineRule="exact"/>
        <w:jc w:val="both"/>
        <w:rPr>
          <w:rFonts w:cs="Arial"/>
          <w:sz w:val="28"/>
          <w:u w:val="single"/>
        </w:rPr>
      </w:pPr>
    </w:p>
    <w:p w14:paraId="34BAF6B5" w14:textId="6FD2CD95" w:rsidR="004753FF" w:rsidRPr="0088044C" w:rsidRDefault="00AA77FF" w:rsidP="004753FF">
      <w:pPr>
        <w:keepNext/>
        <w:widowControl w:val="0"/>
        <w:tabs>
          <w:tab w:val="left" w:pos="0"/>
        </w:tabs>
        <w:suppressAutoHyphens w:val="0"/>
        <w:spacing w:line="400" w:lineRule="exact"/>
        <w:rPr>
          <w:rFonts w:ascii="Arial" w:eastAsia="Arial" w:hAnsi="Arial" w:cs="Arial"/>
          <w:b/>
          <w:color w:val="000000"/>
          <w:sz w:val="40"/>
          <w:szCs w:val="40"/>
          <w:lang w:eastAsia="de-DE"/>
        </w:rPr>
      </w:pPr>
      <w:r>
        <w:rPr>
          <w:rFonts w:ascii="Arial" w:eastAsia="Arial" w:hAnsi="Arial" w:cs="Arial"/>
          <w:b/>
          <w:color w:val="000000"/>
          <w:sz w:val="40"/>
          <w:szCs w:val="40"/>
          <w:lang w:eastAsia="de-DE"/>
        </w:rPr>
        <w:t>V</w:t>
      </w:r>
      <w:r w:rsidR="00BA2DDF">
        <w:rPr>
          <w:rFonts w:ascii="Arial" w:eastAsia="Arial" w:hAnsi="Arial" w:cs="Arial"/>
          <w:b/>
          <w:color w:val="000000"/>
          <w:sz w:val="40"/>
          <w:szCs w:val="40"/>
          <w:lang w:eastAsia="de-DE"/>
        </w:rPr>
        <w:t>on der Planung bis zum Rückbau</w:t>
      </w:r>
    </w:p>
    <w:p w14:paraId="039758A5" w14:textId="77777777" w:rsidR="004753FF" w:rsidRPr="00C85BF0" w:rsidRDefault="004753FF" w:rsidP="004753FF">
      <w:pPr>
        <w:widowControl w:val="0"/>
        <w:suppressAutoHyphens w:val="0"/>
        <w:spacing w:line="400" w:lineRule="exact"/>
        <w:jc w:val="both"/>
        <w:rPr>
          <w:rFonts w:ascii="Arial" w:eastAsia="Arial" w:hAnsi="Arial" w:cs="Arial"/>
          <w:color w:val="000000"/>
          <w:sz w:val="28"/>
          <w:szCs w:val="28"/>
          <w:highlight w:val="yellow"/>
          <w:lang w:eastAsia="de-DE"/>
        </w:rPr>
      </w:pPr>
    </w:p>
    <w:p w14:paraId="159F91E9" w14:textId="153D7353" w:rsidR="00A84046" w:rsidRDefault="00A366A7" w:rsidP="004753FF">
      <w:pPr>
        <w:widowControl w:val="0"/>
        <w:suppressAutoHyphens w:val="0"/>
        <w:spacing w:line="360" w:lineRule="auto"/>
        <w:jc w:val="both"/>
        <w:rPr>
          <w:rFonts w:ascii="Arial" w:hAnsi="Arial" w:cs="Arial"/>
          <w:color w:val="000000"/>
          <w:sz w:val="28"/>
          <w:szCs w:val="28"/>
          <w:lang w:eastAsia="de-DE"/>
        </w:rPr>
      </w:pPr>
      <w:r w:rsidRPr="0088044C">
        <w:rPr>
          <w:rFonts w:ascii="Arial" w:hAnsi="Arial" w:cs="Arial"/>
          <w:color w:val="000000"/>
          <w:sz w:val="28"/>
          <w:szCs w:val="28"/>
          <w:lang w:eastAsia="de-DE"/>
        </w:rPr>
        <w:t>Vp TPA</w:t>
      </w:r>
      <w:r w:rsidR="00BA2DDF">
        <w:rPr>
          <w:rFonts w:ascii="Arial" w:hAnsi="Arial" w:cs="Arial"/>
          <w:color w:val="000000"/>
          <w:sz w:val="28"/>
          <w:szCs w:val="28"/>
          <w:lang w:eastAsia="de-DE"/>
        </w:rPr>
        <w:t>:</w:t>
      </w:r>
      <w:r w:rsidR="0088044C" w:rsidRPr="0088044C">
        <w:rPr>
          <w:rFonts w:ascii="Arial" w:hAnsi="Arial" w:cs="Arial"/>
          <w:color w:val="000000"/>
          <w:sz w:val="28"/>
          <w:szCs w:val="28"/>
          <w:lang w:eastAsia="de-DE"/>
        </w:rPr>
        <w:t xml:space="preserve"> </w:t>
      </w:r>
      <w:r w:rsidR="00AA77FF">
        <w:rPr>
          <w:rFonts w:ascii="Arial" w:hAnsi="Arial" w:cs="Arial"/>
          <w:color w:val="000000"/>
          <w:sz w:val="28"/>
          <w:szCs w:val="28"/>
          <w:lang w:eastAsia="de-DE"/>
        </w:rPr>
        <w:t xml:space="preserve">Effizienter </w:t>
      </w:r>
      <w:r w:rsidR="00BA2DDF">
        <w:rPr>
          <w:rFonts w:ascii="Arial" w:hAnsi="Arial" w:cs="Arial"/>
          <w:color w:val="000000"/>
          <w:sz w:val="28"/>
          <w:szCs w:val="28"/>
          <w:lang w:eastAsia="de-DE"/>
        </w:rPr>
        <w:t>Projektablauf für mobile Baustraßen</w:t>
      </w:r>
    </w:p>
    <w:p w14:paraId="5EB5FC1E" w14:textId="77777777" w:rsidR="002C220F" w:rsidRPr="00C85BF0" w:rsidRDefault="002C220F" w:rsidP="004753FF">
      <w:pPr>
        <w:widowControl w:val="0"/>
        <w:suppressAutoHyphens w:val="0"/>
        <w:spacing w:line="360" w:lineRule="auto"/>
        <w:jc w:val="both"/>
        <w:rPr>
          <w:rFonts w:ascii="Arial" w:hAnsi="Arial" w:cs="Arial"/>
          <w:color w:val="000000"/>
          <w:highlight w:val="yellow"/>
          <w:lang w:eastAsia="de-DE"/>
        </w:rPr>
      </w:pPr>
    </w:p>
    <w:p w14:paraId="2D24449C" w14:textId="76C94DBD" w:rsidR="00985C90" w:rsidRPr="00C826A0" w:rsidRDefault="00E60D2A" w:rsidP="00AA77FF">
      <w:pPr>
        <w:widowControl w:val="0"/>
        <w:suppressAutoHyphens w:val="0"/>
        <w:spacing w:line="360" w:lineRule="auto"/>
        <w:jc w:val="both"/>
        <w:rPr>
          <w:rFonts w:ascii="Arial" w:hAnsi="Arial" w:cs="Arial"/>
          <w:b/>
          <w:bCs/>
          <w:color w:val="000000"/>
          <w:lang w:eastAsia="de-DE"/>
        </w:rPr>
      </w:pPr>
      <w:r>
        <w:rPr>
          <w:rFonts w:ascii="Arial" w:hAnsi="Arial" w:cs="Arial"/>
          <w:b/>
          <w:bCs/>
          <w:color w:val="000000"/>
          <w:lang w:eastAsia="de-DE"/>
        </w:rPr>
        <w:t>Sowohl</w:t>
      </w:r>
      <w:r w:rsidR="00AA77FF">
        <w:rPr>
          <w:rFonts w:ascii="Arial" w:hAnsi="Arial" w:cs="Arial"/>
          <w:b/>
          <w:bCs/>
          <w:color w:val="000000"/>
          <w:lang w:eastAsia="de-DE"/>
        </w:rPr>
        <w:t xml:space="preserve"> Produktanbieter</w:t>
      </w:r>
      <w:r>
        <w:rPr>
          <w:rFonts w:ascii="Arial" w:hAnsi="Arial" w:cs="Arial"/>
          <w:b/>
          <w:bCs/>
          <w:color w:val="000000"/>
          <w:lang w:eastAsia="de-DE"/>
        </w:rPr>
        <w:t xml:space="preserve"> als auch</w:t>
      </w:r>
      <w:r w:rsidR="00AA77FF">
        <w:rPr>
          <w:rFonts w:ascii="Arial" w:hAnsi="Arial" w:cs="Arial"/>
          <w:b/>
          <w:bCs/>
          <w:color w:val="000000"/>
          <w:lang w:eastAsia="de-DE"/>
        </w:rPr>
        <w:t xml:space="preserve"> serviceorientierter Projektpartner: Vp TPA Mobile Straßen </w:t>
      </w:r>
      <w:r w:rsidR="00B338F5" w:rsidRPr="00C826A0">
        <w:rPr>
          <w:rFonts w:ascii="Arial" w:hAnsi="Arial" w:cs="Arial"/>
          <w:b/>
          <w:bCs/>
          <w:color w:val="000000"/>
          <w:lang w:eastAsia="de-DE"/>
        </w:rPr>
        <w:t xml:space="preserve">bietet </w:t>
      </w:r>
      <w:r w:rsidR="00AA77FF" w:rsidRPr="00C826A0">
        <w:rPr>
          <w:rFonts w:ascii="Arial" w:hAnsi="Arial" w:cs="Arial"/>
          <w:b/>
          <w:bCs/>
          <w:color w:val="000000"/>
          <w:lang w:eastAsia="de-DE"/>
        </w:rPr>
        <w:t xml:space="preserve">nicht nur intelligente Lösungen für mobile Baustraßen und Stellflächen an, sondern begleitet den Einsatz </w:t>
      </w:r>
      <w:r w:rsidR="002B21CA" w:rsidRPr="00C826A0">
        <w:rPr>
          <w:rFonts w:ascii="Arial" w:hAnsi="Arial" w:cs="Arial"/>
          <w:b/>
          <w:bCs/>
          <w:color w:val="000000"/>
          <w:lang w:eastAsia="de-DE"/>
        </w:rPr>
        <w:t xml:space="preserve">von der ersten </w:t>
      </w:r>
      <w:r w:rsidR="00985C90" w:rsidRPr="00C826A0">
        <w:rPr>
          <w:rFonts w:ascii="Arial" w:hAnsi="Arial" w:cs="Arial"/>
          <w:b/>
          <w:bCs/>
          <w:color w:val="000000"/>
          <w:lang w:eastAsia="de-DE"/>
        </w:rPr>
        <w:t xml:space="preserve">Baustellenbesichtigung bis zum Abbau der </w:t>
      </w:r>
      <w:r w:rsidR="00B338F5" w:rsidRPr="00C826A0">
        <w:rPr>
          <w:rFonts w:ascii="Arial" w:hAnsi="Arial" w:cs="Arial"/>
          <w:b/>
          <w:bCs/>
          <w:color w:val="000000"/>
          <w:lang w:eastAsia="de-DE"/>
        </w:rPr>
        <w:t xml:space="preserve">gemieteten </w:t>
      </w:r>
      <w:r w:rsidR="00985C90" w:rsidRPr="00C826A0">
        <w:rPr>
          <w:rFonts w:ascii="Arial" w:hAnsi="Arial" w:cs="Arial"/>
          <w:b/>
          <w:bCs/>
          <w:color w:val="000000"/>
          <w:lang w:eastAsia="de-DE"/>
        </w:rPr>
        <w:t>Platten.</w:t>
      </w:r>
      <w:r w:rsidR="00AA77FF" w:rsidRPr="00C826A0">
        <w:rPr>
          <w:rFonts w:ascii="Arial" w:hAnsi="Arial" w:cs="Arial"/>
          <w:b/>
          <w:bCs/>
          <w:color w:val="000000"/>
          <w:lang w:eastAsia="de-DE"/>
        </w:rPr>
        <w:t xml:space="preserve"> </w:t>
      </w:r>
      <w:r w:rsidR="00B338F5" w:rsidRPr="00C826A0">
        <w:rPr>
          <w:rFonts w:ascii="Arial" w:hAnsi="Arial" w:cs="Arial"/>
          <w:b/>
          <w:bCs/>
          <w:color w:val="000000"/>
          <w:lang w:eastAsia="de-DE"/>
        </w:rPr>
        <w:t xml:space="preserve">Hierbei </w:t>
      </w:r>
      <w:r w:rsidRPr="00C826A0">
        <w:rPr>
          <w:rFonts w:ascii="Arial" w:hAnsi="Arial" w:cs="Arial"/>
          <w:b/>
          <w:bCs/>
          <w:color w:val="000000"/>
          <w:lang w:eastAsia="de-DE"/>
        </w:rPr>
        <w:t>betreut</w:t>
      </w:r>
      <w:r w:rsidR="00AA77FF" w:rsidRPr="00C826A0">
        <w:rPr>
          <w:rFonts w:ascii="Arial" w:hAnsi="Arial" w:cs="Arial"/>
          <w:b/>
          <w:bCs/>
          <w:color w:val="000000"/>
          <w:lang w:eastAsia="de-DE"/>
        </w:rPr>
        <w:t xml:space="preserve"> ein fester Ansprechpartner aus dem Unternehmen den gesamten Prozess</w:t>
      </w:r>
      <w:r w:rsidR="00B338F5" w:rsidRPr="00C826A0">
        <w:rPr>
          <w:rFonts w:ascii="Arial" w:hAnsi="Arial" w:cs="Arial"/>
          <w:b/>
          <w:bCs/>
          <w:color w:val="000000"/>
          <w:lang w:eastAsia="de-DE"/>
        </w:rPr>
        <w:t>, was zur Optimierung des Projektablaufs beiträgt</w:t>
      </w:r>
      <w:r w:rsidR="00AA77FF" w:rsidRPr="00C826A0">
        <w:rPr>
          <w:rFonts w:ascii="Arial" w:hAnsi="Arial" w:cs="Arial"/>
          <w:b/>
          <w:bCs/>
          <w:color w:val="000000"/>
          <w:lang w:eastAsia="de-DE"/>
        </w:rPr>
        <w:t xml:space="preserve">. </w:t>
      </w:r>
      <w:r w:rsidR="00E55733" w:rsidRPr="00C826A0">
        <w:rPr>
          <w:rFonts w:ascii="Arial" w:hAnsi="Arial" w:cs="Arial"/>
          <w:b/>
          <w:bCs/>
          <w:color w:val="000000"/>
          <w:lang w:eastAsia="de-DE"/>
        </w:rPr>
        <w:t xml:space="preserve">Zahlreiche lokale </w:t>
      </w:r>
      <w:r w:rsidR="0088044C" w:rsidRPr="00C826A0">
        <w:rPr>
          <w:rFonts w:ascii="Arial" w:hAnsi="Arial" w:cs="Arial"/>
          <w:b/>
          <w:bCs/>
          <w:color w:val="000000"/>
          <w:lang w:eastAsia="de-DE"/>
        </w:rPr>
        <w:t xml:space="preserve">Depots und eine große </w:t>
      </w:r>
      <w:r w:rsidR="00985C90" w:rsidRPr="00C826A0">
        <w:rPr>
          <w:rFonts w:ascii="Arial" w:hAnsi="Arial" w:cs="Arial"/>
          <w:b/>
          <w:bCs/>
          <w:color w:val="000000"/>
          <w:lang w:eastAsia="de-DE"/>
        </w:rPr>
        <w:t xml:space="preserve">TPA-Flotte aus Transport- und </w:t>
      </w:r>
      <w:proofErr w:type="spellStart"/>
      <w:r w:rsidR="00985C90" w:rsidRPr="00C826A0">
        <w:rPr>
          <w:rFonts w:ascii="Arial" w:hAnsi="Arial" w:cs="Arial"/>
          <w:b/>
          <w:bCs/>
          <w:color w:val="000000"/>
          <w:lang w:eastAsia="de-DE"/>
        </w:rPr>
        <w:t>Verlegefahrzeugen</w:t>
      </w:r>
      <w:proofErr w:type="spellEnd"/>
      <w:r w:rsidR="00985C90" w:rsidRPr="00C826A0">
        <w:rPr>
          <w:rFonts w:ascii="Arial" w:hAnsi="Arial" w:cs="Arial"/>
          <w:b/>
          <w:bCs/>
          <w:color w:val="000000"/>
          <w:lang w:eastAsia="de-DE"/>
        </w:rPr>
        <w:t xml:space="preserve"> </w:t>
      </w:r>
      <w:r w:rsidR="00AA77FF" w:rsidRPr="00C826A0">
        <w:rPr>
          <w:rFonts w:ascii="Arial" w:hAnsi="Arial" w:cs="Arial"/>
          <w:b/>
          <w:bCs/>
          <w:color w:val="000000"/>
          <w:lang w:eastAsia="de-DE"/>
        </w:rPr>
        <w:t xml:space="preserve">gewährleisten </w:t>
      </w:r>
      <w:r w:rsidR="00985C90" w:rsidRPr="00C826A0">
        <w:rPr>
          <w:rFonts w:ascii="Arial" w:hAnsi="Arial" w:cs="Arial"/>
          <w:b/>
          <w:bCs/>
          <w:color w:val="000000"/>
          <w:lang w:eastAsia="de-DE"/>
        </w:rPr>
        <w:t xml:space="preserve">dabei eine reibungslose </w:t>
      </w:r>
      <w:r w:rsidR="00E55733" w:rsidRPr="00C826A0">
        <w:rPr>
          <w:rFonts w:ascii="Arial" w:hAnsi="Arial" w:cs="Arial"/>
          <w:b/>
          <w:bCs/>
          <w:color w:val="000000"/>
          <w:lang w:eastAsia="de-DE"/>
        </w:rPr>
        <w:t>Logistik</w:t>
      </w:r>
      <w:r w:rsidR="00985C90" w:rsidRPr="00C826A0">
        <w:rPr>
          <w:rFonts w:ascii="Arial" w:hAnsi="Arial" w:cs="Arial"/>
          <w:b/>
          <w:bCs/>
          <w:color w:val="000000"/>
          <w:lang w:eastAsia="de-DE"/>
        </w:rPr>
        <w:t xml:space="preserve">. Vor Ort </w:t>
      </w:r>
      <w:r w:rsidR="00E55733" w:rsidRPr="00C826A0">
        <w:rPr>
          <w:rFonts w:ascii="Arial" w:hAnsi="Arial" w:cs="Arial"/>
          <w:b/>
          <w:bCs/>
          <w:color w:val="000000"/>
          <w:lang w:eastAsia="de-DE"/>
        </w:rPr>
        <w:t>sorgen qualifizierte</w:t>
      </w:r>
      <w:r w:rsidR="00985C90" w:rsidRPr="00C826A0">
        <w:rPr>
          <w:rFonts w:ascii="Arial" w:hAnsi="Arial" w:cs="Arial"/>
          <w:b/>
          <w:bCs/>
          <w:color w:val="000000"/>
          <w:lang w:eastAsia="de-DE"/>
        </w:rPr>
        <w:t xml:space="preserve"> Servicemonteure</w:t>
      </w:r>
      <w:r w:rsidR="00E55733" w:rsidRPr="00C826A0">
        <w:rPr>
          <w:rFonts w:ascii="Arial" w:hAnsi="Arial" w:cs="Arial"/>
          <w:b/>
          <w:bCs/>
          <w:color w:val="000000"/>
          <w:lang w:eastAsia="de-DE"/>
        </w:rPr>
        <w:t xml:space="preserve"> für die</w:t>
      </w:r>
      <w:r w:rsidR="00985C90" w:rsidRPr="00C826A0">
        <w:rPr>
          <w:rFonts w:ascii="Arial" w:hAnsi="Arial" w:cs="Arial"/>
          <w:b/>
          <w:bCs/>
          <w:color w:val="000000"/>
          <w:lang w:eastAsia="de-DE"/>
        </w:rPr>
        <w:t xml:space="preserve"> schnelle und sichere Verlegung der temporären Zufahrtslösungen. </w:t>
      </w:r>
      <w:r w:rsidR="007B26EF" w:rsidRPr="00C826A0">
        <w:rPr>
          <w:rFonts w:ascii="Arial" w:hAnsi="Arial" w:cs="Arial"/>
          <w:b/>
          <w:bCs/>
          <w:color w:val="000000"/>
          <w:lang w:eastAsia="de-DE"/>
        </w:rPr>
        <w:t>Flexible</w:t>
      </w:r>
      <w:r w:rsidR="00985C90" w:rsidRPr="00C826A0">
        <w:rPr>
          <w:rFonts w:ascii="Arial" w:hAnsi="Arial" w:cs="Arial"/>
          <w:b/>
          <w:bCs/>
          <w:color w:val="000000"/>
          <w:lang w:eastAsia="de-DE"/>
        </w:rPr>
        <w:t xml:space="preserve"> Nachlieferungen und </w:t>
      </w:r>
      <w:proofErr w:type="spellStart"/>
      <w:r w:rsidR="00985C90" w:rsidRPr="00C826A0">
        <w:rPr>
          <w:rFonts w:ascii="Arial" w:hAnsi="Arial" w:cs="Arial"/>
          <w:b/>
          <w:bCs/>
          <w:color w:val="000000"/>
          <w:lang w:eastAsia="de-DE"/>
        </w:rPr>
        <w:t>Umverlegungen</w:t>
      </w:r>
      <w:proofErr w:type="spellEnd"/>
      <w:r w:rsidR="00985C90" w:rsidRPr="00C826A0">
        <w:rPr>
          <w:rFonts w:ascii="Arial" w:hAnsi="Arial" w:cs="Arial"/>
          <w:b/>
          <w:bCs/>
          <w:color w:val="000000"/>
          <w:lang w:eastAsia="de-DE"/>
        </w:rPr>
        <w:t xml:space="preserve"> verkürzen die Bauzeiten und sparen Ressourcen. </w:t>
      </w:r>
    </w:p>
    <w:p w14:paraId="4C27175C" w14:textId="77777777" w:rsidR="00E278EF" w:rsidRPr="00C826A0" w:rsidRDefault="00E278EF" w:rsidP="000C079C">
      <w:pPr>
        <w:widowControl w:val="0"/>
        <w:suppressAutoHyphens w:val="0"/>
        <w:spacing w:line="360" w:lineRule="auto"/>
        <w:jc w:val="both"/>
        <w:rPr>
          <w:rFonts w:ascii="Arial" w:hAnsi="Arial"/>
          <w:color w:val="000000"/>
        </w:rPr>
      </w:pPr>
    </w:p>
    <w:p w14:paraId="00271768" w14:textId="0D7EB63D" w:rsidR="00CC5CA1" w:rsidRPr="00C826A0" w:rsidRDefault="00CC0251" w:rsidP="00E278EF">
      <w:pPr>
        <w:widowControl w:val="0"/>
        <w:suppressAutoHyphens w:val="0"/>
        <w:spacing w:line="360" w:lineRule="auto"/>
        <w:jc w:val="both"/>
        <w:rPr>
          <w:rFonts w:ascii="Arial" w:hAnsi="Arial" w:cs="Arial"/>
          <w:color w:val="000000"/>
          <w:lang w:eastAsia="de-DE"/>
        </w:rPr>
      </w:pPr>
      <w:r w:rsidRPr="00CC0251">
        <w:rPr>
          <w:rFonts w:ascii="Arial" w:hAnsi="Arial" w:cs="Arial"/>
          <w:color w:val="000000"/>
          <w:lang w:eastAsia="de-DE"/>
        </w:rPr>
        <w:t>Egal, ob beim Bau von Windkraftanlagen, im Freileitungsbau, für Schwerlastzufahrten oder bei der Konstruktion von Solaranlagen</w:t>
      </w:r>
      <w:r w:rsidR="00AA77FF" w:rsidRPr="00C826A0">
        <w:rPr>
          <w:rFonts w:ascii="Arial" w:hAnsi="Arial" w:cs="Arial"/>
          <w:color w:val="000000"/>
          <w:lang w:eastAsia="de-DE"/>
        </w:rPr>
        <w:t xml:space="preserve">: Unbefestigtes Gelände und schwierige Untergründe können zu Problemen und Verzögerungen im Projektablauf führen. </w:t>
      </w:r>
      <w:r w:rsidR="004712AF" w:rsidRPr="00C826A0">
        <w:rPr>
          <w:rFonts w:ascii="Arial" w:hAnsi="Arial" w:cs="Arial"/>
          <w:color w:val="000000"/>
          <w:lang w:eastAsia="de-DE"/>
        </w:rPr>
        <w:t>Auch müssen Flora und Fauna im angrenzenden Bereich der Baumaßnahme geschützt werden.</w:t>
      </w:r>
      <w:r w:rsidR="00AA77FF" w:rsidRPr="00C826A0">
        <w:rPr>
          <w:rFonts w:ascii="Arial" w:hAnsi="Arial" w:cs="Arial"/>
          <w:color w:val="000000"/>
          <w:lang w:eastAsia="de-DE"/>
        </w:rPr>
        <w:t xml:space="preserve"> Gleiches gilt für</w:t>
      </w:r>
      <w:r w:rsidR="00026512" w:rsidRPr="00C826A0">
        <w:rPr>
          <w:rFonts w:ascii="Arial" w:hAnsi="Arial" w:cs="Arial"/>
          <w:color w:val="000000"/>
          <w:lang w:eastAsia="de-DE"/>
        </w:rPr>
        <w:t xml:space="preserve"> (Montage-)Flächen für Bühnenaufbauten,</w:t>
      </w:r>
      <w:r w:rsidR="00AA77FF" w:rsidRPr="00C826A0">
        <w:rPr>
          <w:rFonts w:ascii="Arial" w:hAnsi="Arial" w:cs="Arial"/>
          <w:color w:val="000000"/>
          <w:lang w:eastAsia="de-DE"/>
        </w:rPr>
        <w:t xml:space="preserve"> PKW-</w:t>
      </w:r>
      <w:r w:rsidR="00AA77FF" w:rsidRPr="00C826A0">
        <w:rPr>
          <w:rFonts w:ascii="Arial" w:hAnsi="Arial" w:cs="Arial"/>
          <w:color w:val="000000"/>
          <w:lang w:eastAsia="de-DE"/>
        </w:rPr>
        <w:lastRenderedPageBreak/>
        <w:t xml:space="preserve">Stellflächen und Fußgängerwege beispielsweise </w:t>
      </w:r>
      <w:r w:rsidR="00E60D2A" w:rsidRPr="00C826A0">
        <w:rPr>
          <w:rFonts w:ascii="Arial" w:hAnsi="Arial" w:cs="Arial"/>
          <w:color w:val="000000"/>
          <w:lang w:eastAsia="de-DE"/>
        </w:rPr>
        <w:t xml:space="preserve">bei </w:t>
      </w:r>
      <w:r w:rsidR="00AA77FF" w:rsidRPr="00C826A0">
        <w:rPr>
          <w:rFonts w:ascii="Arial" w:hAnsi="Arial" w:cs="Arial"/>
          <w:color w:val="000000"/>
          <w:lang w:eastAsia="de-DE"/>
        </w:rPr>
        <w:t>Events</w:t>
      </w:r>
      <w:r w:rsidR="004712AF" w:rsidRPr="00C826A0">
        <w:rPr>
          <w:rFonts w:ascii="Arial" w:hAnsi="Arial" w:cs="Arial"/>
          <w:color w:val="000000"/>
          <w:lang w:eastAsia="de-DE"/>
        </w:rPr>
        <w:t xml:space="preserve">. Hier ist ebenfalls ein stabiler Untergrund gefragt. Eine schnelle und zugleich sichere Lösung bietet in diesem Kontext </w:t>
      </w:r>
      <w:r w:rsidR="006E61CD" w:rsidRPr="00C826A0">
        <w:rPr>
          <w:rFonts w:ascii="Arial" w:hAnsi="Arial" w:cs="Arial"/>
          <w:color w:val="000000"/>
          <w:lang w:eastAsia="de-DE"/>
        </w:rPr>
        <w:t xml:space="preserve">Vp TPA Mobile Straßen mit </w:t>
      </w:r>
      <w:r w:rsidR="00E55733" w:rsidRPr="00C826A0">
        <w:rPr>
          <w:rFonts w:ascii="Arial" w:hAnsi="Arial" w:cs="Arial"/>
          <w:color w:val="000000"/>
          <w:lang w:eastAsia="de-DE"/>
        </w:rPr>
        <w:t xml:space="preserve">einem umfangreichen </w:t>
      </w:r>
      <w:r w:rsidR="006E61CD" w:rsidRPr="00C826A0">
        <w:rPr>
          <w:rFonts w:ascii="Arial" w:hAnsi="Arial" w:cs="Arial"/>
          <w:color w:val="000000"/>
          <w:lang w:eastAsia="de-DE"/>
        </w:rPr>
        <w:t>Sortiment an mobilen Baustraßen</w:t>
      </w:r>
      <w:r w:rsidR="00F8442E" w:rsidRPr="00C826A0">
        <w:rPr>
          <w:rFonts w:ascii="Arial" w:hAnsi="Arial" w:cs="Arial"/>
          <w:color w:val="000000"/>
          <w:lang w:eastAsia="de-DE"/>
        </w:rPr>
        <w:t>.</w:t>
      </w:r>
      <w:r w:rsidR="006E61CD" w:rsidRPr="00C826A0">
        <w:rPr>
          <w:rFonts w:ascii="Arial" w:hAnsi="Arial" w:cs="Arial"/>
          <w:color w:val="000000"/>
          <w:lang w:eastAsia="de-DE"/>
        </w:rPr>
        <w:t xml:space="preserve"> </w:t>
      </w:r>
      <w:r w:rsidR="004712AF" w:rsidRPr="00C826A0">
        <w:rPr>
          <w:rFonts w:ascii="Arial" w:hAnsi="Arial" w:cs="Arial"/>
          <w:color w:val="000000"/>
          <w:lang w:eastAsia="de-DE"/>
        </w:rPr>
        <w:t xml:space="preserve">Sie </w:t>
      </w:r>
      <w:r w:rsidR="006E61CD" w:rsidRPr="00C826A0">
        <w:rPr>
          <w:rFonts w:ascii="Arial" w:hAnsi="Arial" w:cs="Arial"/>
          <w:color w:val="000000"/>
          <w:lang w:eastAsia="de-DE"/>
        </w:rPr>
        <w:t>schützen</w:t>
      </w:r>
      <w:r w:rsidR="00E55733" w:rsidRPr="00C826A0">
        <w:rPr>
          <w:rFonts w:ascii="Arial" w:hAnsi="Arial" w:cs="Arial"/>
          <w:color w:val="000000"/>
          <w:lang w:eastAsia="de-DE"/>
        </w:rPr>
        <w:t xml:space="preserve"> </w:t>
      </w:r>
      <w:r w:rsidR="006E61CD" w:rsidRPr="00C826A0">
        <w:rPr>
          <w:rFonts w:ascii="Arial" w:hAnsi="Arial" w:cs="Arial"/>
          <w:color w:val="000000"/>
          <w:lang w:eastAsia="de-DE"/>
        </w:rPr>
        <w:t>den Untergrund, optimieren die Lastverteilung und sorgen für Planungssicherheit</w:t>
      </w:r>
      <w:r w:rsidR="004A7A70" w:rsidRPr="00C826A0">
        <w:rPr>
          <w:rFonts w:ascii="Arial" w:hAnsi="Arial" w:cs="Arial"/>
          <w:color w:val="000000"/>
          <w:lang w:eastAsia="de-DE"/>
        </w:rPr>
        <w:t xml:space="preserve"> bei schwierigen Untergründen</w:t>
      </w:r>
      <w:r w:rsidR="006E61CD" w:rsidRPr="00C826A0">
        <w:rPr>
          <w:rFonts w:ascii="Arial" w:hAnsi="Arial" w:cs="Arial"/>
          <w:color w:val="000000"/>
          <w:lang w:eastAsia="de-DE"/>
        </w:rPr>
        <w:t>. Dabei bietet das Unternehmen seine Produkte im Vollservice an</w:t>
      </w:r>
      <w:r w:rsidR="003C272C" w:rsidRPr="00C826A0">
        <w:rPr>
          <w:rFonts w:ascii="Arial" w:hAnsi="Arial" w:cs="Arial"/>
          <w:color w:val="000000"/>
          <w:lang w:eastAsia="de-DE"/>
        </w:rPr>
        <w:t>.</w:t>
      </w:r>
    </w:p>
    <w:p w14:paraId="567FD451" w14:textId="77777777" w:rsidR="00E278EF" w:rsidRPr="00C826A0" w:rsidRDefault="00E278EF" w:rsidP="00E278EF">
      <w:pPr>
        <w:widowControl w:val="0"/>
        <w:suppressAutoHyphens w:val="0"/>
        <w:spacing w:line="360" w:lineRule="auto"/>
        <w:jc w:val="both"/>
        <w:rPr>
          <w:rFonts w:ascii="Arial" w:hAnsi="Arial" w:cs="Arial"/>
          <w:color w:val="000000"/>
          <w:lang w:eastAsia="de-DE"/>
        </w:rPr>
      </w:pPr>
    </w:p>
    <w:p w14:paraId="34E4B6CC" w14:textId="56EB97D8" w:rsidR="00E278EF" w:rsidRPr="00C826A0" w:rsidRDefault="006D6921" w:rsidP="00E278EF">
      <w:pPr>
        <w:widowControl w:val="0"/>
        <w:suppressAutoHyphens w:val="0"/>
        <w:spacing w:line="360" w:lineRule="auto"/>
        <w:jc w:val="both"/>
        <w:rPr>
          <w:rFonts w:ascii="Arial" w:hAnsi="Arial" w:cs="Arial"/>
          <w:b/>
          <w:bCs/>
          <w:color w:val="000000"/>
          <w:lang w:eastAsia="de-DE"/>
        </w:rPr>
      </w:pPr>
      <w:r w:rsidRPr="00C826A0">
        <w:rPr>
          <w:rFonts w:ascii="Arial" w:hAnsi="Arial" w:cs="Arial"/>
          <w:b/>
          <w:bCs/>
          <w:color w:val="000000"/>
          <w:lang w:eastAsia="de-DE"/>
        </w:rPr>
        <w:t>Ganzheitlicher Ansatz</w:t>
      </w:r>
    </w:p>
    <w:p w14:paraId="4F8434BF" w14:textId="68134C42" w:rsidR="00E60D2A" w:rsidRPr="00C826A0" w:rsidRDefault="004712AF" w:rsidP="00E60D2A">
      <w:pPr>
        <w:widowControl w:val="0"/>
        <w:suppressAutoHyphens w:val="0"/>
        <w:spacing w:line="360" w:lineRule="auto"/>
        <w:jc w:val="both"/>
        <w:rPr>
          <w:rFonts w:ascii="Arial" w:hAnsi="Arial" w:cs="Arial"/>
          <w:color w:val="000000"/>
          <w:lang w:eastAsia="de-DE"/>
        </w:rPr>
      </w:pPr>
      <w:r w:rsidRPr="00C826A0">
        <w:rPr>
          <w:rFonts w:ascii="Arial" w:hAnsi="Arial" w:cs="Arial"/>
          <w:lang w:eastAsia="de-DE"/>
        </w:rPr>
        <w:t xml:space="preserve">Die Rundum-Betreuung erstreckt sich von </w:t>
      </w:r>
      <w:r w:rsidR="00FD2C60" w:rsidRPr="00C826A0">
        <w:rPr>
          <w:rFonts w:ascii="Arial" w:hAnsi="Arial" w:cs="Arial"/>
          <w:lang w:eastAsia="de-DE"/>
        </w:rPr>
        <w:t>der Auftragsannahme</w:t>
      </w:r>
      <w:r w:rsidR="00F7482C" w:rsidRPr="00C826A0">
        <w:rPr>
          <w:rFonts w:ascii="Arial" w:hAnsi="Arial" w:cs="Arial"/>
          <w:lang w:eastAsia="de-DE"/>
        </w:rPr>
        <w:t xml:space="preserve"> über die Planung, die Anlieferung und das Umverlegen</w:t>
      </w:r>
      <w:r w:rsidR="00FD2C60" w:rsidRPr="00C826A0">
        <w:rPr>
          <w:rFonts w:ascii="Arial" w:hAnsi="Arial" w:cs="Arial"/>
          <w:lang w:eastAsia="de-DE"/>
        </w:rPr>
        <w:t xml:space="preserve"> bis zum Abbau der P</w:t>
      </w:r>
      <w:r w:rsidR="007B26EF" w:rsidRPr="00C826A0">
        <w:rPr>
          <w:rFonts w:ascii="Arial" w:hAnsi="Arial" w:cs="Arial"/>
          <w:lang w:eastAsia="de-DE"/>
        </w:rPr>
        <w:t>rodukte</w:t>
      </w:r>
      <w:r w:rsidR="00FD2C60" w:rsidRPr="00C826A0">
        <w:rPr>
          <w:rFonts w:ascii="Arial" w:hAnsi="Arial" w:cs="Arial"/>
          <w:lang w:eastAsia="de-DE"/>
        </w:rPr>
        <w:t xml:space="preserve">. </w:t>
      </w:r>
      <w:r w:rsidR="00F7482C" w:rsidRPr="00C826A0">
        <w:rPr>
          <w:rFonts w:ascii="Arial" w:hAnsi="Arial" w:cs="Arial"/>
          <w:color w:val="000000"/>
          <w:lang w:eastAsia="de-DE"/>
        </w:rPr>
        <w:t>An erster Stelle steht dabei der persönliche Kontakt</w:t>
      </w:r>
      <w:r w:rsidRPr="00C826A0">
        <w:rPr>
          <w:rFonts w:ascii="Arial" w:hAnsi="Arial" w:cs="Arial"/>
          <w:color w:val="000000"/>
          <w:lang w:eastAsia="de-DE"/>
        </w:rPr>
        <w:t>.</w:t>
      </w:r>
      <w:r w:rsidR="00F7482C" w:rsidRPr="00C826A0">
        <w:rPr>
          <w:rFonts w:ascii="Arial" w:hAnsi="Arial" w:cs="Arial"/>
          <w:color w:val="000000"/>
          <w:lang w:eastAsia="de-DE"/>
        </w:rPr>
        <w:t xml:space="preserve"> Durch das Etablieren</w:t>
      </w:r>
      <w:r w:rsidRPr="00C826A0">
        <w:rPr>
          <w:rFonts w:ascii="Arial" w:hAnsi="Arial" w:cs="Arial"/>
          <w:color w:val="000000"/>
          <w:lang w:eastAsia="de-DE"/>
        </w:rPr>
        <w:t xml:space="preserve"> eines</w:t>
      </w:r>
      <w:r w:rsidR="00F7482C" w:rsidRPr="00C826A0">
        <w:rPr>
          <w:rFonts w:ascii="Arial" w:hAnsi="Arial" w:cs="Arial"/>
          <w:color w:val="000000"/>
          <w:lang w:eastAsia="de-DE"/>
        </w:rPr>
        <w:t xml:space="preserve"> feste</w:t>
      </w:r>
      <w:r w:rsidRPr="00C826A0">
        <w:rPr>
          <w:rFonts w:ascii="Arial" w:hAnsi="Arial" w:cs="Arial"/>
          <w:color w:val="000000"/>
          <w:lang w:eastAsia="de-DE"/>
        </w:rPr>
        <w:t xml:space="preserve">n </w:t>
      </w:r>
      <w:r w:rsidR="00F7482C" w:rsidRPr="00C826A0">
        <w:rPr>
          <w:rFonts w:ascii="Arial" w:hAnsi="Arial" w:cs="Arial"/>
          <w:lang w:eastAsia="de-DE"/>
        </w:rPr>
        <w:t>Ansprechpartner</w:t>
      </w:r>
      <w:r w:rsidRPr="00C826A0">
        <w:rPr>
          <w:rFonts w:ascii="Arial" w:hAnsi="Arial" w:cs="Arial"/>
          <w:lang w:eastAsia="de-DE"/>
        </w:rPr>
        <w:t>s</w:t>
      </w:r>
      <w:r w:rsidR="00F7482C" w:rsidRPr="00C826A0">
        <w:rPr>
          <w:rFonts w:ascii="Arial" w:hAnsi="Arial" w:cs="Arial"/>
          <w:color w:val="FF0000"/>
          <w:lang w:eastAsia="de-DE"/>
        </w:rPr>
        <w:t xml:space="preserve"> </w:t>
      </w:r>
      <w:r w:rsidR="00F7482C" w:rsidRPr="00C826A0">
        <w:rPr>
          <w:rFonts w:ascii="Arial" w:hAnsi="Arial" w:cs="Arial"/>
          <w:color w:val="000000"/>
          <w:lang w:eastAsia="de-DE"/>
        </w:rPr>
        <w:t>ist der Kontakt besonders effizient</w:t>
      </w:r>
      <w:r w:rsidR="007B26EF" w:rsidRPr="00C826A0">
        <w:rPr>
          <w:rFonts w:ascii="Arial" w:hAnsi="Arial" w:cs="Arial"/>
          <w:color w:val="000000"/>
          <w:lang w:eastAsia="de-DE"/>
        </w:rPr>
        <w:t xml:space="preserve"> und zugleich unkompliziert</w:t>
      </w:r>
      <w:r w:rsidR="00F7482C" w:rsidRPr="00C826A0">
        <w:rPr>
          <w:rFonts w:ascii="Arial" w:hAnsi="Arial" w:cs="Arial"/>
          <w:color w:val="000000"/>
          <w:lang w:eastAsia="de-DE"/>
        </w:rPr>
        <w:t>. D</w:t>
      </w:r>
      <w:r w:rsidR="003C333E" w:rsidRPr="00C826A0">
        <w:rPr>
          <w:rFonts w:ascii="Arial" w:hAnsi="Arial" w:cs="Arial"/>
          <w:color w:val="000000"/>
          <w:lang w:eastAsia="de-DE"/>
        </w:rPr>
        <w:t>ieser</w:t>
      </w:r>
      <w:r w:rsidR="007B26EF" w:rsidRPr="00C826A0">
        <w:rPr>
          <w:rFonts w:ascii="Arial" w:hAnsi="Arial" w:cs="Arial"/>
          <w:color w:val="000000"/>
          <w:lang w:eastAsia="de-DE"/>
        </w:rPr>
        <w:t xml:space="preserve"> </w:t>
      </w:r>
      <w:r w:rsidR="00F7482C" w:rsidRPr="00C826A0">
        <w:rPr>
          <w:rFonts w:ascii="Arial" w:hAnsi="Arial" w:cs="Arial"/>
          <w:color w:val="000000"/>
          <w:lang w:eastAsia="de-DE"/>
        </w:rPr>
        <w:t xml:space="preserve">besucht die Baustelle, erstellt ein individuelles Angebot und verwaltet den Auftrag von der Anfrage bis zum Rückbau. </w:t>
      </w:r>
      <w:r w:rsidR="00B7260B" w:rsidRPr="00C826A0">
        <w:rPr>
          <w:rFonts w:ascii="Arial" w:hAnsi="Arial" w:cs="Arial"/>
          <w:color w:val="000000"/>
          <w:lang w:eastAsia="de-DE"/>
        </w:rPr>
        <w:t xml:space="preserve">Bei der </w:t>
      </w:r>
      <w:r w:rsidR="00134114" w:rsidRPr="00C826A0">
        <w:rPr>
          <w:rFonts w:ascii="Arial" w:hAnsi="Arial" w:cs="Arial"/>
          <w:color w:val="000000"/>
          <w:lang w:eastAsia="de-DE"/>
        </w:rPr>
        <w:t xml:space="preserve">kostenlosen </w:t>
      </w:r>
      <w:r w:rsidR="00B7260B" w:rsidRPr="00C826A0">
        <w:rPr>
          <w:rFonts w:ascii="Arial" w:hAnsi="Arial" w:cs="Arial"/>
          <w:color w:val="000000"/>
          <w:lang w:eastAsia="de-DE"/>
        </w:rPr>
        <w:t xml:space="preserve">Baustellenbesichtigung </w:t>
      </w:r>
      <w:r w:rsidR="00134114" w:rsidRPr="00C826A0">
        <w:rPr>
          <w:rFonts w:ascii="Arial" w:hAnsi="Arial" w:cs="Arial"/>
          <w:color w:val="000000"/>
          <w:lang w:eastAsia="de-DE"/>
        </w:rPr>
        <w:t xml:space="preserve">vor Projektstart </w:t>
      </w:r>
      <w:r w:rsidR="00B7260B" w:rsidRPr="00C826A0">
        <w:rPr>
          <w:rFonts w:ascii="Arial" w:hAnsi="Arial" w:cs="Arial"/>
          <w:color w:val="000000"/>
          <w:lang w:eastAsia="de-DE"/>
        </w:rPr>
        <w:t>ermittelt das Expertenteam Maße und Bedingungen</w:t>
      </w:r>
      <w:r w:rsidR="007B26EF" w:rsidRPr="00C826A0">
        <w:rPr>
          <w:rFonts w:ascii="Arial" w:hAnsi="Arial" w:cs="Arial"/>
          <w:color w:val="000000"/>
          <w:lang w:eastAsia="de-DE"/>
        </w:rPr>
        <w:t xml:space="preserve"> vor Ort</w:t>
      </w:r>
      <w:r w:rsidR="00B7260B" w:rsidRPr="00C826A0">
        <w:rPr>
          <w:rFonts w:ascii="Arial" w:hAnsi="Arial" w:cs="Arial"/>
          <w:color w:val="000000"/>
          <w:lang w:eastAsia="de-DE"/>
        </w:rPr>
        <w:t>.</w:t>
      </w:r>
      <w:r w:rsidR="00134114" w:rsidRPr="00C826A0">
        <w:rPr>
          <w:rFonts w:ascii="Arial" w:hAnsi="Arial" w:cs="Arial"/>
          <w:color w:val="000000"/>
          <w:lang w:eastAsia="de-DE"/>
        </w:rPr>
        <w:t xml:space="preserve"> </w:t>
      </w:r>
      <w:r w:rsidRPr="00C826A0">
        <w:rPr>
          <w:rFonts w:ascii="Arial" w:hAnsi="Arial" w:cs="Arial"/>
          <w:color w:val="000000"/>
          <w:lang w:eastAsia="de-DE"/>
        </w:rPr>
        <w:t xml:space="preserve">Innerhalb weniger Tage liegt anschließend ein </w:t>
      </w:r>
      <w:r w:rsidR="00644A9A" w:rsidRPr="00C826A0">
        <w:rPr>
          <w:rFonts w:ascii="Arial" w:hAnsi="Arial" w:cs="Arial"/>
          <w:color w:val="000000"/>
          <w:lang w:eastAsia="de-DE"/>
        </w:rPr>
        <w:t xml:space="preserve">Angebot vor. </w:t>
      </w:r>
      <w:r w:rsidR="00134114" w:rsidRPr="00C826A0">
        <w:rPr>
          <w:rFonts w:ascii="Arial" w:hAnsi="Arial" w:cs="Arial"/>
          <w:color w:val="000000"/>
          <w:lang w:eastAsia="de-DE"/>
        </w:rPr>
        <w:t>Die logistische Abwicklung verläuft ausgehend von mehreren strategisch positionierten Depots</w:t>
      </w:r>
      <w:r w:rsidR="00632D88" w:rsidRPr="00C826A0">
        <w:rPr>
          <w:rFonts w:ascii="Arial" w:hAnsi="Arial" w:cs="Arial"/>
          <w:color w:val="000000"/>
          <w:lang w:eastAsia="de-DE"/>
        </w:rPr>
        <w:t xml:space="preserve"> in Deutschland</w:t>
      </w:r>
      <w:r w:rsidR="007654F6" w:rsidRPr="00C826A0">
        <w:rPr>
          <w:rFonts w:ascii="Arial" w:hAnsi="Arial" w:cs="Arial"/>
          <w:color w:val="000000"/>
          <w:lang w:eastAsia="de-DE"/>
        </w:rPr>
        <w:t>, sodass Lieferungen oder auch eine Nachlieferung in kurzer Zeit umgesetzt werden</w:t>
      </w:r>
      <w:r w:rsidR="00632D88" w:rsidRPr="00C826A0">
        <w:rPr>
          <w:rFonts w:ascii="Arial" w:hAnsi="Arial" w:cs="Arial"/>
          <w:color w:val="000000"/>
          <w:lang w:eastAsia="de-DE"/>
        </w:rPr>
        <w:t>.</w:t>
      </w:r>
      <w:r w:rsidR="00134114" w:rsidRPr="00C826A0">
        <w:rPr>
          <w:rFonts w:ascii="Arial" w:hAnsi="Arial" w:cs="Arial"/>
          <w:color w:val="000000"/>
          <w:lang w:eastAsia="de-DE"/>
        </w:rPr>
        <w:t xml:space="preserve"> Von hier ist die stetig wachsende TPA-Flotte an T</w:t>
      </w:r>
      <w:r w:rsidR="005A2628">
        <w:rPr>
          <w:rFonts w:ascii="Arial" w:hAnsi="Arial" w:cs="Arial"/>
          <w:color w:val="000000"/>
          <w:lang w:eastAsia="de-DE"/>
        </w:rPr>
        <w:t xml:space="preserve">ransport- und </w:t>
      </w:r>
      <w:proofErr w:type="spellStart"/>
      <w:r w:rsidR="005A2628">
        <w:rPr>
          <w:rFonts w:ascii="Arial" w:hAnsi="Arial" w:cs="Arial"/>
          <w:color w:val="000000"/>
          <w:lang w:eastAsia="de-DE"/>
        </w:rPr>
        <w:t>Verlegefahrzeugen</w:t>
      </w:r>
      <w:proofErr w:type="spellEnd"/>
      <w:r w:rsidR="005A2628">
        <w:rPr>
          <w:rFonts w:ascii="Arial" w:hAnsi="Arial" w:cs="Arial"/>
          <w:color w:val="000000"/>
          <w:lang w:eastAsia="de-DE"/>
        </w:rPr>
        <w:t xml:space="preserve"> </w:t>
      </w:r>
      <w:r w:rsidR="00B338F5" w:rsidRPr="00C826A0">
        <w:rPr>
          <w:rFonts w:ascii="Arial" w:hAnsi="Arial" w:cs="Arial"/>
          <w:color w:val="000000"/>
          <w:lang w:eastAsia="de-DE"/>
        </w:rPr>
        <w:t>deutschland</w:t>
      </w:r>
      <w:r w:rsidR="00134114" w:rsidRPr="00C826A0">
        <w:rPr>
          <w:rFonts w:ascii="Arial" w:hAnsi="Arial" w:cs="Arial"/>
          <w:color w:val="000000"/>
          <w:lang w:eastAsia="de-DE"/>
        </w:rPr>
        <w:t xml:space="preserve">weit im Einsatz. </w:t>
      </w:r>
      <w:r w:rsidR="00E60D2A" w:rsidRPr="00C826A0">
        <w:rPr>
          <w:rFonts w:ascii="Arial" w:hAnsi="Arial" w:cs="Arial"/>
          <w:color w:val="000000"/>
          <w:lang w:eastAsia="de-DE"/>
        </w:rPr>
        <w:t xml:space="preserve">Auf der Baustelle werden die temporären Zufahrtslösungen und -flächen durch qualifizierte Servicemonteure innerhalb kürzester Zeit verlegt. Um vor Ort eine </w:t>
      </w:r>
      <w:r w:rsidR="00AD3DAF" w:rsidRPr="00C826A0">
        <w:rPr>
          <w:rFonts w:ascii="Arial" w:hAnsi="Arial" w:cs="Arial"/>
          <w:color w:val="000000"/>
          <w:lang w:eastAsia="de-DE"/>
        </w:rPr>
        <w:t xml:space="preserve">effiziente </w:t>
      </w:r>
      <w:r w:rsidR="00E60D2A" w:rsidRPr="00C826A0">
        <w:rPr>
          <w:rFonts w:ascii="Arial" w:hAnsi="Arial" w:cs="Arial"/>
          <w:color w:val="000000"/>
          <w:lang w:eastAsia="de-DE"/>
        </w:rPr>
        <w:t xml:space="preserve">Organisation der Teams und einen reibungslosen Ablauf zu gewährleisten, werden komplexe Projekte stets durch die Projektkoordination überblickt. </w:t>
      </w:r>
      <w:r w:rsidR="00AD3DAF" w:rsidRPr="00C826A0">
        <w:rPr>
          <w:rFonts w:ascii="Arial" w:hAnsi="Arial" w:cs="Arial"/>
          <w:color w:val="000000"/>
          <w:lang w:eastAsia="de-DE"/>
        </w:rPr>
        <w:t>Darüber hinaus ist</w:t>
      </w:r>
      <w:r w:rsidR="00E60D2A" w:rsidRPr="00C826A0">
        <w:rPr>
          <w:rFonts w:ascii="Arial" w:hAnsi="Arial" w:cs="Arial"/>
          <w:color w:val="000000"/>
          <w:lang w:eastAsia="de-DE"/>
        </w:rPr>
        <w:t xml:space="preserve"> hier auch das Thema Sicherheit für Vp TPA zentral. Dazu gehören eine professionelle Ausbildung und Einarbeitung neuer Mitarbeitender durch erfahrene Trainer</w:t>
      </w:r>
      <w:r w:rsidR="00B338F5" w:rsidRPr="00C826A0">
        <w:rPr>
          <w:rFonts w:ascii="Arial" w:hAnsi="Arial" w:cs="Arial"/>
          <w:color w:val="000000"/>
          <w:lang w:eastAsia="de-DE"/>
        </w:rPr>
        <w:t xml:space="preserve"> der eigenen TPA-Akademie</w:t>
      </w:r>
      <w:r w:rsidR="00E60D2A" w:rsidRPr="00C826A0">
        <w:rPr>
          <w:rFonts w:ascii="Arial" w:hAnsi="Arial" w:cs="Arial"/>
          <w:color w:val="000000"/>
          <w:lang w:eastAsia="de-DE"/>
        </w:rPr>
        <w:t xml:space="preserve">. Auch regelmäßige Weiterbildungen tragen zur </w:t>
      </w:r>
      <w:r w:rsidR="00E60D2A" w:rsidRPr="00C826A0">
        <w:rPr>
          <w:rFonts w:ascii="Arial" w:hAnsi="Arial" w:cs="Arial"/>
          <w:color w:val="000000"/>
          <w:lang w:eastAsia="de-DE"/>
        </w:rPr>
        <w:lastRenderedPageBreak/>
        <w:t xml:space="preserve">Entwicklung der Mitarbeitenden und zum Schutz auf der Baustelle bei. Die Sicherheit im Umgang mit mobilen Baustraßen ist bei </w:t>
      </w:r>
      <w:r w:rsidR="006D6921" w:rsidRPr="00C826A0">
        <w:rPr>
          <w:rFonts w:ascii="Arial" w:hAnsi="Arial" w:cs="Arial"/>
          <w:color w:val="000000"/>
          <w:lang w:eastAsia="de-DE"/>
        </w:rPr>
        <w:t xml:space="preserve">Vp </w:t>
      </w:r>
      <w:r w:rsidR="00E60D2A" w:rsidRPr="00C826A0">
        <w:rPr>
          <w:rFonts w:ascii="Arial" w:hAnsi="Arial" w:cs="Arial"/>
          <w:color w:val="000000"/>
          <w:lang w:eastAsia="de-DE"/>
        </w:rPr>
        <w:t>TPA durch das SCC-Zertifikat</w:t>
      </w:r>
      <w:r w:rsidR="00B338F5" w:rsidRPr="00C826A0">
        <w:rPr>
          <w:rFonts w:ascii="Arial" w:hAnsi="Arial" w:cs="Arial"/>
          <w:color w:val="000000"/>
          <w:lang w:eastAsia="de-DE"/>
        </w:rPr>
        <w:t xml:space="preserve"> gesichert.</w:t>
      </w:r>
      <w:r w:rsidR="00E60D2A" w:rsidRPr="00C826A0">
        <w:rPr>
          <w:rFonts w:ascii="Arial" w:hAnsi="Arial" w:cs="Arial"/>
          <w:color w:val="000000"/>
          <w:lang w:eastAsia="de-DE"/>
        </w:rPr>
        <w:t xml:space="preserve"> </w:t>
      </w:r>
    </w:p>
    <w:p w14:paraId="0CB0C42D" w14:textId="64AAFC0A" w:rsidR="0000252C" w:rsidRPr="00C826A0" w:rsidRDefault="0000252C" w:rsidP="00E278EF">
      <w:pPr>
        <w:widowControl w:val="0"/>
        <w:suppressAutoHyphens w:val="0"/>
        <w:spacing w:line="360" w:lineRule="auto"/>
        <w:jc w:val="both"/>
        <w:rPr>
          <w:rFonts w:ascii="Arial" w:hAnsi="Arial" w:cs="Arial"/>
          <w:color w:val="000000"/>
          <w:lang w:eastAsia="de-DE"/>
        </w:rPr>
      </w:pPr>
    </w:p>
    <w:p w14:paraId="278E99E9" w14:textId="70C5BF74" w:rsidR="0000252C" w:rsidRPr="00C826A0" w:rsidRDefault="0000252C" w:rsidP="00E278EF">
      <w:pPr>
        <w:widowControl w:val="0"/>
        <w:suppressAutoHyphens w:val="0"/>
        <w:spacing w:line="360" w:lineRule="auto"/>
        <w:jc w:val="both"/>
        <w:rPr>
          <w:rFonts w:ascii="Arial" w:hAnsi="Arial" w:cs="Arial"/>
          <w:b/>
          <w:bCs/>
          <w:color w:val="000000"/>
          <w:lang w:eastAsia="de-DE"/>
        </w:rPr>
      </w:pPr>
      <w:r w:rsidRPr="00C826A0">
        <w:rPr>
          <w:rFonts w:ascii="Arial" w:hAnsi="Arial" w:cs="Arial"/>
          <w:b/>
          <w:bCs/>
          <w:color w:val="000000"/>
          <w:lang w:eastAsia="de-DE"/>
        </w:rPr>
        <w:t>Umfangreiches Sortiment</w:t>
      </w:r>
    </w:p>
    <w:p w14:paraId="06B83CF8" w14:textId="55339F7C" w:rsidR="00E60D2A" w:rsidRPr="00C826A0" w:rsidRDefault="00E60D2A" w:rsidP="00E278EF">
      <w:pPr>
        <w:widowControl w:val="0"/>
        <w:suppressAutoHyphens w:val="0"/>
        <w:spacing w:line="360" w:lineRule="auto"/>
        <w:jc w:val="both"/>
        <w:rPr>
          <w:rFonts w:ascii="Arial" w:hAnsi="Arial" w:cs="Arial"/>
          <w:color w:val="000000"/>
          <w:lang w:eastAsia="de-DE"/>
        </w:rPr>
      </w:pPr>
      <w:r w:rsidRPr="00C826A0">
        <w:rPr>
          <w:rFonts w:ascii="Arial" w:hAnsi="Arial" w:cs="Arial"/>
          <w:color w:val="000000"/>
          <w:lang w:eastAsia="de-DE"/>
        </w:rPr>
        <w:t xml:space="preserve">Ein breites Sortiment schafft Lösungen für kurzfristige Einsätze </w:t>
      </w:r>
      <w:r w:rsidR="00AD3DAF" w:rsidRPr="00C826A0">
        <w:rPr>
          <w:rFonts w:ascii="Arial" w:hAnsi="Arial" w:cs="Arial"/>
          <w:color w:val="000000"/>
          <w:lang w:eastAsia="de-DE"/>
        </w:rPr>
        <w:t xml:space="preserve">und </w:t>
      </w:r>
      <w:r w:rsidRPr="00C826A0">
        <w:rPr>
          <w:rFonts w:ascii="Arial" w:hAnsi="Arial" w:cs="Arial"/>
          <w:color w:val="000000"/>
          <w:lang w:eastAsia="de-DE"/>
        </w:rPr>
        <w:t xml:space="preserve">auch für die Langzeitmiete. So bietet Vp TPA </w:t>
      </w:r>
      <w:r w:rsidR="00A77299" w:rsidRPr="00C826A0">
        <w:rPr>
          <w:rFonts w:ascii="Arial" w:hAnsi="Arial" w:cs="Arial"/>
          <w:color w:val="000000"/>
          <w:lang w:eastAsia="de-DE"/>
        </w:rPr>
        <w:t>Aluminium Panels</w:t>
      </w:r>
      <w:r w:rsidRPr="00C826A0">
        <w:rPr>
          <w:rFonts w:ascii="Arial" w:hAnsi="Arial" w:cs="Arial"/>
          <w:color w:val="000000"/>
          <w:lang w:eastAsia="de-DE"/>
        </w:rPr>
        <w:t xml:space="preserve">, </w:t>
      </w:r>
      <w:r w:rsidR="00A77299" w:rsidRPr="00C826A0">
        <w:rPr>
          <w:rFonts w:ascii="Arial" w:hAnsi="Arial" w:cs="Arial"/>
          <w:color w:val="000000"/>
          <w:lang w:eastAsia="de-DE"/>
        </w:rPr>
        <w:t xml:space="preserve">Stahlplatten </w:t>
      </w:r>
      <w:r w:rsidRPr="00C826A0">
        <w:rPr>
          <w:rFonts w:ascii="Arial" w:hAnsi="Arial" w:cs="Arial"/>
          <w:color w:val="000000"/>
          <w:lang w:eastAsia="de-DE"/>
        </w:rPr>
        <w:t>und auch</w:t>
      </w:r>
      <w:r w:rsidR="00A77299" w:rsidRPr="00C826A0">
        <w:rPr>
          <w:rFonts w:ascii="Arial" w:hAnsi="Arial" w:cs="Arial"/>
          <w:color w:val="000000"/>
          <w:lang w:eastAsia="de-DE"/>
        </w:rPr>
        <w:t xml:space="preserve"> PE Panels</w:t>
      </w:r>
      <w:r w:rsidR="000920AB" w:rsidRPr="00C826A0">
        <w:rPr>
          <w:rFonts w:ascii="Arial" w:hAnsi="Arial" w:cs="Arial"/>
          <w:color w:val="000000"/>
          <w:lang w:eastAsia="de-DE"/>
        </w:rPr>
        <w:t xml:space="preserve"> </w:t>
      </w:r>
      <w:r w:rsidRPr="00C826A0">
        <w:rPr>
          <w:rFonts w:ascii="Arial" w:hAnsi="Arial" w:cs="Arial"/>
          <w:color w:val="000000"/>
          <w:lang w:eastAsia="de-DE"/>
        </w:rPr>
        <w:t>an</w:t>
      </w:r>
      <w:r w:rsidR="000920AB" w:rsidRPr="00C826A0">
        <w:rPr>
          <w:rFonts w:ascii="Arial" w:hAnsi="Arial" w:cs="Arial"/>
          <w:color w:val="000000"/>
          <w:lang w:eastAsia="de-DE"/>
        </w:rPr>
        <w:t>.</w:t>
      </w:r>
      <w:r w:rsidR="00A77299" w:rsidRPr="00C826A0">
        <w:rPr>
          <w:rFonts w:ascii="Arial" w:hAnsi="Arial" w:cs="Arial"/>
          <w:color w:val="000000"/>
          <w:lang w:eastAsia="de-DE"/>
        </w:rPr>
        <w:t xml:space="preserve"> </w:t>
      </w:r>
    </w:p>
    <w:p w14:paraId="276894DC" w14:textId="77777777" w:rsidR="00E60D2A" w:rsidRPr="00C826A0" w:rsidRDefault="00E60D2A" w:rsidP="00E278EF">
      <w:pPr>
        <w:widowControl w:val="0"/>
        <w:suppressAutoHyphens w:val="0"/>
        <w:spacing w:line="360" w:lineRule="auto"/>
        <w:jc w:val="both"/>
        <w:rPr>
          <w:rFonts w:ascii="Arial" w:hAnsi="Arial" w:cs="Arial"/>
          <w:color w:val="000000"/>
          <w:lang w:eastAsia="de-DE"/>
        </w:rPr>
      </w:pPr>
    </w:p>
    <w:p w14:paraId="47FFD24E" w14:textId="746A265F" w:rsidR="006D6921" w:rsidRPr="00C826A0" w:rsidRDefault="006D6921" w:rsidP="00E278EF">
      <w:pPr>
        <w:widowControl w:val="0"/>
        <w:suppressAutoHyphens w:val="0"/>
        <w:spacing w:line="360" w:lineRule="auto"/>
        <w:jc w:val="both"/>
        <w:rPr>
          <w:rFonts w:ascii="Arial" w:hAnsi="Arial" w:cs="Arial"/>
          <w:b/>
          <w:bCs/>
          <w:color w:val="000000"/>
          <w:lang w:eastAsia="de-DE"/>
        </w:rPr>
      </w:pPr>
      <w:r w:rsidRPr="00C826A0">
        <w:rPr>
          <w:rFonts w:ascii="Arial" w:hAnsi="Arial" w:cs="Arial"/>
          <w:b/>
          <w:bCs/>
          <w:color w:val="000000"/>
          <w:lang w:eastAsia="de-DE"/>
        </w:rPr>
        <w:t>Von Aluminium...</w:t>
      </w:r>
    </w:p>
    <w:p w14:paraId="428B9213" w14:textId="662B823D" w:rsidR="007654F6" w:rsidRPr="00C826A0" w:rsidRDefault="00A77299" w:rsidP="00E278EF">
      <w:pPr>
        <w:widowControl w:val="0"/>
        <w:suppressAutoHyphens w:val="0"/>
        <w:spacing w:line="360" w:lineRule="auto"/>
        <w:jc w:val="both"/>
        <w:rPr>
          <w:rFonts w:ascii="Arial" w:hAnsi="Arial" w:cs="Arial"/>
          <w:color w:val="000000"/>
          <w:lang w:eastAsia="de-DE"/>
        </w:rPr>
      </w:pPr>
      <w:r w:rsidRPr="00C826A0">
        <w:rPr>
          <w:rFonts w:ascii="Arial" w:hAnsi="Arial" w:cs="Arial"/>
          <w:color w:val="000000"/>
          <w:lang w:eastAsia="de-DE"/>
        </w:rPr>
        <w:t>Die Aluminium Panels</w:t>
      </w:r>
      <w:r w:rsidR="007654F6" w:rsidRPr="00C826A0">
        <w:rPr>
          <w:rFonts w:ascii="Arial" w:hAnsi="Arial" w:cs="Arial"/>
          <w:color w:val="000000"/>
          <w:lang w:eastAsia="de-DE"/>
        </w:rPr>
        <w:t xml:space="preserve"> stellen eine flexible und zugleich robuste Lösung für</w:t>
      </w:r>
      <w:r w:rsidR="003F30EB" w:rsidRPr="00C826A0">
        <w:rPr>
          <w:rFonts w:ascii="Arial" w:hAnsi="Arial" w:cs="Arial"/>
          <w:color w:val="000000"/>
          <w:lang w:eastAsia="de-DE"/>
        </w:rPr>
        <w:t xml:space="preserve"> </w:t>
      </w:r>
      <w:r w:rsidRPr="00C826A0">
        <w:rPr>
          <w:rFonts w:ascii="Arial" w:hAnsi="Arial" w:cs="Arial"/>
          <w:color w:val="000000"/>
          <w:lang w:eastAsia="de-DE"/>
        </w:rPr>
        <w:t>mobile Zufahrtswege und Stellflächen</w:t>
      </w:r>
      <w:r w:rsidR="007654F6" w:rsidRPr="00C826A0">
        <w:rPr>
          <w:rFonts w:ascii="Arial" w:hAnsi="Arial" w:cs="Arial"/>
          <w:color w:val="000000"/>
          <w:lang w:eastAsia="de-DE"/>
        </w:rPr>
        <w:t xml:space="preserve"> dar</w:t>
      </w:r>
      <w:r w:rsidRPr="00C826A0">
        <w:rPr>
          <w:rFonts w:ascii="Arial" w:hAnsi="Arial" w:cs="Arial"/>
          <w:color w:val="000000"/>
          <w:lang w:eastAsia="de-DE"/>
        </w:rPr>
        <w:t xml:space="preserve">. </w:t>
      </w:r>
      <w:r w:rsidRPr="00CC0251">
        <w:rPr>
          <w:rFonts w:ascii="Arial" w:hAnsi="Arial" w:cs="Arial"/>
          <w:lang w:eastAsia="de-DE"/>
        </w:rPr>
        <w:t>Sie bestehen aus hochwertigen Aluminium</w:t>
      </w:r>
      <w:r w:rsidR="00C826A0" w:rsidRPr="00CC0251">
        <w:rPr>
          <w:rFonts w:ascii="Arial" w:hAnsi="Arial" w:cs="Arial"/>
          <w:lang w:eastAsia="de-DE"/>
        </w:rPr>
        <w:t>l</w:t>
      </w:r>
      <w:r w:rsidRPr="00CC0251">
        <w:rPr>
          <w:rFonts w:ascii="Arial" w:hAnsi="Arial" w:cs="Arial"/>
          <w:lang w:eastAsia="de-DE"/>
        </w:rPr>
        <w:t>egierungen und sind mit einem Kastenprofil ausgestattet, das ihnen eine hohe Belastbarkeit von bis zu 250 Tonnen pro Quadrat</w:t>
      </w:r>
      <w:r w:rsidR="00B338F5" w:rsidRPr="00CC0251">
        <w:rPr>
          <w:rFonts w:ascii="Arial" w:hAnsi="Arial" w:cs="Arial"/>
          <w:lang w:eastAsia="de-DE"/>
        </w:rPr>
        <w:t>dezi</w:t>
      </w:r>
      <w:r w:rsidRPr="00CC0251">
        <w:rPr>
          <w:rFonts w:ascii="Arial" w:hAnsi="Arial" w:cs="Arial"/>
          <w:lang w:eastAsia="de-DE"/>
        </w:rPr>
        <w:t>meter verleiht</w:t>
      </w:r>
      <w:r w:rsidR="00C826A0" w:rsidRPr="00CC0251">
        <w:rPr>
          <w:rFonts w:ascii="Arial" w:hAnsi="Arial" w:cs="Arial"/>
          <w:lang w:eastAsia="de-DE"/>
        </w:rPr>
        <w:t>. D</w:t>
      </w:r>
      <w:r w:rsidR="007654F6" w:rsidRPr="00CC0251">
        <w:rPr>
          <w:rFonts w:ascii="Arial" w:hAnsi="Arial" w:cs="Arial"/>
          <w:lang w:eastAsia="de-DE"/>
        </w:rPr>
        <w:t xml:space="preserve">amit </w:t>
      </w:r>
      <w:r w:rsidR="00C826A0" w:rsidRPr="00CC0251">
        <w:rPr>
          <w:rFonts w:ascii="Arial" w:hAnsi="Arial" w:cs="Arial"/>
          <w:lang w:eastAsia="de-DE"/>
        </w:rPr>
        <w:t>eignen sie sich als tragfähiger Untergrund für den Schwerlastverkehr sowie für Krane mit Gummibereifung.</w:t>
      </w:r>
      <w:r w:rsidR="00C826A0" w:rsidRPr="00C826A0">
        <w:rPr>
          <w:rFonts w:ascii="Arial" w:hAnsi="Arial" w:cs="Arial"/>
          <w:lang w:eastAsia="de-DE"/>
        </w:rPr>
        <w:t xml:space="preserve"> </w:t>
      </w:r>
      <w:r w:rsidRPr="00C826A0">
        <w:rPr>
          <w:rFonts w:ascii="Arial" w:hAnsi="Arial" w:cs="Arial"/>
          <w:color w:val="000000"/>
          <w:lang w:eastAsia="de-DE"/>
        </w:rPr>
        <w:t xml:space="preserve">Die Panels </w:t>
      </w:r>
      <w:r w:rsidR="008C4F1F" w:rsidRPr="00C826A0">
        <w:rPr>
          <w:rFonts w:ascii="Arial" w:hAnsi="Arial" w:cs="Arial"/>
          <w:color w:val="000000"/>
          <w:lang w:eastAsia="de-DE"/>
        </w:rPr>
        <w:t xml:space="preserve">passen sich </w:t>
      </w:r>
      <w:r w:rsidRPr="00C826A0">
        <w:rPr>
          <w:rFonts w:ascii="Arial" w:hAnsi="Arial" w:cs="Arial"/>
          <w:color w:val="000000"/>
          <w:lang w:eastAsia="de-DE"/>
        </w:rPr>
        <w:t xml:space="preserve">den Bodenverhältnissen an und bieten durch ihre profilierte Oberfläche </w:t>
      </w:r>
      <w:r w:rsidR="007654F6" w:rsidRPr="00C826A0">
        <w:rPr>
          <w:rFonts w:ascii="Arial" w:hAnsi="Arial" w:cs="Arial"/>
          <w:color w:val="000000"/>
          <w:lang w:eastAsia="de-DE"/>
        </w:rPr>
        <w:t>eine</w:t>
      </w:r>
      <w:r w:rsidRPr="00C826A0">
        <w:rPr>
          <w:rFonts w:ascii="Arial" w:hAnsi="Arial" w:cs="Arial"/>
          <w:color w:val="000000"/>
          <w:lang w:eastAsia="de-DE"/>
        </w:rPr>
        <w:t xml:space="preserve"> </w:t>
      </w:r>
      <w:r w:rsidR="002D4E12" w:rsidRPr="00C826A0">
        <w:rPr>
          <w:rFonts w:ascii="Arial" w:hAnsi="Arial" w:cs="Arial"/>
          <w:color w:val="000000"/>
          <w:lang w:eastAsia="de-DE"/>
        </w:rPr>
        <w:t xml:space="preserve">sehr gute </w:t>
      </w:r>
      <w:r w:rsidR="008C4F1F" w:rsidRPr="00C826A0">
        <w:rPr>
          <w:rFonts w:ascii="Arial" w:hAnsi="Arial" w:cs="Arial"/>
          <w:color w:val="000000"/>
          <w:lang w:eastAsia="de-DE"/>
        </w:rPr>
        <w:t>Haftung</w:t>
      </w:r>
      <w:r w:rsidRPr="00C826A0">
        <w:rPr>
          <w:rFonts w:ascii="Arial" w:hAnsi="Arial" w:cs="Arial"/>
          <w:color w:val="000000"/>
          <w:lang w:eastAsia="de-DE"/>
        </w:rPr>
        <w:t xml:space="preserve">. </w:t>
      </w:r>
      <w:r w:rsidR="002053A0" w:rsidRPr="00C826A0">
        <w:rPr>
          <w:rFonts w:ascii="Arial" w:hAnsi="Arial" w:cs="Arial"/>
          <w:color w:val="000000"/>
          <w:lang w:eastAsia="de-DE"/>
        </w:rPr>
        <w:t xml:space="preserve">Zusätzliche Stabilität bietet das zugfeste Verschrauben der Panels in Längs- und Querrichtung. </w:t>
      </w:r>
      <w:r w:rsidR="008C4F1F" w:rsidRPr="00C826A0">
        <w:rPr>
          <w:rFonts w:ascii="Arial" w:hAnsi="Arial" w:cs="Arial"/>
          <w:color w:val="000000"/>
          <w:lang w:eastAsia="de-DE"/>
        </w:rPr>
        <w:t>Zudem</w:t>
      </w:r>
      <w:r w:rsidRPr="00C826A0">
        <w:rPr>
          <w:rFonts w:ascii="Arial" w:hAnsi="Arial" w:cs="Arial"/>
          <w:color w:val="000000"/>
          <w:lang w:eastAsia="de-DE"/>
        </w:rPr>
        <w:t xml:space="preserve"> </w:t>
      </w:r>
      <w:r w:rsidR="007654F6" w:rsidRPr="00C826A0">
        <w:rPr>
          <w:rFonts w:ascii="Arial" w:hAnsi="Arial" w:cs="Arial"/>
          <w:color w:val="000000"/>
          <w:lang w:eastAsia="de-DE"/>
        </w:rPr>
        <w:t xml:space="preserve">lassen sie sich leicht transportieren, montieren und demontieren – sie werden damit zu einer häufig wiederverwendbaren und somit auch nachhaltigen Lösung. </w:t>
      </w:r>
    </w:p>
    <w:p w14:paraId="21AB36A8" w14:textId="77777777" w:rsidR="007654F6" w:rsidRPr="00C826A0" w:rsidRDefault="007654F6" w:rsidP="00E278EF">
      <w:pPr>
        <w:widowControl w:val="0"/>
        <w:suppressAutoHyphens w:val="0"/>
        <w:spacing w:line="360" w:lineRule="auto"/>
        <w:jc w:val="both"/>
        <w:rPr>
          <w:rFonts w:ascii="Arial" w:hAnsi="Arial" w:cs="Arial"/>
          <w:color w:val="000000"/>
          <w:lang w:eastAsia="de-DE"/>
        </w:rPr>
      </w:pPr>
    </w:p>
    <w:p w14:paraId="012FD2A9" w14:textId="58AB2A6F" w:rsidR="006D6921" w:rsidRPr="00C826A0" w:rsidRDefault="006D6921" w:rsidP="00E278EF">
      <w:pPr>
        <w:widowControl w:val="0"/>
        <w:suppressAutoHyphens w:val="0"/>
        <w:spacing w:line="360" w:lineRule="auto"/>
        <w:jc w:val="both"/>
        <w:rPr>
          <w:rFonts w:ascii="Arial" w:hAnsi="Arial" w:cs="Arial"/>
          <w:b/>
          <w:bCs/>
          <w:color w:val="000000"/>
          <w:lang w:eastAsia="de-DE"/>
        </w:rPr>
      </w:pPr>
      <w:r w:rsidRPr="00C826A0">
        <w:rPr>
          <w:rFonts w:ascii="Arial" w:hAnsi="Arial" w:cs="Arial"/>
          <w:b/>
          <w:bCs/>
          <w:color w:val="000000"/>
          <w:lang w:eastAsia="de-DE"/>
        </w:rPr>
        <w:t>...über Stahl...</w:t>
      </w:r>
    </w:p>
    <w:p w14:paraId="02B130F1" w14:textId="717F3DAE" w:rsidR="008C4F1F" w:rsidRPr="00C826A0" w:rsidRDefault="00C826A0" w:rsidP="00E278EF">
      <w:pPr>
        <w:widowControl w:val="0"/>
        <w:suppressAutoHyphens w:val="0"/>
        <w:spacing w:line="360" w:lineRule="auto"/>
        <w:jc w:val="both"/>
        <w:rPr>
          <w:rFonts w:ascii="Arial" w:hAnsi="Arial" w:cs="Arial"/>
          <w:color w:val="000000"/>
          <w:lang w:eastAsia="de-DE"/>
        </w:rPr>
      </w:pPr>
      <w:r w:rsidRPr="00CC0251">
        <w:rPr>
          <w:rFonts w:ascii="Arial" w:hAnsi="Arial" w:cs="Arial"/>
          <w:color w:val="000000"/>
          <w:lang w:eastAsia="de-DE"/>
        </w:rPr>
        <w:t>Die Stahlplatten von Vp TPA zeichnen sich durch ihre besondere Robustheit sowie hohe Tragfähigkeit aus und eignen sich daher hervorragend für temporäre Straßen und Stellflächen. Sie kommen vor allem dort zum Einsatz, wo schwere Lasten bewegt werden, wie etwa im Rohrleitungsbau, da hier häufig Kettenfahrzeuge genutzt werden, die ausschließlich auf Stahlplatten betrieben werden können</w:t>
      </w:r>
      <w:r w:rsidR="002053A0" w:rsidRPr="00CC0251">
        <w:rPr>
          <w:rFonts w:ascii="Arial" w:hAnsi="Arial" w:cs="Arial"/>
          <w:color w:val="000000"/>
          <w:lang w:eastAsia="de-DE"/>
        </w:rPr>
        <w:t>.</w:t>
      </w:r>
      <w:r w:rsidR="002053A0" w:rsidRPr="00C826A0">
        <w:rPr>
          <w:rFonts w:ascii="Arial" w:hAnsi="Arial" w:cs="Arial"/>
          <w:color w:val="000000"/>
          <w:lang w:eastAsia="de-DE"/>
        </w:rPr>
        <w:t xml:space="preserve"> </w:t>
      </w:r>
      <w:r w:rsidR="00A77299" w:rsidRPr="00C826A0">
        <w:rPr>
          <w:rFonts w:ascii="Arial" w:hAnsi="Arial" w:cs="Arial"/>
          <w:color w:val="000000"/>
          <w:lang w:eastAsia="de-DE"/>
        </w:rPr>
        <w:t xml:space="preserve">Mit einem Gewicht von bis zu 1.210 </w:t>
      </w:r>
      <w:r w:rsidR="00E60D2A" w:rsidRPr="00C826A0">
        <w:rPr>
          <w:rFonts w:ascii="Arial" w:hAnsi="Arial" w:cs="Arial"/>
          <w:color w:val="000000"/>
          <w:lang w:eastAsia="de-DE"/>
        </w:rPr>
        <w:t xml:space="preserve">Kilogramm </w:t>
      </w:r>
      <w:r w:rsidR="00A77299" w:rsidRPr="00C826A0">
        <w:rPr>
          <w:rFonts w:ascii="Arial" w:hAnsi="Arial" w:cs="Arial"/>
          <w:color w:val="000000"/>
          <w:lang w:eastAsia="de-DE"/>
        </w:rPr>
        <w:t>pro Platte und einer Größe von bis zu</w:t>
      </w:r>
      <w:r w:rsidR="002053A0" w:rsidRPr="00C826A0">
        <w:rPr>
          <w:rFonts w:ascii="Arial" w:hAnsi="Arial" w:cs="Arial"/>
          <w:color w:val="000000"/>
          <w:lang w:eastAsia="de-DE"/>
        </w:rPr>
        <w:t xml:space="preserve"> 6 Metern mal 1,8 Metern</w:t>
      </w:r>
      <w:r w:rsidR="00A77299" w:rsidRPr="00C826A0">
        <w:rPr>
          <w:rFonts w:ascii="Arial" w:hAnsi="Arial" w:cs="Arial"/>
          <w:color w:val="000000"/>
          <w:lang w:eastAsia="de-DE"/>
        </w:rPr>
        <w:t xml:space="preserve"> </w:t>
      </w:r>
      <w:r w:rsidR="007654F6" w:rsidRPr="00C826A0">
        <w:rPr>
          <w:rFonts w:ascii="Arial" w:hAnsi="Arial" w:cs="Arial"/>
          <w:color w:val="000000"/>
          <w:lang w:eastAsia="de-DE"/>
        </w:rPr>
        <w:t xml:space="preserve">lassen sich mit ihnen Nutzflächen </w:t>
      </w:r>
      <w:r w:rsidR="00A77299" w:rsidRPr="00C826A0">
        <w:rPr>
          <w:rFonts w:ascii="Arial" w:hAnsi="Arial" w:cs="Arial"/>
          <w:color w:val="000000"/>
          <w:lang w:eastAsia="de-DE"/>
        </w:rPr>
        <w:t>von 10,8 Quadratmetern</w:t>
      </w:r>
      <w:r w:rsidR="007654F6" w:rsidRPr="00C826A0">
        <w:rPr>
          <w:rFonts w:ascii="Arial" w:hAnsi="Arial" w:cs="Arial"/>
          <w:color w:val="000000"/>
          <w:lang w:eastAsia="de-DE"/>
        </w:rPr>
        <w:t xml:space="preserve"> realisieren</w:t>
      </w:r>
      <w:r w:rsidR="00A77299" w:rsidRPr="00C826A0">
        <w:rPr>
          <w:rFonts w:ascii="Arial" w:hAnsi="Arial" w:cs="Arial"/>
          <w:color w:val="000000"/>
          <w:lang w:eastAsia="de-DE"/>
        </w:rPr>
        <w:t xml:space="preserve">. </w:t>
      </w:r>
      <w:r w:rsidR="002053A0" w:rsidRPr="00C826A0">
        <w:rPr>
          <w:rFonts w:ascii="Arial" w:hAnsi="Arial" w:cs="Arial"/>
          <w:color w:val="000000"/>
          <w:lang w:eastAsia="de-DE"/>
        </w:rPr>
        <w:t xml:space="preserve">Dabei beträgt die Stärke der Platten 14 Millimeter. </w:t>
      </w:r>
      <w:r w:rsidR="007654F6" w:rsidRPr="00C826A0">
        <w:rPr>
          <w:rFonts w:ascii="Arial" w:hAnsi="Arial" w:cs="Arial"/>
          <w:color w:val="000000"/>
          <w:lang w:eastAsia="de-DE"/>
        </w:rPr>
        <w:t>Durch eine</w:t>
      </w:r>
      <w:r w:rsidR="00EA5D81" w:rsidRPr="00C826A0">
        <w:rPr>
          <w:rFonts w:ascii="Arial" w:hAnsi="Arial" w:cs="Arial"/>
          <w:color w:val="000000"/>
          <w:lang w:eastAsia="de-DE"/>
        </w:rPr>
        <w:t xml:space="preserve"> </w:t>
      </w:r>
      <w:r w:rsidR="00963EFB" w:rsidRPr="00C826A0">
        <w:rPr>
          <w:rFonts w:ascii="Arial" w:hAnsi="Arial" w:cs="Arial"/>
          <w:color w:val="000000"/>
          <w:lang w:eastAsia="de-DE"/>
        </w:rPr>
        <w:t>intelligente</w:t>
      </w:r>
      <w:r w:rsidR="006D6921" w:rsidRPr="00C826A0">
        <w:rPr>
          <w:rFonts w:ascii="Arial" w:hAnsi="Arial" w:cs="Arial"/>
          <w:color w:val="000000"/>
          <w:lang w:eastAsia="de-DE"/>
        </w:rPr>
        <w:t xml:space="preserve"> </w:t>
      </w:r>
      <w:r w:rsidR="00EA5D81" w:rsidRPr="00C826A0">
        <w:rPr>
          <w:rFonts w:ascii="Arial" w:hAnsi="Arial" w:cs="Arial"/>
          <w:color w:val="000000"/>
          <w:lang w:eastAsia="de-DE"/>
        </w:rPr>
        <w:t xml:space="preserve">Lastverteilung </w:t>
      </w:r>
      <w:r w:rsidR="007654F6" w:rsidRPr="00C826A0">
        <w:rPr>
          <w:rFonts w:ascii="Arial" w:hAnsi="Arial" w:cs="Arial"/>
          <w:color w:val="000000"/>
          <w:lang w:eastAsia="de-DE"/>
        </w:rPr>
        <w:t>wird der</w:t>
      </w:r>
      <w:r w:rsidR="00EA5D81" w:rsidRPr="00C826A0">
        <w:rPr>
          <w:rFonts w:ascii="Arial" w:hAnsi="Arial" w:cs="Arial"/>
          <w:color w:val="000000"/>
          <w:lang w:eastAsia="de-DE"/>
        </w:rPr>
        <w:t xml:space="preserve"> Boden vor Verdichtung</w:t>
      </w:r>
      <w:r w:rsidR="007654F6" w:rsidRPr="00C826A0">
        <w:rPr>
          <w:rFonts w:ascii="Arial" w:hAnsi="Arial" w:cs="Arial"/>
          <w:color w:val="000000"/>
          <w:lang w:eastAsia="de-DE"/>
        </w:rPr>
        <w:t xml:space="preserve"> geschützt</w:t>
      </w:r>
      <w:r w:rsidR="00EA5D81" w:rsidRPr="00C826A0">
        <w:rPr>
          <w:rFonts w:ascii="Arial" w:hAnsi="Arial" w:cs="Arial"/>
          <w:color w:val="000000"/>
          <w:lang w:eastAsia="de-DE"/>
        </w:rPr>
        <w:t xml:space="preserve">. </w:t>
      </w:r>
      <w:r w:rsidR="00A77299" w:rsidRPr="00C826A0">
        <w:rPr>
          <w:rFonts w:ascii="Arial" w:hAnsi="Arial" w:cs="Arial"/>
          <w:color w:val="000000"/>
          <w:lang w:eastAsia="de-DE"/>
        </w:rPr>
        <w:t>Aufgrund ihres hohen Eigengewichts können sie ohne Verschraubung verlegt werden</w:t>
      </w:r>
      <w:r w:rsidR="002D4E12" w:rsidRPr="00C826A0">
        <w:rPr>
          <w:rFonts w:ascii="Arial" w:hAnsi="Arial" w:cs="Arial"/>
          <w:color w:val="000000"/>
          <w:lang w:eastAsia="de-DE"/>
        </w:rPr>
        <w:t xml:space="preserve">. Dies beschleunigt </w:t>
      </w:r>
      <w:r w:rsidR="00A77299" w:rsidRPr="00C826A0">
        <w:rPr>
          <w:rFonts w:ascii="Arial" w:hAnsi="Arial" w:cs="Arial"/>
          <w:color w:val="000000"/>
          <w:lang w:eastAsia="de-DE"/>
        </w:rPr>
        <w:t xml:space="preserve">den Auf- und Abbau. </w:t>
      </w:r>
    </w:p>
    <w:p w14:paraId="0B88E8FC" w14:textId="77777777" w:rsidR="00B338F5" w:rsidRPr="00C826A0" w:rsidRDefault="00B338F5" w:rsidP="00E278EF">
      <w:pPr>
        <w:widowControl w:val="0"/>
        <w:suppressAutoHyphens w:val="0"/>
        <w:spacing w:line="360" w:lineRule="auto"/>
        <w:jc w:val="both"/>
        <w:rPr>
          <w:rFonts w:ascii="Arial" w:hAnsi="Arial" w:cs="Arial"/>
          <w:color w:val="000000"/>
          <w:lang w:eastAsia="de-DE"/>
        </w:rPr>
      </w:pPr>
    </w:p>
    <w:p w14:paraId="7647D345" w14:textId="355A216E" w:rsidR="008C4F1F" w:rsidRPr="00C826A0" w:rsidRDefault="006D6921" w:rsidP="00E278EF">
      <w:pPr>
        <w:widowControl w:val="0"/>
        <w:suppressAutoHyphens w:val="0"/>
        <w:spacing w:line="360" w:lineRule="auto"/>
        <w:jc w:val="both"/>
        <w:rPr>
          <w:rFonts w:ascii="Arial" w:hAnsi="Arial" w:cs="Arial"/>
          <w:b/>
          <w:bCs/>
          <w:color w:val="000000"/>
          <w:lang w:eastAsia="de-DE"/>
        </w:rPr>
      </w:pPr>
      <w:r w:rsidRPr="00C826A0">
        <w:rPr>
          <w:rFonts w:ascii="Arial" w:hAnsi="Arial" w:cs="Arial"/>
          <w:b/>
          <w:bCs/>
          <w:color w:val="000000"/>
          <w:lang w:eastAsia="de-DE"/>
        </w:rPr>
        <w:t>...bis hin zu PE</w:t>
      </w:r>
    </w:p>
    <w:p w14:paraId="7AB6A02D" w14:textId="7C8CCE3C" w:rsidR="00A77299" w:rsidRPr="00C826A0" w:rsidRDefault="008C4F1F" w:rsidP="00E278EF">
      <w:pPr>
        <w:widowControl w:val="0"/>
        <w:suppressAutoHyphens w:val="0"/>
        <w:spacing w:line="360" w:lineRule="auto"/>
        <w:jc w:val="both"/>
        <w:rPr>
          <w:rFonts w:ascii="Arial" w:hAnsi="Arial" w:cs="Arial"/>
          <w:color w:val="000000"/>
          <w:lang w:eastAsia="de-DE"/>
        </w:rPr>
      </w:pPr>
      <w:r w:rsidRPr="00C826A0">
        <w:rPr>
          <w:rFonts w:ascii="Arial" w:hAnsi="Arial" w:cs="Arial"/>
          <w:color w:val="000000"/>
          <w:lang w:eastAsia="de-DE"/>
        </w:rPr>
        <w:t>Mit den PE Panels hat Vp T</w:t>
      </w:r>
      <w:r w:rsidR="006B73FE" w:rsidRPr="00C826A0">
        <w:rPr>
          <w:rFonts w:ascii="Arial" w:hAnsi="Arial" w:cs="Arial"/>
          <w:color w:val="000000"/>
          <w:lang w:eastAsia="de-DE"/>
        </w:rPr>
        <w:t>P</w:t>
      </w:r>
      <w:r w:rsidRPr="00C826A0">
        <w:rPr>
          <w:rFonts w:ascii="Arial" w:hAnsi="Arial" w:cs="Arial"/>
          <w:color w:val="000000"/>
          <w:lang w:eastAsia="de-DE"/>
        </w:rPr>
        <w:t>A zudem</w:t>
      </w:r>
      <w:r w:rsidR="00963EFB" w:rsidRPr="00C826A0">
        <w:rPr>
          <w:rFonts w:ascii="Arial" w:hAnsi="Arial" w:cs="Arial"/>
          <w:color w:val="000000"/>
          <w:lang w:eastAsia="de-DE"/>
        </w:rPr>
        <w:t xml:space="preserve"> besonders</w:t>
      </w:r>
      <w:r w:rsidRPr="00C826A0">
        <w:rPr>
          <w:rFonts w:ascii="Arial" w:hAnsi="Arial" w:cs="Arial"/>
          <w:color w:val="000000"/>
          <w:lang w:eastAsia="de-DE"/>
        </w:rPr>
        <w:t xml:space="preserve"> leichte Platten aus Polyethylen im Sortiment, die von Hand verlegt werden. </w:t>
      </w:r>
      <w:r w:rsidR="00963EFB" w:rsidRPr="00C826A0">
        <w:rPr>
          <w:rFonts w:ascii="Arial" w:hAnsi="Arial" w:cs="Arial"/>
          <w:color w:val="000000"/>
          <w:lang w:eastAsia="de-DE"/>
        </w:rPr>
        <w:t xml:space="preserve">Sie </w:t>
      </w:r>
      <w:r w:rsidRPr="00C826A0">
        <w:rPr>
          <w:rFonts w:ascii="Arial" w:hAnsi="Arial" w:cs="Arial"/>
          <w:color w:val="000000"/>
          <w:lang w:eastAsia="de-DE"/>
        </w:rPr>
        <w:t>bieten einen sicheren Zugang für Fußgänger sowie Fahrzeuge</w:t>
      </w:r>
      <w:r w:rsidR="00963EFB" w:rsidRPr="00C826A0">
        <w:rPr>
          <w:rFonts w:ascii="Arial" w:hAnsi="Arial" w:cs="Arial"/>
          <w:color w:val="000000"/>
          <w:lang w:eastAsia="de-DE"/>
        </w:rPr>
        <w:t xml:space="preserve"> und</w:t>
      </w:r>
      <w:r w:rsidR="00E60D2A" w:rsidRPr="00C826A0">
        <w:rPr>
          <w:rFonts w:ascii="Arial" w:hAnsi="Arial" w:cs="Arial"/>
          <w:color w:val="000000"/>
          <w:lang w:eastAsia="de-DE"/>
        </w:rPr>
        <w:t xml:space="preserve"> finden beispielsweise Anwendung im Rahmen von Veranstaltungen, um Parkplätze,</w:t>
      </w:r>
      <w:r w:rsidR="007654F6" w:rsidRPr="00C826A0">
        <w:rPr>
          <w:rFonts w:ascii="Arial" w:hAnsi="Arial" w:cs="Arial"/>
          <w:color w:val="000000"/>
          <w:lang w:eastAsia="de-DE"/>
        </w:rPr>
        <w:t xml:space="preserve"> Wege</w:t>
      </w:r>
      <w:r w:rsidR="00E60D2A" w:rsidRPr="00C826A0">
        <w:rPr>
          <w:rFonts w:ascii="Arial" w:hAnsi="Arial" w:cs="Arial"/>
          <w:color w:val="000000"/>
          <w:lang w:eastAsia="de-DE"/>
        </w:rPr>
        <w:t xml:space="preserve"> </w:t>
      </w:r>
      <w:r w:rsidRPr="00C826A0">
        <w:rPr>
          <w:rFonts w:ascii="Arial" w:hAnsi="Arial" w:cs="Arial"/>
          <w:color w:val="000000"/>
          <w:lang w:eastAsia="de-DE"/>
        </w:rPr>
        <w:t>und Zufahrten zu Open-Air-Gelände</w:t>
      </w:r>
      <w:r w:rsidR="007654F6" w:rsidRPr="00C826A0">
        <w:rPr>
          <w:rFonts w:ascii="Arial" w:hAnsi="Arial" w:cs="Arial"/>
          <w:color w:val="000000"/>
          <w:lang w:eastAsia="de-DE"/>
        </w:rPr>
        <w:t xml:space="preserve"> zu schaffen</w:t>
      </w:r>
      <w:r w:rsidRPr="00C826A0">
        <w:rPr>
          <w:rFonts w:ascii="Arial" w:hAnsi="Arial" w:cs="Arial"/>
          <w:color w:val="000000"/>
          <w:lang w:eastAsia="de-DE"/>
        </w:rPr>
        <w:t xml:space="preserve">. Durch das Verschrauben entsteht eine </w:t>
      </w:r>
      <w:r w:rsidR="002D4E12" w:rsidRPr="00C826A0">
        <w:rPr>
          <w:rFonts w:ascii="Arial" w:hAnsi="Arial" w:cs="Arial"/>
          <w:color w:val="000000"/>
          <w:lang w:eastAsia="de-DE"/>
        </w:rPr>
        <w:t xml:space="preserve">geschlossene </w:t>
      </w:r>
      <w:r w:rsidRPr="00C826A0">
        <w:rPr>
          <w:rFonts w:ascii="Arial" w:hAnsi="Arial" w:cs="Arial"/>
          <w:color w:val="000000"/>
          <w:lang w:eastAsia="de-DE"/>
        </w:rPr>
        <w:t xml:space="preserve">Gesamtfläche, die eine </w:t>
      </w:r>
      <w:r w:rsidR="002D4E12" w:rsidRPr="00C826A0">
        <w:rPr>
          <w:rFonts w:ascii="Arial" w:hAnsi="Arial" w:cs="Arial"/>
          <w:color w:val="000000"/>
          <w:lang w:eastAsia="de-DE"/>
        </w:rPr>
        <w:t xml:space="preserve">gute </w:t>
      </w:r>
      <w:r w:rsidRPr="00C826A0">
        <w:rPr>
          <w:rFonts w:ascii="Arial" w:hAnsi="Arial" w:cs="Arial"/>
          <w:color w:val="000000"/>
          <w:lang w:eastAsia="de-DE"/>
        </w:rPr>
        <w:t xml:space="preserve">Traktion und Lastverteilung bietet. Die Profilierung sorgt zusätzlich für Sicherheit </w:t>
      </w:r>
      <w:r w:rsidR="00404941" w:rsidRPr="00C826A0">
        <w:rPr>
          <w:rFonts w:ascii="Arial" w:hAnsi="Arial" w:cs="Arial"/>
          <w:color w:val="000000"/>
          <w:lang w:eastAsia="de-DE"/>
        </w:rPr>
        <w:t xml:space="preserve">– </w:t>
      </w:r>
      <w:r w:rsidR="007B26EF" w:rsidRPr="00C826A0">
        <w:rPr>
          <w:rFonts w:ascii="Arial" w:hAnsi="Arial" w:cs="Arial"/>
          <w:color w:val="000000"/>
          <w:lang w:eastAsia="de-DE"/>
        </w:rPr>
        <w:t>auch bei widrigen</w:t>
      </w:r>
      <w:r w:rsidRPr="00C826A0">
        <w:rPr>
          <w:rFonts w:ascii="Arial" w:hAnsi="Arial" w:cs="Arial"/>
          <w:color w:val="000000"/>
          <w:lang w:eastAsia="de-DE"/>
        </w:rPr>
        <w:t xml:space="preserve"> </w:t>
      </w:r>
      <w:r w:rsidR="002D4E12" w:rsidRPr="00C826A0">
        <w:rPr>
          <w:rFonts w:ascii="Arial" w:hAnsi="Arial" w:cs="Arial"/>
          <w:color w:val="000000"/>
          <w:lang w:eastAsia="de-DE"/>
        </w:rPr>
        <w:t>Witterungsbedingungen.</w:t>
      </w:r>
    </w:p>
    <w:p w14:paraId="482F2449" w14:textId="77777777" w:rsidR="00E40AA6" w:rsidRPr="00C826A0" w:rsidRDefault="00E40AA6" w:rsidP="00E278EF">
      <w:pPr>
        <w:widowControl w:val="0"/>
        <w:suppressAutoHyphens w:val="0"/>
        <w:spacing w:line="360" w:lineRule="auto"/>
        <w:jc w:val="both"/>
        <w:rPr>
          <w:rFonts w:ascii="Arial" w:hAnsi="Arial" w:cs="Arial"/>
          <w:color w:val="000000"/>
          <w:lang w:eastAsia="de-DE"/>
        </w:rPr>
      </w:pPr>
    </w:p>
    <w:p w14:paraId="5CB21979" w14:textId="6DCAB6C1" w:rsidR="0000252C" w:rsidRPr="00C826A0" w:rsidRDefault="00404941" w:rsidP="00E278EF">
      <w:pPr>
        <w:widowControl w:val="0"/>
        <w:suppressAutoHyphens w:val="0"/>
        <w:spacing w:line="360" w:lineRule="auto"/>
        <w:jc w:val="both"/>
        <w:rPr>
          <w:rFonts w:ascii="Arial" w:hAnsi="Arial" w:cs="Arial"/>
          <w:b/>
          <w:bCs/>
          <w:color w:val="000000"/>
          <w:lang w:eastAsia="de-DE"/>
        </w:rPr>
      </w:pPr>
      <w:r w:rsidRPr="00C826A0">
        <w:rPr>
          <w:rFonts w:ascii="Arial" w:hAnsi="Arial" w:cs="Arial"/>
          <w:b/>
          <w:bCs/>
          <w:color w:val="000000"/>
          <w:lang w:eastAsia="de-DE"/>
        </w:rPr>
        <w:t xml:space="preserve">Moderner </w:t>
      </w:r>
      <w:r w:rsidR="0000252C" w:rsidRPr="00C826A0">
        <w:rPr>
          <w:rFonts w:ascii="Arial" w:hAnsi="Arial" w:cs="Arial"/>
          <w:b/>
          <w:bCs/>
          <w:color w:val="000000"/>
          <w:lang w:eastAsia="de-DE"/>
        </w:rPr>
        <w:t>Fuhrpark</w:t>
      </w:r>
    </w:p>
    <w:p w14:paraId="37582C05" w14:textId="2F481027" w:rsidR="00FD2C60" w:rsidRDefault="001946E3" w:rsidP="00E278EF">
      <w:pPr>
        <w:widowControl w:val="0"/>
        <w:suppressAutoHyphens w:val="0"/>
        <w:spacing w:line="360" w:lineRule="auto"/>
        <w:jc w:val="both"/>
        <w:rPr>
          <w:rFonts w:ascii="Arial" w:hAnsi="Arial" w:cs="Arial"/>
          <w:color w:val="000000"/>
          <w:lang w:eastAsia="de-DE"/>
        </w:rPr>
      </w:pPr>
      <w:r w:rsidRPr="00C826A0">
        <w:rPr>
          <w:rFonts w:ascii="Arial" w:hAnsi="Arial" w:cs="Arial"/>
          <w:color w:val="000000"/>
          <w:lang w:eastAsia="de-DE"/>
        </w:rPr>
        <w:t>Mit der eigenen Flotte an Transportfahrzeugen liefert Vp TPA die Platten</w:t>
      </w:r>
      <w:r w:rsidR="003F30EB" w:rsidRPr="00C826A0">
        <w:rPr>
          <w:rFonts w:ascii="Arial" w:hAnsi="Arial" w:cs="Arial"/>
          <w:color w:val="000000"/>
          <w:lang w:eastAsia="de-DE"/>
        </w:rPr>
        <w:t xml:space="preserve"> </w:t>
      </w:r>
      <w:r w:rsidRPr="00C826A0">
        <w:rPr>
          <w:rFonts w:ascii="Arial" w:hAnsi="Arial" w:cs="Arial"/>
          <w:color w:val="000000"/>
          <w:lang w:eastAsia="de-DE"/>
        </w:rPr>
        <w:t>bedarfsgerecht zu den Baustellen und Projekten. Durch</w:t>
      </w:r>
      <w:r w:rsidR="0000387D" w:rsidRPr="00C826A0">
        <w:rPr>
          <w:rFonts w:ascii="Arial" w:hAnsi="Arial" w:cs="Arial"/>
          <w:color w:val="000000"/>
          <w:lang w:eastAsia="de-DE"/>
        </w:rPr>
        <w:t xml:space="preserve"> </w:t>
      </w:r>
      <w:r w:rsidR="00B338F5" w:rsidRPr="00C826A0">
        <w:rPr>
          <w:rFonts w:ascii="Arial" w:hAnsi="Arial" w:cs="Arial"/>
          <w:color w:val="000000"/>
          <w:lang w:eastAsia="de-DE"/>
        </w:rPr>
        <w:t xml:space="preserve">die </w:t>
      </w:r>
      <w:r w:rsidRPr="00C826A0">
        <w:rPr>
          <w:rFonts w:ascii="Arial" w:hAnsi="Arial" w:cs="Arial"/>
          <w:color w:val="000000"/>
          <w:lang w:eastAsia="de-DE"/>
        </w:rPr>
        <w:t xml:space="preserve">Nutzung eigener Fahrzeuge </w:t>
      </w:r>
      <w:r w:rsidR="00963EFB" w:rsidRPr="00C826A0">
        <w:rPr>
          <w:rFonts w:ascii="Arial" w:hAnsi="Arial" w:cs="Arial"/>
          <w:color w:val="000000"/>
          <w:lang w:eastAsia="de-DE"/>
        </w:rPr>
        <w:t xml:space="preserve">gewährleistet </w:t>
      </w:r>
      <w:r w:rsidRPr="00C826A0">
        <w:rPr>
          <w:rFonts w:ascii="Arial" w:hAnsi="Arial" w:cs="Arial"/>
          <w:color w:val="000000"/>
          <w:lang w:eastAsia="de-DE"/>
        </w:rPr>
        <w:t xml:space="preserve">das Unternehmen eine schnelle </w:t>
      </w:r>
      <w:r w:rsidR="00963EFB" w:rsidRPr="00C826A0">
        <w:rPr>
          <w:rFonts w:ascii="Arial" w:hAnsi="Arial" w:cs="Arial"/>
          <w:color w:val="000000"/>
          <w:lang w:eastAsia="de-DE"/>
        </w:rPr>
        <w:t xml:space="preserve">sowie </w:t>
      </w:r>
      <w:r w:rsidRPr="00C826A0">
        <w:rPr>
          <w:rFonts w:ascii="Arial" w:hAnsi="Arial" w:cs="Arial"/>
          <w:color w:val="000000"/>
          <w:lang w:eastAsia="de-DE"/>
        </w:rPr>
        <w:t>flexible Lieferung und trägt so zu verkürzten Baustellenabläufe</w:t>
      </w:r>
      <w:r w:rsidR="003F30EB" w:rsidRPr="00C826A0">
        <w:rPr>
          <w:rFonts w:ascii="Arial" w:hAnsi="Arial" w:cs="Arial"/>
          <w:color w:val="000000"/>
          <w:lang w:eastAsia="de-DE"/>
        </w:rPr>
        <w:t>n</w:t>
      </w:r>
      <w:r w:rsidRPr="00C826A0">
        <w:rPr>
          <w:rFonts w:ascii="Arial" w:hAnsi="Arial" w:cs="Arial"/>
          <w:color w:val="000000"/>
          <w:lang w:eastAsia="de-DE"/>
        </w:rPr>
        <w:t xml:space="preserve"> bei. Erfahrene</w:t>
      </w:r>
      <w:r w:rsidR="00D00064" w:rsidRPr="00C826A0">
        <w:rPr>
          <w:rFonts w:ascii="Arial" w:hAnsi="Arial" w:cs="Arial"/>
          <w:color w:val="000000"/>
          <w:lang w:eastAsia="de-DE"/>
        </w:rPr>
        <w:t xml:space="preserve"> Teams</w:t>
      </w:r>
      <w:r w:rsidR="002053A0" w:rsidRPr="00C826A0">
        <w:rPr>
          <w:rFonts w:ascii="Arial" w:hAnsi="Arial" w:cs="Arial"/>
          <w:color w:val="000000"/>
          <w:lang w:eastAsia="de-DE"/>
        </w:rPr>
        <w:t xml:space="preserve"> deutschsprachiger </w:t>
      </w:r>
      <w:r w:rsidR="00C826A0" w:rsidRPr="00CC0251">
        <w:rPr>
          <w:rFonts w:ascii="Arial" w:hAnsi="Arial" w:cs="Arial"/>
          <w:color w:val="000000"/>
          <w:lang w:eastAsia="de-DE"/>
        </w:rPr>
        <w:t>Fahrer und Monteure</w:t>
      </w:r>
      <w:r w:rsidR="00C826A0">
        <w:rPr>
          <w:rFonts w:ascii="Arial" w:hAnsi="Arial" w:cs="Arial"/>
          <w:color w:val="000000"/>
          <w:lang w:eastAsia="de-DE"/>
        </w:rPr>
        <w:t xml:space="preserve"> </w:t>
      </w:r>
      <w:r w:rsidRPr="00C826A0">
        <w:rPr>
          <w:rFonts w:ascii="Arial" w:hAnsi="Arial" w:cs="Arial"/>
          <w:color w:val="000000"/>
          <w:lang w:eastAsia="de-DE"/>
        </w:rPr>
        <w:t>bauen</w:t>
      </w:r>
      <w:r w:rsidR="00D00064" w:rsidRPr="00C826A0">
        <w:rPr>
          <w:rFonts w:ascii="Arial" w:hAnsi="Arial" w:cs="Arial"/>
          <w:color w:val="000000"/>
          <w:lang w:eastAsia="de-DE"/>
        </w:rPr>
        <w:t xml:space="preserve"> innerhalb kürzester Zeit temporäre Zufahrt</w:t>
      </w:r>
      <w:r w:rsidR="00404941" w:rsidRPr="00C826A0">
        <w:rPr>
          <w:rFonts w:ascii="Arial" w:hAnsi="Arial" w:cs="Arial"/>
          <w:color w:val="000000"/>
          <w:lang w:eastAsia="de-DE"/>
        </w:rPr>
        <w:t>s</w:t>
      </w:r>
      <w:r w:rsidR="00D00064" w:rsidRPr="00C826A0">
        <w:rPr>
          <w:rFonts w:ascii="Arial" w:hAnsi="Arial" w:cs="Arial"/>
          <w:color w:val="000000"/>
          <w:lang w:eastAsia="de-DE"/>
        </w:rPr>
        <w:t>lösungen und -flächen auf und ab. Die mobilen Straßen werden mittels Montage-</w:t>
      </w:r>
      <w:r w:rsidR="00D00064" w:rsidRPr="00C826A0">
        <w:rPr>
          <w:rFonts w:ascii="Arial" w:hAnsi="Arial" w:cs="Arial"/>
          <w:lang w:eastAsia="de-DE"/>
        </w:rPr>
        <w:t>LKW</w:t>
      </w:r>
      <w:r w:rsidR="00D00064" w:rsidRPr="00C826A0">
        <w:rPr>
          <w:rFonts w:ascii="Arial" w:hAnsi="Arial" w:cs="Arial"/>
          <w:color w:val="FF0000"/>
          <w:lang w:eastAsia="de-DE"/>
        </w:rPr>
        <w:t xml:space="preserve"> </w:t>
      </w:r>
      <w:r w:rsidR="00D00064" w:rsidRPr="00C826A0">
        <w:rPr>
          <w:rFonts w:ascii="Arial" w:hAnsi="Arial" w:cs="Arial"/>
          <w:color w:val="000000"/>
          <w:lang w:eastAsia="de-DE"/>
        </w:rPr>
        <w:t xml:space="preserve">mit Heckladekran verlegt. Durch den externen Zugriff auf das vollelektronische Lenkungssystem per Fernbedienung, werden die </w:t>
      </w:r>
      <w:r w:rsidR="00EA5D81" w:rsidRPr="00C826A0">
        <w:rPr>
          <w:rFonts w:ascii="Arial" w:hAnsi="Arial" w:cs="Arial"/>
          <w:lang w:eastAsia="de-DE"/>
        </w:rPr>
        <w:t>Fahrzeuge</w:t>
      </w:r>
      <w:r w:rsidR="00D00064" w:rsidRPr="00C826A0">
        <w:rPr>
          <w:rFonts w:ascii="Arial" w:hAnsi="Arial" w:cs="Arial"/>
          <w:lang w:eastAsia="de-DE"/>
        </w:rPr>
        <w:t xml:space="preserve"> </w:t>
      </w:r>
      <w:r w:rsidR="00D00064" w:rsidRPr="00C826A0">
        <w:rPr>
          <w:rFonts w:ascii="Arial" w:hAnsi="Arial" w:cs="Arial"/>
          <w:color w:val="000000"/>
          <w:lang w:eastAsia="de-DE"/>
        </w:rPr>
        <w:t>außerhalb der Fahrerkabine gesteuert, was zur Sicherheit während der Montagearbeit beiträgt. Am Ladekran befindet sich eine innovative TPA-Zange, mittels der</w:t>
      </w:r>
      <w:r w:rsidR="002D4E12" w:rsidRPr="00C826A0">
        <w:rPr>
          <w:rFonts w:ascii="Arial" w:hAnsi="Arial" w:cs="Arial"/>
          <w:color w:val="000000"/>
          <w:lang w:eastAsia="de-DE"/>
        </w:rPr>
        <w:t>er</w:t>
      </w:r>
      <w:r w:rsidR="00D00064" w:rsidRPr="00C826A0">
        <w:rPr>
          <w:rFonts w:ascii="Arial" w:hAnsi="Arial" w:cs="Arial"/>
          <w:color w:val="000000"/>
          <w:lang w:eastAsia="de-DE"/>
        </w:rPr>
        <w:t xml:space="preserve"> die Platten effizient und präzise verlegt werden. </w:t>
      </w:r>
      <w:r w:rsidRPr="00C826A0">
        <w:rPr>
          <w:rFonts w:ascii="Arial" w:hAnsi="Arial" w:cs="Arial"/>
          <w:color w:val="000000"/>
          <w:lang w:eastAsia="de-DE"/>
        </w:rPr>
        <w:t>Die Fahrzeugflotte von Vp TPA erzeugt für Kunden vor allem Flexibilität: So ist auch das Umverlegen vor Ort leicht zu realisieren, was nicht nur dazu führt, dass sich der Boden schneller wieder erholen kann beziehungsweise weniger verdichtet wird, sondern auch weniger Platten benötigt werden. Vp TPA agiert hier analog zum Projektablauf und reagiert flexibel auf mögliche Änderungen oder witterungsbeding</w:t>
      </w:r>
      <w:r w:rsidR="003F30EB" w:rsidRPr="00C826A0">
        <w:rPr>
          <w:rFonts w:ascii="Arial" w:hAnsi="Arial" w:cs="Arial"/>
          <w:color w:val="000000"/>
          <w:lang w:eastAsia="de-DE"/>
        </w:rPr>
        <w:t>t</w:t>
      </w:r>
      <w:r w:rsidRPr="00C826A0">
        <w:rPr>
          <w:rFonts w:ascii="Arial" w:hAnsi="Arial" w:cs="Arial"/>
          <w:color w:val="000000"/>
          <w:lang w:eastAsia="de-DE"/>
        </w:rPr>
        <w:t xml:space="preserve">e Anforderungen. </w:t>
      </w:r>
      <w:r w:rsidR="00EA5D81" w:rsidRPr="00C826A0">
        <w:rPr>
          <w:rFonts w:ascii="Arial" w:hAnsi="Arial" w:cs="Arial"/>
          <w:color w:val="000000"/>
          <w:lang w:eastAsia="de-DE"/>
        </w:rPr>
        <w:t>Um Kunden stets bestmögliche Lösungen anzubieten</w:t>
      </w:r>
      <w:r w:rsidR="003F30EB" w:rsidRPr="00C826A0">
        <w:rPr>
          <w:rFonts w:ascii="Arial" w:hAnsi="Arial" w:cs="Arial"/>
          <w:color w:val="000000"/>
          <w:lang w:eastAsia="de-DE"/>
        </w:rPr>
        <w:t>,</w:t>
      </w:r>
      <w:r w:rsidR="00EA5D81" w:rsidRPr="00C826A0">
        <w:rPr>
          <w:rFonts w:ascii="Arial" w:hAnsi="Arial" w:cs="Arial"/>
          <w:color w:val="000000"/>
          <w:lang w:eastAsia="de-DE"/>
        </w:rPr>
        <w:t xml:space="preserve"> investiert das Unternehmen in diesem Jahr in neue Fahrzeuge und ersetzt </w:t>
      </w:r>
      <w:r w:rsidR="00D00064" w:rsidRPr="00C826A0">
        <w:rPr>
          <w:rFonts w:ascii="Arial" w:hAnsi="Arial" w:cs="Arial"/>
          <w:color w:val="000000"/>
          <w:lang w:eastAsia="de-DE"/>
        </w:rPr>
        <w:t>16 Montage-LKW durch neue Modelle. So sind diese künftig nicht nur techn</w:t>
      </w:r>
      <w:r w:rsidR="00EA5D81" w:rsidRPr="00C826A0">
        <w:rPr>
          <w:rFonts w:ascii="Arial" w:hAnsi="Arial" w:cs="Arial"/>
          <w:color w:val="000000"/>
          <w:lang w:eastAsia="de-DE"/>
        </w:rPr>
        <w:t>isch</w:t>
      </w:r>
      <w:r w:rsidR="00D00064" w:rsidRPr="00C826A0">
        <w:rPr>
          <w:rFonts w:ascii="Arial" w:hAnsi="Arial" w:cs="Arial"/>
          <w:color w:val="000000"/>
          <w:lang w:eastAsia="de-DE"/>
        </w:rPr>
        <w:t xml:space="preserve"> auf dem neusten Stand, sondern</w:t>
      </w:r>
      <w:r w:rsidR="003740C7" w:rsidRPr="00C826A0">
        <w:rPr>
          <w:rFonts w:ascii="Arial" w:hAnsi="Arial" w:cs="Arial"/>
          <w:color w:val="000000"/>
          <w:lang w:eastAsia="de-DE"/>
        </w:rPr>
        <w:t xml:space="preserve"> mit Duschkabine und WC</w:t>
      </w:r>
      <w:r w:rsidR="00D00064" w:rsidRPr="00C826A0">
        <w:rPr>
          <w:rFonts w:ascii="Arial" w:hAnsi="Arial" w:cs="Arial"/>
          <w:color w:val="000000"/>
          <w:lang w:eastAsia="de-DE"/>
        </w:rPr>
        <w:t xml:space="preserve"> noch kom</w:t>
      </w:r>
      <w:r w:rsidR="00D00064">
        <w:rPr>
          <w:rFonts w:ascii="Arial" w:hAnsi="Arial" w:cs="Arial"/>
          <w:color w:val="000000"/>
          <w:lang w:eastAsia="de-DE"/>
        </w:rPr>
        <w:t xml:space="preserve">fortabler für die Fahrer ausgestattet. </w:t>
      </w:r>
    </w:p>
    <w:p w14:paraId="5EAFAEAA" w14:textId="77777777" w:rsidR="00E40AA6" w:rsidRPr="00E278EF" w:rsidRDefault="00E40AA6" w:rsidP="00E278EF">
      <w:pPr>
        <w:widowControl w:val="0"/>
        <w:suppressAutoHyphens w:val="0"/>
        <w:spacing w:line="360" w:lineRule="auto"/>
        <w:jc w:val="both"/>
        <w:rPr>
          <w:rFonts w:ascii="Arial" w:hAnsi="Arial" w:cs="Arial"/>
          <w:color w:val="000000"/>
          <w:lang w:eastAsia="de-DE"/>
        </w:rPr>
      </w:pPr>
    </w:p>
    <w:p w14:paraId="533B70EF" w14:textId="2D8A9719" w:rsidR="00E278EF" w:rsidRDefault="00E278EF" w:rsidP="00E278EF">
      <w:pPr>
        <w:widowControl w:val="0"/>
        <w:suppressAutoHyphens w:val="0"/>
        <w:spacing w:line="360" w:lineRule="auto"/>
        <w:jc w:val="both"/>
        <w:rPr>
          <w:rFonts w:ascii="Arial" w:hAnsi="Arial" w:cs="Arial"/>
          <w:color w:val="000000"/>
          <w:lang w:eastAsia="de-DE"/>
        </w:rPr>
      </w:pPr>
      <w:r w:rsidRPr="00E278EF">
        <w:rPr>
          <w:rFonts w:ascii="Arial" w:hAnsi="Arial" w:cs="Arial"/>
          <w:color w:val="000000"/>
          <w:lang w:eastAsia="de-DE"/>
        </w:rPr>
        <w:t>Weitere Informationen finden Interessierte unter www.vp-tpa.de</w:t>
      </w:r>
      <w:r w:rsidR="003F30EB">
        <w:rPr>
          <w:rFonts w:ascii="Arial" w:hAnsi="Arial" w:cs="Arial"/>
          <w:color w:val="000000"/>
          <w:lang w:eastAsia="de-DE"/>
        </w:rPr>
        <w:t>.</w:t>
      </w:r>
    </w:p>
    <w:p w14:paraId="4AEEB894" w14:textId="343916CC" w:rsidR="00115F59" w:rsidRDefault="000979A1" w:rsidP="000C079C">
      <w:pPr>
        <w:spacing w:line="360" w:lineRule="auto"/>
        <w:jc w:val="right"/>
        <w:rPr>
          <w:rFonts w:ascii="Arial" w:hAnsi="Arial" w:cs="Arial"/>
          <w:color w:val="000000"/>
        </w:rPr>
      </w:pPr>
      <w:r w:rsidRPr="00552281">
        <w:rPr>
          <w:rFonts w:ascii="Arial" w:hAnsi="Arial" w:cs="Arial"/>
          <w:color w:val="000000"/>
        </w:rPr>
        <w:t xml:space="preserve">ca. </w:t>
      </w:r>
      <w:r w:rsidR="009D0997">
        <w:rPr>
          <w:rFonts w:ascii="Arial" w:hAnsi="Arial" w:cs="Arial"/>
          <w:color w:val="000000"/>
        </w:rPr>
        <w:t>7</w:t>
      </w:r>
      <w:r w:rsidR="000C079C" w:rsidRPr="00552281">
        <w:rPr>
          <w:rFonts w:ascii="Arial" w:hAnsi="Arial" w:cs="Arial"/>
          <w:color w:val="000000"/>
        </w:rPr>
        <w:t>.</w:t>
      </w:r>
      <w:r w:rsidR="003F30EB">
        <w:rPr>
          <w:rFonts w:ascii="Arial" w:hAnsi="Arial" w:cs="Arial"/>
          <w:color w:val="000000"/>
        </w:rPr>
        <w:t>2</w:t>
      </w:r>
      <w:r w:rsidR="000C079C" w:rsidRPr="00552281">
        <w:rPr>
          <w:rFonts w:ascii="Arial" w:hAnsi="Arial" w:cs="Arial"/>
          <w:color w:val="000000"/>
        </w:rPr>
        <w:t>00</w:t>
      </w:r>
      <w:r w:rsidRPr="00552281">
        <w:rPr>
          <w:rFonts w:ascii="Arial" w:hAnsi="Arial" w:cs="Arial"/>
          <w:color w:val="000000"/>
        </w:rPr>
        <w:t xml:space="preserve"> Zeichen</w:t>
      </w:r>
    </w:p>
    <w:p w14:paraId="58A40AFF" w14:textId="77777777" w:rsidR="000C079C" w:rsidRPr="00552281" w:rsidRDefault="000C079C" w:rsidP="00620A23">
      <w:pPr>
        <w:spacing w:line="360" w:lineRule="auto"/>
        <w:rPr>
          <w:rFonts w:ascii="Arial" w:hAnsi="Arial" w:cs="Arial"/>
          <w:color w:val="000000"/>
        </w:rPr>
      </w:pPr>
    </w:p>
    <w:p w14:paraId="49522CC3" w14:textId="77777777" w:rsidR="004F0FE4" w:rsidRPr="00552281" w:rsidRDefault="004F0FE4" w:rsidP="000C079C">
      <w:pPr>
        <w:spacing w:line="360" w:lineRule="auto"/>
        <w:jc w:val="right"/>
        <w:rPr>
          <w:rFonts w:ascii="Arial" w:hAnsi="Arial" w:cs="Arial"/>
          <w:color w:val="000000"/>
        </w:rPr>
      </w:pPr>
    </w:p>
    <w:tbl>
      <w:tblPr>
        <w:tblW w:w="0" w:type="auto"/>
        <w:shd w:val="clear" w:color="auto" w:fill="E2E2E2"/>
        <w:tblLook w:val="04A0" w:firstRow="1" w:lastRow="0" w:firstColumn="1" w:lastColumn="0" w:noHBand="0" w:noVBand="1"/>
      </w:tblPr>
      <w:tblGrid>
        <w:gridCol w:w="6800"/>
      </w:tblGrid>
      <w:tr w:rsidR="00615D95" w:rsidRPr="00552281" w14:paraId="23AEE718" w14:textId="77777777" w:rsidTr="000C079C">
        <w:tc>
          <w:tcPr>
            <w:tcW w:w="6800" w:type="dxa"/>
            <w:shd w:val="clear" w:color="auto" w:fill="E2E2E2"/>
          </w:tcPr>
          <w:p w14:paraId="64B459B7" w14:textId="77777777" w:rsidR="004753FF" w:rsidRPr="00552281" w:rsidRDefault="004753FF" w:rsidP="000C079C">
            <w:pPr>
              <w:widowControl w:val="0"/>
              <w:suppressAutoHyphens w:val="0"/>
              <w:spacing w:line="360" w:lineRule="auto"/>
              <w:jc w:val="both"/>
              <w:rPr>
                <w:rFonts w:ascii="Arial" w:eastAsia="Arial" w:hAnsi="Arial" w:cs="Arial"/>
                <w:color w:val="000000"/>
                <w:lang w:eastAsia="de-DE"/>
              </w:rPr>
            </w:pPr>
          </w:p>
          <w:p w14:paraId="75E2BC36" w14:textId="0D2A5D68" w:rsidR="004753FF" w:rsidRPr="00552281" w:rsidRDefault="004753FF" w:rsidP="000C079C">
            <w:pPr>
              <w:widowControl w:val="0"/>
              <w:suppressAutoHyphens w:val="0"/>
              <w:spacing w:line="360" w:lineRule="auto"/>
              <w:jc w:val="both"/>
              <w:rPr>
                <w:rFonts w:ascii="Arial" w:eastAsia="Arial" w:hAnsi="Arial" w:cs="Arial"/>
                <w:b/>
                <w:color w:val="000000"/>
                <w:lang w:eastAsia="de-DE"/>
              </w:rPr>
            </w:pPr>
            <w:r w:rsidRPr="00552281">
              <w:rPr>
                <w:rFonts w:ascii="Arial" w:eastAsia="Arial" w:hAnsi="Arial" w:cs="Arial"/>
                <w:b/>
                <w:color w:val="000000"/>
                <w:lang w:eastAsia="de-DE"/>
              </w:rPr>
              <w:t xml:space="preserve">Über die Vp GmbH </w:t>
            </w:r>
            <w:r w:rsidR="00402A81" w:rsidRPr="00552281">
              <w:rPr>
                <w:rFonts w:ascii="Arial" w:eastAsia="Arial" w:hAnsi="Arial" w:cs="Arial"/>
                <w:b/>
                <w:color w:val="000000"/>
                <w:lang w:eastAsia="de-DE"/>
              </w:rPr>
              <w:t>-</w:t>
            </w:r>
            <w:r w:rsidRPr="00552281">
              <w:rPr>
                <w:rFonts w:ascii="Arial" w:eastAsia="Arial" w:hAnsi="Arial" w:cs="Arial"/>
                <w:b/>
                <w:color w:val="000000"/>
                <w:lang w:eastAsia="de-DE"/>
              </w:rPr>
              <w:t xml:space="preserve"> TPA Mobile Straßen:</w:t>
            </w:r>
          </w:p>
          <w:p w14:paraId="7BDFA970" w14:textId="49FEDADC" w:rsidR="00615D95" w:rsidRPr="00552281" w:rsidRDefault="004753FF" w:rsidP="000C079C">
            <w:pPr>
              <w:widowControl w:val="0"/>
              <w:suppressAutoHyphens w:val="0"/>
              <w:spacing w:line="360" w:lineRule="auto"/>
              <w:jc w:val="both"/>
              <w:rPr>
                <w:rFonts w:ascii="Arial" w:hAnsi="Arial" w:cs="Arial"/>
                <w:color w:val="000000"/>
                <w:lang w:eastAsia="de-DE"/>
              </w:rPr>
            </w:pPr>
            <w:r w:rsidRPr="00552281">
              <w:rPr>
                <w:rFonts w:ascii="Arial" w:hAnsi="Arial" w:cs="Arial"/>
                <w:color w:val="000000"/>
                <w:lang w:eastAsia="de-DE"/>
              </w:rPr>
              <w:t xml:space="preserve">Die Vp GmbH </w:t>
            </w:r>
            <w:r w:rsidR="00402A81" w:rsidRPr="00552281">
              <w:rPr>
                <w:rFonts w:ascii="Arial" w:hAnsi="Arial" w:cs="Arial"/>
                <w:color w:val="000000"/>
                <w:lang w:eastAsia="de-DE"/>
              </w:rPr>
              <w:t>-</w:t>
            </w:r>
            <w:r w:rsidRPr="00552281">
              <w:rPr>
                <w:rFonts w:ascii="Arial" w:hAnsi="Arial" w:cs="Arial"/>
                <w:color w:val="000000"/>
                <w:lang w:eastAsia="de-DE"/>
              </w:rPr>
              <w:t xml:space="preserve"> TPA Mobile Straßen mit Sitz in </w:t>
            </w:r>
            <w:r w:rsidR="00BF4A39" w:rsidRPr="004C661A">
              <w:rPr>
                <w:rFonts w:ascii="Arial" w:hAnsi="Arial" w:cs="Arial"/>
                <w:color w:val="000000"/>
                <w:lang w:eastAsia="de-DE"/>
              </w:rPr>
              <w:t>Lehrte und bundesweiten Niederlassungen und Depots</w:t>
            </w:r>
            <w:r w:rsidR="00BF4A39">
              <w:rPr>
                <w:rFonts w:ascii="Arial" w:hAnsi="Arial" w:cs="Arial"/>
                <w:color w:val="000000"/>
                <w:lang w:eastAsia="de-DE"/>
              </w:rPr>
              <w:t xml:space="preserve"> </w:t>
            </w:r>
            <w:r w:rsidRPr="00552281">
              <w:rPr>
                <w:rFonts w:ascii="Arial" w:hAnsi="Arial" w:cs="Arial"/>
                <w:color w:val="000000"/>
                <w:lang w:eastAsia="de-DE"/>
              </w:rPr>
              <w:t xml:space="preserve">zählt zu den führenden Anbietern für mobile Straßensysteme, temporäre Stellflächen sowie Bodenschutzsysteme in Europa. Das Unternehmen </w:t>
            </w:r>
            <w:r w:rsidR="000C079C" w:rsidRPr="00552281">
              <w:rPr>
                <w:rFonts w:ascii="Arial" w:hAnsi="Arial" w:cs="Arial"/>
                <w:color w:val="000000"/>
                <w:lang w:eastAsia="de-DE"/>
              </w:rPr>
              <w:t xml:space="preserve">ist eine Tochtergesellschaft der englischen </w:t>
            </w:r>
            <w:proofErr w:type="spellStart"/>
            <w:r w:rsidR="000C079C" w:rsidRPr="00552281">
              <w:rPr>
                <w:rFonts w:ascii="Arial" w:hAnsi="Arial" w:cs="Arial"/>
                <w:color w:val="000000"/>
                <w:lang w:eastAsia="de-DE"/>
              </w:rPr>
              <w:t>Vp</w:t>
            </w:r>
            <w:proofErr w:type="spellEnd"/>
            <w:r w:rsidR="000C079C" w:rsidRPr="00552281">
              <w:rPr>
                <w:rFonts w:ascii="Arial" w:hAnsi="Arial" w:cs="Arial"/>
                <w:color w:val="000000"/>
                <w:lang w:eastAsia="de-DE"/>
              </w:rPr>
              <w:t xml:space="preserve"> </w:t>
            </w:r>
            <w:proofErr w:type="spellStart"/>
            <w:r w:rsidR="000C079C" w:rsidRPr="00552281">
              <w:rPr>
                <w:rFonts w:ascii="Arial" w:hAnsi="Arial" w:cs="Arial"/>
                <w:color w:val="000000"/>
                <w:lang w:eastAsia="de-DE"/>
              </w:rPr>
              <w:t>plc</w:t>
            </w:r>
            <w:proofErr w:type="spellEnd"/>
            <w:r w:rsidR="000C079C" w:rsidRPr="00552281">
              <w:rPr>
                <w:rFonts w:ascii="Arial" w:hAnsi="Arial" w:cs="Arial"/>
                <w:color w:val="000000"/>
                <w:lang w:eastAsia="de-DE"/>
              </w:rPr>
              <w:t xml:space="preserve"> und agiert </w:t>
            </w:r>
            <w:r w:rsidR="00343BDF" w:rsidRPr="00552281">
              <w:rPr>
                <w:rFonts w:ascii="Arial" w:hAnsi="Arial" w:cs="Arial"/>
                <w:color w:val="000000"/>
                <w:lang w:eastAsia="de-DE"/>
              </w:rPr>
              <w:t xml:space="preserve">damit als Teil einer </w:t>
            </w:r>
            <w:r w:rsidR="000C079C" w:rsidRPr="00552281">
              <w:rPr>
                <w:rFonts w:ascii="Arial" w:hAnsi="Arial" w:cs="Arial"/>
                <w:color w:val="000000"/>
                <w:lang w:eastAsia="de-DE"/>
              </w:rPr>
              <w:t>international starken, etablierten Unternehmensgruppe.</w:t>
            </w:r>
            <w:r w:rsidR="00343BDF" w:rsidRPr="00552281">
              <w:rPr>
                <w:rFonts w:ascii="Arial" w:hAnsi="Arial" w:cs="Arial"/>
                <w:color w:val="000000"/>
                <w:lang w:eastAsia="de-DE"/>
              </w:rPr>
              <w:t xml:space="preserve"> TPA Mobile Straßen steht für </w:t>
            </w:r>
            <w:r w:rsidRPr="00552281">
              <w:rPr>
                <w:rFonts w:ascii="Arial" w:hAnsi="Arial" w:cs="Arial"/>
                <w:color w:val="000000"/>
                <w:lang w:eastAsia="de-DE"/>
              </w:rPr>
              <w:t>passgenaue Lösungen für die Bereiche</w:t>
            </w:r>
            <w:r w:rsidR="000C079C" w:rsidRPr="00552281">
              <w:rPr>
                <w:rFonts w:ascii="Arial" w:hAnsi="Arial" w:cs="Arial"/>
                <w:color w:val="000000"/>
                <w:lang w:eastAsia="de-DE"/>
              </w:rPr>
              <w:t xml:space="preserve"> </w:t>
            </w:r>
            <w:r w:rsidRPr="00552281">
              <w:rPr>
                <w:rFonts w:ascii="Arial" w:hAnsi="Arial" w:cs="Arial"/>
                <w:color w:val="000000"/>
                <w:lang w:eastAsia="de-DE"/>
              </w:rPr>
              <w:t>Freileitungs</w:t>
            </w:r>
            <w:r w:rsidR="000C079C" w:rsidRPr="00552281">
              <w:rPr>
                <w:rFonts w:ascii="Arial" w:hAnsi="Arial" w:cs="Arial"/>
                <w:color w:val="000000"/>
                <w:lang w:eastAsia="de-DE"/>
              </w:rPr>
              <w:t>-</w:t>
            </w:r>
            <w:r w:rsidRPr="00552281">
              <w:rPr>
                <w:rFonts w:ascii="Arial" w:hAnsi="Arial" w:cs="Arial"/>
                <w:color w:val="000000"/>
                <w:lang w:eastAsia="de-DE"/>
              </w:rPr>
              <w:t>, Bahn</w:t>
            </w:r>
            <w:r w:rsidR="000C079C" w:rsidRPr="00552281">
              <w:rPr>
                <w:rFonts w:ascii="Arial" w:hAnsi="Arial" w:cs="Arial"/>
                <w:color w:val="000000"/>
                <w:lang w:eastAsia="de-DE"/>
              </w:rPr>
              <w:t>-</w:t>
            </w:r>
            <w:r w:rsidRPr="00552281">
              <w:rPr>
                <w:rFonts w:ascii="Arial" w:hAnsi="Arial" w:cs="Arial"/>
                <w:color w:val="000000"/>
                <w:lang w:eastAsia="de-DE"/>
              </w:rPr>
              <w:t xml:space="preserve"> sowie Hoch- und Tiefbau, Windkraftanlagen und Schwerlastverkehr bis hin zu Open Air-Veranstaltungen und Events. Die Vp GmbH verfügt über </w:t>
            </w:r>
            <w:r w:rsidR="00E2788B" w:rsidRPr="00552281">
              <w:rPr>
                <w:rFonts w:ascii="Arial" w:hAnsi="Arial" w:cs="Arial"/>
                <w:color w:val="000000"/>
                <w:lang w:eastAsia="de-DE"/>
              </w:rPr>
              <w:t>die größte</w:t>
            </w:r>
            <w:r w:rsidRPr="00552281">
              <w:rPr>
                <w:rFonts w:ascii="Arial" w:hAnsi="Arial" w:cs="Arial"/>
                <w:color w:val="000000"/>
                <w:lang w:eastAsia="de-DE"/>
              </w:rPr>
              <w:t xml:space="preserve"> Fahrzeugflotte</w:t>
            </w:r>
            <w:r w:rsidR="00E2788B" w:rsidRPr="00552281">
              <w:rPr>
                <w:rFonts w:ascii="Arial" w:hAnsi="Arial" w:cs="Arial"/>
                <w:color w:val="000000"/>
                <w:lang w:eastAsia="de-DE"/>
              </w:rPr>
              <w:t xml:space="preserve"> im Markt</w:t>
            </w:r>
            <w:r w:rsidRPr="00552281">
              <w:rPr>
                <w:rFonts w:ascii="Arial" w:hAnsi="Arial" w:cs="Arial"/>
                <w:color w:val="000000"/>
                <w:lang w:eastAsia="de-DE"/>
              </w:rPr>
              <w:t xml:space="preserve">. </w:t>
            </w:r>
            <w:r w:rsidR="00E2788B" w:rsidRPr="00552281">
              <w:rPr>
                <w:rFonts w:ascii="Arial" w:hAnsi="Arial" w:cs="Arial"/>
                <w:color w:val="000000"/>
                <w:lang w:eastAsia="de-DE"/>
              </w:rPr>
              <w:t>Sie</w:t>
            </w:r>
            <w:r w:rsidRPr="00552281">
              <w:rPr>
                <w:rFonts w:ascii="Arial" w:hAnsi="Arial" w:cs="Arial"/>
                <w:color w:val="000000"/>
                <w:lang w:eastAsia="de-DE"/>
              </w:rPr>
              <w:t xml:space="preserve"> ermöglicht den schnellen und flexiblen </w:t>
            </w:r>
            <w:r w:rsidR="00E2788B" w:rsidRPr="00552281">
              <w:rPr>
                <w:rFonts w:ascii="Arial" w:hAnsi="Arial" w:cs="Arial"/>
                <w:color w:val="000000"/>
                <w:lang w:eastAsia="de-DE"/>
              </w:rPr>
              <w:t xml:space="preserve">Auf-, </w:t>
            </w:r>
            <w:r w:rsidRPr="00552281">
              <w:rPr>
                <w:rFonts w:ascii="Arial" w:hAnsi="Arial" w:cs="Arial"/>
                <w:color w:val="000000"/>
                <w:lang w:eastAsia="de-DE"/>
              </w:rPr>
              <w:t>Um</w:t>
            </w:r>
            <w:r w:rsidR="00E2788B" w:rsidRPr="00552281">
              <w:rPr>
                <w:rFonts w:ascii="Arial" w:hAnsi="Arial" w:cs="Arial"/>
                <w:color w:val="000000"/>
                <w:lang w:eastAsia="de-DE"/>
              </w:rPr>
              <w:t>- und Ab</w:t>
            </w:r>
            <w:r w:rsidRPr="00552281">
              <w:rPr>
                <w:rFonts w:ascii="Arial" w:hAnsi="Arial" w:cs="Arial"/>
                <w:color w:val="000000"/>
                <w:lang w:eastAsia="de-DE"/>
              </w:rPr>
              <w:t xml:space="preserve">bau der </w:t>
            </w:r>
            <w:r w:rsidR="00343BDF" w:rsidRPr="00552281">
              <w:rPr>
                <w:rFonts w:ascii="Arial" w:hAnsi="Arial" w:cs="Arial"/>
                <w:color w:val="000000"/>
                <w:lang w:eastAsia="de-DE"/>
              </w:rPr>
              <w:t>Systeme</w:t>
            </w:r>
            <w:r w:rsidRPr="00552281">
              <w:rPr>
                <w:rFonts w:ascii="Arial" w:hAnsi="Arial" w:cs="Arial"/>
                <w:color w:val="000000"/>
                <w:lang w:eastAsia="de-DE"/>
              </w:rPr>
              <w:t xml:space="preserve"> gemäß individuellem Kundenwunsch. Die SCC-Zertifizierung bei Lieferung, Auf- und Abbau der Produkte garantiert dabei ein Höchstmaß an Sicherheit für Mensch, Umwelt und Maschine.</w:t>
            </w:r>
          </w:p>
          <w:p w14:paraId="568ABE2F" w14:textId="69D1D900" w:rsidR="00D50D1B" w:rsidRPr="00552281" w:rsidRDefault="00D50D1B" w:rsidP="000C079C">
            <w:pPr>
              <w:spacing w:line="360" w:lineRule="auto"/>
              <w:jc w:val="both"/>
              <w:rPr>
                <w:rFonts w:ascii="Arial" w:hAnsi="Arial" w:cs="Arial"/>
              </w:rPr>
            </w:pPr>
          </w:p>
        </w:tc>
      </w:tr>
    </w:tbl>
    <w:p w14:paraId="12DB55EC" w14:textId="4D81E477" w:rsidR="000C02BE" w:rsidRPr="00552281" w:rsidRDefault="000C02BE" w:rsidP="000C079C">
      <w:pPr>
        <w:suppressAutoHyphens w:val="0"/>
        <w:spacing w:line="360" w:lineRule="auto"/>
        <w:rPr>
          <w:rFonts w:ascii="Arial" w:hAnsi="Arial" w:cs="Arial"/>
          <w:b/>
        </w:rPr>
      </w:pPr>
    </w:p>
    <w:p w14:paraId="0F47F56F" w14:textId="77777777" w:rsidR="00F3495A" w:rsidRDefault="00F3495A" w:rsidP="00FC0456">
      <w:pPr>
        <w:spacing w:line="400" w:lineRule="exact"/>
        <w:jc w:val="both"/>
        <w:rPr>
          <w:rFonts w:ascii="Arial" w:hAnsi="Arial" w:cs="Arial"/>
          <w:b/>
          <w:u w:val="single"/>
        </w:rPr>
      </w:pPr>
    </w:p>
    <w:p w14:paraId="1D6E31BA" w14:textId="77777777" w:rsidR="00E51E60" w:rsidRPr="00552281" w:rsidRDefault="00E51E60" w:rsidP="00FC0456">
      <w:pPr>
        <w:spacing w:line="400" w:lineRule="exact"/>
        <w:jc w:val="both"/>
        <w:rPr>
          <w:rFonts w:ascii="Arial" w:hAnsi="Arial" w:cs="Arial"/>
          <w:b/>
          <w:u w:val="single"/>
        </w:rPr>
      </w:pPr>
    </w:p>
    <w:p w14:paraId="5461B8DC" w14:textId="2506C1DD" w:rsidR="00FC0456" w:rsidRPr="00552281" w:rsidRDefault="00F3495A" w:rsidP="00FC0456">
      <w:pPr>
        <w:spacing w:line="400" w:lineRule="exact"/>
        <w:jc w:val="both"/>
        <w:rPr>
          <w:rFonts w:ascii="Arial" w:hAnsi="Arial" w:cs="Arial"/>
          <w:b/>
          <w:u w:val="single"/>
        </w:rPr>
      </w:pPr>
      <w:r w:rsidRPr="00552281">
        <w:rPr>
          <w:rFonts w:ascii="Arial" w:hAnsi="Arial" w:cs="Arial"/>
          <w:b/>
          <w:u w:val="single"/>
        </w:rPr>
        <w:t>B</w:t>
      </w:r>
      <w:r w:rsidR="00A27DB8" w:rsidRPr="00552281">
        <w:rPr>
          <w:rFonts w:ascii="Arial" w:hAnsi="Arial" w:cs="Arial"/>
          <w:b/>
          <w:u w:val="single"/>
        </w:rPr>
        <w:t>ildunterschrift</w:t>
      </w:r>
      <w:r w:rsidR="000E061E" w:rsidRPr="00552281">
        <w:rPr>
          <w:rFonts w:ascii="Arial" w:hAnsi="Arial" w:cs="Arial"/>
          <w:b/>
          <w:u w:val="single"/>
        </w:rPr>
        <w:t>en</w:t>
      </w:r>
    </w:p>
    <w:p w14:paraId="60A43783" w14:textId="664281AC" w:rsidR="00343BDF" w:rsidRDefault="00343F46" w:rsidP="00343F46">
      <w:pPr>
        <w:spacing w:line="400" w:lineRule="exact"/>
        <w:rPr>
          <w:rFonts w:ascii="Arial" w:hAnsi="Arial" w:cs="Arial"/>
          <w:i/>
          <w:iCs/>
        </w:rPr>
      </w:pPr>
      <w:r w:rsidRPr="00343F46">
        <w:rPr>
          <w:rFonts w:ascii="Arial" w:hAnsi="Arial" w:cs="Arial"/>
          <w:i/>
          <w:iCs/>
        </w:rPr>
        <w:t xml:space="preserve">Das Bildmaterial in hoher Auflösung erhalten Sie unter folgendem Link: </w:t>
      </w:r>
      <w:hyperlink r:id="rId8" w:history="1">
        <w:r w:rsidRPr="00AA4CEC">
          <w:rPr>
            <w:rStyle w:val="Hyperlink"/>
            <w:rFonts w:ascii="Arial" w:hAnsi="Arial" w:cs="Arial"/>
            <w:i/>
            <w:iCs/>
          </w:rPr>
          <w:t>https://drive.kommunikation2b.de/d/s/14RkTPJHtEkkSyHZA9TmIu0WvSze0Opq/fr46iioYY6Q2_poOETc-O7WmoM9L-Da6-DbyApaeweww</w:t>
        </w:r>
      </w:hyperlink>
      <w:r>
        <w:rPr>
          <w:rFonts w:ascii="Arial" w:hAnsi="Arial" w:cs="Arial"/>
          <w:i/>
          <w:iCs/>
        </w:rPr>
        <w:t xml:space="preserve"> </w:t>
      </w:r>
    </w:p>
    <w:p w14:paraId="257A53D8" w14:textId="77777777" w:rsidR="00343F46" w:rsidRPr="00343F46" w:rsidRDefault="00343F46" w:rsidP="00343F46">
      <w:pPr>
        <w:spacing w:line="400" w:lineRule="exact"/>
        <w:rPr>
          <w:rFonts w:ascii="Arial" w:hAnsi="Arial" w:cs="Arial"/>
          <w:i/>
          <w:iCs/>
        </w:rPr>
      </w:pPr>
    </w:p>
    <w:p w14:paraId="3946F4F1" w14:textId="33E7BF29" w:rsidR="004753FF" w:rsidRPr="00552281" w:rsidRDefault="00756E9B" w:rsidP="004753FF">
      <w:pPr>
        <w:widowControl w:val="0"/>
        <w:tabs>
          <w:tab w:val="left" w:pos="3828"/>
        </w:tabs>
        <w:suppressAutoHyphens w:val="0"/>
        <w:spacing w:line="400" w:lineRule="auto"/>
        <w:rPr>
          <w:rFonts w:ascii="Arial" w:eastAsia="Arial" w:hAnsi="Arial" w:cs="Arial"/>
          <w:b/>
          <w:color w:val="000000"/>
          <w:lang w:eastAsia="de-DE"/>
        </w:rPr>
      </w:pPr>
      <w:r>
        <w:rPr>
          <w:noProof/>
          <w:lang w:eastAsia="de-DE"/>
        </w:rPr>
        <w:drawing>
          <wp:inline distT="0" distB="0" distL="0" distR="0" wp14:anchorId="5AA7BAA0" wp14:editId="44FF62DA">
            <wp:extent cx="3512065" cy="2430000"/>
            <wp:effectExtent l="0" t="0" r="0" b="8890"/>
            <wp:docPr id="1304958010" name="Grafik 3" descr="Ein Bild, das draußen, Gelände, Gras, 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958010" name="Grafik 3" descr="Ein Bild, das draußen, Gelände, Gras, Pflanze enthält.&#10;&#10;KI-generierte Inhalte können fehlerhaft s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12065" cy="2430000"/>
                    </a:xfrm>
                    <a:prstGeom prst="rect">
                      <a:avLst/>
                    </a:prstGeom>
                    <a:noFill/>
                    <a:ln>
                      <a:noFill/>
                    </a:ln>
                  </pic:spPr>
                </pic:pic>
              </a:graphicData>
            </a:graphic>
          </wp:inline>
        </w:drawing>
      </w:r>
    </w:p>
    <w:p w14:paraId="722FA188" w14:textId="6DB6C154" w:rsidR="004753FF" w:rsidRPr="00552281" w:rsidRDefault="004753FF" w:rsidP="004753FF">
      <w:pPr>
        <w:widowControl w:val="0"/>
        <w:tabs>
          <w:tab w:val="left" w:pos="3828"/>
        </w:tabs>
        <w:suppressAutoHyphens w:val="0"/>
        <w:spacing w:line="400" w:lineRule="auto"/>
        <w:rPr>
          <w:rFonts w:ascii="Arial" w:eastAsia="Arial" w:hAnsi="Arial" w:cs="Arial"/>
          <w:b/>
          <w:color w:val="000000"/>
          <w:lang w:eastAsia="de-DE"/>
        </w:rPr>
      </w:pPr>
      <w:r w:rsidRPr="00552281">
        <w:rPr>
          <w:rFonts w:ascii="Arial" w:eastAsia="Arial" w:hAnsi="Arial" w:cs="Arial"/>
          <w:b/>
          <w:color w:val="000000"/>
          <w:lang w:eastAsia="de-DE"/>
        </w:rPr>
        <w:t>[2</w:t>
      </w:r>
      <w:r w:rsidR="00D830B9">
        <w:rPr>
          <w:rFonts w:ascii="Arial" w:eastAsia="Arial" w:hAnsi="Arial" w:cs="Arial"/>
          <w:b/>
          <w:color w:val="000000"/>
          <w:lang w:eastAsia="de-DE"/>
        </w:rPr>
        <w:t>4</w:t>
      </w:r>
      <w:r w:rsidRPr="00552281">
        <w:rPr>
          <w:rFonts w:ascii="Arial" w:eastAsia="Arial" w:hAnsi="Arial" w:cs="Arial"/>
          <w:b/>
          <w:color w:val="000000"/>
          <w:lang w:eastAsia="de-DE"/>
        </w:rPr>
        <w:t>-0</w:t>
      </w:r>
      <w:r w:rsidR="009D0997">
        <w:rPr>
          <w:rFonts w:ascii="Arial" w:eastAsia="Arial" w:hAnsi="Arial" w:cs="Arial"/>
          <w:b/>
          <w:color w:val="000000"/>
          <w:lang w:eastAsia="de-DE"/>
        </w:rPr>
        <w:t>4</w:t>
      </w:r>
      <w:r w:rsidRPr="00552281">
        <w:rPr>
          <w:rFonts w:ascii="Arial" w:eastAsia="Arial" w:hAnsi="Arial" w:cs="Arial"/>
          <w:b/>
          <w:color w:val="000000"/>
          <w:lang w:eastAsia="de-DE"/>
        </w:rPr>
        <w:t xml:space="preserve"> </w:t>
      </w:r>
      <w:r w:rsidR="00D830B9">
        <w:rPr>
          <w:rFonts w:ascii="Arial" w:eastAsia="Arial" w:hAnsi="Arial" w:cs="Arial"/>
          <w:b/>
          <w:color w:val="000000"/>
          <w:lang w:eastAsia="de-DE"/>
        </w:rPr>
        <w:t>Mobile Baustraßen</w:t>
      </w:r>
      <w:r w:rsidRPr="00552281">
        <w:rPr>
          <w:rFonts w:ascii="Arial" w:eastAsia="Arial" w:hAnsi="Arial" w:cs="Arial"/>
          <w:b/>
          <w:color w:val="000000"/>
          <w:lang w:eastAsia="de-DE"/>
        </w:rPr>
        <w:t>]</w:t>
      </w:r>
    </w:p>
    <w:p w14:paraId="2854D266" w14:textId="667AA2F3" w:rsidR="004753FF" w:rsidRPr="00B30C59" w:rsidRDefault="00B30C59" w:rsidP="000C079C">
      <w:pPr>
        <w:widowControl w:val="0"/>
        <w:tabs>
          <w:tab w:val="left" w:pos="3828"/>
        </w:tabs>
        <w:suppressAutoHyphens w:val="0"/>
        <w:spacing w:line="400" w:lineRule="auto"/>
        <w:jc w:val="both"/>
        <w:rPr>
          <w:rFonts w:ascii="Arial" w:hAnsi="Arial" w:cs="Arial"/>
          <w:i/>
          <w:iCs/>
          <w:color w:val="000000"/>
          <w:lang w:eastAsia="de-DE"/>
        </w:rPr>
      </w:pPr>
      <w:r w:rsidRPr="00B30C59">
        <w:rPr>
          <w:rFonts w:ascii="Arial" w:hAnsi="Arial" w:cs="Arial"/>
          <w:i/>
          <w:iCs/>
          <w:color w:val="000000"/>
          <w:lang w:eastAsia="de-DE"/>
        </w:rPr>
        <w:t xml:space="preserve">Vp TPA bietet verschiedene Platten und Panels aus Aluminium oder Stahl für den Bau mobiler Straßen an. </w:t>
      </w:r>
    </w:p>
    <w:p w14:paraId="59184D6C" w14:textId="5963F993" w:rsidR="004753FF" w:rsidRPr="00B30C59" w:rsidRDefault="004753FF" w:rsidP="004753FF">
      <w:pPr>
        <w:widowControl w:val="0"/>
        <w:tabs>
          <w:tab w:val="left" w:pos="3828"/>
        </w:tabs>
        <w:suppressAutoHyphens w:val="0"/>
        <w:spacing w:line="400" w:lineRule="auto"/>
        <w:jc w:val="right"/>
        <w:rPr>
          <w:rFonts w:ascii="Arial" w:eastAsia="Arial" w:hAnsi="Arial" w:cs="Arial"/>
          <w:iCs/>
          <w:color w:val="000000"/>
          <w:lang w:eastAsia="de-DE"/>
        </w:rPr>
      </w:pPr>
      <w:r w:rsidRPr="00B30C59">
        <w:rPr>
          <w:rFonts w:ascii="Arial" w:eastAsia="Arial" w:hAnsi="Arial" w:cs="Arial"/>
          <w:iCs/>
          <w:color w:val="000000"/>
          <w:lang w:eastAsia="de-DE"/>
        </w:rPr>
        <w:t xml:space="preserve">Foto: Vp GmbH </w:t>
      </w:r>
      <w:r w:rsidR="00402A81" w:rsidRPr="00B30C59">
        <w:rPr>
          <w:rFonts w:ascii="Arial" w:eastAsia="Arial" w:hAnsi="Arial" w:cs="Arial"/>
          <w:iCs/>
          <w:color w:val="000000"/>
          <w:lang w:eastAsia="de-DE"/>
        </w:rPr>
        <w:t>-</w:t>
      </w:r>
      <w:r w:rsidRPr="00B30C59">
        <w:rPr>
          <w:rFonts w:ascii="Arial" w:eastAsia="Arial" w:hAnsi="Arial" w:cs="Arial"/>
          <w:iCs/>
          <w:color w:val="000000"/>
          <w:lang w:eastAsia="de-DE"/>
        </w:rPr>
        <w:t xml:space="preserve"> TPA Mobile Straßen</w:t>
      </w:r>
    </w:p>
    <w:p w14:paraId="4C9A29A0" w14:textId="76DA88B4" w:rsidR="00756E9B" w:rsidRDefault="00756E9B" w:rsidP="009D0997">
      <w:pPr>
        <w:widowControl w:val="0"/>
        <w:tabs>
          <w:tab w:val="left" w:pos="3828"/>
        </w:tabs>
        <w:suppressAutoHyphens w:val="0"/>
        <w:spacing w:line="400" w:lineRule="auto"/>
        <w:rPr>
          <w:rFonts w:ascii="Arial" w:eastAsia="Arial" w:hAnsi="Arial" w:cs="Arial"/>
          <w:b/>
          <w:color w:val="000000"/>
          <w:lang w:eastAsia="de-DE"/>
        </w:rPr>
      </w:pPr>
      <w:r>
        <w:rPr>
          <w:noProof/>
          <w:lang w:eastAsia="de-DE"/>
        </w:rPr>
        <w:drawing>
          <wp:inline distT="0" distB="0" distL="0" distR="0" wp14:anchorId="00B0AA2D" wp14:editId="33404E0F">
            <wp:extent cx="3509828" cy="2430000"/>
            <wp:effectExtent l="0" t="0" r="0" b="8890"/>
            <wp:docPr id="1640492923" name="Grafik 1" descr="Ein Bild, das draußen, Himmel, Fahrzeug, Landfahr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492923" name="Grafik 1" descr="Ein Bild, das draußen, Himmel, Fahrzeug, Landfahrzeug enthält.&#10;&#10;KI-generierte Inhalte können fehlerhaft se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09828" cy="2430000"/>
                    </a:xfrm>
                    <a:prstGeom prst="rect">
                      <a:avLst/>
                    </a:prstGeom>
                    <a:noFill/>
                    <a:ln>
                      <a:noFill/>
                    </a:ln>
                  </pic:spPr>
                </pic:pic>
              </a:graphicData>
            </a:graphic>
          </wp:inline>
        </w:drawing>
      </w:r>
    </w:p>
    <w:p w14:paraId="41BC42F6" w14:textId="68A993DB" w:rsidR="009D0997" w:rsidRPr="00552281" w:rsidRDefault="009D0997" w:rsidP="009D0997">
      <w:pPr>
        <w:widowControl w:val="0"/>
        <w:tabs>
          <w:tab w:val="left" w:pos="3828"/>
        </w:tabs>
        <w:suppressAutoHyphens w:val="0"/>
        <w:spacing w:line="400" w:lineRule="auto"/>
        <w:rPr>
          <w:rFonts w:ascii="Arial" w:eastAsia="Arial" w:hAnsi="Arial" w:cs="Arial"/>
          <w:b/>
          <w:color w:val="000000"/>
          <w:lang w:eastAsia="de-DE"/>
        </w:rPr>
      </w:pPr>
      <w:r w:rsidRPr="00552281">
        <w:rPr>
          <w:rFonts w:ascii="Arial" w:eastAsia="Arial" w:hAnsi="Arial" w:cs="Arial"/>
          <w:b/>
          <w:color w:val="000000"/>
          <w:lang w:eastAsia="de-DE"/>
        </w:rPr>
        <w:t>[2</w:t>
      </w:r>
      <w:r>
        <w:rPr>
          <w:rFonts w:ascii="Arial" w:eastAsia="Arial" w:hAnsi="Arial" w:cs="Arial"/>
          <w:b/>
          <w:color w:val="000000"/>
          <w:lang w:eastAsia="de-DE"/>
        </w:rPr>
        <w:t>4</w:t>
      </w:r>
      <w:r w:rsidRPr="00552281">
        <w:rPr>
          <w:rFonts w:ascii="Arial" w:eastAsia="Arial" w:hAnsi="Arial" w:cs="Arial"/>
          <w:b/>
          <w:color w:val="000000"/>
          <w:lang w:eastAsia="de-DE"/>
        </w:rPr>
        <w:t>-0</w:t>
      </w:r>
      <w:r>
        <w:rPr>
          <w:rFonts w:ascii="Arial" w:eastAsia="Arial" w:hAnsi="Arial" w:cs="Arial"/>
          <w:b/>
          <w:color w:val="000000"/>
          <w:lang w:eastAsia="de-DE"/>
        </w:rPr>
        <w:t>4 Fahrzeugflotte</w:t>
      </w:r>
      <w:r w:rsidRPr="00552281">
        <w:rPr>
          <w:rFonts w:ascii="Arial" w:eastAsia="Arial" w:hAnsi="Arial" w:cs="Arial"/>
          <w:b/>
          <w:color w:val="000000"/>
          <w:lang w:eastAsia="de-DE"/>
        </w:rPr>
        <w:t>]</w:t>
      </w:r>
    </w:p>
    <w:p w14:paraId="6E61BCBE" w14:textId="4B688591" w:rsidR="009D0997" w:rsidRPr="00B30C59" w:rsidRDefault="009D0997" w:rsidP="009D0997">
      <w:pPr>
        <w:widowControl w:val="0"/>
        <w:tabs>
          <w:tab w:val="left" w:pos="3828"/>
        </w:tabs>
        <w:suppressAutoHyphens w:val="0"/>
        <w:spacing w:line="400" w:lineRule="auto"/>
        <w:jc w:val="both"/>
        <w:rPr>
          <w:rFonts w:ascii="Arial" w:hAnsi="Arial" w:cs="Arial"/>
          <w:i/>
          <w:iCs/>
          <w:color w:val="000000"/>
          <w:lang w:eastAsia="de-DE"/>
        </w:rPr>
      </w:pPr>
      <w:r>
        <w:rPr>
          <w:rFonts w:ascii="Arial" w:hAnsi="Arial" w:cs="Arial"/>
          <w:i/>
          <w:iCs/>
          <w:color w:val="000000"/>
          <w:lang w:eastAsia="de-DE"/>
        </w:rPr>
        <w:t>Durch die Nutzung eigener Fahrzeuge kann das Unternehmen schnelle und flexible Lieferzeiten gewährleisten</w:t>
      </w:r>
    </w:p>
    <w:p w14:paraId="3692BC03" w14:textId="77777777" w:rsidR="009D0997" w:rsidRPr="00B30C59" w:rsidRDefault="009D0997" w:rsidP="009D0997">
      <w:pPr>
        <w:widowControl w:val="0"/>
        <w:tabs>
          <w:tab w:val="left" w:pos="3828"/>
        </w:tabs>
        <w:suppressAutoHyphens w:val="0"/>
        <w:spacing w:line="400" w:lineRule="auto"/>
        <w:jc w:val="right"/>
        <w:rPr>
          <w:rFonts w:ascii="Arial" w:eastAsia="Arial" w:hAnsi="Arial" w:cs="Arial"/>
          <w:iCs/>
          <w:color w:val="000000"/>
          <w:lang w:eastAsia="de-DE"/>
        </w:rPr>
      </w:pPr>
      <w:r w:rsidRPr="00B30C59">
        <w:rPr>
          <w:rFonts w:ascii="Arial" w:eastAsia="Arial" w:hAnsi="Arial" w:cs="Arial"/>
          <w:iCs/>
          <w:color w:val="000000"/>
          <w:lang w:eastAsia="de-DE"/>
        </w:rPr>
        <w:t>Foto: Vp GmbH - TPA Mobile Straßen</w:t>
      </w:r>
    </w:p>
    <w:p w14:paraId="53A2583F" w14:textId="2598DE1F" w:rsidR="00756E9B" w:rsidRDefault="00756E9B" w:rsidP="009D0997">
      <w:pPr>
        <w:widowControl w:val="0"/>
        <w:tabs>
          <w:tab w:val="left" w:pos="3828"/>
        </w:tabs>
        <w:suppressAutoHyphens w:val="0"/>
        <w:spacing w:line="400" w:lineRule="auto"/>
        <w:rPr>
          <w:rFonts w:ascii="Arial" w:eastAsia="Arial" w:hAnsi="Arial" w:cs="Arial"/>
          <w:b/>
          <w:color w:val="000000"/>
          <w:lang w:eastAsia="de-DE"/>
        </w:rPr>
      </w:pPr>
      <w:r>
        <w:rPr>
          <w:noProof/>
          <w:lang w:eastAsia="de-DE"/>
        </w:rPr>
        <w:drawing>
          <wp:inline distT="0" distB="0" distL="0" distR="0" wp14:anchorId="433C4A07" wp14:editId="0D73EC63">
            <wp:extent cx="2430000" cy="3510873"/>
            <wp:effectExtent l="0" t="0" r="8890" b="0"/>
            <wp:docPr id="2045387484" name="Grafik 2" descr="Ein Bild, das Himmel, draußen, Rad, Landfahr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387484" name="Grafik 2" descr="Ein Bild, das Himmel, draußen, Rad, Landfahrzeug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0000" cy="3510873"/>
                    </a:xfrm>
                    <a:prstGeom prst="rect">
                      <a:avLst/>
                    </a:prstGeom>
                    <a:noFill/>
                    <a:ln>
                      <a:noFill/>
                    </a:ln>
                  </pic:spPr>
                </pic:pic>
              </a:graphicData>
            </a:graphic>
          </wp:inline>
        </w:drawing>
      </w:r>
    </w:p>
    <w:p w14:paraId="5FA9BA74" w14:textId="1CD5DD95" w:rsidR="009D0997" w:rsidRPr="00552281" w:rsidRDefault="009D0997" w:rsidP="009D0997">
      <w:pPr>
        <w:widowControl w:val="0"/>
        <w:tabs>
          <w:tab w:val="left" w:pos="3828"/>
        </w:tabs>
        <w:suppressAutoHyphens w:val="0"/>
        <w:spacing w:line="400" w:lineRule="auto"/>
        <w:rPr>
          <w:rFonts w:ascii="Arial" w:eastAsia="Arial" w:hAnsi="Arial" w:cs="Arial"/>
          <w:b/>
          <w:color w:val="000000"/>
          <w:lang w:eastAsia="de-DE"/>
        </w:rPr>
      </w:pPr>
      <w:r w:rsidRPr="00552281">
        <w:rPr>
          <w:rFonts w:ascii="Arial" w:eastAsia="Arial" w:hAnsi="Arial" w:cs="Arial"/>
          <w:b/>
          <w:color w:val="000000"/>
          <w:lang w:eastAsia="de-DE"/>
        </w:rPr>
        <w:t>[2</w:t>
      </w:r>
      <w:r>
        <w:rPr>
          <w:rFonts w:ascii="Arial" w:eastAsia="Arial" w:hAnsi="Arial" w:cs="Arial"/>
          <w:b/>
          <w:color w:val="000000"/>
          <w:lang w:eastAsia="de-DE"/>
        </w:rPr>
        <w:t>4</w:t>
      </w:r>
      <w:r w:rsidRPr="00552281">
        <w:rPr>
          <w:rFonts w:ascii="Arial" w:eastAsia="Arial" w:hAnsi="Arial" w:cs="Arial"/>
          <w:b/>
          <w:color w:val="000000"/>
          <w:lang w:eastAsia="de-DE"/>
        </w:rPr>
        <w:t>-0</w:t>
      </w:r>
      <w:r>
        <w:rPr>
          <w:rFonts w:ascii="Arial" w:eastAsia="Arial" w:hAnsi="Arial" w:cs="Arial"/>
          <w:b/>
          <w:color w:val="000000"/>
          <w:lang w:eastAsia="de-DE"/>
        </w:rPr>
        <w:t>4 Verlegung</w:t>
      </w:r>
      <w:r w:rsidRPr="00552281">
        <w:rPr>
          <w:rFonts w:ascii="Arial" w:eastAsia="Arial" w:hAnsi="Arial" w:cs="Arial"/>
          <w:b/>
          <w:color w:val="000000"/>
          <w:lang w:eastAsia="de-DE"/>
        </w:rPr>
        <w:t>]</w:t>
      </w:r>
    </w:p>
    <w:p w14:paraId="0D62DE3E" w14:textId="4ED8C700" w:rsidR="009D0997" w:rsidRPr="00B30C59" w:rsidRDefault="009D0997" w:rsidP="009D0997">
      <w:pPr>
        <w:widowControl w:val="0"/>
        <w:tabs>
          <w:tab w:val="left" w:pos="3828"/>
        </w:tabs>
        <w:suppressAutoHyphens w:val="0"/>
        <w:spacing w:line="400" w:lineRule="auto"/>
        <w:jc w:val="both"/>
        <w:rPr>
          <w:rFonts w:ascii="Arial" w:hAnsi="Arial" w:cs="Arial"/>
          <w:i/>
          <w:iCs/>
          <w:color w:val="000000"/>
          <w:lang w:eastAsia="de-DE"/>
        </w:rPr>
      </w:pPr>
      <w:r>
        <w:rPr>
          <w:rFonts w:ascii="Arial" w:hAnsi="Arial" w:cs="Arial"/>
          <w:i/>
          <w:iCs/>
          <w:color w:val="000000"/>
          <w:lang w:eastAsia="de-DE"/>
        </w:rPr>
        <w:t xml:space="preserve">Servicemonteure von Vp TPA verlegen die Stahlplatten und Aluminium </w:t>
      </w:r>
      <w:r w:rsidRPr="00CC0251">
        <w:rPr>
          <w:rFonts w:ascii="Arial" w:hAnsi="Arial" w:cs="Arial"/>
          <w:i/>
          <w:iCs/>
          <w:color w:val="000000"/>
          <w:lang w:eastAsia="de-DE"/>
        </w:rPr>
        <w:t>Panel</w:t>
      </w:r>
      <w:r w:rsidR="00DB1FB7" w:rsidRPr="00CC0251">
        <w:rPr>
          <w:rFonts w:ascii="Arial" w:hAnsi="Arial" w:cs="Arial"/>
          <w:i/>
          <w:iCs/>
          <w:color w:val="000000"/>
          <w:lang w:eastAsia="de-DE"/>
        </w:rPr>
        <w:t>s</w:t>
      </w:r>
      <w:r>
        <w:rPr>
          <w:rFonts w:ascii="Arial" w:hAnsi="Arial" w:cs="Arial"/>
          <w:i/>
          <w:iCs/>
          <w:color w:val="000000"/>
          <w:lang w:eastAsia="de-DE"/>
        </w:rPr>
        <w:t xml:space="preserve"> innerhalb kürzester Zeit. </w:t>
      </w:r>
    </w:p>
    <w:p w14:paraId="24F4ABCB" w14:textId="77777777" w:rsidR="009D0997" w:rsidRPr="00B30C59" w:rsidRDefault="009D0997" w:rsidP="009D0997">
      <w:pPr>
        <w:widowControl w:val="0"/>
        <w:tabs>
          <w:tab w:val="left" w:pos="3828"/>
        </w:tabs>
        <w:suppressAutoHyphens w:val="0"/>
        <w:spacing w:line="400" w:lineRule="auto"/>
        <w:jc w:val="right"/>
        <w:rPr>
          <w:rFonts w:ascii="Arial" w:eastAsia="Arial" w:hAnsi="Arial" w:cs="Arial"/>
          <w:iCs/>
          <w:color w:val="000000"/>
          <w:lang w:eastAsia="de-DE"/>
        </w:rPr>
      </w:pPr>
      <w:r w:rsidRPr="00B30C59">
        <w:rPr>
          <w:rFonts w:ascii="Arial" w:eastAsia="Arial" w:hAnsi="Arial" w:cs="Arial"/>
          <w:iCs/>
          <w:color w:val="000000"/>
          <w:lang w:eastAsia="de-DE"/>
        </w:rPr>
        <w:t>Foto: Vp GmbH - TPA Mobile Straßen</w:t>
      </w:r>
    </w:p>
    <w:p w14:paraId="70A99B48" w14:textId="0C83F236" w:rsidR="00812A38" w:rsidRDefault="00812A38" w:rsidP="009D0997">
      <w:pPr>
        <w:widowControl w:val="0"/>
        <w:tabs>
          <w:tab w:val="left" w:pos="3828"/>
        </w:tabs>
        <w:suppressAutoHyphens w:val="0"/>
        <w:spacing w:line="400" w:lineRule="auto"/>
        <w:rPr>
          <w:rFonts w:ascii="Arial" w:eastAsia="Arial" w:hAnsi="Arial" w:cs="Arial"/>
          <w:b/>
          <w:color w:val="000000"/>
          <w:lang w:eastAsia="de-DE"/>
        </w:rPr>
      </w:pPr>
      <w:r>
        <w:rPr>
          <w:noProof/>
          <w:lang w:eastAsia="de-DE"/>
        </w:rPr>
        <w:drawing>
          <wp:inline distT="0" distB="0" distL="0" distR="0" wp14:anchorId="3641722E" wp14:editId="41068EE2">
            <wp:extent cx="3509083" cy="2430000"/>
            <wp:effectExtent l="0" t="0" r="0" b="8890"/>
            <wp:docPr id="1330911334" name="Grafik 5" descr="Ein Bild, das draußen, Himmel, Fahrzeug, Landfahr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911334" name="Grafik 5" descr="Ein Bild, das draußen, Himmel, Fahrzeug, Landfahrzeug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09083" cy="2430000"/>
                    </a:xfrm>
                    <a:prstGeom prst="rect">
                      <a:avLst/>
                    </a:prstGeom>
                    <a:noFill/>
                    <a:ln>
                      <a:noFill/>
                    </a:ln>
                  </pic:spPr>
                </pic:pic>
              </a:graphicData>
            </a:graphic>
          </wp:inline>
        </w:drawing>
      </w:r>
    </w:p>
    <w:p w14:paraId="6052A193" w14:textId="443ECA0C" w:rsidR="009D0997" w:rsidRPr="00552281" w:rsidRDefault="009D0997" w:rsidP="009D0997">
      <w:pPr>
        <w:widowControl w:val="0"/>
        <w:tabs>
          <w:tab w:val="left" w:pos="3828"/>
        </w:tabs>
        <w:suppressAutoHyphens w:val="0"/>
        <w:spacing w:line="400" w:lineRule="auto"/>
        <w:rPr>
          <w:rFonts w:ascii="Arial" w:eastAsia="Arial" w:hAnsi="Arial" w:cs="Arial"/>
          <w:b/>
          <w:color w:val="000000"/>
          <w:lang w:eastAsia="de-DE"/>
        </w:rPr>
      </w:pPr>
      <w:r w:rsidRPr="00552281">
        <w:rPr>
          <w:rFonts w:ascii="Arial" w:eastAsia="Arial" w:hAnsi="Arial" w:cs="Arial"/>
          <w:b/>
          <w:color w:val="000000"/>
          <w:lang w:eastAsia="de-DE"/>
        </w:rPr>
        <w:t>[2</w:t>
      </w:r>
      <w:r>
        <w:rPr>
          <w:rFonts w:ascii="Arial" w:eastAsia="Arial" w:hAnsi="Arial" w:cs="Arial"/>
          <w:b/>
          <w:color w:val="000000"/>
          <w:lang w:eastAsia="de-DE"/>
        </w:rPr>
        <w:t>4</w:t>
      </w:r>
      <w:r w:rsidRPr="00552281">
        <w:rPr>
          <w:rFonts w:ascii="Arial" w:eastAsia="Arial" w:hAnsi="Arial" w:cs="Arial"/>
          <w:b/>
          <w:color w:val="000000"/>
          <w:lang w:eastAsia="de-DE"/>
        </w:rPr>
        <w:t>-0</w:t>
      </w:r>
      <w:r>
        <w:rPr>
          <w:rFonts w:ascii="Arial" w:eastAsia="Arial" w:hAnsi="Arial" w:cs="Arial"/>
          <w:b/>
          <w:color w:val="000000"/>
          <w:lang w:eastAsia="de-DE"/>
        </w:rPr>
        <w:t>4</w:t>
      </w:r>
      <w:r w:rsidRPr="00552281">
        <w:rPr>
          <w:rFonts w:ascii="Arial" w:eastAsia="Arial" w:hAnsi="Arial" w:cs="Arial"/>
          <w:b/>
          <w:color w:val="000000"/>
          <w:lang w:eastAsia="de-DE"/>
        </w:rPr>
        <w:t xml:space="preserve"> </w:t>
      </w:r>
      <w:r w:rsidR="00812A38">
        <w:rPr>
          <w:rFonts w:ascii="Arial" w:eastAsia="Arial" w:hAnsi="Arial" w:cs="Arial"/>
          <w:b/>
          <w:color w:val="000000"/>
          <w:lang w:eastAsia="de-DE"/>
        </w:rPr>
        <w:t>Projektkoordination</w:t>
      </w:r>
      <w:r w:rsidRPr="00552281">
        <w:rPr>
          <w:rFonts w:ascii="Arial" w:eastAsia="Arial" w:hAnsi="Arial" w:cs="Arial"/>
          <w:b/>
          <w:color w:val="000000"/>
          <w:lang w:eastAsia="de-DE"/>
        </w:rPr>
        <w:t>]</w:t>
      </w:r>
    </w:p>
    <w:p w14:paraId="5D0D77B7" w14:textId="64AED4CD" w:rsidR="009D0997" w:rsidRPr="00B30C59" w:rsidRDefault="003F4B30" w:rsidP="009D0997">
      <w:pPr>
        <w:widowControl w:val="0"/>
        <w:tabs>
          <w:tab w:val="left" w:pos="3828"/>
        </w:tabs>
        <w:suppressAutoHyphens w:val="0"/>
        <w:spacing w:line="400" w:lineRule="auto"/>
        <w:jc w:val="both"/>
        <w:rPr>
          <w:rFonts w:ascii="Arial" w:hAnsi="Arial" w:cs="Arial"/>
          <w:i/>
          <w:iCs/>
          <w:color w:val="000000"/>
          <w:lang w:eastAsia="de-DE"/>
        </w:rPr>
      </w:pPr>
      <w:r w:rsidRPr="00DB1FB7">
        <w:rPr>
          <w:rFonts w:ascii="Arial" w:hAnsi="Arial" w:cs="Arial"/>
          <w:i/>
          <w:iCs/>
          <w:color w:val="000000"/>
          <w:lang w:eastAsia="de-DE"/>
        </w:rPr>
        <w:t>Komplexe Projekte werden durch die Projektkoordination betreut. So wird ein reibungsloser Ablauf auf der Baustelle gewährleistet.</w:t>
      </w:r>
    </w:p>
    <w:p w14:paraId="68B69639" w14:textId="77777777" w:rsidR="009D0997" w:rsidRPr="00B30C59" w:rsidRDefault="009D0997" w:rsidP="009D0997">
      <w:pPr>
        <w:widowControl w:val="0"/>
        <w:tabs>
          <w:tab w:val="left" w:pos="3828"/>
        </w:tabs>
        <w:suppressAutoHyphens w:val="0"/>
        <w:spacing w:line="400" w:lineRule="auto"/>
        <w:jc w:val="right"/>
        <w:rPr>
          <w:rFonts w:ascii="Arial" w:eastAsia="Arial" w:hAnsi="Arial" w:cs="Arial"/>
          <w:iCs/>
          <w:color w:val="000000"/>
          <w:lang w:eastAsia="de-DE"/>
        </w:rPr>
      </w:pPr>
      <w:r w:rsidRPr="00B30C59">
        <w:rPr>
          <w:rFonts w:ascii="Arial" w:eastAsia="Arial" w:hAnsi="Arial" w:cs="Arial"/>
          <w:iCs/>
          <w:color w:val="000000"/>
          <w:lang w:eastAsia="de-DE"/>
        </w:rPr>
        <w:t>Foto: Vp GmbH - TPA Mobile Straßen</w:t>
      </w:r>
    </w:p>
    <w:p w14:paraId="19848F23" w14:textId="42C2911A" w:rsidR="00756E9B" w:rsidRDefault="00812A38" w:rsidP="009D0997">
      <w:pPr>
        <w:widowControl w:val="0"/>
        <w:tabs>
          <w:tab w:val="left" w:pos="3828"/>
        </w:tabs>
        <w:suppressAutoHyphens w:val="0"/>
        <w:spacing w:line="400" w:lineRule="auto"/>
        <w:rPr>
          <w:rFonts w:ascii="Arial" w:eastAsia="Arial" w:hAnsi="Arial" w:cs="Arial"/>
          <w:b/>
          <w:color w:val="000000"/>
          <w:lang w:eastAsia="de-DE"/>
        </w:rPr>
      </w:pPr>
      <w:r>
        <w:rPr>
          <w:noProof/>
          <w:lang w:eastAsia="de-DE"/>
        </w:rPr>
        <w:drawing>
          <wp:inline distT="0" distB="0" distL="0" distR="0" wp14:anchorId="4F82844C" wp14:editId="37D9FE89">
            <wp:extent cx="3509828" cy="2430000"/>
            <wp:effectExtent l="0" t="0" r="0" b="8890"/>
            <wp:docPr id="317572432" name="Grafik 4" descr="Ein Bild, das Himmel, draußen, Fahrzeug, Landfahr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72432" name="Grafik 4" descr="Ein Bild, das Himmel, draußen, Fahrzeug, Landfahrzeug enthält.&#10;&#10;KI-generierte Inhalte können fehlerhaft se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09828" cy="2430000"/>
                    </a:xfrm>
                    <a:prstGeom prst="rect">
                      <a:avLst/>
                    </a:prstGeom>
                    <a:noFill/>
                    <a:ln>
                      <a:noFill/>
                    </a:ln>
                  </pic:spPr>
                </pic:pic>
              </a:graphicData>
            </a:graphic>
          </wp:inline>
        </w:drawing>
      </w:r>
    </w:p>
    <w:p w14:paraId="33FE74E6" w14:textId="30932F26" w:rsidR="009D0997" w:rsidRPr="00552281" w:rsidRDefault="009D0997" w:rsidP="009D0997">
      <w:pPr>
        <w:widowControl w:val="0"/>
        <w:tabs>
          <w:tab w:val="left" w:pos="3828"/>
        </w:tabs>
        <w:suppressAutoHyphens w:val="0"/>
        <w:spacing w:line="400" w:lineRule="auto"/>
        <w:rPr>
          <w:rFonts w:ascii="Arial" w:eastAsia="Arial" w:hAnsi="Arial" w:cs="Arial"/>
          <w:b/>
          <w:color w:val="000000"/>
          <w:lang w:eastAsia="de-DE"/>
        </w:rPr>
      </w:pPr>
      <w:r w:rsidRPr="00552281">
        <w:rPr>
          <w:rFonts w:ascii="Arial" w:eastAsia="Arial" w:hAnsi="Arial" w:cs="Arial"/>
          <w:b/>
          <w:color w:val="000000"/>
          <w:lang w:eastAsia="de-DE"/>
        </w:rPr>
        <w:t>[2</w:t>
      </w:r>
      <w:r>
        <w:rPr>
          <w:rFonts w:ascii="Arial" w:eastAsia="Arial" w:hAnsi="Arial" w:cs="Arial"/>
          <w:b/>
          <w:color w:val="000000"/>
          <w:lang w:eastAsia="de-DE"/>
        </w:rPr>
        <w:t>4</w:t>
      </w:r>
      <w:r w:rsidRPr="00552281">
        <w:rPr>
          <w:rFonts w:ascii="Arial" w:eastAsia="Arial" w:hAnsi="Arial" w:cs="Arial"/>
          <w:b/>
          <w:color w:val="000000"/>
          <w:lang w:eastAsia="de-DE"/>
        </w:rPr>
        <w:t>-0</w:t>
      </w:r>
      <w:r>
        <w:rPr>
          <w:rFonts w:ascii="Arial" w:eastAsia="Arial" w:hAnsi="Arial" w:cs="Arial"/>
          <w:b/>
          <w:color w:val="000000"/>
          <w:lang w:eastAsia="de-DE"/>
        </w:rPr>
        <w:t>4</w:t>
      </w:r>
      <w:r w:rsidRPr="00552281">
        <w:rPr>
          <w:rFonts w:ascii="Arial" w:eastAsia="Arial" w:hAnsi="Arial" w:cs="Arial"/>
          <w:b/>
          <w:color w:val="000000"/>
          <w:lang w:eastAsia="de-DE"/>
        </w:rPr>
        <w:t xml:space="preserve"> </w:t>
      </w:r>
      <w:r>
        <w:rPr>
          <w:rFonts w:ascii="Arial" w:eastAsia="Arial" w:hAnsi="Arial" w:cs="Arial"/>
          <w:b/>
          <w:color w:val="000000"/>
          <w:lang w:eastAsia="de-DE"/>
        </w:rPr>
        <w:t>Flexibilität</w:t>
      </w:r>
      <w:r w:rsidRPr="00552281">
        <w:rPr>
          <w:rFonts w:ascii="Arial" w:eastAsia="Arial" w:hAnsi="Arial" w:cs="Arial"/>
          <w:b/>
          <w:color w:val="000000"/>
          <w:lang w:eastAsia="de-DE"/>
        </w:rPr>
        <w:t>]</w:t>
      </w:r>
    </w:p>
    <w:p w14:paraId="43D773E5" w14:textId="090E37B0" w:rsidR="009D0997" w:rsidRPr="00B30C59" w:rsidRDefault="00EE39B0" w:rsidP="009D0997">
      <w:pPr>
        <w:widowControl w:val="0"/>
        <w:tabs>
          <w:tab w:val="left" w:pos="3828"/>
        </w:tabs>
        <w:suppressAutoHyphens w:val="0"/>
        <w:spacing w:line="400" w:lineRule="auto"/>
        <w:jc w:val="both"/>
        <w:rPr>
          <w:rFonts w:ascii="Arial" w:hAnsi="Arial" w:cs="Arial"/>
          <w:i/>
          <w:iCs/>
          <w:color w:val="000000"/>
          <w:lang w:eastAsia="de-DE"/>
        </w:rPr>
      </w:pPr>
      <w:r>
        <w:rPr>
          <w:rFonts w:ascii="Arial" w:hAnsi="Arial" w:cs="Arial"/>
          <w:i/>
          <w:iCs/>
          <w:color w:val="000000"/>
          <w:lang w:eastAsia="de-DE"/>
        </w:rPr>
        <w:t>Durch einen zügigen Abbau wird eine Bodenverdichtung vermieden</w:t>
      </w:r>
      <w:r w:rsidR="001946E3">
        <w:rPr>
          <w:rFonts w:ascii="Arial" w:hAnsi="Arial" w:cs="Arial"/>
          <w:i/>
          <w:iCs/>
          <w:color w:val="000000"/>
          <w:lang w:eastAsia="de-DE"/>
        </w:rPr>
        <w:t>. Z</w:t>
      </w:r>
      <w:r>
        <w:rPr>
          <w:rFonts w:ascii="Arial" w:hAnsi="Arial" w:cs="Arial"/>
          <w:i/>
          <w:iCs/>
          <w:color w:val="000000"/>
          <w:lang w:eastAsia="de-DE"/>
        </w:rPr>
        <w:t xml:space="preserve">udem kann Vp TPA flexibel auf Wetterverhältnisse reagieren. </w:t>
      </w:r>
    </w:p>
    <w:p w14:paraId="6BE6E8DA" w14:textId="124C7541" w:rsidR="00154A3C" w:rsidRPr="00D830B9" w:rsidRDefault="009D0997" w:rsidP="003740C7">
      <w:pPr>
        <w:widowControl w:val="0"/>
        <w:tabs>
          <w:tab w:val="left" w:pos="3828"/>
        </w:tabs>
        <w:suppressAutoHyphens w:val="0"/>
        <w:spacing w:line="400" w:lineRule="auto"/>
        <w:jc w:val="right"/>
        <w:rPr>
          <w:rFonts w:ascii="Arial" w:eastAsia="Arial" w:hAnsi="Arial" w:cs="Arial"/>
          <w:b/>
          <w:color w:val="000000"/>
          <w:highlight w:val="yellow"/>
          <w:lang w:eastAsia="de-DE"/>
        </w:rPr>
      </w:pPr>
      <w:r w:rsidRPr="00B30C59">
        <w:rPr>
          <w:rFonts w:ascii="Arial" w:eastAsia="Arial" w:hAnsi="Arial" w:cs="Arial"/>
          <w:iCs/>
          <w:color w:val="000000"/>
          <w:lang w:eastAsia="de-DE"/>
        </w:rPr>
        <w:t>Foto: Vp GmbH - TPA Mobile Straße</w:t>
      </w:r>
    </w:p>
    <w:p w14:paraId="70935629" w14:textId="77777777" w:rsidR="00343BDF" w:rsidRPr="00552281" w:rsidRDefault="00343BDF" w:rsidP="004753FF">
      <w:pPr>
        <w:widowControl w:val="0"/>
        <w:tabs>
          <w:tab w:val="left" w:pos="3828"/>
        </w:tabs>
        <w:suppressAutoHyphens w:val="0"/>
        <w:spacing w:line="400" w:lineRule="auto"/>
        <w:jc w:val="right"/>
        <w:rPr>
          <w:rFonts w:ascii="Arial" w:eastAsia="Arial" w:hAnsi="Arial" w:cs="Arial"/>
          <w:iCs/>
          <w:color w:val="000000"/>
          <w:lang w:eastAsia="de-DE"/>
        </w:rPr>
      </w:pPr>
    </w:p>
    <w:p w14:paraId="29D12C4E" w14:textId="77777777" w:rsidR="004753FF" w:rsidRPr="00552281" w:rsidRDefault="004753FF" w:rsidP="004753FF">
      <w:pPr>
        <w:keepNext/>
        <w:widowControl w:val="0"/>
        <w:tabs>
          <w:tab w:val="left" w:pos="0"/>
        </w:tabs>
        <w:suppressAutoHyphens w:val="0"/>
        <w:outlineLvl w:val="5"/>
        <w:rPr>
          <w:rFonts w:ascii="Arial" w:eastAsia="Arial" w:hAnsi="Arial" w:cs="Arial"/>
          <w:color w:val="000000"/>
          <w:lang w:eastAsia="de-DE"/>
        </w:rPr>
      </w:pPr>
      <w:r w:rsidRPr="00552281">
        <w:rPr>
          <w:rFonts w:ascii="Arial" w:eastAsia="Arial" w:hAnsi="Arial" w:cs="Arial"/>
          <w:color w:val="000000"/>
          <w:lang w:eastAsia="de-DE"/>
        </w:rPr>
        <w:t>Rückfragen beantwortet gern:</w:t>
      </w:r>
      <w:r w:rsidRPr="00552281">
        <w:rPr>
          <w:rFonts w:ascii="Arial" w:eastAsia="Arial" w:hAnsi="Arial" w:cs="Arial"/>
          <w:b/>
          <w:color w:val="000000"/>
          <w:lang w:eastAsia="de-DE"/>
        </w:rPr>
        <w:t xml:space="preserve"> </w:t>
      </w:r>
    </w:p>
    <w:p w14:paraId="589D79BC" w14:textId="77777777" w:rsidR="004753FF" w:rsidRPr="00552281" w:rsidRDefault="004753FF" w:rsidP="004753FF">
      <w:pPr>
        <w:widowControl w:val="0"/>
        <w:suppressAutoHyphens w:val="0"/>
        <w:rPr>
          <w:rFonts w:ascii="Arial" w:eastAsia="Arial" w:hAnsi="Arial" w:cs="Arial"/>
          <w:color w:val="000000"/>
          <w:lang w:eastAsia="de-DE"/>
        </w:rPr>
      </w:pPr>
    </w:p>
    <w:p w14:paraId="2C54137D" w14:textId="77777777" w:rsidR="004753FF" w:rsidRPr="00552281" w:rsidRDefault="004753FF" w:rsidP="004753FF">
      <w:pPr>
        <w:widowControl w:val="0"/>
        <w:suppressAutoHyphens w:val="0"/>
        <w:rPr>
          <w:rFonts w:ascii="Arial" w:eastAsia="Arial" w:hAnsi="Arial" w:cs="Arial"/>
          <w:color w:val="000000"/>
          <w:lang w:eastAsia="de-DE"/>
        </w:rPr>
        <w:sectPr w:rsidR="004753FF" w:rsidRPr="00552281" w:rsidSect="008C221B">
          <w:footerReference w:type="default" r:id="rId14"/>
          <w:headerReference w:type="first" r:id="rId15"/>
          <w:type w:val="continuous"/>
          <w:pgSz w:w="11906" w:h="16838"/>
          <w:pgMar w:top="1474" w:right="3402" w:bottom="1276" w:left="1701" w:header="0" w:footer="283" w:gutter="0"/>
          <w:pgNumType w:start="1"/>
          <w:cols w:space="720"/>
          <w:titlePg/>
          <w:docGrid w:linePitch="326"/>
        </w:sectPr>
      </w:pPr>
    </w:p>
    <w:p w14:paraId="307C755B" w14:textId="05ACB987" w:rsidR="004753FF" w:rsidRPr="00552281" w:rsidRDefault="004753FF" w:rsidP="004753FF">
      <w:pPr>
        <w:widowControl w:val="0"/>
        <w:suppressAutoHyphens w:val="0"/>
        <w:rPr>
          <w:rFonts w:ascii="Arial" w:eastAsia="Arial" w:hAnsi="Arial" w:cs="Arial"/>
          <w:b/>
          <w:color w:val="000000"/>
          <w:sz w:val="18"/>
          <w:szCs w:val="18"/>
          <w:lang w:eastAsia="de-DE"/>
        </w:rPr>
      </w:pPr>
      <w:r w:rsidRPr="00552281">
        <w:rPr>
          <w:rFonts w:ascii="Arial" w:eastAsia="Arial" w:hAnsi="Arial" w:cs="Arial"/>
          <w:b/>
          <w:color w:val="000000"/>
          <w:sz w:val="18"/>
          <w:szCs w:val="18"/>
          <w:lang w:eastAsia="de-DE"/>
        </w:rPr>
        <w:t xml:space="preserve">Vp GmbH </w:t>
      </w:r>
      <w:r w:rsidR="00402A81" w:rsidRPr="00552281">
        <w:rPr>
          <w:rFonts w:ascii="Arial" w:eastAsia="Arial" w:hAnsi="Arial" w:cs="Arial"/>
          <w:b/>
          <w:color w:val="000000"/>
          <w:sz w:val="18"/>
          <w:szCs w:val="18"/>
          <w:lang w:eastAsia="de-DE"/>
        </w:rPr>
        <w:t>-</w:t>
      </w:r>
      <w:r w:rsidRPr="00552281">
        <w:rPr>
          <w:rFonts w:ascii="Arial" w:eastAsia="Arial" w:hAnsi="Arial" w:cs="Arial"/>
          <w:b/>
          <w:color w:val="000000"/>
          <w:sz w:val="18"/>
          <w:szCs w:val="18"/>
          <w:lang w:eastAsia="de-DE"/>
        </w:rPr>
        <w:t xml:space="preserve"> TPA Mobile Straßen</w:t>
      </w:r>
    </w:p>
    <w:p w14:paraId="31AF00D2" w14:textId="00101241" w:rsidR="004753FF" w:rsidRPr="00552281" w:rsidRDefault="00F51D6D" w:rsidP="004753FF">
      <w:pPr>
        <w:widowControl w:val="0"/>
        <w:suppressAutoHyphens w:val="0"/>
        <w:rPr>
          <w:rFonts w:ascii="Arial" w:eastAsia="Arial" w:hAnsi="Arial" w:cs="Arial"/>
          <w:bCs/>
          <w:color w:val="000000"/>
          <w:sz w:val="18"/>
          <w:szCs w:val="18"/>
          <w:lang w:val="en-US" w:eastAsia="de-DE"/>
        </w:rPr>
      </w:pPr>
      <w:r w:rsidRPr="00552281">
        <w:rPr>
          <w:rFonts w:ascii="Arial" w:eastAsia="Arial" w:hAnsi="Arial" w:cs="Arial"/>
          <w:bCs/>
          <w:color w:val="000000"/>
          <w:sz w:val="18"/>
          <w:szCs w:val="18"/>
          <w:lang w:val="en-US" w:eastAsia="de-DE"/>
        </w:rPr>
        <w:t>Nina Dahl</w:t>
      </w:r>
    </w:p>
    <w:p w14:paraId="53B49EEF" w14:textId="4D19996F" w:rsidR="00342F7C" w:rsidRPr="00552281" w:rsidRDefault="00E2788B" w:rsidP="004753FF">
      <w:pPr>
        <w:widowControl w:val="0"/>
        <w:suppressAutoHyphens w:val="0"/>
        <w:rPr>
          <w:rFonts w:ascii="Arial" w:eastAsia="Arial" w:hAnsi="Arial" w:cs="Arial"/>
          <w:color w:val="000000"/>
          <w:sz w:val="18"/>
          <w:szCs w:val="18"/>
          <w:lang w:val="en-US" w:eastAsia="de-DE"/>
        </w:rPr>
      </w:pPr>
      <w:r w:rsidRPr="00552281">
        <w:rPr>
          <w:rFonts w:ascii="Arial" w:eastAsia="Arial" w:hAnsi="Arial" w:cs="Arial"/>
          <w:color w:val="000000"/>
          <w:sz w:val="18"/>
          <w:szCs w:val="18"/>
          <w:lang w:val="en-US" w:eastAsia="de-DE"/>
        </w:rPr>
        <w:t xml:space="preserve">Tel. +49 (0) 160 </w:t>
      </w:r>
      <w:r w:rsidR="00F51D6D" w:rsidRPr="00552281">
        <w:rPr>
          <w:rFonts w:ascii="Arial" w:eastAsia="Arial" w:hAnsi="Arial" w:cs="Arial"/>
          <w:color w:val="000000"/>
          <w:sz w:val="18"/>
          <w:szCs w:val="18"/>
          <w:lang w:val="en-US" w:eastAsia="de-DE"/>
        </w:rPr>
        <w:t>251</w:t>
      </w:r>
      <w:r w:rsidRPr="00552281">
        <w:rPr>
          <w:rFonts w:ascii="Arial" w:eastAsia="Arial" w:hAnsi="Arial" w:cs="Arial"/>
          <w:color w:val="000000"/>
          <w:sz w:val="18"/>
          <w:szCs w:val="18"/>
          <w:lang w:val="en-US" w:eastAsia="de-DE"/>
        </w:rPr>
        <w:t xml:space="preserve"> 4</w:t>
      </w:r>
      <w:r w:rsidR="00F51D6D" w:rsidRPr="00552281">
        <w:rPr>
          <w:rFonts w:ascii="Arial" w:eastAsia="Arial" w:hAnsi="Arial" w:cs="Arial"/>
          <w:color w:val="000000"/>
          <w:sz w:val="18"/>
          <w:szCs w:val="18"/>
          <w:lang w:val="en-US" w:eastAsia="de-DE"/>
        </w:rPr>
        <w:t>6</w:t>
      </w:r>
      <w:r w:rsidRPr="00552281">
        <w:rPr>
          <w:rFonts w:ascii="Arial" w:eastAsia="Arial" w:hAnsi="Arial" w:cs="Arial"/>
          <w:color w:val="000000"/>
          <w:sz w:val="18"/>
          <w:szCs w:val="18"/>
          <w:lang w:val="en-US" w:eastAsia="de-DE"/>
        </w:rPr>
        <w:t xml:space="preserve"> </w:t>
      </w:r>
      <w:r w:rsidR="00F51D6D" w:rsidRPr="00552281">
        <w:rPr>
          <w:rFonts w:ascii="Arial" w:eastAsia="Arial" w:hAnsi="Arial" w:cs="Arial"/>
          <w:color w:val="000000"/>
          <w:sz w:val="18"/>
          <w:szCs w:val="18"/>
          <w:lang w:val="en-US" w:eastAsia="de-DE"/>
        </w:rPr>
        <w:t>82</w:t>
      </w:r>
    </w:p>
    <w:p w14:paraId="4300D632" w14:textId="5CA5FA26" w:rsidR="004753FF" w:rsidRPr="00552281" w:rsidRDefault="004753FF" w:rsidP="004753FF">
      <w:pPr>
        <w:widowControl w:val="0"/>
        <w:suppressAutoHyphens w:val="0"/>
        <w:rPr>
          <w:rFonts w:ascii="Arial" w:eastAsia="Arial" w:hAnsi="Arial" w:cs="Arial"/>
          <w:color w:val="000000"/>
          <w:sz w:val="18"/>
          <w:szCs w:val="18"/>
          <w:lang w:val="en-US" w:eastAsia="de-DE"/>
        </w:rPr>
      </w:pPr>
      <w:proofErr w:type="spellStart"/>
      <w:r w:rsidRPr="00552281">
        <w:rPr>
          <w:rFonts w:ascii="Arial" w:eastAsia="Arial" w:hAnsi="Arial" w:cs="Arial"/>
          <w:color w:val="000000"/>
          <w:sz w:val="18"/>
          <w:szCs w:val="18"/>
          <w:lang w:val="en-US" w:eastAsia="de-DE"/>
        </w:rPr>
        <w:t>eMail</w:t>
      </w:r>
      <w:proofErr w:type="spellEnd"/>
      <w:r w:rsidRPr="00552281">
        <w:rPr>
          <w:rFonts w:ascii="Arial" w:eastAsia="Arial" w:hAnsi="Arial" w:cs="Arial"/>
          <w:color w:val="000000"/>
          <w:sz w:val="18"/>
          <w:szCs w:val="18"/>
          <w:lang w:val="en-US" w:eastAsia="de-DE"/>
        </w:rPr>
        <w:t xml:space="preserve">: </w:t>
      </w:r>
      <w:r w:rsidR="00E2788B" w:rsidRPr="00552281">
        <w:rPr>
          <w:rFonts w:ascii="Arial" w:eastAsia="Arial" w:hAnsi="Arial" w:cs="Arial"/>
          <w:color w:val="000000"/>
          <w:sz w:val="18"/>
          <w:szCs w:val="18"/>
          <w:lang w:val="en-US" w:eastAsia="de-DE"/>
        </w:rPr>
        <w:t>n</w:t>
      </w:r>
      <w:r w:rsidR="00F51D6D" w:rsidRPr="00552281">
        <w:rPr>
          <w:rFonts w:ascii="Arial" w:eastAsia="Arial" w:hAnsi="Arial" w:cs="Arial"/>
          <w:color w:val="000000"/>
          <w:sz w:val="18"/>
          <w:szCs w:val="18"/>
          <w:lang w:val="en-US" w:eastAsia="de-DE"/>
        </w:rPr>
        <w:t>ina</w:t>
      </w:r>
      <w:r w:rsidR="00343BDF" w:rsidRPr="00552281">
        <w:rPr>
          <w:rFonts w:ascii="Arial" w:eastAsia="Arial" w:hAnsi="Arial" w:cs="Arial"/>
          <w:color w:val="000000"/>
          <w:sz w:val="18"/>
          <w:szCs w:val="18"/>
          <w:lang w:val="en-US" w:eastAsia="de-DE"/>
        </w:rPr>
        <w:t>.</w:t>
      </w:r>
      <w:r w:rsidR="00F51D6D" w:rsidRPr="00552281">
        <w:rPr>
          <w:rFonts w:ascii="Arial" w:eastAsia="Arial" w:hAnsi="Arial" w:cs="Arial"/>
          <w:color w:val="000000"/>
          <w:sz w:val="18"/>
          <w:szCs w:val="18"/>
          <w:lang w:val="en-US" w:eastAsia="de-DE"/>
        </w:rPr>
        <w:t>dahl</w:t>
      </w:r>
      <w:r w:rsidR="00343BDF" w:rsidRPr="00552281">
        <w:rPr>
          <w:rFonts w:ascii="Arial" w:eastAsia="Arial" w:hAnsi="Arial" w:cs="Arial"/>
          <w:color w:val="000000"/>
          <w:sz w:val="18"/>
          <w:szCs w:val="18"/>
          <w:lang w:val="en-US" w:eastAsia="de-DE"/>
        </w:rPr>
        <w:t>@vpplc.com</w:t>
      </w:r>
    </w:p>
    <w:p w14:paraId="12261901" w14:textId="28F0F386" w:rsidR="004753FF" w:rsidRPr="005A2628" w:rsidRDefault="004753FF" w:rsidP="004753FF">
      <w:pPr>
        <w:widowControl w:val="0"/>
        <w:suppressAutoHyphens w:val="0"/>
        <w:rPr>
          <w:rFonts w:ascii="Arial" w:eastAsia="Arial" w:hAnsi="Arial" w:cs="Arial"/>
          <w:color w:val="000000"/>
          <w:sz w:val="18"/>
          <w:szCs w:val="18"/>
          <w:lang w:eastAsia="de-DE"/>
        </w:rPr>
      </w:pPr>
      <w:r w:rsidRPr="005A2628">
        <w:rPr>
          <w:rFonts w:ascii="Arial" w:eastAsia="Arial" w:hAnsi="Arial" w:cs="Arial"/>
          <w:color w:val="000000"/>
          <w:sz w:val="18"/>
          <w:szCs w:val="18"/>
          <w:lang w:eastAsia="de-DE"/>
        </w:rPr>
        <w:t>www.vp-tpa.de</w:t>
      </w:r>
    </w:p>
    <w:p w14:paraId="5A99F0DC" w14:textId="77777777" w:rsidR="004753FF" w:rsidRPr="00552281" w:rsidRDefault="004753FF" w:rsidP="004753FF">
      <w:pPr>
        <w:widowControl w:val="0"/>
        <w:suppressAutoHyphens w:val="0"/>
        <w:rPr>
          <w:rFonts w:ascii="Arial" w:eastAsia="Arial" w:hAnsi="Arial" w:cs="Arial"/>
          <w:b/>
          <w:color w:val="000000"/>
          <w:sz w:val="18"/>
          <w:szCs w:val="18"/>
          <w:lang w:eastAsia="de-DE"/>
        </w:rPr>
      </w:pPr>
      <w:r w:rsidRPr="00552281">
        <w:rPr>
          <w:rFonts w:ascii="Arial" w:eastAsia="Arial" w:hAnsi="Arial" w:cs="Arial"/>
          <w:b/>
          <w:color w:val="000000"/>
          <w:sz w:val="18"/>
          <w:szCs w:val="18"/>
          <w:lang w:eastAsia="de-DE"/>
        </w:rPr>
        <w:t>Kommunikation2B</w:t>
      </w:r>
    </w:p>
    <w:p w14:paraId="5EBA1C49" w14:textId="18527618" w:rsidR="004753FF" w:rsidRPr="00552281" w:rsidRDefault="00E7265A" w:rsidP="004753FF">
      <w:pPr>
        <w:widowControl w:val="0"/>
        <w:suppressAutoHyphens w:val="0"/>
        <w:rPr>
          <w:rFonts w:ascii="Arial" w:eastAsia="Arial" w:hAnsi="Arial" w:cs="Arial"/>
          <w:color w:val="000000"/>
          <w:sz w:val="18"/>
          <w:szCs w:val="18"/>
          <w:lang w:eastAsia="de-DE"/>
        </w:rPr>
      </w:pPr>
      <w:r w:rsidRPr="00247803">
        <w:rPr>
          <w:rFonts w:ascii="Arial" w:eastAsia="Arial" w:hAnsi="Arial" w:cs="Arial"/>
          <w:color w:val="000000"/>
          <w:sz w:val="18"/>
          <w:szCs w:val="18"/>
          <w:lang w:eastAsia="de-DE"/>
        </w:rPr>
        <w:t>Mareike Wand-Quassowski</w:t>
      </w:r>
    </w:p>
    <w:p w14:paraId="24DBF9BB" w14:textId="77777777" w:rsidR="004753FF" w:rsidRPr="001262A4" w:rsidRDefault="004753FF" w:rsidP="004753FF">
      <w:pPr>
        <w:widowControl w:val="0"/>
        <w:shd w:val="clear" w:color="auto" w:fill="FFFFFF"/>
        <w:suppressAutoHyphens w:val="0"/>
        <w:ind w:left="3402" w:hanging="3402"/>
        <w:rPr>
          <w:rFonts w:ascii="Arial" w:eastAsia="Arial" w:hAnsi="Arial"/>
          <w:color w:val="000000"/>
          <w:sz w:val="18"/>
        </w:rPr>
      </w:pPr>
      <w:r w:rsidRPr="001262A4">
        <w:rPr>
          <w:rFonts w:ascii="Arial" w:eastAsia="Arial" w:hAnsi="Arial"/>
          <w:color w:val="000000"/>
          <w:sz w:val="18"/>
        </w:rPr>
        <w:t>Tel. +49 (0) 231 330 49 323</w:t>
      </w:r>
    </w:p>
    <w:p w14:paraId="26085347" w14:textId="78336B25" w:rsidR="004753FF" w:rsidRPr="00552281" w:rsidRDefault="004753FF" w:rsidP="004753FF">
      <w:pPr>
        <w:widowControl w:val="0"/>
        <w:shd w:val="clear" w:color="auto" w:fill="FFFFFF"/>
        <w:suppressAutoHyphens w:val="0"/>
        <w:ind w:left="3402" w:right="-786" w:hanging="3402"/>
        <w:rPr>
          <w:rFonts w:ascii="Arial" w:eastAsia="Arial" w:hAnsi="Arial" w:cs="Arial"/>
          <w:color w:val="000000"/>
          <w:sz w:val="18"/>
          <w:szCs w:val="18"/>
          <w:lang w:val="en-US" w:eastAsia="de-DE"/>
        </w:rPr>
      </w:pPr>
      <w:proofErr w:type="spellStart"/>
      <w:r w:rsidRPr="00552281">
        <w:rPr>
          <w:rFonts w:ascii="Arial" w:eastAsia="Arial" w:hAnsi="Arial" w:cs="Arial"/>
          <w:color w:val="000000"/>
          <w:sz w:val="18"/>
          <w:szCs w:val="18"/>
          <w:lang w:val="en-US" w:eastAsia="de-DE"/>
        </w:rPr>
        <w:t>eMail</w:t>
      </w:r>
      <w:proofErr w:type="spellEnd"/>
      <w:r w:rsidRPr="00552281">
        <w:rPr>
          <w:rFonts w:ascii="Arial" w:eastAsia="Arial" w:hAnsi="Arial" w:cs="Arial"/>
          <w:color w:val="000000"/>
          <w:sz w:val="18"/>
          <w:szCs w:val="18"/>
          <w:lang w:val="en-US" w:eastAsia="de-DE"/>
        </w:rPr>
        <w:t xml:space="preserve">: </w:t>
      </w:r>
      <w:r w:rsidR="00E7265A">
        <w:rPr>
          <w:rFonts w:ascii="Arial" w:eastAsia="Arial" w:hAnsi="Arial" w:cs="Arial"/>
          <w:color w:val="000000"/>
          <w:sz w:val="18"/>
          <w:szCs w:val="18"/>
          <w:lang w:val="en-US" w:eastAsia="de-DE"/>
        </w:rPr>
        <w:t>m.quassowski</w:t>
      </w:r>
      <w:r w:rsidRPr="00552281">
        <w:rPr>
          <w:rFonts w:ascii="Arial" w:eastAsia="Arial" w:hAnsi="Arial" w:cs="Arial"/>
          <w:color w:val="000000"/>
          <w:sz w:val="18"/>
          <w:szCs w:val="18"/>
          <w:lang w:val="en-US" w:eastAsia="de-DE"/>
        </w:rPr>
        <w:t>@kommunikation2b.de</w:t>
      </w:r>
    </w:p>
    <w:p w14:paraId="286F8431" w14:textId="77777777" w:rsidR="004753FF" w:rsidRPr="00402A81" w:rsidRDefault="004753FF" w:rsidP="004753FF">
      <w:pPr>
        <w:widowControl w:val="0"/>
        <w:shd w:val="clear" w:color="auto" w:fill="FFFFFF"/>
        <w:suppressAutoHyphens w:val="0"/>
        <w:ind w:left="3402" w:hanging="3402"/>
        <w:rPr>
          <w:rFonts w:ascii="Arial" w:eastAsia="Arial" w:hAnsi="Arial" w:cs="Arial"/>
          <w:color w:val="000000"/>
          <w:sz w:val="18"/>
          <w:szCs w:val="18"/>
          <w:lang w:val="en-US" w:eastAsia="de-DE"/>
        </w:rPr>
        <w:sectPr w:rsidR="004753FF" w:rsidRPr="00402A81" w:rsidSect="008C221B">
          <w:type w:val="continuous"/>
          <w:pgSz w:w="11906" w:h="16838"/>
          <w:pgMar w:top="1474" w:right="3402" w:bottom="1276" w:left="1701" w:header="0" w:footer="720" w:gutter="0"/>
          <w:cols w:num="2" w:space="720" w:equalWidth="0">
            <w:col w:w="3041" w:space="720"/>
            <w:col w:w="3041" w:space="0"/>
          </w:cols>
        </w:sectPr>
      </w:pPr>
      <w:r w:rsidRPr="00552281">
        <w:rPr>
          <w:rFonts w:ascii="Arial" w:eastAsia="Arial" w:hAnsi="Arial" w:cs="Arial"/>
          <w:color w:val="000000"/>
          <w:sz w:val="18"/>
          <w:szCs w:val="18"/>
          <w:lang w:val="en-US" w:eastAsia="de-DE"/>
        </w:rPr>
        <w:t>www.kommunikation2b.de</w:t>
      </w:r>
    </w:p>
    <w:p w14:paraId="0578C667" w14:textId="77777777" w:rsidR="003C499D" w:rsidRPr="00402A81" w:rsidRDefault="003C499D" w:rsidP="00D67FBA">
      <w:pPr>
        <w:tabs>
          <w:tab w:val="left" w:pos="3828"/>
        </w:tabs>
        <w:spacing w:line="400" w:lineRule="exact"/>
        <w:rPr>
          <w:rFonts w:ascii="Arial" w:hAnsi="Arial" w:cs="Arial"/>
          <w:bCs/>
          <w:sz w:val="20"/>
          <w:lang w:val="en-US"/>
        </w:rPr>
      </w:pPr>
    </w:p>
    <w:sectPr w:rsidR="003C499D" w:rsidRPr="00402A81" w:rsidSect="008C221B">
      <w:headerReference w:type="default" r:id="rId16"/>
      <w:footerReference w:type="default" r:id="rId17"/>
      <w:headerReference w:type="first" r:id="rId18"/>
      <w:footerReference w:type="first" r:id="rId19"/>
      <w:footnotePr>
        <w:pos w:val="beneathText"/>
      </w:footnotePr>
      <w:type w:val="continuous"/>
      <w:pgSz w:w="11906" w:h="16838"/>
      <w:pgMar w:top="1474" w:right="3402" w:bottom="1276" w:left="1701" w:header="720"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52DEC6" w14:textId="77777777" w:rsidR="00754CD1" w:rsidRDefault="00754CD1">
      <w:r>
        <w:separator/>
      </w:r>
    </w:p>
  </w:endnote>
  <w:endnote w:type="continuationSeparator" w:id="0">
    <w:p w14:paraId="3DB3345F" w14:textId="77777777" w:rsidR="00754CD1" w:rsidRDefault="00754CD1">
      <w:r>
        <w:continuationSeparator/>
      </w:r>
    </w:p>
  </w:endnote>
  <w:endnote w:type="continuationNotice" w:id="1">
    <w:p w14:paraId="0466FF35" w14:textId="77777777" w:rsidR="00754CD1" w:rsidRDefault="00754C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A9E41" w14:textId="41164085" w:rsidR="004753FF" w:rsidRDefault="00402A81">
    <w:pPr>
      <w:tabs>
        <w:tab w:val="center" w:pos="4536"/>
        <w:tab w:val="right" w:pos="9072"/>
      </w:tabs>
      <w:rPr>
        <w:rFonts w:ascii="Arial" w:eastAsia="Arial" w:hAnsi="Arial" w:cs="Arial"/>
        <w:sz w:val="18"/>
        <w:szCs w:val="18"/>
      </w:rPr>
    </w:pPr>
    <w:r>
      <w:rPr>
        <w:rFonts w:ascii="Arial" w:eastAsia="Arial" w:hAnsi="Arial" w:cs="Arial"/>
        <w:sz w:val="18"/>
        <w:szCs w:val="18"/>
      </w:rPr>
      <w:t>2</w:t>
    </w:r>
    <w:r w:rsidR="001262A4">
      <w:rPr>
        <w:rFonts w:ascii="Arial" w:eastAsia="Arial" w:hAnsi="Arial" w:cs="Arial"/>
        <w:sz w:val="18"/>
        <w:szCs w:val="18"/>
      </w:rPr>
      <w:t>4</w:t>
    </w:r>
    <w:r>
      <w:rPr>
        <w:rFonts w:ascii="Arial" w:eastAsia="Arial" w:hAnsi="Arial" w:cs="Arial"/>
        <w:sz w:val="18"/>
        <w:szCs w:val="18"/>
      </w:rPr>
      <w:t>-0</w:t>
    </w:r>
    <w:r w:rsidR="00215919">
      <w:rPr>
        <w:rFonts w:ascii="Arial" w:eastAsia="Arial" w:hAnsi="Arial" w:cs="Arial"/>
        <w:sz w:val="18"/>
        <w:szCs w:val="18"/>
      </w:rPr>
      <w:t>4</w:t>
    </w:r>
    <w:r w:rsidR="004753FF">
      <w:rPr>
        <w:rFonts w:ascii="Arial" w:eastAsia="Arial" w:hAnsi="Arial" w:cs="Arial"/>
        <w:sz w:val="18"/>
        <w:szCs w:val="18"/>
      </w:rPr>
      <w:t xml:space="preserve"> </w:t>
    </w:r>
    <w:r w:rsidR="00215919">
      <w:rPr>
        <w:rFonts w:ascii="Arial" w:eastAsia="Arial" w:hAnsi="Arial" w:cs="Arial"/>
        <w:sz w:val="18"/>
        <w:szCs w:val="18"/>
      </w:rPr>
      <w:t>Vollservice</w:t>
    </w:r>
    <w:r w:rsidR="004753FF">
      <w:rPr>
        <w:rFonts w:ascii="Arial" w:eastAsia="Arial" w:hAnsi="Arial" w:cs="Arial"/>
        <w:sz w:val="18"/>
        <w:szCs w:val="18"/>
      </w:rPr>
      <w:tab/>
    </w:r>
    <w:r w:rsidR="004753FF">
      <w:rPr>
        <w:rFonts w:ascii="Arial" w:eastAsia="Arial" w:hAnsi="Arial" w:cs="Arial"/>
        <w:sz w:val="18"/>
        <w:szCs w:val="18"/>
      </w:rPr>
      <w:tab/>
      <w:t xml:space="preserve">Seite </w:t>
    </w:r>
    <w:r w:rsidR="004753FF">
      <w:rPr>
        <w:rFonts w:ascii="Arial" w:eastAsia="Arial" w:hAnsi="Arial" w:cs="Arial"/>
        <w:sz w:val="18"/>
        <w:szCs w:val="18"/>
      </w:rPr>
      <w:fldChar w:fldCharType="begin"/>
    </w:r>
    <w:r w:rsidR="004753FF">
      <w:rPr>
        <w:rFonts w:ascii="Arial" w:eastAsia="Arial" w:hAnsi="Arial" w:cs="Arial"/>
        <w:sz w:val="18"/>
        <w:szCs w:val="18"/>
      </w:rPr>
      <w:instrText>PAGE</w:instrText>
    </w:r>
    <w:r w:rsidR="004753FF">
      <w:rPr>
        <w:rFonts w:ascii="Arial" w:eastAsia="Arial" w:hAnsi="Arial" w:cs="Arial"/>
        <w:sz w:val="18"/>
        <w:szCs w:val="18"/>
      </w:rPr>
      <w:fldChar w:fldCharType="separate"/>
    </w:r>
    <w:r w:rsidR="005A2628">
      <w:rPr>
        <w:rFonts w:ascii="Arial" w:eastAsia="Arial" w:hAnsi="Arial" w:cs="Arial"/>
        <w:noProof/>
        <w:sz w:val="18"/>
        <w:szCs w:val="18"/>
      </w:rPr>
      <w:t>2</w:t>
    </w:r>
    <w:r w:rsidR="004753FF">
      <w:rPr>
        <w:rFonts w:ascii="Arial" w:eastAsia="Arial" w:hAnsi="Arial" w:cs="Arial"/>
        <w:sz w:val="18"/>
        <w:szCs w:val="18"/>
      </w:rPr>
      <w:fldChar w:fldCharType="end"/>
    </w:r>
    <w:r w:rsidR="004753FF">
      <w:rPr>
        <w:rFonts w:ascii="Arial" w:eastAsia="Arial" w:hAnsi="Arial" w:cs="Arial"/>
        <w:sz w:val="18"/>
        <w:szCs w:val="18"/>
      </w:rPr>
      <w:t xml:space="preserve"> von </w:t>
    </w:r>
    <w:r w:rsidR="004753FF">
      <w:rPr>
        <w:rFonts w:ascii="Arial" w:eastAsia="Arial" w:hAnsi="Arial" w:cs="Arial"/>
        <w:sz w:val="18"/>
        <w:szCs w:val="18"/>
      </w:rPr>
      <w:fldChar w:fldCharType="begin"/>
    </w:r>
    <w:r w:rsidR="004753FF">
      <w:rPr>
        <w:rFonts w:ascii="Arial" w:eastAsia="Arial" w:hAnsi="Arial" w:cs="Arial"/>
        <w:sz w:val="18"/>
        <w:szCs w:val="18"/>
      </w:rPr>
      <w:instrText>NUMPAGES</w:instrText>
    </w:r>
    <w:r w:rsidR="004753FF">
      <w:rPr>
        <w:rFonts w:ascii="Arial" w:eastAsia="Arial" w:hAnsi="Arial" w:cs="Arial"/>
        <w:sz w:val="18"/>
        <w:szCs w:val="18"/>
      </w:rPr>
      <w:fldChar w:fldCharType="separate"/>
    </w:r>
    <w:r w:rsidR="005A2628">
      <w:rPr>
        <w:rFonts w:ascii="Arial" w:eastAsia="Arial" w:hAnsi="Arial" w:cs="Arial"/>
        <w:noProof/>
        <w:sz w:val="18"/>
        <w:szCs w:val="18"/>
      </w:rPr>
      <w:t>8</w:t>
    </w:r>
    <w:r w:rsidR="004753FF">
      <w:rPr>
        <w:rFonts w:ascii="Arial" w:eastAsia="Arial" w:hAnsi="Arial" w:cs="Arial"/>
        <w:sz w:val="18"/>
        <w:szCs w:val="18"/>
      </w:rPr>
      <w:fldChar w:fldCharType="end"/>
    </w:r>
  </w:p>
  <w:p w14:paraId="34D5233A" w14:textId="77777777" w:rsidR="004753FF" w:rsidRDefault="004753FF">
    <w:pPr>
      <w:tabs>
        <w:tab w:val="center" w:pos="4536"/>
        <w:tab w:val="right" w:pos="9072"/>
      </w:tabs>
      <w:spacing w:after="28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E5FE6" w14:textId="53F2CD3E" w:rsidR="00B445CD" w:rsidRDefault="004F4D1B">
    <w:pPr>
      <w:pStyle w:val="Fuzeile"/>
      <w:rPr>
        <w:rFonts w:ascii="Arial" w:hAnsi="Arial" w:cs="Arial"/>
        <w:sz w:val="18"/>
        <w:szCs w:val="18"/>
      </w:rPr>
    </w:pPr>
    <w:r>
      <w:rPr>
        <w:rFonts w:ascii="Arial" w:hAnsi="Arial" w:cs="Arial"/>
        <w:sz w:val="18"/>
        <w:szCs w:val="18"/>
      </w:rPr>
      <w:t>Klinkerfassade</w:t>
    </w:r>
    <w:r w:rsidR="00B445CD">
      <w:rPr>
        <w:rFonts w:ascii="Arial" w:hAnsi="Arial" w:cs="Arial"/>
        <w:sz w:val="18"/>
      </w:rPr>
      <w:tab/>
    </w:r>
    <w:r w:rsidR="00B445CD">
      <w:rPr>
        <w:rFonts w:ascii="Arial" w:hAnsi="Arial" w:cs="Arial"/>
        <w:sz w:val="18"/>
      </w:rPr>
      <w:tab/>
      <w:t xml:space="preserve">Seite </w:t>
    </w:r>
    <w:r w:rsidR="00B445CD">
      <w:rPr>
        <w:rStyle w:val="Seitenzahl"/>
        <w:rFonts w:ascii="Arial" w:hAnsi="Arial" w:cs="Arial"/>
        <w:sz w:val="18"/>
      </w:rPr>
      <w:fldChar w:fldCharType="begin"/>
    </w:r>
    <w:r w:rsidR="00B445CD">
      <w:rPr>
        <w:rStyle w:val="Seitenzahl"/>
        <w:rFonts w:ascii="Arial" w:hAnsi="Arial" w:cs="Arial"/>
        <w:sz w:val="18"/>
      </w:rPr>
      <w:instrText xml:space="preserve"> PAGE </w:instrText>
    </w:r>
    <w:r w:rsidR="00B445CD">
      <w:rPr>
        <w:rStyle w:val="Seitenzahl"/>
        <w:rFonts w:ascii="Arial" w:hAnsi="Arial" w:cs="Arial"/>
        <w:sz w:val="18"/>
      </w:rPr>
      <w:fldChar w:fldCharType="separate"/>
    </w:r>
    <w:r w:rsidR="000C02BE">
      <w:rPr>
        <w:rStyle w:val="Seitenzahl"/>
        <w:rFonts w:ascii="Arial" w:hAnsi="Arial" w:cs="Arial"/>
        <w:noProof/>
        <w:sz w:val="18"/>
      </w:rPr>
      <w:t>6</w:t>
    </w:r>
    <w:r w:rsidR="00B445CD">
      <w:rPr>
        <w:rStyle w:val="Seitenzahl"/>
        <w:rFonts w:ascii="Arial" w:hAnsi="Arial" w:cs="Arial"/>
        <w:sz w:val="18"/>
      </w:rPr>
      <w:fldChar w:fldCharType="end"/>
    </w:r>
    <w:r w:rsidR="00B445CD">
      <w:rPr>
        <w:rStyle w:val="Seitenzahl"/>
        <w:rFonts w:ascii="Arial" w:hAnsi="Arial" w:cs="Arial"/>
        <w:sz w:val="18"/>
      </w:rPr>
      <w:t xml:space="preserve"> von </w:t>
    </w:r>
    <w:r w:rsidR="00B445CD">
      <w:rPr>
        <w:rStyle w:val="Seitenzahl"/>
        <w:rFonts w:ascii="Arial" w:hAnsi="Arial" w:cs="Arial"/>
        <w:sz w:val="18"/>
      </w:rPr>
      <w:fldChar w:fldCharType="begin"/>
    </w:r>
    <w:r w:rsidR="00B445CD">
      <w:rPr>
        <w:rStyle w:val="Seitenzahl"/>
        <w:rFonts w:ascii="Arial" w:hAnsi="Arial" w:cs="Arial"/>
        <w:sz w:val="18"/>
      </w:rPr>
      <w:instrText xml:space="preserve"> NUMPAGES \*Arabic </w:instrText>
    </w:r>
    <w:r w:rsidR="00B445CD">
      <w:rPr>
        <w:rStyle w:val="Seitenzahl"/>
        <w:rFonts w:ascii="Arial" w:hAnsi="Arial" w:cs="Arial"/>
        <w:sz w:val="18"/>
      </w:rPr>
      <w:fldChar w:fldCharType="separate"/>
    </w:r>
    <w:r w:rsidR="008B1ECE">
      <w:rPr>
        <w:rStyle w:val="Seitenzahl"/>
        <w:rFonts w:ascii="Arial" w:hAnsi="Arial" w:cs="Arial"/>
        <w:noProof/>
        <w:sz w:val="18"/>
      </w:rPr>
      <w:t>8</w:t>
    </w:r>
    <w:r w:rsidR="00B445CD">
      <w:rPr>
        <w:rStyle w:val="Seitenzahl"/>
        <w:rFonts w:ascii="Arial" w:hAnsi="Arial" w:cs="Arial"/>
        <w:sz w:val="18"/>
      </w:rPr>
      <w:fldChar w:fldCharType="end"/>
    </w:r>
  </w:p>
  <w:p w14:paraId="45F1FC41" w14:textId="77777777" w:rsidR="00B445CD" w:rsidRDefault="00B445CD">
    <w:pPr>
      <w:pStyle w:val="Fuzeile"/>
      <w:rPr>
        <w:rFonts w:ascii="Arial" w:hAnsi="Arial" w:cs="Arial"/>
        <w:sz w:val="18"/>
        <w:szCs w:val="18"/>
      </w:rPr>
    </w:pPr>
  </w:p>
  <w:p w14:paraId="6F6733A2" w14:textId="77777777" w:rsidR="00B445CD" w:rsidRDefault="00B445C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B8EAD" w14:textId="77777777" w:rsidR="004F4D1B" w:rsidRDefault="004F4D1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D85F46" w14:textId="77777777" w:rsidR="00754CD1" w:rsidRDefault="00754CD1">
      <w:r>
        <w:separator/>
      </w:r>
    </w:p>
  </w:footnote>
  <w:footnote w:type="continuationSeparator" w:id="0">
    <w:p w14:paraId="2C704707" w14:textId="77777777" w:rsidR="00754CD1" w:rsidRDefault="00754CD1">
      <w:r>
        <w:continuationSeparator/>
      </w:r>
    </w:p>
  </w:footnote>
  <w:footnote w:type="continuationNotice" w:id="1">
    <w:p w14:paraId="3C3BA3AF" w14:textId="77777777" w:rsidR="00754CD1" w:rsidRDefault="00754C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7CA96" w14:textId="77777777" w:rsidR="000C079C" w:rsidRDefault="000C079C" w:rsidP="00711B89">
    <w:pPr>
      <w:tabs>
        <w:tab w:val="center" w:pos="4536"/>
        <w:tab w:val="right" w:pos="9072"/>
      </w:tabs>
      <w:rPr>
        <w:rFonts w:ascii="Arial" w:hAnsi="Arial"/>
        <w:sz w:val="22"/>
      </w:rPr>
    </w:pPr>
  </w:p>
  <w:p w14:paraId="16810135" w14:textId="77777777" w:rsidR="00343BDF" w:rsidRDefault="00343BDF" w:rsidP="00711B89">
    <w:pPr>
      <w:tabs>
        <w:tab w:val="center" w:pos="4536"/>
        <w:tab w:val="right" w:pos="9072"/>
      </w:tabs>
      <w:rPr>
        <w:rFonts w:ascii="Arial" w:hAnsi="Arial"/>
        <w:sz w:val="22"/>
      </w:rPr>
    </w:pPr>
  </w:p>
  <w:p w14:paraId="2D1AD12C" w14:textId="77777777" w:rsidR="00343BDF" w:rsidRDefault="00343BDF" w:rsidP="00711B89">
    <w:pPr>
      <w:tabs>
        <w:tab w:val="center" w:pos="4536"/>
        <w:tab w:val="right" w:pos="9072"/>
      </w:tabs>
      <w:rPr>
        <w:rFonts w:ascii="Arial" w:hAnsi="Arial"/>
        <w:sz w:val="22"/>
      </w:rPr>
    </w:pPr>
  </w:p>
  <w:p w14:paraId="1788FB00" w14:textId="64B889B5" w:rsidR="004753FF" w:rsidRPr="00711B89" w:rsidRDefault="004753FF" w:rsidP="00711B89">
    <w:pPr>
      <w:tabs>
        <w:tab w:val="center" w:pos="4536"/>
        <w:tab w:val="right" w:pos="9072"/>
      </w:tabs>
      <w:rPr>
        <w:rFonts w:ascii="Arial" w:hAnsi="Arial"/>
        <w:sz w:val="22"/>
      </w:rPr>
    </w:pPr>
    <w:r>
      <w:rPr>
        <w:noProof/>
        <w:lang w:eastAsia="de-DE"/>
      </w:rPr>
      <w:drawing>
        <wp:anchor distT="0" distB="0" distL="114300" distR="114300" simplePos="0" relativeHeight="251659264" behindDoc="0" locked="0" layoutInCell="1" allowOverlap="1" wp14:anchorId="3B44E076" wp14:editId="5C63DF7D">
          <wp:simplePos x="0" y="0"/>
          <wp:positionH relativeFrom="column">
            <wp:posOffset>4909185</wp:posOffset>
          </wp:positionH>
          <wp:positionV relativeFrom="paragraph">
            <wp:posOffset>130810</wp:posOffset>
          </wp:positionV>
          <wp:extent cx="1222375" cy="388620"/>
          <wp:effectExtent l="0" t="0" r="0" b="0"/>
          <wp:wrapNone/>
          <wp:docPr id="8332536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2375" cy="388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11F14F" w14:textId="77777777" w:rsidR="004753FF" w:rsidRPr="00711B89" w:rsidRDefault="004753FF" w:rsidP="00711B89">
    <w:pPr>
      <w:tabs>
        <w:tab w:val="left" w:pos="708"/>
        <w:tab w:val="center" w:pos="4536"/>
        <w:tab w:val="right" w:pos="9072"/>
      </w:tabs>
      <w:spacing w:before="120" w:line="480" w:lineRule="exact"/>
      <w:rPr>
        <w:rFonts w:ascii="Arial" w:hAnsi="Arial" w:cs="Arial"/>
        <w:b/>
        <w:bCs/>
        <w:color w:val="000000" w:themeColor="text1"/>
        <w:sz w:val="56"/>
        <w:szCs w:val="56"/>
      </w:rPr>
    </w:pPr>
    <w:r w:rsidRPr="00711B89">
      <w:rPr>
        <w:rFonts w:ascii="Arial" w:hAnsi="Arial" w:cs="Arial"/>
        <w:b/>
        <w:bCs/>
        <w:color w:val="000000" w:themeColor="text1"/>
        <w:sz w:val="56"/>
        <w:szCs w:val="56"/>
      </w:rPr>
      <w:t>Presseinformation</w:t>
    </w:r>
  </w:p>
  <w:p w14:paraId="34635A63" w14:textId="2376C5BE" w:rsidR="004753FF" w:rsidRPr="00711B89" w:rsidRDefault="004753FF" w:rsidP="00711B89">
    <w:pPr>
      <w:tabs>
        <w:tab w:val="left" w:pos="708"/>
        <w:tab w:val="center" w:pos="4536"/>
        <w:tab w:val="right" w:pos="9072"/>
      </w:tabs>
      <w:spacing w:line="320" w:lineRule="exact"/>
      <w:rPr>
        <w:rFonts w:ascii="Arial" w:hAnsi="Arial" w:cs="Arial"/>
        <w:b/>
        <w:color w:val="000000" w:themeColor="text1"/>
        <w:sz w:val="18"/>
        <w:szCs w:val="18"/>
      </w:rPr>
    </w:pPr>
    <w:bookmarkStart w:id="0" w:name="_Hlk155206804"/>
    <w:proofErr w:type="spellStart"/>
    <w:r w:rsidRPr="00711B89">
      <w:rPr>
        <w:rFonts w:ascii="Arial" w:hAnsi="Arial" w:cs="Arial"/>
        <w:b/>
        <w:color w:val="000000" w:themeColor="text1"/>
        <w:sz w:val="18"/>
        <w:szCs w:val="18"/>
      </w:rPr>
      <w:t>Vp</w:t>
    </w:r>
    <w:proofErr w:type="spellEnd"/>
    <w:r w:rsidRPr="00711B89">
      <w:rPr>
        <w:rFonts w:ascii="Arial" w:hAnsi="Arial" w:cs="Arial"/>
        <w:b/>
        <w:color w:val="000000" w:themeColor="text1"/>
        <w:sz w:val="18"/>
        <w:szCs w:val="18"/>
      </w:rPr>
      <w:t xml:space="preserve"> GmbH </w:t>
    </w:r>
    <w:r w:rsidR="00402A81">
      <w:rPr>
        <w:rFonts w:ascii="Arial" w:hAnsi="Arial" w:cs="Arial"/>
        <w:b/>
        <w:color w:val="000000" w:themeColor="text1"/>
        <w:sz w:val="18"/>
        <w:szCs w:val="18"/>
      </w:rPr>
      <w:t>-</w:t>
    </w:r>
    <w:r w:rsidRPr="00711B89">
      <w:rPr>
        <w:rFonts w:ascii="Arial" w:hAnsi="Arial" w:cs="Arial"/>
        <w:b/>
        <w:color w:val="000000" w:themeColor="text1"/>
        <w:sz w:val="18"/>
        <w:szCs w:val="18"/>
      </w:rPr>
      <w:t xml:space="preserve"> TPA Mobile Straßen</w:t>
    </w:r>
    <w:r w:rsidRPr="00711B89">
      <w:rPr>
        <w:rFonts w:ascii="Arial" w:hAnsi="Arial" w:cs="Arial"/>
        <w:bCs/>
        <w:color w:val="000000" w:themeColor="text1"/>
        <w:sz w:val="18"/>
        <w:szCs w:val="18"/>
      </w:rPr>
      <w:t xml:space="preserve">, </w:t>
    </w:r>
    <w:r w:rsidR="00BF4A39" w:rsidRPr="004C661A">
      <w:rPr>
        <w:rFonts w:ascii="Arial" w:hAnsi="Arial" w:cs="Arial"/>
        <w:bCs/>
        <w:color w:val="000000" w:themeColor="text1"/>
        <w:sz w:val="18"/>
        <w:szCs w:val="18"/>
      </w:rPr>
      <w:t xml:space="preserve">Zum </w:t>
    </w:r>
    <w:proofErr w:type="spellStart"/>
    <w:r w:rsidR="00BF4A39" w:rsidRPr="004C661A">
      <w:rPr>
        <w:rFonts w:ascii="Arial" w:hAnsi="Arial" w:cs="Arial"/>
        <w:bCs/>
        <w:color w:val="000000" w:themeColor="text1"/>
        <w:sz w:val="18"/>
        <w:szCs w:val="18"/>
      </w:rPr>
      <w:t>Hämeler</w:t>
    </w:r>
    <w:proofErr w:type="spellEnd"/>
    <w:r w:rsidR="00BF4A39" w:rsidRPr="004C661A">
      <w:rPr>
        <w:rFonts w:ascii="Arial" w:hAnsi="Arial" w:cs="Arial"/>
        <w:bCs/>
        <w:color w:val="000000" w:themeColor="text1"/>
        <w:sz w:val="18"/>
        <w:szCs w:val="18"/>
      </w:rPr>
      <w:t xml:space="preserve"> Wald 21</w:t>
    </w:r>
    <w:r w:rsidRPr="004C661A">
      <w:rPr>
        <w:rFonts w:ascii="Arial" w:hAnsi="Arial" w:cs="Arial"/>
        <w:bCs/>
        <w:color w:val="000000" w:themeColor="text1"/>
        <w:sz w:val="18"/>
        <w:szCs w:val="18"/>
      </w:rPr>
      <w:t xml:space="preserve">, </w:t>
    </w:r>
    <w:r w:rsidR="00BF4A39" w:rsidRPr="004C661A">
      <w:rPr>
        <w:rFonts w:ascii="Arial" w:hAnsi="Arial" w:cs="Arial"/>
        <w:bCs/>
        <w:color w:val="000000" w:themeColor="text1"/>
        <w:sz w:val="18"/>
        <w:szCs w:val="18"/>
      </w:rPr>
      <w:t>31275</w:t>
    </w:r>
    <w:r w:rsidRPr="004C661A">
      <w:rPr>
        <w:rFonts w:ascii="Arial" w:hAnsi="Arial" w:cs="Arial"/>
        <w:bCs/>
        <w:color w:val="000000" w:themeColor="text1"/>
        <w:sz w:val="18"/>
        <w:szCs w:val="18"/>
      </w:rPr>
      <w:t xml:space="preserve"> </w:t>
    </w:r>
    <w:r w:rsidR="00BF4A39" w:rsidRPr="004C661A">
      <w:rPr>
        <w:rFonts w:ascii="Arial" w:hAnsi="Arial" w:cs="Arial"/>
        <w:bCs/>
        <w:color w:val="000000" w:themeColor="text1"/>
        <w:sz w:val="18"/>
        <w:szCs w:val="18"/>
      </w:rPr>
      <w:t>Lehrte</w:t>
    </w:r>
  </w:p>
  <w:p w14:paraId="628F5703" w14:textId="77777777" w:rsidR="004753FF" w:rsidRPr="000C079C" w:rsidRDefault="004753FF" w:rsidP="00711B89">
    <w:pPr>
      <w:tabs>
        <w:tab w:val="left" w:pos="708"/>
        <w:tab w:val="center" w:pos="4536"/>
        <w:tab w:val="right" w:pos="9072"/>
      </w:tabs>
      <w:spacing w:line="320" w:lineRule="exact"/>
      <w:rPr>
        <w:rFonts w:ascii="Arial" w:hAnsi="Arial" w:cs="Arial"/>
        <w:bCs/>
        <w:color w:val="000000" w:themeColor="text1"/>
        <w:sz w:val="18"/>
        <w:szCs w:val="18"/>
      </w:rPr>
    </w:pPr>
    <w:r w:rsidRPr="000C079C">
      <w:rPr>
        <w:rFonts w:ascii="Arial" w:hAnsi="Arial" w:cs="Arial"/>
        <w:bCs/>
        <w:color w:val="000000" w:themeColor="text1"/>
        <w:sz w:val="18"/>
        <w:szCs w:val="18"/>
      </w:rPr>
      <w:t xml:space="preserve">Abdruck honorarfrei. Belegexemplar und Rückfragen bitte an: </w:t>
    </w:r>
  </w:p>
  <w:p w14:paraId="300A0022" w14:textId="77777777" w:rsidR="004753FF" w:rsidRPr="000C079C" w:rsidRDefault="004753FF" w:rsidP="00711B89">
    <w:pPr>
      <w:tabs>
        <w:tab w:val="left" w:pos="708"/>
        <w:tab w:val="center" w:pos="4536"/>
        <w:tab w:val="right" w:pos="9072"/>
      </w:tabs>
      <w:spacing w:line="320" w:lineRule="exact"/>
      <w:rPr>
        <w:rFonts w:ascii="Arial" w:hAnsi="Arial" w:cs="Arial"/>
        <w:bCs/>
        <w:color w:val="000000" w:themeColor="text1"/>
        <w:sz w:val="18"/>
        <w:szCs w:val="18"/>
      </w:rPr>
    </w:pPr>
    <w:r w:rsidRPr="000C079C">
      <w:rPr>
        <w:rFonts w:ascii="Arial" w:hAnsi="Arial" w:cs="Arial"/>
        <w:b/>
        <w:color w:val="000000" w:themeColor="text1"/>
        <w:sz w:val="18"/>
        <w:szCs w:val="18"/>
      </w:rPr>
      <w:t>Kommunikation2B</w:t>
    </w:r>
    <w:r w:rsidRPr="000C079C">
      <w:rPr>
        <w:rFonts w:ascii="Arial" w:hAnsi="Arial" w:cs="Arial"/>
        <w:bCs/>
        <w:color w:val="000000" w:themeColor="text1"/>
        <w:sz w:val="18"/>
        <w:szCs w:val="18"/>
      </w:rPr>
      <w:t>, Westfalendamm 241, 44141 Dortmund, Fon: 0231/33049323</w:t>
    </w:r>
  </w:p>
  <w:bookmarkEnd w:id="0"/>
  <w:p w14:paraId="766B262F" w14:textId="558998B9" w:rsidR="004753FF" w:rsidRDefault="004753FF" w:rsidP="000C079C">
    <w:pPr>
      <w:tabs>
        <w:tab w:val="left" w:pos="708"/>
        <w:tab w:val="center" w:pos="4536"/>
        <w:tab w:val="right" w:pos="9072"/>
      </w:tabs>
      <w:spacing w:line="320" w:lineRule="exact"/>
      <w:rPr>
        <w:rFonts w:ascii="Arial" w:eastAsia="Arial" w:hAnsi="Arial" w:cs="Arial"/>
        <w:sz w:val="22"/>
        <w:szCs w:val="22"/>
      </w:rPr>
    </w:pPr>
  </w:p>
  <w:p w14:paraId="7FA987BD" w14:textId="77777777" w:rsidR="004753FF" w:rsidRDefault="004753FF" w:rsidP="00711B89">
    <w:pPr>
      <w:tabs>
        <w:tab w:val="left" w:pos="708"/>
      </w:tabs>
      <w:spacing w:line="320" w:lineRule="auto"/>
      <w:rPr>
        <w:rFonts w:ascii="Arial" w:eastAsia="Arial" w:hAnsi="Arial" w:cs="Arial"/>
        <w:color w:val="FFFFFF"/>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2E622" w14:textId="77777777" w:rsidR="004F4D1B" w:rsidRDefault="004F4D1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15F7C" w14:textId="77777777" w:rsidR="00B445CD" w:rsidRDefault="00B445CD">
    <w:pPr>
      <w:pStyle w:val="Kopfzeile"/>
    </w:pPr>
  </w:p>
  <w:p w14:paraId="07E8F869" w14:textId="77777777" w:rsidR="00B445CD" w:rsidRDefault="00B445CD">
    <w:pPr>
      <w:pStyle w:val="Kopfzeile"/>
    </w:pPr>
  </w:p>
  <w:p w14:paraId="0F8E77E3" w14:textId="25EA383B" w:rsidR="00B445CD" w:rsidRDefault="00B445C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42DB04D5"/>
    <w:multiLevelType w:val="hybridMultilevel"/>
    <w:tmpl w:val="FC52893E"/>
    <w:lvl w:ilvl="0" w:tplc="41B41020">
      <w:start w:val="1"/>
      <w:numFmt w:val="bullet"/>
      <w:lvlText w:val=""/>
      <w:lvlJc w:val="left"/>
      <w:pPr>
        <w:ind w:left="720" w:hanging="360"/>
      </w:pPr>
      <w:rPr>
        <w:rFonts w:ascii="Symbol" w:hAnsi="Symbol" w:hint="default"/>
      </w:rPr>
    </w:lvl>
    <w:lvl w:ilvl="1" w:tplc="E9C23ABC">
      <w:start w:val="1"/>
      <w:numFmt w:val="bullet"/>
      <w:lvlText w:val="o"/>
      <w:lvlJc w:val="left"/>
      <w:pPr>
        <w:ind w:left="1440" w:hanging="360"/>
      </w:pPr>
      <w:rPr>
        <w:rFonts w:ascii="Courier New" w:hAnsi="Courier New" w:cs="Courier New" w:hint="default"/>
      </w:rPr>
    </w:lvl>
    <w:lvl w:ilvl="2" w:tplc="AB4ABE5C">
      <w:start w:val="1"/>
      <w:numFmt w:val="bullet"/>
      <w:lvlText w:val=""/>
      <w:lvlJc w:val="left"/>
      <w:pPr>
        <w:ind w:left="2160" w:hanging="360"/>
      </w:pPr>
      <w:rPr>
        <w:rFonts w:ascii="Wingdings" w:hAnsi="Wingdings" w:hint="default"/>
      </w:rPr>
    </w:lvl>
    <w:lvl w:ilvl="3" w:tplc="7232898E">
      <w:start w:val="1"/>
      <w:numFmt w:val="bullet"/>
      <w:lvlText w:val=""/>
      <w:lvlJc w:val="left"/>
      <w:pPr>
        <w:ind w:left="2880" w:hanging="360"/>
      </w:pPr>
      <w:rPr>
        <w:rFonts w:ascii="Symbol" w:hAnsi="Symbol" w:hint="default"/>
      </w:rPr>
    </w:lvl>
    <w:lvl w:ilvl="4" w:tplc="843C6E72">
      <w:start w:val="1"/>
      <w:numFmt w:val="bullet"/>
      <w:lvlText w:val="o"/>
      <w:lvlJc w:val="left"/>
      <w:pPr>
        <w:ind w:left="3600" w:hanging="360"/>
      </w:pPr>
      <w:rPr>
        <w:rFonts w:ascii="Courier New" w:hAnsi="Courier New" w:cs="Courier New" w:hint="default"/>
      </w:rPr>
    </w:lvl>
    <w:lvl w:ilvl="5" w:tplc="887C7878">
      <w:start w:val="1"/>
      <w:numFmt w:val="bullet"/>
      <w:lvlText w:val=""/>
      <w:lvlJc w:val="left"/>
      <w:pPr>
        <w:ind w:left="4320" w:hanging="360"/>
      </w:pPr>
      <w:rPr>
        <w:rFonts w:ascii="Wingdings" w:hAnsi="Wingdings" w:hint="default"/>
      </w:rPr>
    </w:lvl>
    <w:lvl w:ilvl="6" w:tplc="0BD2E674">
      <w:start w:val="1"/>
      <w:numFmt w:val="bullet"/>
      <w:lvlText w:val=""/>
      <w:lvlJc w:val="left"/>
      <w:pPr>
        <w:ind w:left="5040" w:hanging="360"/>
      </w:pPr>
      <w:rPr>
        <w:rFonts w:ascii="Symbol" w:hAnsi="Symbol" w:hint="default"/>
      </w:rPr>
    </w:lvl>
    <w:lvl w:ilvl="7" w:tplc="7352AD3C">
      <w:start w:val="1"/>
      <w:numFmt w:val="bullet"/>
      <w:lvlText w:val="o"/>
      <w:lvlJc w:val="left"/>
      <w:pPr>
        <w:ind w:left="5760" w:hanging="360"/>
      </w:pPr>
      <w:rPr>
        <w:rFonts w:ascii="Courier New" w:hAnsi="Courier New" w:cs="Courier New" w:hint="default"/>
      </w:rPr>
    </w:lvl>
    <w:lvl w:ilvl="8" w:tplc="51409D0C">
      <w:start w:val="1"/>
      <w:numFmt w:val="bullet"/>
      <w:lvlText w:val=""/>
      <w:lvlJc w:val="left"/>
      <w:pPr>
        <w:ind w:left="6480" w:hanging="360"/>
      </w:pPr>
      <w:rPr>
        <w:rFonts w:ascii="Wingdings" w:hAnsi="Wingdings" w:hint="default"/>
      </w:rPr>
    </w:lvl>
  </w:abstractNum>
  <w:abstractNum w:abstractNumId="2" w15:restartNumberingAfterBreak="0">
    <w:nsid w:val="51712C10"/>
    <w:multiLevelType w:val="hybridMultilevel"/>
    <w:tmpl w:val="CABAEF50"/>
    <w:lvl w:ilvl="0" w:tplc="4C024AE8">
      <w:numFmt w:val="bullet"/>
      <w:lvlText w:val="-"/>
      <w:lvlJc w:val="left"/>
      <w:pPr>
        <w:ind w:left="720" w:hanging="360"/>
      </w:pPr>
      <w:rPr>
        <w:rFonts w:ascii="Arial" w:eastAsia="Times New Roman" w:hAnsi="Arial" w:cs="Arial" w:hint="default"/>
      </w:rPr>
    </w:lvl>
    <w:lvl w:ilvl="1" w:tplc="2662F768">
      <w:start w:val="1"/>
      <w:numFmt w:val="bullet"/>
      <w:lvlText w:val="o"/>
      <w:lvlJc w:val="left"/>
      <w:pPr>
        <w:ind w:left="1440" w:hanging="360"/>
      </w:pPr>
      <w:rPr>
        <w:rFonts w:ascii="Courier New" w:hAnsi="Courier New" w:cs="Courier New" w:hint="default"/>
      </w:rPr>
    </w:lvl>
    <w:lvl w:ilvl="2" w:tplc="DA487FD6">
      <w:start w:val="1"/>
      <w:numFmt w:val="bullet"/>
      <w:lvlText w:val=""/>
      <w:lvlJc w:val="left"/>
      <w:pPr>
        <w:ind w:left="2160" w:hanging="360"/>
      </w:pPr>
      <w:rPr>
        <w:rFonts w:ascii="Wingdings" w:hAnsi="Wingdings" w:hint="default"/>
      </w:rPr>
    </w:lvl>
    <w:lvl w:ilvl="3" w:tplc="CA2C7028">
      <w:start w:val="1"/>
      <w:numFmt w:val="bullet"/>
      <w:lvlText w:val=""/>
      <w:lvlJc w:val="left"/>
      <w:pPr>
        <w:ind w:left="2880" w:hanging="360"/>
      </w:pPr>
      <w:rPr>
        <w:rFonts w:ascii="Symbol" w:hAnsi="Symbol" w:hint="default"/>
      </w:rPr>
    </w:lvl>
    <w:lvl w:ilvl="4" w:tplc="10E0B2B4">
      <w:start w:val="1"/>
      <w:numFmt w:val="bullet"/>
      <w:lvlText w:val="o"/>
      <w:lvlJc w:val="left"/>
      <w:pPr>
        <w:ind w:left="3600" w:hanging="360"/>
      </w:pPr>
      <w:rPr>
        <w:rFonts w:ascii="Courier New" w:hAnsi="Courier New" w:cs="Courier New" w:hint="default"/>
      </w:rPr>
    </w:lvl>
    <w:lvl w:ilvl="5" w:tplc="47E0B202">
      <w:start w:val="1"/>
      <w:numFmt w:val="bullet"/>
      <w:lvlText w:val=""/>
      <w:lvlJc w:val="left"/>
      <w:pPr>
        <w:ind w:left="4320" w:hanging="360"/>
      </w:pPr>
      <w:rPr>
        <w:rFonts w:ascii="Wingdings" w:hAnsi="Wingdings" w:hint="default"/>
      </w:rPr>
    </w:lvl>
    <w:lvl w:ilvl="6" w:tplc="6B66BB38">
      <w:start w:val="1"/>
      <w:numFmt w:val="bullet"/>
      <w:lvlText w:val=""/>
      <w:lvlJc w:val="left"/>
      <w:pPr>
        <w:ind w:left="5040" w:hanging="360"/>
      </w:pPr>
      <w:rPr>
        <w:rFonts w:ascii="Symbol" w:hAnsi="Symbol" w:hint="default"/>
      </w:rPr>
    </w:lvl>
    <w:lvl w:ilvl="7" w:tplc="EB163FD8">
      <w:start w:val="1"/>
      <w:numFmt w:val="bullet"/>
      <w:lvlText w:val="o"/>
      <w:lvlJc w:val="left"/>
      <w:pPr>
        <w:ind w:left="5760" w:hanging="360"/>
      </w:pPr>
      <w:rPr>
        <w:rFonts w:ascii="Courier New" w:hAnsi="Courier New" w:cs="Courier New" w:hint="default"/>
      </w:rPr>
    </w:lvl>
    <w:lvl w:ilvl="8" w:tplc="C3A8B924">
      <w:start w:val="1"/>
      <w:numFmt w:val="bullet"/>
      <w:lvlText w:val=""/>
      <w:lvlJc w:val="left"/>
      <w:pPr>
        <w:ind w:left="6480" w:hanging="360"/>
      </w:pPr>
      <w:rPr>
        <w:rFonts w:ascii="Wingdings" w:hAnsi="Wingdings" w:hint="default"/>
      </w:rPr>
    </w:lvl>
  </w:abstractNum>
  <w:abstractNum w:abstractNumId="3" w15:restartNumberingAfterBreak="0">
    <w:nsid w:val="67F74D73"/>
    <w:multiLevelType w:val="hybridMultilevel"/>
    <w:tmpl w:val="F3F80A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F9C7F82"/>
    <w:multiLevelType w:val="multilevel"/>
    <w:tmpl w:val="DD882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6661702">
    <w:abstractNumId w:val="0"/>
  </w:num>
  <w:num w:numId="2" w16cid:durableId="1789810793">
    <w:abstractNumId w:val="2"/>
  </w:num>
  <w:num w:numId="3" w16cid:durableId="977876695">
    <w:abstractNumId w:val="1"/>
  </w:num>
  <w:num w:numId="4" w16cid:durableId="1247416526">
    <w:abstractNumId w:val="3"/>
  </w:num>
  <w:num w:numId="5" w16cid:durableId="12955995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proofState w:spelling="clean" w:grammar="clean"/>
  <w:defaultTabStop w:val="708"/>
  <w:hyphenationZone w:val="425"/>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6145"/>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1F44"/>
    <w:rsid w:val="0000252C"/>
    <w:rsid w:val="0000387D"/>
    <w:rsid w:val="00004F42"/>
    <w:rsid w:val="00007575"/>
    <w:rsid w:val="0001177D"/>
    <w:rsid w:val="000125B6"/>
    <w:rsid w:val="00013288"/>
    <w:rsid w:val="00014EB0"/>
    <w:rsid w:val="00015CD1"/>
    <w:rsid w:val="00016898"/>
    <w:rsid w:val="00016A5D"/>
    <w:rsid w:val="0001793F"/>
    <w:rsid w:val="00017C64"/>
    <w:rsid w:val="0002072A"/>
    <w:rsid w:val="0002072F"/>
    <w:rsid w:val="00021A78"/>
    <w:rsid w:val="000227AD"/>
    <w:rsid w:val="000232C3"/>
    <w:rsid w:val="00023D7D"/>
    <w:rsid w:val="00024234"/>
    <w:rsid w:val="00026512"/>
    <w:rsid w:val="00026727"/>
    <w:rsid w:val="00026EC2"/>
    <w:rsid w:val="00030261"/>
    <w:rsid w:val="0003165F"/>
    <w:rsid w:val="00031BC7"/>
    <w:rsid w:val="00034948"/>
    <w:rsid w:val="00034B8F"/>
    <w:rsid w:val="0003710B"/>
    <w:rsid w:val="00037CB2"/>
    <w:rsid w:val="000411F5"/>
    <w:rsid w:val="0004166D"/>
    <w:rsid w:val="00041C90"/>
    <w:rsid w:val="00041D6C"/>
    <w:rsid w:val="00043328"/>
    <w:rsid w:val="000454B1"/>
    <w:rsid w:val="000456B0"/>
    <w:rsid w:val="0004584C"/>
    <w:rsid w:val="000477BE"/>
    <w:rsid w:val="00050170"/>
    <w:rsid w:val="00050657"/>
    <w:rsid w:val="00051067"/>
    <w:rsid w:val="000532DC"/>
    <w:rsid w:val="000539E6"/>
    <w:rsid w:val="00053BA2"/>
    <w:rsid w:val="000566CB"/>
    <w:rsid w:val="0005690F"/>
    <w:rsid w:val="00056FE7"/>
    <w:rsid w:val="00060E6E"/>
    <w:rsid w:val="00064485"/>
    <w:rsid w:val="00066768"/>
    <w:rsid w:val="000668C2"/>
    <w:rsid w:val="000671C3"/>
    <w:rsid w:val="00067DA6"/>
    <w:rsid w:val="00072643"/>
    <w:rsid w:val="00072749"/>
    <w:rsid w:val="00074AAA"/>
    <w:rsid w:val="00076669"/>
    <w:rsid w:val="000777D7"/>
    <w:rsid w:val="00081177"/>
    <w:rsid w:val="00082210"/>
    <w:rsid w:val="00084281"/>
    <w:rsid w:val="000843E1"/>
    <w:rsid w:val="00084516"/>
    <w:rsid w:val="0008455C"/>
    <w:rsid w:val="000853DA"/>
    <w:rsid w:val="00086267"/>
    <w:rsid w:val="00090C7E"/>
    <w:rsid w:val="000920AB"/>
    <w:rsid w:val="000927CB"/>
    <w:rsid w:val="0009281E"/>
    <w:rsid w:val="00092E38"/>
    <w:rsid w:val="0009396E"/>
    <w:rsid w:val="00094191"/>
    <w:rsid w:val="0009568A"/>
    <w:rsid w:val="00096113"/>
    <w:rsid w:val="00096D12"/>
    <w:rsid w:val="00097040"/>
    <w:rsid w:val="000979A1"/>
    <w:rsid w:val="00097EF9"/>
    <w:rsid w:val="000A0932"/>
    <w:rsid w:val="000A0D3D"/>
    <w:rsid w:val="000A463C"/>
    <w:rsid w:val="000A4A44"/>
    <w:rsid w:val="000A6097"/>
    <w:rsid w:val="000A664D"/>
    <w:rsid w:val="000A74AF"/>
    <w:rsid w:val="000A79E5"/>
    <w:rsid w:val="000B1827"/>
    <w:rsid w:val="000B22E1"/>
    <w:rsid w:val="000B4413"/>
    <w:rsid w:val="000B5323"/>
    <w:rsid w:val="000B57E4"/>
    <w:rsid w:val="000B5EF3"/>
    <w:rsid w:val="000B62EB"/>
    <w:rsid w:val="000B7D86"/>
    <w:rsid w:val="000C00B5"/>
    <w:rsid w:val="000C02BE"/>
    <w:rsid w:val="000C079C"/>
    <w:rsid w:val="000C26FA"/>
    <w:rsid w:val="000C2916"/>
    <w:rsid w:val="000C3AB3"/>
    <w:rsid w:val="000C4000"/>
    <w:rsid w:val="000C62A2"/>
    <w:rsid w:val="000C6D2D"/>
    <w:rsid w:val="000C7D25"/>
    <w:rsid w:val="000C7F21"/>
    <w:rsid w:val="000D0299"/>
    <w:rsid w:val="000D1052"/>
    <w:rsid w:val="000D1486"/>
    <w:rsid w:val="000D1768"/>
    <w:rsid w:val="000D20E2"/>
    <w:rsid w:val="000D247D"/>
    <w:rsid w:val="000D2888"/>
    <w:rsid w:val="000D320E"/>
    <w:rsid w:val="000D3F90"/>
    <w:rsid w:val="000D592C"/>
    <w:rsid w:val="000D62BB"/>
    <w:rsid w:val="000D6973"/>
    <w:rsid w:val="000E0189"/>
    <w:rsid w:val="000E061E"/>
    <w:rsid w:val="000E14C0"/>
    <w:rsid w:val="000E168B"/>
    <w:rsid w:val="000E1B68"/>
    <w:rsid w:val="000E1BE4"/>
    <w:rsid w:val="000E2CB1"/>
    <w:rsid w:val="000E2F02"/>
    <w:rsid w:val="000E5E10"/>
    <w:rsid w:val="000E7464"/>
    <w:rsid w:val="000E7524"/>
    <w:rsid w:val="000E7D52"/>
    <w:rsid w:val="000F0510"/>
    <w:rsid w:val="000F245C"/>
    <w:rsid w:val="000F2816"/>
    <w:rsid w:val="000F3D14"/>
    <w:rsid w:val="000F53C1"/>
    <w:rsid w:val="000F63B4"/>
    <w:rsid w:val="000F70AC"/>
    <w:rsid w:val="0010215D"/>
    <w:rsid w:val="00104818"/>
    <w:rsid w:val="00104D0E"/>
    <w:rsid w:val="001050F1"/>
    <w:rsid w:val="00106246"/>
    <w:rsid w:val="0011035B"/>
    <w:rsid w:val="00110E91"/>
    <w:rsid w:val="00113B91"/>
    <w:rsid w:val="00115325"/>
    <w:rsid w:val="00115F59"/>
    <w:rsid w:val="00116C5A"/>
    <w:rsid w:val="00117E7F"/>
    <w:rsid w:val="00117F54"/>
    <w:rsid w:val="00120B21"/>
    <w:rsid w:val="00121165"/>
    <w:rsid w:val="00121D63"/>
    <w:rsid w:val="00122539"/>
    <w:rsid w:val="00122877"/>
    <w:rsid w:val="00122918"/>
    <w:rsid w:val="001262A4"/>
    <w:rsid w:val="00130F28"/>
    <w:rsid w:val="00130FCF"/>
    <w:rsid w:val="0013159B"/>
    <w:rsid w:val="00132F59"/>
    <w:rsid w:val="00134114"/>
    <w:rsid w:val="00134E3D"/>
    <w:rsid w:val="001401F7"/>
    <w:rsid w:val="00140CEA"/>
    <w:rsid w:val="00141166"/>
    <w:rsid w:val="001411AA"/>
    <w:rsid w:val="0014176E"/>
    <w:rsid w:val="0014207E"/>
    <w:rsid w:val="001428F8"/>
    <w:rsid w:val="00143434"/>
    <w:rsid w:val="00143ED1"/>
    <w:rsid w:val="00145575"/>
    <w:rsid w:val="001461B0"/>
    <w:rsid w:val="001462F8"/>
    <w:rsid w:val="00146DBB"/>
    <w:rsid w:val="00147D19"/>
    <w:rsid w:val="00150EFF"/>
    <w:rsid w:val="00150FB7"/>
    <w:rsid w:val="00151772"/>
    <w:rsid w:val="001520D0"/>
    <w:rsid w:val="001529A2"/>
    <w:rsid w:val="001540C5"/>
    <w:rsid w:val="00154A3C"/>
    <w:rsid w:val="00154FC7"/>
    <w:rsid w:val="001561FB"/>
    <w:rsid w:val="0015674D"/>
    <w:rsid w:val="001621BA"/>
    <w:rsid w:val="00163C17"/>
    <w:rsid w:val="0016472A"/>
    <w:rsid w:val="001652F6"/>
    <w:rsid w:val="00165A86"/>
    <w:rsid w:val="00165F60"/>
    <w:rsid w:val="0016685F"/>
    <w:rsid w:val="001723F4"/>
    <w:rsid w:val="00172A27"/>
    <w:rsid w:val="00174759"/>
    <w:rsid w:val="00174B2C"/>
    <w:rsid w:val="001762F7"/>
    <w:rsid w:val="00176E14"/>
    <w:rsid w:val="00176F57"/>
    <w:rsid w:val="00177C82"/>
    <w:rsid w:val="0018111A"/>
    <w:rsid w:val="00183AB2"/>
    <w:rsid w:val="001860A0"/>
    <w:rsid w:val="0018688D"/>
    <w:rsid w:val="001873F9"/>
    <w:rsid w:val="00190046"/>
    <w:rsid w:val="00190FDE"/>
    <w:rsid w:val="001918E0"/>
    <w:rsid w:val="00192961"/>
    <w:rsid w:val="001946E3"/>
    <w:rsid w:val="0019503B"/>
    <w:rsid w:val="001979B2"/>
    <w:rsid w:val="001A2F48"/>
    <w:rsid w:val="001A6E58"/>
    <w:rsid w:val="001A7229"/>
    <w:rsid w:val="001A72C8"/>
    <w:rsid w:val="001B0047"/>
    <w:rsid w:val="001B1D02"/>
    <w:rsid w:val="001B2746"/>
    <w:rsid w:val="001B301E"/>
    <w:rsid w:val="001B36A7"/>
    <w:rsid w:val="001B38D8"/>
    <w:rsid w:val="001B3BAB"/>
    <w:rsid w:val="001B6F16"/>
    <w:rsid w:val="001C2198"/>
    <w:rsid w:val="001C2429"/>
    <w:rsid w:val="001C2787"/>
    <w:rsid w:val="001C3AC1"/>
    <w:rsid w:val="001C4D1D"/>
    <w:rsid w:val="001C4FC5"/>
    <w:rsid w:val="001C5DB9"/>
    <w:rsid w:val="001C634E"/>
    <w:rsid w:val="001C6B27"/>
    <w:rsid w:val="001D21D3"/>
    <w:rsid w:val="001D389C"/>
    <w:rsid w:val="001D4BFA"/>
    <w:rsid w:val="001D6BE7"/>
    <w:rsid w:val="001D7496"/>
    <w:rsid w:val="001D7F2D"/>
    <w:rsid w:val="001E26A3"/>
    <w:rsid w:val="001E2DA6"/>
    <w:rsid w:val="001E4FE9"/>
    <w:rsid w:val="001E5567"/>
    <w:rsid w:val="001E6101"/>
    <w:rsid w:val="001E631C"/>
    <w:rsid w:val="001F02FC"/>
    <w:rsid w:val="001F18E0"/>
    <w:rsid w:val="001F1E1C"/>
    <w:rsid w:val="001F299C"/>
    <w:rsid w:val="001F29FF"/>
    <w:rsid w:val="001F3006"/>
    <w:rsid w:val="001F49AF"/>
    <w:rsid w:val="001F53DF"/>
    <w:rsid w:val="001F548A"/>
    <w:rsid w:val="00200DC3"/>
    <w:rsid w:val="002038E3"/>
    <w:rsid w:val="00203960"/>
    <w:rsid w:val="00203968"/>
    <w:rsid w:val="00204BAE"/>
    <w:rsid w:val="002053A0"/>
    <w:rsid w:val="00205EFA"/>
    <w:rsid w:val="002062E5"/>
    <w:rsid w:val="00206FC3"/>
    <w:rsid w:val="002103B6"/>
    <w:rsid w:val="0021342C"/>
    <w:rsid w:val="00213808"/>
    <w:rsid w:val="0021399C"/>
    <w:rsid w:val="0021455E"/>
    <w:rsid w:val="00214C8A"/>
    <w:rsid w:val="00215919"/>
    <w:rsid w:val="00217343"/>
    <w:rsid w:val="00217D06"/>
    <w:rsid w:val="00217D13"/>
    <w:rsid w:val="002209A4"/>
    <w:rsid w:val="00220FD7"/>
    <w:rsid w:val="00221077"/>
    <w:rsid w:val="00221E30"/>
    <w:rsid w:val="0022241A"/>
    <w:rsid w:val="00222E5E"/>
    <w:rsid w:val="00224258"/>
    <w:rsid w:val="00224487"/>
    <w:rsid w:val="002271EA"/>
    <w:rsid w:val="002311D6"/>
    <w:rsid w:val="00231805"/>
    <w:rsid w:val="00232575"/>
    <w:rsid w:val="00233DF5"/>
    <w:rsid w:val="00235427"/>
    <w:rsid w:val="00235722"/>
    <w:rsid w:val="002377F7"/>
    <w:rsid w:val="00240C88"/>
    <w:rsid w:val="00240CCD"/>
    <w:rsid w:val="00241D4B"/>
    <w:rsid w:val="00242E16"/>
    <w:rsid w:val="00243F7A"/>
    <w:rsid w:val="002440E5"/>
    <w:rsid w:val="002442ED"/>
    <w:rsid w:val="0024496F"/>
    <w:rsid w:val="00245303"/>
    <w:rsid w:val="00246316"/>
    <w:rsid w:val="00247776"/>
    <w:rsid w:val="002507DB"/>
    <w:rsid w:val="002523E8"/>
    <w:rsid w:val="00252EA3"/>
    <w:rsid w:val="00253198"/>
    <w:rsid w:val="00253711"/>
    <w:rsid w:val="00254F88"/>
    <w:rsid w:val="0025546E"/>
    <w:rsid w:val="00256D74"/>
    <w:rsid w:val="00257191"/>
    <w:rsid w:val="00262B7F"/>
    <w:rsid w:val="00263401"/>
    <w:rsid w:val="002647BF"/>
    <w:rsid w:val="002677E7"/>
    <w:rsid w:val="00270A91"/>
    <w:rsid w:val="00272B62"/>
    <w:rsid w:val="00274361"/>
    <w:rsid w:val="00274CFC"/>
    <w:rsid w:val="00274F64"/>
    <w:rsid w:val="002777B1"/>
    <w:rsid w:val="00277E39"/>
    <w:rsid w:val="00280F7E"/>
    <w:rsid w:val="00281161"/>
    <w:rsid w:val="0028280E"/>
    <w:rsid w:val="00282D65"/>
    <w:rsid w:val="00282F54"/>
    <w:rsid w:val="002830EC"/>
    <w:rsid w:val="0028578F"/>
    <w:rsid w:val="00286505"/>
    <w:rsid w:val="00286F59"/>
    <w:rsid w:val="00287E45"/>
    <w:rsid w:val="0029009D"/>
    <w:rsid w:val="002903A8"/>
    <w:rsid w:val="0029059D"/>
    <w:rsid w:val="002923A7"/>
    <w:rsid w:val="002939A3"/>
    <w:rsid w:val="0029470E"/>
    <w:rsid w:val="00294E1A"/>
    <w:rsid w:val="00295773"/>
    <w:rsid w:val="002A0D27"/>
    <w:rsid w:val="002A1021"/>
    <w:rsid w:val="002A1F5D"/>
    <w:rsid w:val="002A211C"/>
    <w:rsid w:val="002A230B"/>
    <w:rsid w:val="002A3B0E"/>
    <w:rsid w:val="002A4208"/>
    <w:rsid w:val="002A5A29"/>
    <w:rsid w:val="002A5E93"/>
    <w:rsid w:val="002A5EF6"/>
    <w:rsid w:val="002A68C4"/>
    <w:rsid w:val="002A75D7"/>
    <w:rsid w:val="002B1A08"/>
    <w:rsid w:val="002B1E9E"/>
    <w:rsid w:val="002B207B"/>
    <w:rsid w:val="002B21CA"/>
    <w:rsid w:val="002B2F92"/>
    <w:rsid w:val="002B3807"/>
    <w:rsid w:val="002B4CEC"/>
    <w:rsid w:val="002B6299"/>
    <w:rsid w:val="002B654F"/>
    <w:rsid w:val="002B79E9"/>
    <w:rsid w:val="002C220F"/>
    <w:rsid w:val="002C3847"/>
    <w:rsid w:val="002C448A"/>
    <w:rsid w:val="002C5B38"/>
    <w:rsid w:val="002C671C"/>
    <w:rsid w:val="002C7624"/>
    <w:rsid w:val="002D0FD4"/>
    <w:rsid w:val="002D2BE8"/>
    <w:rsid w:val="002D33FD"/>
    <w:rsid w:val="002D3572"/>
    <w:rsid w:val="002D3A47"/>
    <w:rsid w:val="002D4E12"/>
    <w:rsid w:val="002D6339"/>
    <w:rsid w:val="002D65BA"/>
    <w:rsid w:val="002E0213"/>
    <w:rsid w:val="002E0732"/>
    <w:rsid w:val="002E09BF"/>
    <w:rsid w:val="002E0CA7"/>
    <w:rsid w:val="002E123D"/>
    <w:rsid w:val="002E16F9"/>
    <w:rsid w:val="002E3423"/>
    <w:rsid w:val="002E39D3"/>
    <w:rsid w:val="002E4620"/>
    <w:rsid w:val="002E5F57"/>
    <w:rsid w:val="002E63AD"/>
    <w:rsid w:val="002F213F"/>
    <w:rsid w:val="002F3C47"/>
    <w:rsid w:val="002F51A5"/>
    <w:rsid w:val="002F68A3"/>
    <w:rsid w:val="002F6BA1"/>
    <w:rsid w:val="00300503"/>
    <w:rsid w:val="00300625"/>
    <w:rsid w:val="00303C01"/>
    <w:rsid w:val="003043CE"/>
    <w:rsid w:val="003050D4"/>
    <w:rsid w:val="00305535"/>
    <w:rsid w:val="00305ABC"/>
    <w:rsid w:val="003068AA"/>
    <w:rsid w:val="00306B6A"/>
    <w:rsid w:val="003078C6"/>
    <w:rsid w:val="00307BBC"/>
    <w:rsid w:val="00313A8E"/>
    <w:rsid w:val="00314105"/>
    <w:rsid w:val="00316675"/>
    <w:rsid w:val="00317868"/>
    <w:rsid w:val="00317F9D"/>
    <w:rsid w:val="00323AD2"/>
    <w:rsid w:val="00325B1A"/>
    <w:rsid w:val="00330284"/>
    <w:rsid w:val="00330626"/>
    <w:rsid w:val="00330B0C"/>
    <w:rsid w:val="00331E10"/>
    <w:rsid w:val="003333B0"/>
    <w:rsid w:val="003358B7"/>
    <w:rsid w:val="0033649E"/>
    <w:rsid w:val="003376E9"/>
    <w:rsid w:val="00337773"/>
    <w:rsid w:val="003405CC"/>
    <w:rsid w:val="00340A93"/>
    <w:rsid w:val="00340AFC"/>
    <w:rsid w:val="00342933"/>
    <w:rsid w:val="00342B55"/>
    <w:rsid w:val="00342F7C"/>
    <w:rsid w:val="00343BDF"/>
    <w:rsid w:val="00343F46"/>
    <w:rsid w:val="0034403E"/>
    <w:rsid w:val="00345FBD"/>
    <w:rsid w:val="003467B6"/>
    <w:rsid w:val="00347E55"/>
    <w:rsid w:val="00350151"/>
    <w:rsid w:val="0035063C"/>
    <w:rsid w:val="0035353D"/>
    <w:rsid w:val="00353657"/>
    <w:rsid w:val="00354085"/>
    <w:rsid w:val="00356B60"/>
    <w:rsid w:val="00361AAF"/>
    <w:rsid w:val="00362CD9"/>
    <w:rsid w:val="0036382B"/>
    <w:rsid w:val="00364CBA"/>
    <w:rsid w:val="00365E57"/>
    <w:rsid w:val="00367E3D"/>
    <w:rsid w:val="0037016D"/>
    <w:rsid w:val="00370860"/>
    <w:rsid w:val="003711A8"/>
    <w:rsid w:val="003725D8"/>
    <w:rsid w:val="0037345B"/>
    <w:rsid w:val="003740C7"/>
    <w:rsid w:val="00374103"/>
    <w:rsid w:val="00374472"/>
    <w:rsid w:val="00374981"/>
    <w:rsid w:val="00375384"/>
    <w:rsid w:val="003760AE"/>
    <w:rsid w:val="003762D7"/>
    <w:rsid w:val="003769FA"/>
    <w:rsid w:val="00377ABC"/>
    <w:rsid w:val="00381B7E"/>
    <w:rsid w:val="00381F6C"/>
    <w:rsid w:val="00382F8F"/>
    <w:rsid w:val="0038445A"/>
    <w:rsid w:val="003847FE"/>
    <w:rsid w:val="0038503D"/>
    <w:rsid w:val="00385321"/>
    <w:rsid w:val="00386FB4"/>
    <w:rsid w:val="00387338"/>
    <w:rsid w:val="00390BF5"/>
    <w:rsid w:val="00391001"/>
    <w:rsid w:val="003913AA"/>
    <w:rsid w:val="00393B25"/>
    <w:rsid w:val="00393B94"/>
    <w:rsid w:val="00396D8A"/>
    <w:rsid w:val="003A011D"/>
    <w:rsid w:val="003A0D72"/>
    <w:rsid w:val="003A0E97"/>
    <w:rsid w:val="003A277D"/>
    <w:rsid w:val="003A2DB9"/>
    <w:rsid w:val="003A336A"/>
    <w:rsid w:val="003A4B38"/>
    <w:rsid w:val="003A4E6E"/>
    <w:rsid w:val="003A6062"/>
    <w:rsid w:val="003B0065"/>
    <w:rsid w:val="003B027C"/>
    <w:rsid w:val="003B05BA"/>
    <w:rsid w:val="003B1663"/>
    <w:rsid w:val="003B2104"/>
    <w:rsid w:val="003B2FED"/>
    <w:rsid w:val="003B327F"/>
    <w:rsid w:val="003B3580"/>
    <w:rsid w:val="003B3BE8"/>
    <w:rsid w:val="003B678D"/>
    <w:rsid w:val="003B6E0C"/>
    <w:rsid w:val="003B7FA2"/>
    <w:rsid w:val="003C0636"/>
    <w:rsid w:val="003C1F66"/>
    <w:rsid w:val="003C2545"/>
    <w:rsid w:val="003C272C"/>
    <w:rsid w:val="003C333E"/>
    <w:rsid w:val="003C4302"/>
    <w:rsid w:val="003C499D"/>
    <w:rsid w:val="003C6555"/>
    <w:rsid w:val="003C6F5B"/>
    <w:rsid w:val="003D02DB"/>
    <w:rsid w:val="003D1C89"/>
    <w:rsid w:val="003D2A69"/>
    <w:rsid w:val="003D32FF"/>
    <w:rsid w:val="003D3524"/>
    <w:rsid w:val="003D37C3"/>
    <w:rsid w:val="003D39E8"/>
    <w:rsid w:val="003D6B53"/>
    <w:rsid w:val="003D7D10"/>
    <w:rsid w:val="003E0E7D"/>
    <w:rsid w:val="003E1B3D"/>
    <w:rsid w:val="003E21DD"/>
    <w:rsid w:val="003E2B24"/>
    <w:rsid w:val="003F0BED"/>
    <w:rsid w:val="003F0D86"/>
    <w:rsid w:val="003F0E79"/>
    <w:rsid w:val="003F30EB"/>
    <w:rsid w:val="003F37B1"/>
    <w:rsid w:val="003F3DEC"/>
    <w:rsid w:val="003F406C"/>
    <w:rsid w:val="003F4B30"/>
    <w:rsid w:val="003F4CE5"/>
    <w:rsid w:val="003F59FA"/>
    <w:rsid w:val="003F6890"/>
    <w:rsid w:val="00400167"/>
    <w:rsid w:val="0040070E"/>
    <w:rsid w:val="00400DD9"/>
    <w:rsid w:val="00401ECE"/>
    <w:rsid w:val="00402893"/>
    <w:rsid w:val="00402A81"/>
    <w:rsid w:val="00404628"/>
    <w:rsid w:val="00404863"/>
    <w:rsid w:val="00404941"/>
    <w:rsid w:val="00406191"/>
    <w:rsid w:val="004134A2"/>
    <w:rsid w:val="00415466"/>
    <w:rsid w:val="00416548"/>
    <w:rsid w:val="00417254"/>
    <w:rsid w:val="00420C97"/>
    <w:rsid w:val="0042127C"/>
    <w:rsid w:val="00421A78"/>
    <w:rsid w:val="00421EB7"/>
    <w:rsid w:val="0042287B"/>
    <w:rsid w:val="004238E5"/>
    <w:rsid w:val="004255B8"/>
    <w:rsid w:val="004263E9"/>
    <w:rsid w:val="00426894"/>
    <w:rsid w:val="004277E8"/>
    <w:rsid w:val="004306B0"/>
    <w:rsid w:val="00430BA0"/>
    <w:rsid w:val="00431DA8"/>
    <w:rsid w:val="00432F81"/>
    <w:rsid w:val="00433547"/>
    <w:rsid w:val="00436A67"/>
    <w:rsid w:val="00436EC7"/>
    <w:rsid w:val="00437645"/>
    <w:rsid w:val="00437821"/>
    <w:rsid w:val="004406F3"/>
    <w:rsid w:val="004413BF"/>
    <w:rsid w:val="004422DA"/>
    <w:rsid w:val="004424E0"/>
    <w:rsid w:val="00447986"/>
    <w:rsid w:val="0045086C"/>
    <w:rsid w:val="00450B72"/>
    <w:rsid w:val="00451531"/>
    <w:rsid w:val="00452269"/>
    <w:rsid w:val="00452B2D"/>
    <w:rsid w:val="00453D70"/>
    <w:rsid w:val="0045536E"/>
    <w:rsid w:val="00462B21"/>
    <w:rsid w:val="00462B73"/>
    <w:rsid w:val="00463690"/>
    <w:rsid w:val="00466FE2"/>
    <w:rsid w:val="004671BA"/>
    <w:rsid w:val="004712AF"/>
    <w:rsid w:val="004715ED"/>
    <w:rsid w:val="00471E45"/>
    <w:rsid w:val="004743E8"/>
    <w:rsid w:val="004753FF"/>
    <w:rsid w:val="00475F28"/>
    <w:rsid w:val="004773A6"/>
    <w:rsid w:val="00480083"/>
    <w:rsid w:val="00481431"/>
    <w:rsid w:val="004835E7"/>
    <w:rsid w:val="00483720"/>
    <w:rsid w:val="00483CD0"/>
    <w:rsid w:val="0049049D"/>
    <w:rsid w:val="004907D3"/>
    <w:rsid w:val="0049167E"/>
    <w:rsid w:val="00491AEA"/>
    <w:rsid w:val="004931AE"/>
    <w:rsid w:val="00493B73"/>
    <w:rsid w:val="00494C14"/>
    <w:rsid w:val="004A07CA"/>
    <w:rsid w:val="004A133F"/>
    <w:rsid w:val="004A22C2"/>
    <w:rsid w:val="004A294C"/>
    <w:rsid w:val="004A2C27"/>
    <w:rsid w:val="004A33B6"/>
    <w:rsid w:val="004A36F0"/>
    <w:rsid w:val="004A5550"/>
    <w:rsid w:val="004A607A"/>
    <w:rsid w:val="004A674B"/>
    <w:rsid w:val="004A708E"/>
    <w:rsid w:val="004A73D8"/>
    <w:rsid w:val="004A7A70"/>
    <w:rsid w:val="004B1357"/>
    <w:rsid w:val="004B1CC7"/>
    <w:rsid w:val="004B225F"/>
    <w:rsid w:val="004B32A3"/>
    <w:rsid w:val="004B5D4A"/>
    <w:rsid w:val="004B611F"/>
    <w:rsid w:val="004C0B47"/>
    <w:rsid w:val="004C0BC3"/>
    <w:rsid w:val="004C1ACE"/>
    <w:rsid w:val="004C2453"/>
    <w:rsid w:val="004C3044"/>
    <w:rsid w:val="004C52F9"/>
    <w:rsid w:val="004C59C5"/>
    <w:rsid w:val="004C5A10"/>
    <w:rsid w:val="004C661A"/>
    <w:rsid w:val="004C7C6F"/>
    <w:rsid w:val="004D04E5"/>
    <w:rsid w:val="004D120B"/>
    <w:rsid w:val="004D1288"/>
    <w:rsid w:val="004D1F86"/>
    <w:rsid w:val="004D368F"/>
    <w:rsid w:val="004D3B9F"/>
    <w:rsid w:val="004D4A9F"/>
    <w:rsid w:val="004D4B29"/>
    <w:rsid w:val="004D5903"/>
    <w:rsid w:val="004D5C79"/>
    <w:rsid w:val="004E2F31"/>
    <w:rsid w:val="004E3CBC"/>
    <w:rsid w:val="004E4F2F"/>
    <w:rsid w:val="004E54B6"/>
    <w:rsid w:val="004E5908"/>
    <w:rsid w:val="004E64D9"/>
    <w:rsid w:val="004E6787"/>
    <w:rsid w:val="004E6A9F"/>
    <w:rsid w:val="004E7ADA"/>
    <w:rsid w:val="004F02F7"/>
    <w:rsid w:val="004F0E49"/>
    <w:rsid w:val="004F0FE4"/>
    <w:rsid w:val="004F10E5"/>
    <w:rsid w:val="004F15E3"/>
    <w:rsid w:val="004F2CF3"/>
    <w:rsid w:val="004F315E"/>
    <w:rsid w:val="004F4D1B"/>
    <w:rsid w:val="004F4EE3"/>
    <w:rsid w:val="004F51B5"/>
    <w:rsid w:val="004F5A4E"/>
    <w:rsid w:val="004F60D7"/>
    <w:rsid w:val="004F6116"/>
    <w:rsid w:val="005001E7"/>
    <w:rsid w:val="0050027C"/>
    <w:rsid w:val="00500D77"/>
    <w:rsid w:val="00504285"/>
    <w:rsid w:val="00504C34"/>
    <w:rsid w:val="00504C9D"/>
    <w:rsid w:val="0050547B"/>
    <w:rsid w:val="00505D58"/>
    <w:rsid w:val="00506241"/>
    <w:rsid w:val="00506D8C"/>
    <w:rsid w:val="00513404"/>
    <w:rsid w:val="005135C2"/>
    <w:rsid w:val="005137CE"/>
    <w:rsid w:val="00514534"/>
    <w:rsid w:val="00520683"/>
    <w:rsid w:val="0052185E"/>
    <w:rsid w:val="00522331"/>
    <w:rsid w:val="00523F51"/>
    <w:rsid w:val="005252D4"/>
    <w:rsid w:val="00525E16"/>
    <w:rsid w:val="00530126"/>
    <w:rsid w:val="00530ABB"/>
    <w:rsid w:val="00531788"/>
    <w:rsid w:val="005319D7"/>
    <w:rsid w:val="00531AB6"/>
    <w:rsid w:val="00532043"/>
    <w:rsid w:val="00532EF8"/>
    <w:rsid w:val="0053592E"/>
    <w:rsid w:val="0053660E"/>
    <w:rsid w:val="00536CF6"/>
    <w:rsid w:val="00536DC5"/>
    <w:rsid w:val="00537623"/>
    <w:rsid w:val="00540081"/>
    <w:rsid w:val="005409FD"/>
    <w:rsid w:val="005413F6"/>
    <w:rsid w:val="0054323E"/>
    <w:rsid w:val="00543559"/>
    <w:rsid w:val="0054498C"/>
    <w:rsid w:val="00544F14"/>
    <w:rsid w:val="0054517B"/>
    <w:rsid w:val="00545DC3"/>
    <w:rsid w:val="005469C9"/>
    <w:rsid w:val="005472D6"/>
    <w:rsid w:val="00550193"/>
    <w:rsid w:val="00550C5A"/>
    <w:rsid w:val="00552281"/>
    <w:rsid w:val="00552285"/>
    <w:rsid w:val="005537C8"/>
    <w:rsid w:val="005553E1"/>
    <w:rsid w:val="0055580C"/>
    <w:rsid w:val="00556251"/>
    <w:rsid w:val="00556A03"/>
    <w:rsid w:val="0056015D"/>
    <w:rsid w:val="005634D0"/>
    <w:rsid w:val="00563F7B"/>
    <w:rsid w:val="0056435C"/>
    <w:rsid w:val="005656E9"/>
    <w:rsid w:val="0057415C"/>
    <w:rsid w:val="00574F27"/>
    <w:rsid w:val="00576BFA"/>
    <w:rsid w:val="0057761F"/>
    <w:rsid w:val="0058375A"/>
    <w:rsid w:val="00585ED2"/>
    <w:rsid w:val="00586102"/>
    <w:rsid w:val="00586C4C"/>
    <w:rsid w:val="00587B76"/>
    <w:rsid w:val="0059110D"/>
    <w:rsid w:val="00591D3E"/>
    <w:rsid w:val="00593430"/>
    <w:rsid w:val="005938D7"/>
    <w:rsid w:val="00594A35"/>
    <w:rsid w:val="005962B4"/>
    <w:rsid w:val="00596F74"/>
    <w:rsid w:val="00597A4B"/>
    <w:rsid w:val="005A1CD4"/>
    <w:rsid w:val="005A2628"/>
    <w:rsid w:val="005A2908"/>
    <w:rsid w:val="005A2D22"/>
    <w:rsid w:val="005A3476"/>
    <w:rsid w:val="005A53B1"/>
    <w:rsid w:val="005A6763"/>
    <w:rsid w:val="005A7F2C"/>
    <w:rsid w:val="005B02FB"/>
    <w:rsid w:val="005B0353"/>
    <w:rsid w:val="005B15DF"/>
    <w:rsid w:val="005B1E2F"/>
    <w:rsid w:val="005B214C"/>
    <w:rsid w:val="005B3992"/>
    <w:rsid w:val="005B5047"/>
    <w:rsid w:val="005B73D7"/>
    <w:rsid w:val="005B752D"/>
    <w:rsid w:val="005C0926"/>
    <w:rsid w:val="005C1116"/>
    <w:rsid w:val="005C1AF7"/>
    <w:rsid w:val="005C1C96"/>
    <w:rsid w:val="005C242E"/>
    <w:rsid w:val="005C2E41"/>
    <w:rsid w:val="005C34EC"/>
    <w:rsid w:val="005C5A05"/>
    <w:rsid w:val="005C6EB2"/>
    <w:rsid w:val="005C6FBA"/>
    <w:rsid w:val="005C74EA"/>
    <w:rsid w:val="005C7E2A"/>
    <w:rsid w:val="005D262F"/>
    <w:rsid w:val="005D3A3A"/>
    <w:rsid w:val="005D43E0"/>
    <w:rsid w:val="005D46A7"/>
    <w:rsid w:val="005D4E6E"/>
    <w:rsid w:val="005D4F72"/>
    <w:rsid w:val="005D6175"/>
    <w:rsid w:val="005E0229"/>
    <w:rsid w:val="005E0F13"/>
    <w:rsid w:val="005E16D7"/>
    <w:rsid w:val="005E30EC"/>
    <w:rsid w:val="005E341A"/>
    <w:rsid w:val="005E350A"/>
    <w:rsid w:val="005E4D7E"/>
    <w:rsid w:val="005E505A"/>
    <w:rsid w:val="005E50F5"/>
    <w:rsid w:val="005E58C0"/>
    <w:rsid w:val="005E683D"/>
    <w:rsid w:val="005E7010"/>
    <w:rsid w:val="005E7455"/>
    <w:rsid w:val="005F03C5"/>
    <w:rsid w:val="005F13FE"/>
    <w:rsid w:val="005F17B8"/>
    <w:rsid w:val="005F20A8"/>
    <w:rsid w:val="005F2820"/>
    <w:rsid w:val="005F2859"/>
    <w:rsid w:val="005F4182"/>
    <w:rsid w:val="005F46E8"/>
    <w:rsid w:val="005F4D31"/>
    <w:rsid w:val="005F5F84"/>
    <w:rsid w:val="005F6A39"/>
    <w:rsid w:val="005F7C7D"/>
    <w:rsid w:val="00600972"/>
    <w:rsid w:val="006009C6"/>
    <w:rsid w:val="00600EE6"/>
    <w:rsid w:val="00601A88"/>
    <w:rsid w:val="006022F1"/>
    <w:rsid w:val="00602FCB"/>
    <w:rsid w:val="006037A9"/>
    <w:rsid w:val="00604E0B"/>
    <w:rsid w:val="00605DB3"/>
    <w:rsid w:val="00605DE8"/>
    <w:rsid w:val="00612513"/>
    <w:rsid w:val="006130FC"/>
    <w:rsid w:val="00613424"/>
    <w:rsid w:val="00614C72"/>
    <w:rsid w:val="00614F86"/>
    <w:rsid w:val="00615D95"/>
    <w:rsid w:val="00615E6D"/>
    <w:rsid w:val="006161ED"/>
    <w:rsid w:val="006169B8"/>
    <w:rsid w:val="0061722E"/>
    <w:rsid w:val="006175CF"/>
    <w:rsid w:val="00617DEA"/>
    <w:rsid w:val="0062091F"/>
    <w:rsid w:val="00620A23"/>
    <w:rsid w:val="0062264B"/>
    <w:rsid w:val="006227AC"/>
    <w:rsid w:val="006237F8"/>
    <w:rsid w:val="00623F74"/>
    <w:rsid w:val="00623FA4"/>
    <w:rsid w:val="00625118"/>
    <w:rsid w:val="006257BC"/>
    <w:rsid w:val="00626C1E"/>
    <w:rsid w:val="0063015E"/>
    <w:rsid w:val="0063066E"/>
    <w:rsid w:val="006313D8"/>
    <w:rsid w:val="0063242E"/>
    <w:rsid w:val="00632BC6"/>
    <w:rsid w:val="00632D88"/>
    <w:rsid w:val="006339A4"/>
    <w:rsid w:val="00633F6A"/>
    <w:rsid w:val="00634B79"/>
    <w:rsid w:val="00636AEA"/>
    <w:rsid w:val="00640486"/>
    <w:rsid w:val="00640530"/>
    <w:rsid w:val="0064089B"/>
    <w:rsid w:val="006408BD"/>
    <w:rsid w:val="00640D79"/>
    <w:rsid w:val="0064165A"/>
    <w:rsid w:val="00641ECE"/>
    <w:rsid w:val="00641EF8"/>
    <w:rsid w:val="006426C6"/>
    <w:rsid w:val="00642975"/>
    <w:rsid w:val="00642BA9"/>
    <w:rsid w:val="00644A9A"/>
    <w:rsid w:val="00645D30"/>
    <w:rsid w:val="00647D95"/>
    <w:rsid w:val="0065087C"/>
    <w:rsid w:val="00651DC4"/>
    <w:rsid w:val="00652346"/>
    <w:rsid w:val="00652C39"/>
    <w:rsid w:val="00654017"/>
    <w:rsid w:val="006543BA"/>
    <w:rsid w:val="006547D5"/>
    <w:rsid w:val="00655A59"/>
    <w:rsid w:val="0065723F"/>
    <w:rsid w:val="0066036D"/>
    <w:rsid w:val="00660A25"/>
    <w:rsid w:val="00661520"/>
    <w:rsid w:val="00662114"/>
    <w:rsid w:val="00663F58"/>
    <w:rsid w:val="006653BA"/>
    <w:rsid w:val="00667506"/>
    <w:rsid w:val="0067096B"/>
    <w:rsid w:val="00670ACB"/>
    <w:rsid w:val="00670D36"/>
    <w:rsid w:val="00674FF7"/>
    <w:rsid w:val="00675C3F"/>
    <w:rsid w:val="00680CEE"/>
    <w:rsid w:val="00682A05"/>
    <w:rsid w:val="00684D90"/>
    <w:rsid w:val="00685A84"/>
    <w:rsid w:val="00687528"/>
    <w:rsid w:val="0069254D"/>
    <w:rsid w:val="00692951"/>
    <w:rsid w:val="006929A4"/>
    <w:rsid w:val="00693A65"/>
    <w:rsid w:val="00696D2C"/>
    <w:rsid w:val="00696FE7"/>
    <w:rsid w:val="00697B88"/>
    <w:rsid w:val="006A2BFA"/>
    <w:rsid w:val="006A2DBE"/>
    <w:rsid w:val="006A4089"/>
    <w:rsid w:val="006A4D53"/>
    <w:rsid w:val="006A608F"/>
    <w:rsid w:val="006B0B6C"/>
    <w:rsid w:val="006B0C33"/>
    <w:rsid w:val="006B17A6"/>
    <w:rsid w:val="006B270F"/>
    <w:rsid w:val="006B379C"/>
    <w:rsid w:val="006B62B7"/>
    <w:rsid w:val="006B6611"/>
    <w:rsid w:val="006B73FE"/>
    <w:rsid w:val="006B7612"/>
    <w:rsid w:val="006B78B6"/>
    <w:rsid w:val="006B7F18"/>
    <w:rsid w:val="006C0568"/>
    <w:rsid w:val="006C0B37"/>
    <w:rsid w:val="006C1E31"/>
    <w:rsid w:val="006C2039"/>
    <w:rsid w:val="006C220C"/>
    <w:rsid w:val="006C2541"/>
    <w:rsid w:val="006C26F4"/>
    <w:rsid w:val="006C39F7"/>
    <w:rsid w:val="006C3F24"/>
    <w:rsid w:val="006C54E4"/>
    <w:rsid w:val="006C5BD0"/>
    <w:rsid w:val="006C5CAA"/>
    <w:rsid w:val="006C6B3A"/>
    <w:rsid w:val="006C6CAA"/>
    <w:rsid w:val="006D0883"/>
    <w:rsid w:val="006D24AD"/>
    <w:rsid w:val="006D3BEF"/>
    <w:rsid w:val="006D44A4"/>
    <w:rsid w:val="006D6921"/>
    <w:rsid w:val="006D6CE7"/>
    <w:rsid w:val="006D78BF"/>
    <w:rsid w:val="006E0758"/>
    <w:rsid w:val="006E08B4"/>
    <w:rsid w:val="006E0E1F"/>
    <w:rsid w:val="006E102D"/>
    <w:rsid w:val="006E16D8"/>
    <w:rsid w:val="006E3089"/>
    <w:rsid w:val="006E309F"/>
    <w:rsid w:val="006E466F"/>
    <w:rsid w:val="006E4778"/>
    <w:rsid w:val="006E546A"/>
    <w:rsid w:val="006E61CD"/>
    <w:rsid w:val="006E6A67"/>
    <w:rsid w:val="006F004A"/>
    <w:rsid w:val="006F2B0F"/>
    <w:rsid w:val="006F2DEF"/>
    <w:rsid w:val="006F448D"/>
    <w:rsid w:val="006F44DA"/>
    <w:rsid w:val="006F709B"/>
    <w:rsid w:val="007006B3"/>
    <w:rsid w:val="00700B77"/>
    <w:rsid w:val="00703AFF"/>
    <w:rsid w:val="00703E9F"/>
    <w:rsid w:val="00704511"/>
    <w:rsid w:val="00705D2B"/>
    <w:rsid w:val="007064B7"/>
    <w:rsid w:val="007067A5"/>
    <w:rsid w:val="007076DF"/>
    <w:rsid w:val="00710699"/>
    <w:rsid w:val="00710EB1"/>
    <w:rsid w:val="00711033"/>
    <w:rsid w:val="0071175D"/>
    <w:rsid w:val="0071217E"/>
    <w:rsid w:val="00712583"/>
    <w:rsid w:val="00715E22"/>
    <w:rsid w:val="00716192"/>
    <w:rsid w:val="00716EDC"/>
    <w:rsid w:val="00716F9C"/>
    <w:rsid w:val="007215BC"/>
    <w:rsid w:val="00721C0A"/>
    <w:rsid w:val="00721F89"/>
    <w:rsid w:val="007225FA"/>
    <w:rsid w:val="00722E8A"/>
    <w:rsid w:val="00722F5A"/>
    <w:rsid w:val="00723562"/>
    <w:rsid w:val="007243A0"/>
    <w:rsid w:val="0072468F"/>
    <w:rsid w:val="007254E9"/>
    <w:rsid w:val="00725A2E"/>
    <w:rsid w:val="00726857"/>
    <w:rsid w:val="00727CB1"/>
    <w:rsid w:val="00730D2A"/>
    <w:rsid w:val="007326C9"/>
    <w:rsid w:val="00733833"/>
    <w:rsid w:val="0073482D"/>
    <w:rsid w:val="00735A6F"/>
    <w:rsid w:val="00735C15"/>
    <w:rsid w:val="00735C55"/>
    <w:rsid w:val="0073652F"/>
    <w:rsid w:val="00740152"/>
    <w:rsid w:val="007410F8"/>
    <w:rsid w:val="00741E22"/>
    <w:rsid w:val="0074413A"/>
    <w:rsid w:val="00745177"/>
    <w:rsid w:val="007455A2"/>
    <w:rsid w:val="00745A77"/>
    <w:rsid w:val="00745E45"/>
    <w:rsid w:val="007468D2"/>
    <w:rsid w:val="00747FF7"/>
    <w:rsid w:val="00750C27"/>
    <w:rsid w:val="00750C82"/>
    <w:rsid w:val="00751B18"/>
    <w:rsid w:val="00753190"/>
    <w:rsid w:val="0075380C"/>
    <w:rsid w:val="007541DE"/>
    <w:rsid w:val="00754CD1"/>
    <w:rsid w:val="007559D1"/>
    <w:rsid w:val="00755FBB"/>
    <w:rsid w:val="007560B1"/>
    <w:rsid w:val="007565F6"/>
    <w:rsid w:val="00756E9B"/>
    <w:rsid w:val="00760F07"/>
    <w:rsid w:val="0076157D"/>
    <w:rsid w:val="007626FB"/>
    <w:rsid w:val="00762A26"/>
    <w:rsid w:val="007654F6"/>
    <w:rsid w:val="0076596E"/>
    <w:rsid w:val="00765B09"/>
    <w:rsid w:val="00765D6E"/>
    <w:rsid w:val="00766F3F"/>
    <w:rsid w:val="007700A3"/>
    <w:rsid w:val="00771478"/>
    <w:rsid w:val="00772A0E"/>
    <w:rsid w:val="00772AFE"/>
    <w:rsid w:val="00776CAE"/>
    <w:rsid w:val="00777C85"/>
    <w:rsid w:val="00780231"/>
    <w:rsid w:val="007804DE"/>
    <w:rsid w:val="00781CC4"/>
    <w:rsid w:val="00782E19"/>
    <w:rsid w:val="00782E62"/>
    <w:rsid w:val="00782FE4"/>
    <w:rsid w:val="00783342"/>
    <w:rsid w:val="00783854"/>
    <w:rsid w:val="00784B26"/>
    <w:rsid w:val="007854C7"/>
    <w:rsid w:val="007856DC"/>
    <w:rsid w:val="007875C6"/>
    <w:rsid w:val="0078790B"/>
    <w:rsid w:val="00790E5B"/>
    <w:rsid w:val="0079101F"/>
    <w:rsid w:val="00791C77"/>
    <w:rsid w:val="00793EE7"/>
    <w:rsid w:val="0079407B"/>
    <w:rsid w:val="00794A43"/>
    <w:rsid w:val="007952A6"/>
    <w:rsid w:val="00796BF7"/>
    <w:rsid w:val="007A110D"/>
    <w:rsid w:val="007A1D55"/>
    <w:rsid w:val="007A259F"/>
    <w:rsid w:val="007A2F14"/>
    <w:rsid w:val="007A3151"/>
    <w:rsid w:val="007A31C6"/>
    <w:rsid w:val="007A6126"/>
    <w:rsid w:val="007A6BF6"/>
    <w:rsid w:val="007B1A0A"/>
    <w:rsid w:val="007B26EF"/>
    <w:rsid w:val="007B5BAF"/>
    <w:rsid w:val="007B7599"/>
    <w:rsid w:val="007C08B2"/>
    <w:rsid w:val="007C0984"/>
    <w:rsid w:val="007C1532"/>
    <w:rsid w:val="007C3AFE"/>
    <w:rsid w:val="007C4E5E"/>
    <w:rsid w:val="007C6E57"/>
    <w:rsid w:val="007D07B5"/>
    <w:rsid w:val="007D1893"/>
    <w:rsid w:val="007D3835"/>
    <w:rsid w:val="007D3E88"/>
    <w:rsid w:val="007D5A47"/>
    <w:rsid w:val="007D731B"/>
    <w:rsid w:val="007E046A"/>
    <w:rsid w:val="007E22C8"/>
    <w:rsid w:val="007E4815"/>
    <w:rsid w:val="007E6995"/>
    <w:rsid w:val="007F14C0"/>
    <w:rsid w:val="007F15A7"/>
    <w:rsid w:val="007F5C9E"/>
    <w:rsid w:val="00801A0C"/>
    <w:rsid w:val="0080246F"/>
    <w:rsid w:val="008028E0"/>
    <w:rsid w:val="00803484"/>
    <w:rsid w:val="0080395E"/>
    <w:rsid w:val="008049E3"/>
    <w:rsid w:val="0080596F"/>
    <w:rsid w:val="008118CE"/>
    <w:rsid w:val="0081207E"/>
    <w:rsid w:val="00812A38"/>
    <w:rsid w:val="00813064"/>
    <w:rsid w:val="008146BC"/>
    <w:rsid w:val="008154A8"/>
    <w:rsid w:val="0081578D"/>
    <w:rsid w:val="00816151"/>
    <w:rsid w:val="0081699F"/>
    <w:rsid w:val="008216D6"/>
    <w:rsid w:val="00822275"/>
    <w:rsid w:val="0082306F"/>
    <w:rsid w:val="0082440A"/>
    <w:rsid w:val="00826F1D"/>
    <w:rsid w:val="00827299"/>
    <w:rsid w:val="00830507"/>
    <w:rsid w:val="00832394"/>
    <w:rsid w:val="008323CE"/>
    <w:rsid w:val="00834094"/>
    <w:rsid w:val="00834828"/>
    <w:rsid w:val="00836197"/>
    <w:rsid w:val="0083665E"/>
    <w:rsid w:val="00836D83"/>
    <w:rsid w:val="0084091B"/>
    <w:rsid w:val="00840D35"/>
    <w:rsid w:val="00842BCA"/>
    <w:rsid w:val="00843326"/>
    <w:rsid w:val="00843522"/>
    <w:rsid w:val="00844206"/>
    <w:rsid w:val="00844FAC"/>
    <w:rsid w:val="008509E5"/>
    <w:rsid w:val="0085293B"/>
    <w:rsid w:val="00853828"/>
    <w:rsid w:val="008547DF"/>
    <w:rsid w:val="00855313"/>
    <w:rsid w:val="00855C46"/>
    <w:rsid w:val="00856021"/>
    <w:rsid w:val="008605E6"/>
    <w:rsid w:val="00861465"/>
    <w:rsid w:val="00861B06"/>
    <w:rsid w:val="008639B4"/>
    <w:rsid w:val="00864897"/>
    <w:rsid w:val="00864D8E"/>
    <w:rsid w:val="00865AB7"/>
    <w:rsid w:val="00865B1D"/>
    <w:rsid w:val="0086649D"/>
    <w:rsid w:val="0087119B"/>
    <w:rsid w:val="00872757"/>
    <w:rsid w:val="0087417A"/>
    <w:rsid w:val="00877402"/>
    <w:rsid w:val="0088044C"/>
    <w:rsid w:val="00880CE4"/>
    <w:rsid w:val="00880D0F"/>
    <w:rsid w:val="0088143F"/>
    <w:rsid w:val="00881DC4"/>
    <w:rsid w:val="00882D2B"/>
    <w:rsid w:val="00883868"/>
    <w:rsid w:val="008847EA"/>
    <w:rsid w:val="008849E6"/>
    <w:rsid w:val="008859C3"/>
    <w:rsid w:val="00891DD6"/>
    <w:rsid w:val="00891F0B"/>
    <w:rsid w:val="0089465F"/>
    <w:rsid w:val="0089582E"/>
    <w:rsid w:val="008959D3"/>
    <w:rsid w:val="00896A78"/>
    <w:rsid w:val="008A0361"/>
    <w:rsid w:val="008A0882"/>
    <w:rsid w:val="008A30E7"/>
    <w:rsid w:val="008A38FE"/>
    <w:rsid w:val="008A4AE4"/>
    <w:rsid w:val="008A537F"/>
    <w:rsid w:val="008A5B0C"/>
    <w:rsid w:val="008A5B27"/>
    <w:rsid w:val="008A622B"/>
    <w:rsid w:val="008A6EE1"/>
    <w:rsid w:val="008A720D"/>
    <w:rsid w:val="008A7421"/>
    <w:rsid w:val="008A770D"/>
    <w:rsid w:val="008B145F"/>
    <w:rsid w:val="008B1ECE"/>
    <w:rsid w:val="008B5D75"/>
    <w:rsid w:val="008B620D"/>
    <w:rsid w:val="008C221B"/>
    <w:rsid w:val="008C3378"/>
    <w:rsid w:val="008C33B8"/>
    <w:rsid w:val="008C4F1F"/>
    <w:rsid w:val="008C581A"/>
    <w:rsid w:val="008C58F2"/>
    <w:rsid w:val="008C6E77"/>
    <w:rsid w:val="008C6FE6"/>
    <w:rsid w:val="008C7645"/>
    <w:rsid w:val="008D2953"/>
    <w:rsid w:val="008D2A29"/>
    <w:rsid w:val="008D3318"/>
    <w:rsid w:val="008D56A7"/>
    <w:rsid w:val="008D7784"/>
    <w:rsid w:val="008E28F8"/>
    <w:rsid w:val="008E3EFC"/>
    <w:rsid w:val="008E3F6A"/>
    <w:rsid w:val="008E4A07"/>
    <w:rsid w:val="008E647C"/>
    <w:rsid w:val="008E7295"/>
    <w:rsid w:val="008E73BB"/>
    <w:rsid w:val="008E7CA3"/>
    <w:rsid w:val="008F0C1D"/>
    <w:rsid w:val="008F1501"/>
    <w:rsid w:val="008F178D"/>
    <w:rsid w:val="008F19B4"/>
    <w:rsid w:val="008F1BBA"/>
    <w:rsid w:val="008F32FD"/>
    <w:rsid w:val="008F49B3"/>
    <w:rsid w:val="008F6E80"/>
    <w:rsid w:val="008F7078"/>
    <w:rsid w:val="008F7836"/>
    <w:rsid w:val="0090097F"/>
    <w:rsid w:val="00901D9C"/>
    <w:rsid w:val="00903278"/>
    <w:rsid w:val="00905754"/>
    <w:rsid w:val="00905857"/>
    <w:rsid w:val="009058C1"/>
    <w:rsid w:val="00905F04"/>
    <w:rsid w:val="00905F7B"/>
    <w:rsid w:val="009063B3"/>
    <w:rsid w:val="009078C9"/>
    <w:rsid w:val="00910A64"/>
    <w:rsid w:val="00914887"/>
    <w:rsid w:val="00915F42"/>
    <w:rsid w:val="00916AE4"/>
    <w:rsid w:val="00921E47"/>
    <w:rsid w:val="009227BF"/>
    <w:rsid w:val="00922930"/>
    <w:rsid w:val="009257F4"/>
    <w:rsid w:val="00925DA4"/>
    <w:rsid w:val="00926F38"/>
    <w:rsid w:val="00927502"/>
    <w:rsid w:val="009279CB"/>
    <w:rsid w:val="00927BEE"/>
    <w:rsid w:val="009313EB"/>
    <w:rsid w:val="0093225B"/>
    <w:rsid w:val="00933E95"/>
    <w:rsid w:val="00934593"/>
    <w:rsid w:val="009351D6"/>
    <w:rsid w:val="00935F24"/>
    <w:rsid w:val="0093616A"/>
    <w:rsid w:val="00940A1A"/>
    <w:rsid w:val="00942103"/>
    <w:rsid w:val="0094256F"/>
    <w:rsid w:val="0094476F"/>
    <w:rsid w:val="0094508C"/>
    <w:rsid w:val="00946FA2"/>
    <w:rsid w:val="0094762D"/>
    <w:rsid w:val="0094767E"/>
    <w:rsid w:val="0095073A"/>
    <w:rsid w:val="009518AE"/>
    <w:rsid w:val="00951FFC"/>
    <w:rsid w:val="0095289C"/>
    <w:rsid w:val="009529A9"/>
    <w:rsid w:val="00953D87"/>
    <w:rsid w:val="00953F23"/>
    <w:rsid w:val="00954296"/>
    <w:rsid w:val="00957961"/>
    <w:rsid w:val="00957E39"/>
    <w:rsid w:val="009623EE"/>
    <w:rsid w:val="00963EFB"/>
    <w:rsid w:val="00964238"/>
    <w:rsid w:val="00964C28"/>
    <w:rsid w:val="00965B0D"/>
    <w:rsid w:val="00965CEB"/>
    <w:rsid w:val="0096638F"/>
    <w:rsid w:val="00966E8A"/>
    <w:rsid w:val="0096747D"/>
    <w:rsid w:val="00967643"/>
    <w:rsid w:val="00967EE0"/>
    <w:rsid w:val="00972F61"/>
    <w:rsid w:val="00973172"/>
    <w:rsid w:val="00973967"/>
    <w:rsid w:val="00976B76"/>
    <w:rsid w:val="00977CF4"/>
    <w:rsid w:val="00980BDD"/>
    <w:rsid w:val="00981286"/>
    <w:rsid w:val="009818BA"/>
    <w:rsid w:val="00981B0C"/>
    <w:rsid w:val="009829AA"/>
    <w:rsid w:val="00984295"/>
    <w:rsid w:val="00985C90"/>
    <w:rsid w:val="009868DC"/>
    <w:rsid w:val="00990068"/>
    <w:rsid w:val="00991587"/>
    <w:rsid w:val="00992745"/>
    <w:rsid w:val="009940AA"/>
    <w:rsid w:val="009947D7"/>
    <w:rsid w:val="00997181"/>
    <w:rsid w:val="009A068E"/>
    <w:rsid w:val="009A10F7"/>
    <w:rsid w:val="009A14E5"/>
    <w:rsid w:val="009A1B45"/>
    <w:rsid w:val="009A1C78"/>
    <w:rsid w:val="009A3D23"/>
    <w:rsid w:val="009A3DE9"/>
    <w:rsid w:val="009A3E13"/>
    <w:rsid w:val="009A483F"/>
    <w:rsid w:val="009A5AC9"/>
    <w:rsid w:val="009A66B8"/>
    <w:rsid w:val="009A6960"/>
    <w:rsid w:val="009A76E2"/>
    <w:rsid w:val="009B0338"/>
    <w:rsid w:val="009B072E"/>
    <w:rsid w:val="009B0DDC"/>
    <w:rsid w:val="009B2F2B"/>
    <w:rsid w:val="009B38C0"/>
    <w:rsid w:val="009B4340"/>
    <w:rsid w:val="009B48A1"/>
    <w:rsid w:val="009B6CD9"/>
    <w:rsid w:val="009B6D73"/>
    <w:rsid w:val="009C0718"/>
    <w:rsid w:val="009C0AD1"/>
    <w:rsid w:val="009C319E"/>
    <w:rsid w:val="009C3C27"/>
    <w:rsid w:val="009C4315"/>
    <w:rsid w:val="009C45C9"/>
    <w:rsid w:val="009C4C3C"/>
    <w:rsid w:val="009C5E1D"/>
    <w:rsid w:val="009C6151"/>
    <w:rsid w:val="009C6817"/>
    <w:rsid w:val="009C7E60"/>
    <w:rsid w:val="009D0530"/>
    <w:rsid w:val="009D083E"/>
    <w:rsid w:val="009D0997"/>
    <w:rsid w:val="009D0E81"/>
    <w:rsid w:val="009D3B89"/>
    <w:rsid w:val="009D5D5E"/>
    <w:rsid w:val="009D6D39"/>
    <w:rsid w:val="009D764A"/>
    <w:rsid w:val="009D76F2"/>
    <w:rsid w:val="009D7928"/>
    <w:rsid w:val="009E1022"/>
    <w:rsid w:val="009E25C1"/>
    <w:rsid w:val="009E30A2"/>
    <w:rsid w:val="009E4065"/>
    <w:rsid w:val="009E4ADA"/>
    <w:rsid w:val="009E56A5"/>
    <w:rsid w:val="009E701D"/>
    <w:rsid w:val="009F095A"/>
    <w:rsid w:val="009F444E"/>
    <w:rsid w:val="009F4DD7"/>
    <w:rsid w:val="009F601F"/>
    <w:rsid w:val="009F6071"/>
    <w:rsid w:val="009F6440"/>
    <w:rsid w:val="009F67D2"/>
    <w:rsid w:val="00A01C17"/>
    <w:rsid w:val="00A01EEB"/>
    <w:rsid w:val="00A03227"/>
    <w:rsid w:val="00A046F3"/>
    <w:rsid w:val="00A049F1"/>
    <w:rsid w:val="00A05BE9"/>
    <w:rsid w:val="00A06323"/>
    <w:rsid w:val="00A06E53"/>
    <w:rsid w:val="00A077A1"/>
    <w:rsid w:val="00A10FFB"/>
    <w:rsid w:val="00A11459"/>
    <w:rsid w:val="00A134F6"/>
    <w:rsid w:val="00A14C39"/>
    <w:rsid w:val="00A1523A"/>
    <w:rsid w:val="00A167B1"/>
    <w:rsid w:val="00A16BFF"/>
    <w:rsid w:val="00A17FE5"/>
    <w:rsid w:val="00A21FE6"/>
    <w:rsid w:val="00A2495F"/>
    <w:rsid w:val="00A254C4"/>
    <w:rsid w:val="00A256C8"/>
    <w:rsid w:val="00A26F68"/>
    <w:rsid w:val="00A27D1A"/>
    <w:rsid w:val="00A27DB8"/>
    <w:rsid w:val="00A315CF"/>
    <w:rsid w:val="00A31B4F"/>
    <w:rsid w:val="00A331A0"/>
    <w:rsid w:val="00A338DF"/>
    <w:rsid w:val="00A33F43"/>
    <w:rsid w:val="00A3559B"/>
    <w:rsid w:val="00A35C82"/>
    <w:rsid w:val="00A366A7"/>
    <w:rsid w:val="00A4092D"/>
    <w:rsid w:val="00A41098"/>
    <w:rsid w:val="00A42865"/>
    <w:rsid w:val="00A46B96"/>
    <w:rsid w:val="00A50BE0"/>
    <w:rsid w:val="00A51E6A"/>
    <w:rsid w:val="00A5283C"/>
    <w:rsid w:val="00A5428D"/>
    <w:rsid w:val="00A54723"/>
    <w:rsid w:val="00A54B05"/>
    <w:rsid w:val="00A552E1"/>
    <w:rsid w:val="00A553CD"/>
    <w:rsid w:val="00A55FED"/>
    <w:rsid w:val="00A560C6"/>
    <w:rsid w:val="00A56F65"/>
    <w:rsid w:val="00A60E05"/>
    <w:rsid w:val="00A6206B"/>
    <w:rsid w:val="00A63E92"/>
    <w:rsid w:val="00A65058"/>
    <w:rsid w:val="00A65238"/>
    <w:rsid w:val="00A653C3"/>
    <w:rsid w:val="00A6565B"/>
    <w:rsid w:val="00A6649A"/>
    <w:rsid w:val="00A665A3"/>
    <w:rsid w:val="00A6723B"/>
    <w:rsid w:val="00A67923"/>
    <w:rsid w:val="00A71BAF"/>
    <w:rsid w:val="00A729FF"/>
    <w:rsid w:val="00A736B7"/>
    <w:rsid w:val="00A73F6C"/>
    <w:rsid w:val="00A73FE7"/>
    <w:rsid w:val="00A7480C"/>
    <w:rsid w:val="00A74E2F"/>
    <w:rsid w:val="00A762BF"/>
    <w:rsid w:val="00A768F9"/>
    <w:rsid w:val="00A77062"/>
    <w:rsid w:val="00A77299"/>
    <w:rsid w:val="00A8354A"/>
    <w:rsid w:val="00A83893"/>
    <w:rsid w:val="00A83959"/>
    <w:rsid w:val="00A84046"/>
    <w:rsid w:val="00A847F2"/>
    <w:rsid w:val="00A938CB"/>
    <w:rsid w:val="00A94C92"/>
    <w:rsid w:val="00A94FB3"/>
    <w:rsid w:val="00A95A1E"/>
    <w:rsid w:val="00A9668F"/>
    <w:rsid w:val="00A96A96"/>
    <w:rsid w:val="00A972FB"/>
    <w:rsid w:val="00AA0F41"/>
    <w:rsid w:val="00AA15A8"/>
    <w:rsid w:val="00AA49D7"/>
    <w:rsid w:val="00AA4F69"/>
    <w:rsid w:val="00AA58E2"/>
    <w:rsid w:val="00AA64D3"/>
    <w:rsid w:val="00AA6A54"/>
    <w:rsid w:val="00AA73E5"/>
    <w:rsid w:val="00AA77FF"/>
    <w:rsid w:val="00AB134B"/>
    <w:rsid w:val="00AB4552"/>
    <w:rsid w:val="00AB64A1"/>
    <w:rsid w:val="00AB7D1F"/>
    <w:rsid w:val="00AC0A47"/>
    <w:rsid w:val="00AC1D50"/>
    <w:rsid w:val="00AC4A2F"/>
    <w:rsid w:val="00AC4CB9"/>
    <w:rsid w:val="00AC60D6"/>
    <w:rsid w:val="00AC66C3"/>
    <w:rsid w:val="00AC6E80"/>
    <w:rsid w:val="00AC7433"/>
    <w:rsid w:val="00AC780F"/>
    <w:rsid w:val="00AD1B9C"/>
    <w:rsid w:val="00AD31E0"/>
    <w:rsid w:val="00AD3DAF"/>
    <w:rsid w:val="00AD4632"/>
    <w:rsid w:val="00AD5750"/>
    <w:rsid w:val="00AD58EE"/>
    <w:rsid w:val="00AD5ADA"/>
    <w:rsid w:val="00AD64FD"/>
    <w:rsid w:val="00AE0B58"/>
    <w:rsid w:val="00AE0B59"/>
    <w:rsid w:val="00AE0D56"/>
    <w:rsid w:val="00AE0F04"/>
    <w:rsid w:val="00AE1A4C"/>
    <w:rsid w:val="00AE36B8"/>
    <w:rsid w:val="00AE3D19"/>
    <w:rsid w:val="00AE3F5A"/>
    <w:rsid w:val="00AE4C6E"/>
    <w:rsid w:val="00AE66C9"/>
    <w:rsid w:val="00AF08EF"/>
    <w:rsid w:val="00AF16E0"/>
    <w:rsid w:val="00AF3981"/>
    <w:rsid w:val="00AF4A5C"/>
    <w:rsid w:val="00AF4D45"/>
    <w:rsid w:val="00AF6F56"/>
    <w:rsid w:val="00AF7526"/>
    <w:rsid w:val="00AF7A26"/>
    <w:rsid w:val="00B02B93"/>
    <w:rsid w:val="00B0306B"/>
    <w:rsid w:val="00B0482F"/>
    <w:rsid w:val="00B05864"/>
    <w:rsid w:val="00B067A3"/>
    <w:rsid w:val="00B10B73"/>
    <w:rsid w:val="00B13DDE"/>
    <w:rsid w:val="00B15EEB"/>
    <w:rsid w:val="00B175DC"/>
    <w:rsid w:val="00B2049C"/>
    <w:rsid w:val="00B20A33"/>
    <w:rsid w:val="00B20D7F"/>
    <w:rsid w:val="00B2109F"/>
    <w:rsid w:val="00B218D3"/>
    <w:rsid w:val="00B22B8F"/>
    <w:rsid w:val="00B23F33"/>
    <w:rsid w:val="00B24A61"/>
    <w:rsid w:val="00B24FB8"/>
    <w:rsid w:val="00B251F3"/>
    <w:rsid w:val="00B30034"/>
    <w:rsid w:val="00B306C4"/>
    <w:rsid w:val="00B30932"/>
    <w:rsid w:val="00B30C59"/>
    <w:rsid w:val="00B332E5"/>
    <w:rsid w:val="00B338F5"/>
    <w:rsid w:val="00B3499D"/>
    <w:rsid w:val="00B34DD8"/>
    <w:rsid w:val="00B357DC"/>
    <w:rsid w:val="00B37212"/>
    <w:rsid w:val="00B416E7"/>
    <w:rsid w:val="00B42A96"/>
    <w:rsid w:val="00B43546"/>
    <w:rsid w:val="00B4382B"/>
    <w:rsid w:val="00B442F5"/>
    <w:rsid w:val="00B445CD"/>
    <w:rsid w:val="00B45543"/>
    <w:rsid w:val="00B501A2"/>
    <w:rsid w:val="00B509BD"/>
    <w:rsid w:val="00B512D4"/>
    <w:rsid w:val="00B51B7B"/>
    <w:rsid w:val="00B5340B"/>
    <w:rsid w:val="00B53BE7"/>
    <w:rsid w:val="00B5597A"/>
    <w:rsid w:val="00B55F81"/>
    <w:rsid w:val="00B5654E"/>
    <w:rsid w:val="00B56B45"/>
    <w:rsid w:val="00B57932"/>
    <w:rsid w:val="00B61335"/>
    <w:rsid w:val="00B63D67"/>
    <w:rsid w:val="00B66375"/>
    <w:rsid w:val="00B667FB"/>
    <w:rsid w:val="00B66B5B"/>
    <w:rsid w:val="00B6701D"/>
    <w:rsid w:val="00B67828"/>
    <w:rsid w:val="00B67873"/>
    <w:rsid w:val="00B7023E"/>
    <w:rsid w:val="00B7042E"/>
    <w:rsid w:val="00B70A4B"/>
    <w:rsid w:val="00B7138C"/>
    <w:rsid w:val="00B7142C"/>
    <w:rsid w:val="00B7260B"/>
    <w:rsid w:val="00B73CA4"/>
    <w:rsid w:val="00B7799F"/>
    <w:rsid w:val="00B8143E"/>
    <w:rsid w:val="00B82A67"/>
    <w:rsid w:val="00B82E92"/>
    <w:rsid w:val="00B84343"/>
    <w:rsid w:val="00B85967"/>
    <w:rsid w:val="00B86669"/>
    <w:rsid w:val="00B86D03"/>
    <w:rsid w:val="00B87E3A"/>
    <w:rsid w:val="00B942C0"/>
    <w:rsid w:val="00B94C9A"/>
    <w:rsid w:val="00B952C0"/>
    <w:rsid w:val="00B9617E"/>
    <w:rsid w:val="00B970BC"/>
    <w:rsid w:val="00BA0CCD"/>
    <w:rsid w:val="00BA1140"/>
    <w:rsid w:val="00BA2DDF"/>
    <w:rsid w:val="00BA5AD9"/>
    <w:rsid w:val="00BB0846"/>
    <w:rsid w:val="00BB1667"/>
    <w:rsid w:val="00BB1933"/>
    <w:rsid w:val="00BB2BCE"/>
    <w:rsid w:val="00BB3B16"/>
    <w:rsid w:val="00BB7A64"/>
    <w:rsid w:val="00BC0A4F"/>
    <w:rsid w:val="00BC2EC4"/>
    <w:rsid w:val="00BC3477"/>
    <w:rsid w:val="00BC3663"/>
    <w:rsid w:val="00BC3AA6"/>
    <w:rsid w:val="00BC4432"/>
    <w:rsid w:val="00BC49B9"/>
    <w:rsid w:val="00BC665D"/>
    <w:rsid w:val="00BC674E"/>
    <w:rsid w:val="00BC72FB"/>
    <w:rsid w:val="00BD06DD"/>
    <w:rsid w:val="00BD0727"/>
    <w:rsid w:val="00BD2148"/>
    <w:rsid w:val="00BD2CE1"/>
    <w:rsid w:val="00BD3A85"/>
    <w:rsid w:val="00BD3C87"/>
    <w:rsid w:val="00BD503B"/>
    <w:rsid w:val="00BD748D"/>
    <w:rsid w:val="00BD753E"/>
    <w:rsid w:val="00BE028D"/>
    <w:rsid w:val="00BE0BD1"/>
    <w:rsid w:val="00BE1FA2"/>
    <w:rsid w:val="00BE25A8"/>
    <w:rsid w:val="00BE2DA3"/>
    <w:rsid w:val="00BE3EC1"/>
    <w:rsid w:val="00BE4DBA"/>
    <w:rsid w:val="00BE6A6C"/>
    <w:rsid w:val="00BE70A0"/>
    <w:rsid w:val="00BE7AB9"/>
    <w:rsid w:val="00BF0F2B"/>
    <w:rsid w:val="00BF15F1"/>
    <w:rsid w:val="00BF42F2"/>
    <w:rsid w:val="00BF4A39"/>
    <w:rsid w:val="00BF639F"/>
    <w:rsid w:val="00C01C08"/>
    <w:rsid w:val="00C04596"/>
    <w:rsid w:val="00C04675"/>
    <w:rsid w:val="00C05FB9"/>
    <w:rsid w:val="00C07CA9"/>
    <w:rsid w:val="00C07F46"/>
    <w:rsid w:val="00C103A2"/>
    <w:rsid w:val="00C11732"/>
    <w:rsid w:val="00C1205F"/>
    <w:rsid w:val="00C12285"/>
    <w:rsid w:val="00C12779"/>
    <w:rsid w:val="00C146E0"/>
    <w:rsid w:val="00C16BDA"/>
    <w:rsid w:val="00C172C9"/>
    <w:rsid w:val="00C17D5A"/>
    <w:rsid w:val="00C20F5A"/>
    <w:rsid w:val="00C21AE1"/>
    <w:rsid w:val="00C22E89"/>
    <w:rsid w:val="00C22FF0"/>
    <w:rsid w:val="00C2405F"/>
    <w:rsid w:val="00C241CA"/>
    <w:rsid w:val="00C256F0"/>
    <w:rsid w:val="00C27E70"/>
    <w:rsid w:val="00C3032A"/>
    <w:rsid w:val="00C307BE"/>
    <w:rsid w:val="00C32079"/>
    <w:rsid w:val="00C32160"/>
    <w:rsid w:val="00C326C7"/>
    <w:rsid w:val="00C35F39"/>
    <w:rsid w:val="00C36552"/>
    <w:rsid w:val="00C41081"/>
    <w:rsid w:val="00C415E7"/>
    <w:rsid w:val="00C42603"/>
    <w:rsid w:val="00C442EC"/>
    <w:rsid w:val="00C44945"/>
    <w:rsid w:val="00C45904"/>
    <w:rsid w:val="00C45BF4"/>
    <w:rsid w:val="00C5093F"/>
    <w:rsid w:val="00C513D8"/>
    <w:rsid w:val="00C51E98"/>
    <w:rsid w:val="00C55CD9"/>
    <w:rsid w:val="00C56BAE"/>
    <w:rsid w:val="00C5727E"/>
    <w:rsid w:val="00C57AA1"/>
    <w:rsid w:val="00C606A2"/>
    <w:rsid w:val="00C60D2E"/>
    <w:rsid w:val="00C61A1E"/>
    <w:rsid w:val="00C623A8"/>
    <w:rsid w:val="00C62B79"/>
    <w:rsid w:val="00C63AF4"/>
    <w:rsid w:val="00C64955"/>
    <w:rsid w:val="00C66F11"/>
    <w:rsid w:val="00C70820"/>
    <w:rsid w:val="00C70B78"/>
    <w:rsid w:val="00C729DA"/>
    <w:rsid w:val="00C73278"/>
    <w:rsid w:val="00C7356C"/>
    <w:rsid w:val="00C750F7"/>
    <w:rsid w:val="00C7597B"/>
    <w:rsid w:val="00C76CE3"/>
    <w:rsid w:val="00C770D7"/>
    <w:rsid w:val="00C772BC"/>
    <w:rsid w:val="00C77859"/>
    <w:rsid w:val="00C80B7B"/>
    <w:rsid w:val="00C81345"/>
    <w:rsid w:val="00C8184F"/>
    <w:rsid w:val="00C81BBB"/>
    <w:rsid w:val="00C826A0"/>
    <w:rsid w:val="00C82CB9"/>
    <w:rsid w:val="00C842B6"/>
    <w:rsid w:val="00C850E7"/>
    <w:rsid w:val="00C85BF0"/>
    <w:rsid w:val="00C860CD"/>
    <w:rsid w:val="00C8690D"/>
    <w:rsid w:val="00C872CD"/>
    <w:rsid w:val="00C91129"/>
    <w:rsid w:val="00C9115B"/>
    <w:rsid w:val="00C91E7E"/>
    <w:rsid w:val="00C930A2"/>
    <w:rsid w:val="00C94A2C"/>
    <w:rsid w:val="00C96467"/>
    <w:rsid w:val="00C9767A"/>
    <w:rsid w:val="00C97FC3"/>
    <w:rsid w:val="00CA28ED"/>
    <w:rsid w:val="00CB0A32"/>
    <w:rsid w:val="00CB12CA"/>
    <w:rsid w:val="00CB2051"/>
    <w:rsid w:val="00CB373A"/>
    <w:rsid w:val="00CB3910"/>
    <w:rsid w:val="00CB594D"/>
    <w:rsid w:val="00CB5C24"/>
    <w:rsid w:val="00CB61F9"/>
    <w:rsid w:val="00CB67C6"/>
    <w:rsid w:val="00CC0251"/>
    <w:rsid w:val="00CC02B0"/>
    <w:rsid w:val="00CC16B1"/>
    <w:rsid w:val="00CC1FA1"/>
    <w:rsid w:val="00CC590F"/>
    <w:rsid w:val="00CC5CA1"/>
    <w:rsid w:val="00CC6516"/>
    <w:rsid w:val="00CC6797"/>
    <w:rsid w:val="00CC71A4"/>
    <w:rsid w:val="00CC7DA5"/>
    <w:rsid w:val="00CD0B03"/>
    <w:rsid w:val="00CD5884"/>
    <w:rsid w:val="00CD732A"/>
    <w:rsid w:val="00CE067B"/>
    <w:rsid w:val="00CE1006"/>
    <w:rsid w:val="00CE1604"/>
    <w:rsid w:val="00CE1B08"/>
    <w:rsid w:val="00CE4543"/>
    <w:rsid w:val="00CE48E1"/>
    <w:rsid w:val="00CE5FF5"/>
    <w:rsid w:val="00CE64D9"/>
    <w:rsid w:val="00CE6EFF"/>
    <w:rsid w:val="00CF00CE"/>
    <w:rsid w:val="00CF0434"/>
    <w:rsid w:val="00CF135C"/>
    <w:rsid w:val="00CF1DBA"/>
    <w:rsid w:val="00CF22E4"/>
    <w:rsid w:val="00CF248E"/>
    <w:rsid w:val="00CF27FB"/>
    <w:rsid w:val="00CF2A8F"/>
    <w:rsid w:val="00CF4046"/>
    <w:rsid w:val="00CF6C6D"/>
    <w:rsid w:val="00CF7854"/>
    <w:rsid w:val="00D00064"/>
    <w:rsid w:val="00D005B6"/>
    <w:rsid w:val="00D020CE"/>
    <w:rsid w:val="00D020D1"/>
    <w:rsid w:val="00D04B70"/>
    <w:rsid w:val="00D04D26"/>
    <w:rsid w:val="00D05EF9"/>
    <w:rsid w:val="00D10A85"/>
    <w:rsid w:val="00D11446"/>
    <w:rsid w:val="00D11E67"/>
    <w:rsid w:val="00D12533"/>
    <w:rsid w:val="00D126CE"/>
    <w:rsid w:val="00D12A5D"/>
    <w:rsid w:val="00D14ED6"/>
    <w:rsid w:val="00D1603D"/>
    <w:rsid w:val="00D20BE6"/>
    <w:rsid w:val="00D21499"/>
    <w:rsid w:val="00D21D9A"/>
    <w:rsid w:val="00D21E43"/>
    <w:rsid w:val="00D2235E"/>
    <w:rsid w:val="00D2268C"/>
    <w:rsid w:val="00D23F24"/>
    <w:rsid w:val="00D24356"/>
    <w:rsid w:val="00D27F39"/>
    <w:rsid w:val="00D30E5D"/>
    <w:rsid w:val="00D3177A"/>
    <w:rsid w:val="00D31875"/>
    <w:rsid w:val="00D31BCB"/>
    <w:rsid w:val="00D329D1"/>
    <w:rsid w:val="00D32B3F"/>
    <w:rsid w:val="00D32DEB"/>
    <w:rsid w:val="00D35616"/>
    <w:rsid w:val="00D35E82"/>
    <w:rsid w:val="00D363A2"/>
    <w:rsid w:val="00D36723"/>
    <w:rsid w:val="00D3693B"/>
    <w:rsid w:val="00D3700A"/>
    <w:rsid w:val="00D41ACF"/>
    <w:rsid w:val="00D43392"/>
    <w:rsid w:val="00D43F0D"/>
    <w:rsid w:val="00D447C3"/>
    <w:rsid w:val="00D45273"/>
    <w:rsid w:val="00D4566A"/>
    <w:rsid w:val="00D456D3"/>
    <w:rsid w:val="00D47F72"/>
    <w:rsid w:val="00D50067"/>
    <w:rsid w:val="00D50D1B"/>
    <w:rsid w:val="00D52F3F"/>
    <w:rsid w:val="00D53BD6"/>
    <w:rsid w:val="00D53BFD"/>
    <w:rsid w:val="00D53E77"/>
    <w:rsid w:val="00D53FD5"/>
    <w:rsid w:val="00D5423A"/>
    <w:rsid w:val="00D54C0A"/>
    <w:rsid w:val="00D5508C"/>
    <w:rsid w:val="00D56124"/>
    <w:rsid w:val="00D57EB7"/>
    <w:rsid w:val="00D608C1"/>
    <w:rsid w:val="00D61106"/>
    <w:rsid w:val="00D61416"/>
    <w:rsid w:val="00D61655"/>
    <w:rsid w:val="00D61973"/>
    <w:rsid w:val="00D6292D"/>
    <w:rsid w:val="00D634C3"/>
    <w:rsid w:val="00D67FBA"/>
    <w:rsid w:val="00D712A4"/>
    <w:rsid w:val="00D7461B"/>
    <w:rsid w:val="00D7478C"/>
    <w:rsid w:val="00D77627"/>
    <w:rsid w:val="00D77911"/>
    <w:rsid w:val="00D77BE8"/>
    <w:rsid w:val="00D77EA2"/>
    <w:rsid w:val="00D8007F"/>
    <w:rsid w:val="00D80547"/>
    <w:rsid w:val="00D8117B"/>
    <w:rsid w:val="00D81688"/>
    <w:rsid w:val="00D830B9"/>
    <w:rsid w:val="00D83F66"/>
    <w:rsid w:val="00D84B5B"/>
    <w:rsid w:val="00D862B6"/>
    <w:rsid w:val="00D862CC"/>
    <w:rsid w:val="00D868DE"/>
    <w:rsid w:val="00D92CD3"/>
    <w:rsid w:val="00D932E6"/>
    <w:rsid w:val="00D9414C"/>
    <w:rsid w:val="00D9484E"/>
    <w:rsid w:val="00D955EA"/>
    <w:rsid w:val="00D961AA"/>
    <w:rsid w:val="00D97329"/>
    <w:rsid w:val="00D97F48"/>
    <w:rsid w:val="00DA0295"/>
    <w:rsid w:val="00DA1691"/>
    <w:rsid w:val="00DA2014"/>
    <w:rsid w:val="00DA2351"/>
    <w:rsid w:val="00DA295B"/>
    <w:rsid w:val="00DA5015"/>
    <w:rsid w:val="00DA5635"/>
    <w:rsid w:val="00DA578E"/>
    <w:rsid w:val="00DA5E1B"/>
    <w:rsid w:val="00DA5E8A"/>
    <w:rsid w:val="00DA70B5"/>
    <w:rsid w:val="00DB0CC7"/>
    <w:rsid w:val="00DB0D4E"/>
    <w:rsid w:val="00DB12AC"/>
    <w:rsid w:val="00DB15D4"/>
    <w:rsid w:val="00DB1FB7"/>
    <w:rsid w:val="00DB2FC2"/>
    <w:rsid w:val="00DB4C32"/>
    <w:rsid w:val="00DB4FB9"/>
    <w:rsid w:val="00DB56DB"/>
    <w:rsid w:val="00DB627B"/>
    <w:rsid w:val="00DB6CB0"/>
    <w:rsid w:val="00DB7B76"/>
    <w:rsid w:val="00DC03CA"/>
    <w:rsid w:val="00DC0F9B"/>
    <w:rsid w:val="00DC3188"/>
    <w:rsid w:val="00DC4232"/>
    <w:rsid w:val="00DC4267"/>
    <w:rsid w:val="00DC736D"/>
    <w:rsid w:val="00DD049A"/>
    <w:rsid w:val="00DD0940"/>
    <w:rsid w:val="00DD0E09"/>
    <w:rsid w:val="00DD1981"/>
    <w:rsid w:val="00DD1D48"/>
    <w:rsid w:val="00DD27EF"/>
    <w:rsid w:val="00DD2A39"/>
    <w:rsid w:val="00DD2F24"/>
    <w:rsid w:val="00DD30B4"/>
    <w:rsid w:val="00DE0693"/>
    <w:rsid w:val="00DE148E"/>
    <w:rsid w:val="00DE38E5"/>
    <w:rsid w:val="00DE3B92"/>
    <w:rsid w:val="00DE6413"/>
    <w:rsid w:val="00DF014E"/>
    <w:rsid w:val="00DF200D"/>
    <w:rsid w:val="00DF2CEF"/>
    <w:rsid w:val="00DF2D2E"/>
    <w:rsid w:val="00DF44C7"/>
    <w:rsid w:val="00DF750F"/>
    <w:rsid w:val="00DF7727"/>
    <w:rsid w:val="00E00DF6"/>
    <w:rsid w:val="00E00DFE"/>
    <w:rsid w:val="00E00F8B"/>
    <w:rsid w:val="00E01065"/>
    <w:rsid w:val="00E0217C"/>
    <w:rsid w:val="00E026B5"/>
    <w:rsid w:val="00E027CD"/>
    <w:rsid w:val="00E02F16"/>
    <w:rsid w:val="00E04305"/>
    <w:rsid w:val="00E0579F"/>
    <w:rsid w:val="00E05B86"/>
    <w:rsid w:val="00E06B60"/>
    <w:rsid w:val="00E07A32"/>
    <w:rsid w:val="00E12724"/>
    <w:rsid w:val="00E13CD2"/>
    <w:rsid w:val="00E14BFB"/>
    <w:rsid w:val="00E15E60"/>
    <w:rsid w:val="00E1681B"/>
    <w:rsid w:val="00E16DE4"/>
    <w:rsid w:val="00E20EB5"/>
    <w:rsid w:val="00E2125C"/>
    <w:rsid w:val="00E21937"/>
    <w:rsid w:val="00E22202"/>
    <w:rsid w:val="00E236F2"/>
    <w:rsid w:val="00E2443A"/>
    <w:rsid w:val="00E245EB"/>
    <w:rsid w:val="00E24F72"/>
    <w:rsid w:val="00E2533B"/>
    <w:rsid w:val="00E2788B"/>
    <w:rsid w:val="00E278EF"/>
    <w:rsid w:val="00E31245"/>
    <w:rsid w:val="00E324E8"/>
    <w:rsid w:val="00E32FCE"/>
    <w:rsid w:val="00E33419"/>
    <w:rsid w:val="00E35528"/>
    <w:rsid w:val="00E35C4D"/>
    <w:rsid w:val="00E3679A"/>
    <w:rsid w:val="00E3725E"/>
    <w:rsid w:val="00E406B9"/>
    <w:rsid w:val="00E40AA6"/>
    <w:rsid w:val="00E40E3F"/>
    <w:rsid w:val="00E41DE2"/>
    <w:rsid w:val="00E43C56"/>
    <w:rsid w:val="00E4542E"/>
    <w:rsid w:val="00E476D0"/>
    <w:rsid w:val="00E479BD"/>
    <w:rsid w:val="00E50E34"/>
    <w:rsid w:val="00E51E60"/>
    <w:rsid w:val="00E53C47"/>
    <w:rsid w:val="00E53D08"/>
    <w:rsid w:val="00E542F2"/>
    <w:rsid w:val="00E54BB9"/>
    <w:rsid w:val="00E556B8"/>
    <w:rsid w:val="00E55733"/>
    <w:rsid w:val="00E568D1"/>
    <w:rsid w:val="00E573DF"/>
    <w:rsid w:val="00E57A36"/>
    <w:rsid w:val="00E60010"/>
    <w:rsid w:val="00E60D2A"/>
    <w:rsid w:val="00E633C1"/>
    <w:rsid w:val="00E655F8"/>
    <w:rsid w:val="00E65C7F"/>
    <w:rsid w:val="00E66189"/>
    <w:rsid w:val="00E705E0"/>
    <w:rsid w:val="00E70DA0"/>
    <w:rsid w:val="00E71956"/>
    <w:rsid w:val="00E71A90"/>
    <w:rsid w:val="00E7265A"/>
    <w:rsid w:val="00E729B5"/>
    <w:rsid w:val="00E74805"/>
    <w:rsid w:val="00E763EB"/>
    <w:rsid w:val="00E76B69"/>
    <w:rsid w:val="00E76D24"/>
    <w:rsid w:val="00E7743A"/>
    <w:rsid w:val="00E80E5B"/>
    <w:rsid w:val="00E84A77"/>
    <w:rsid w:val="00E84D65"/>
    <w:rsid w:val="00E856EB"/>
    <w:rsid w:val="00E861C8"/>
    <w:rsid w:val="00E86ECB"/>
    <w:rsid w:val="00E902A4"/>
    <w:rsid w:val="00E9030B"/>
    <w:rsid w:val="00E91406"/>
    <w:rsid w:val="00E915A8"/>
    <w:rsid w:val="00E93CC4"/>
    <w:rsid w:val="00E93DA7"/>
    <w:rsid w:val="00E944D8"/>
    <w:rsid w:val="00E95A57"/>
    <w:rsid w:val="00E9700C"/>
    <w:rsid w:val="00E977F8"/>
    <w:rsid w:val="00EA0AB3"/>
    <w:rsid w:val="00EA0F82"/>
    <w:rsid w:val="00EA1990"/>
    <w:rsid w:val="00EA27D2"/>
    <w:rsid w:val="00EA306D"/>
    <w:rsid w:val="00EA3A0D"/>
    <w:rsid w:val="00EA3AB2"/>
    <w:rsid w:val="00EA50BD"/>
    <w:rsid w:val="00EA5356"/>
    <w:rsid w:val="00EA5D81"/>
    <w:rsid w:val="00EA6A15"/>
    <w:rsid w:val="00EA6F41"/>
    <w:rsid w:val="00EA7A4F"/>
    <w:rsid w:val="00EA7D67"/>
    <w:rsid w:val="00EB20ED"/>
    <w:rsid w:val="00EB3418"/>
    <w:rsid w:val="00EB4DBA"/>
    <w:rsid w:val="00EB5148"/>
    <w:rsid w:val="00EB6725"/>
    <w:rsid w:val="00EB6739"/>
    <w:rsid w:val="00EB6962"/>
    <w:rsid w:val="00EC0982"/>
    <w:rsid w:val="00EC1ADA"/>
    <w:rsid w:val="00EC2874"/>
    <w:rsid w:val="00EC39F5"/>
    <w:rsid w:val="00EC4BC4"/>
    <w:rsid w:val="00EC5D4A"/>
    <w:rsid w:val="00EC6222"/>
    <w:rsid w:val="00EC73DA"/>
    <w:rsid w:val="00ED11EF"/>
    <w:rsid w:val="00ED16F2"/>
    <w:rsid w:val="00ED1937"/>
    <w:rsid w:val="00ED32EA"/>
    <w:rsid w:val="00ED3486"/>
    <w:rsid w:val="00ED7038"/>
    <w:rsid w:val="00EE2CAD"/>
    <w:rsid w:val="00EE39B0"/>
    <w:rsid w:val="00EE5649"/>
    <w:rsid w:val="00EE5CFE"/>
    <w:rsid w:val="00EE62B6"/>
    <w:rsid w:val="00EF0084"/>
    <w:rsid w:val="00EF0A83"/>
    <w:rsid w:val="00EF0F60"/>
    <w:rsid w:val="00EF28E4"/>
    <w:rsid w:val="00EF339A"/>
    <w:rsid w:val="00EF4D56"/>
    <w:rsid w:val="00EF5110"/>
    <w:rsid w:val="00EF7026"/>
    <w:rsid w:val="00F005BA"/>
    <w:rsid w:val="00F00CF8"/>
    <w:rsid w:val="00F01423"/>
    <w:rsid w:val="00F02009"/>
    <w:rsid w:val="00F023D4"/>
    <w:rsid w:val="00F04D37"/>
    <w:rsid w:val="00F0618E"/>
    <w:rsid w:val="00F0718B"/>
    <w:rsid w:val="00F10D8A"/>
    <w:rsid w:val="00F12142"/>
    <w:rsid w:val="00F14B0C"/>
    <w:rsid w:val="00F14E81"/>
    <w:rsid w:val="00F1635B"/>
    <w:rsid w:val="00F1643E"/>
    <w:rsid w:val="00F16B77"/>
    <w:rsid w:val="00F1714C"/>
    <w:rsid w:val="00F202B6"/>
    <w:rsid w:val="00F21F02"/>
    <w:rsid w:val="00F225E1"/>
    <w:rsid w:val="00F23130"/>
    <w:rsid w:val="00F23C44"/>
    <w:rsid w:val="00F2403F"/>
    <w:rsid w:val="00F268FF"/>
    <w:rsid w:val="00F26C22"/>
    <w:rsid w:val="00F27511"/>
    <w:rsid w:val="00F277FC"/>
    <w:rsid w:val="00F311FE"/>
    <w:rsid w:val="00F33869"/>
    <w:rsid w:val="00F33962"/>
    <w:rsid w:val="00F33EC2"/>
    <w:rsid w:val="00F341CC"/>
    <w:rsid w:val="00F3495A"/>
    <w:rsid w:val="00F349ED"/>
    <w:rsid w:val="00F36A73"/>
    <w:rsid w:val="00F37E0A"/>
    <w:rsid w:val="00F40279"/>
    <w:rsid w:val="00F42A46"/>
    <w:rsid w:val="00F42E8F"/>
    <w:rsid w:val="00F44908"/>
    <w:rsid w:val="00F44C4E"/>
    <w:rsid w:val="00F47596"/>
    <w:rsid w:val="00F5150D"/>
    <w:rsid w:val="00F51566"/>
    <w:rsid w:val="00F51D6D"/>
    <w:rsid w:val="00F52648"/>
    <w:rsid w:val="00F54A14"/>
    <w:rsid w:val="00F55209"/>
    <w:rsid w:val="00F5564C"/>
    <w:rsid w:val="00F5570E"/>
    <w:rsid w:val="00F55E75"/>
    <w:rsid w:val="00F57466"/>
    <w:rsid w:val="00F57B91"/>
    <w:rsid w:val="00F632D1"/>
    <w:rsid w:val="00F65647"/>
    <w:rsid w:val="00F65961"/>
    <w:rsid w:val="00F66160"/>
    <w:rsid w:val="00F6716A"/>
    <w:rsid w:val="00F70477"/>
    <w:rsid w:val="00F716C3"/>
    <w:rsid w:val="00F722C9"/>
    <w:rsid w:val="00F72EA5"/>
    <w:rsid w:val="00F7482C"/>
    <w:rsid w:val="00F749DE"/>
    <w:rsid w:val="00F75613"/>
    <w:rsid w:val="00F7682F"/>
    <w:rsid w:val="00F80F75"/>
    <w:rsid w:val="00F82039"/>
    <w:rsid w:val="00F820DA"/>
    <w:rsid w:val="00F84125"/>
    <w:rsid w:val="00F8442E"/>
    <w:rsid w:val="00F8540A"/>
    <w:rsid w:val="00F85ACF"/>
    <w:rsid w:val="00F868F5"/>
    <w:rsid w:val="00F87963"/>
    <w:rsid w:val="00F90C14"/>
    <w:rsid w:val="00F91719"/>
    <w:rsid w:val="00F918E0"/>
    <w:rsid w:val="00F941DD"/>
    <w:rsid w:val="00F954CE"/>
    <w:rsid w:val="00F96BB7"/>
    <w:rsid w:val="00FA078A"/>
    <w:rsid w:val="00FA11A5"/>
    <w:rsid w:val="00FA2287"/>
    <w:rsid w:val="00FA269F"/>
    <w:rsid w:val="00FA381F"/>
    <w:rsid w:val="00FA4F23"/>
    <w:rsid w:val="00FA5DEA"/>
    <w:rsid w:val="00FB1101"/>
    <w:rsid w:val="00FB129A"/>
    <w:rsid w:val="00FB36B1"/>
    <w:rsid w:val="00FB4CF6"/>
    <w:rsid w:val="00FB61B5"/>
    <w:rsid w:val="00FB6751"/>
    <w:rsid w:val="00FB6803"/>
    <w:rsid w:val="00FB7F89"/>
    <w:rsid w:val="00FC0456"/>
    <w:rsid w:val="00FC052D"/>
    <w:rsid w:val="00FC1CEA"/>
    <w:rsid w:val="00FC1D9F"/>
    <w:rsid w:val="00FC2249"/>
    <w:rsid w:val="00FC3D47"/>
    <w:rsid w:val="00FC4EB5"/>
    <w:rsid w:val="00FC6674"/>
    <w:rsid w:val="00FC6D45"/>
    <w:rsid w:val="00FC6DE8"/>
    <w:rsid w:val="00FC790A"/>
    <w:rsid w:val="00FD01D8"/>
    <w:rsid w:val="00FD1496"/>
    <w:rsid w:val="00FD1946"/>
    <w:rsid w:val="00FD23D1"/>
    <w:rsid w:val="00FD2C60"/>
    <w:rsid w:val="00FD3D11"/>
    <w:rsid w:val="00FD42F3"/>
    <w:rsid w:val="00FD525F"/>
    <w:rsid w:val="00FD61C4"/>
    <w:rsid w:val="00FD72FC"/>
    <w:rsid w:val="00FE1FA0"/>
    <w:rsid w:val="00FE2178"/>
    <w:rsid w:val="00FE3E06"/>
    <w:rsid w:val="00FE55C0"/>
    <w:rsid w:val="00FE5A2F"/>
    <w:rsid w:val="00FE6A69"/>
    <w:rsid w:val="00FF0152"/>
    <w:rsid w:val="00FF08B3"/>
    <w:rsid w:val="00FF105E"/>
    <w:rsid w:val="00FF16E3"/>
    <w:rsid w:val="00FF58E7"/>
    <w:rsid w:val="00FF5EE0"/>
    <w:rsid w:val="00FF730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3B4BC53"/>
  <w15:docId w15:val="{D1B40298-6ACC-487C-93DD-A600CCDBF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363A2"/>
    <w:pPr>
      <w:suppressAutoHyphens/>
    </w:pPr>
    <w:rPr>
      <w:sz w:val="24"/>
      <w:szCs w:val="24"/>
      <w:lang w:eastAsia="ar-SA"/>
    </w:rPr>
  </w:style>
  <w:style w:type="paragraph" w:styleId="berschrift1">
    <w:name w:val="heading 1"/>
    <w:basedOn w:val="Standard"/>
    <w:next w:val="Standard"/>
    <w:qFormat/>
    <w:pPr>
      <w:keepNext/>
      <w:numPr>
        <w:numId w:val="1"/>
      </w:numPr>
      <w:tabs>
        <w:tab w:val="left" w:pos="0"/>
      </w:tabs>
      <w:spacing w:line="360" w:lineRule="atLeast"/>
      <w:jc w:val="both"/>
      <w:outlineLvl w:val="0"/>
    </w:pPr>
    <w:rPr>
      <w:rFonts w:ascii="Arial" w:hAnsi="Arial"/>
      <w:b/>
      <w:bCs/>
      <w:sz w:val="40"/>
    </w:rPr>
  </w:style>
  <w:style w:type="paragraph" w:styleId="berschrift2">
    <w:name w:val="heading 2"/>
    <w:basedOn w:val="Standard"/>
    <w:next w:val="Standard"/>
    <w:qFormat/>
    <w:pPr>
      <w:keepNext/>
      <w:outlineLvl w:val="1"/>
    </w:pPr>
    <w:rPr>
      <w:rFonts w:ascii="Arial" w:hAnsi="Arial" w:cs="Arial"/>
      <w:b/>
      <w:bCs/>
      <w:sz w:val="40"/>
    </w:rPr>
  </w:style>
  <w:style w:type="paragraph" w:styleId="berschrift4">
    <w:name w:val="heading 4"/>
    <w:basedOn w:val="Standard"/>
    <w:next w:val="Standard"/>
    <w:qFormat/>
    <w:pPr>
      <w:keepNext/>
      <w:numPr>
        <w:ilvl w:val="3"/>
        <w:numId w:val="1"/>
      </w:numPr>
      <w:tabs>
        <w:tab w:val="left" w:pos="0"/>
      </w:tabs>
      <w:spacing w:line="360" w:lineRule="atLeast"/>
      <w:jc w:val="right"/>
      <w:outlineLvl w:val="3"/>
    </w:pPr>
    <w:rPr>
      <w:rFonts w:ascii="Arial" w:hAnsi="Arial"/>
      <w:i/>
      <w:iCs/>
    </w:rPr>
  </w:style>
  <w:style w:type="paragraph" w:styleId="berschrift5">
    <w:name w:val="heading 5"/>
    <w:basedOn w:val="Standard"/>
    <w:next w:val="Standard"/>
    <w:qFormat/>
    <w:pPr>
      <w:keepNext/>
      <w:numPr>
        <w:ilvl w:val="4"/>
        <w:numId w:val="1"/>
      </w:numPr>
      <w:tabs>
        <w:tab w:val="left" w:pos="0"/>
      </w:tabs>
      <w:spacing w:line="400" w:lineRule="atLeast"/>
      <w:outlineLvl w:val="4"/>
    </w:pPr>
    <w:rPr>
      <w:rFonts w:ascii="Arial" w:hAnsi="Arial"/>
      <w:b/>
      <w:bCs/>
      <w:sz w:val="20"/>
    </w:rPr>
  </w:style>
  <w:style w:type="paragraph" w:styleId="berschrift6">
    <w:name w:val="heading 6"/>
    <w:basedOn w:val="Standard"/>
    <w:next w:val="Standard"/>
    <w:link w:val="berschrift6Zchn"/>
    <w:qFormat/>
    <w:pPr>
      <w:keepNext/>
      <w:numPr>
        <w:ilvl w:val="5"/>
        <w:numId w:val="1"/>
      </w:numPr>
      <w:tabs>
        <w:tab w:val="left" w:pos="0"/>
      </w:tabs>
      <w:spacing w:line="400" w:lineRule="atLeast"/>
      <w:outlineLvl w:val="5"/>
    </w:pPr>
    <w:rPr>
      <w:rFonts w:ascii="Arial" w:hAnsi="Arial"/>
      <w:b/>
      <w:bC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3">
    <w:name w:val="Absatz-Standardschriftart3"/>
    <w:rPr>
      <w:rFonts w:ascii="Times New Roman" w:eastAsia="Times New Roman" w:hAnsi="Times New Roman"/>
    </w:rPr>
  </w:style>
  <w:style w:type="character" w:customStyle="1" w:styleId="Absatz-Standardschriftart2">
    <w:name w:val="Absatz-Standardschriftart2"/>
    <w:rPr>
      <w:rFonts w:ascii="Times New Roman" w:eastAsia="Times New Roman" w:hAnsi="Times New Roman"/>
    </w:rPr>
  </w:style>
  <w:style w:type="character" w:customStyle="1" w:styleId="Absatz-Standardschriftart1">
    <w:name w:val="Absatz-Standardschriftart1"/>
    <w:rPr>
      <w:rFonts w:ascii="Times New Roman" w:eastAsia="Times New Roman" w:hAnsi="Times New Roman"/>
    </w:rPr>
  </w:style>
  <w:style w:type="character" w:customStyle="1" w:styleId="WW-Absatz-Standardschriftart">
    <w:name w:val="WW-Absatz-Standardschriftart"/>
    <w:rPr>
      <w:rFonts w:ascii="Times New Roman" w:eastAsia="Times New Roman" w:hAnsi="Times New Roman"/>
    </w:rPr>
  </w:style>
  <w:style w:type="character" w:customStyle="1" w:styleId="WW8Num1z0">
    <w:name w:val="WW8Num1z0"/>
    <w:rPr>
      <w:rFonts w:ascii="Symbol" w:eastAsia="Times New Roman" w:hAnsi="Symbol"/>
    </w:rPr>
  </w:style>
  <w:style w:type="character" w:customStyle="1" w:styleId="WW-Absatz-Standardschriftart1">
    <w:name w:val="WW-Absatz-Standardschriftart1"/>
    <w:rPr>
      <w:rFonts w:ascii="Times New Roman" w:eastAsia="Times New Roman" w:hAnsi="Times New Roman"/>
    </w:rPr>
  </w:style>
  <w:style w:type="character" w:customStyle="1" w:styleId="WW-Absatz-Standardschriftart11">
    <w:name w:val="WW-Absatz-Standardschriftart11"/>
    <w:rPr>
      <w:rFonts w:ascii="Times New Roman" w:eastAsia="Times New Roman" w:hAnsi="Times New Roman"/>
    </w:rPr>
  </w:style>
  <w:style w:type="character" w:customStyle="1" w:styleId="WW-WW8Num1z0">
    <w:name w:val="WW-WW8Num1z0"/>
    <w:rPr>
      <w:rFonts w:ascii="Symbol" w:eastAsia="Times New Roman" w:hAnsi="Symbol"/>
    </w:rPr>
  </w:style>
  <w:style w:type="character" w:customStyle="1" w:styleId="WW-Absatz-Standardschriftart111">
    <w:name w:val="WW-Absatz-Standardschriftart111"/>
    <w:rPr>
      <w:rFonts w:ascii="Times New Roman" w:eastAsia="Times New Roman" w:hAnsi="Times New Roman"/>
    </w:rPr>
  </w:style>
  <w:style w:type="character" w:customStyle="1" w:styleId="WW8Num2z0">
    <w:name w:val="WW8Num2z0"/>
    <w:rPr>
      <w:rFonts w:ascii="Symbol" w:eastAsia="Times New Roman" w:hAnsi="Symbol"/>
    </w:rPr>
  </w:style>
  <w:style w:type="character" w:customStyle="1" w:styleId="WW8Num2z1">
    <w:name w:val="WW8Num2z1"/>
    <w:rPr>
      <w:rFonts w:ascii="Courier New" w:eastAsia="Times New Roman" w:hAnsi="Courier New"/>
    </w:rPr>
  </w:style>
  <w:style w:type="character" w:customStyle="1" w:styleId="WW8Num2z2">
    <w:name w:val="WW8Num2z2"/>
    <w:rPr>
      <w:rFonts w:ascii="Wingdings" w:eastAsia="Times New Roman" w:hAnsi="Wingdings"/>
    </w:rPr>
  </w:style>
  <w:style w:type="character" w:customStyle="1" w:styleId="WW-Absatz-Standardschriftart1111">
    <w:name w:val="WW-Absatz-Standardschriftart1111"/>
    <w:rPr>
      <w:rFonts w:ascii="Times New Roman" w:eastAsia="Times New Roman" w:hAnsi="Times New Roman"/>
    </w:rPr>
  </w:style>
  <w:style w:type="character" w:styleId="Hyperlink">
    <w:name w:val="Hyperlink"/>
    <w:rPr>
      <w:rFonts w:ascii="Times New Roman" w:eastAsia="Times New Roman" w:hAnsi="Times New Roman"/>
      <w:color w:val="0000FF"/>
      <w:u w:val="single"/>
    </w:rPr>
  </w:style>
  <w:style w:type="character" w:customStyle="1" w:styleId="text">
    <w:name w:val="text"/>
    <w:rPr>
      <w:rFonts w:ascii="Times New Roman" w:eastAsia="Times New Roman" w:hAnsi="Times New Roman"/>
    </w:rPr>
  </w:style>
  <w:style w:type="character" w:customStyle="1" w:styleId="news2">
    <w:name w:val="news2"/>
    <w:rPr>
      <w:rFonts w:ascii="Times New Roman" w:eastAsia="Times New Roman" w:hAnsi="Times New Roman"/>
    </w:rPr>
  </w:style>
  <w:style w:type="character" w:styleId="Seitenzahl">
    <w:name w:val="page number"/>
    <w:rPr>
      <w:rFonts w:ascii="Times New Roman" w:eastAsia="Times New Roman" w:hAnsi="Times New Roman"/>
    </w:rPr>
  </w:style>
  <w:style w:type="character" w:styleId="BesuchterLink">
    <w:name w:val="FollowedHyperlink"/>
    <w:rPr>
      <w:rFonts w:ascii="Times New Roman" w:eastAsia="Times New Roman" w:hAnsi="Times New Roman"/>
      <w:color w:val="800080"/>
      <w:u w:val="single"/>
    </w:rPr>
  </w:style>
  <w:style w:type="character" w:customStyle="1" w:styleId="hyperlinks">
    <w:name w:val="hyperlinks"/>
    <w:rPr>
      <w:rFonts w:ascii="Times New Roman" w:eastAsia="Times New Roman" w:hAnsi="Times New Roman"/>
    </w:rPr>
  </w:style>
  <w:style w:type="character" w:customStyle="1" w:styleId="TextkrperZchn">
    <w:name w:val="Textkörper Zchn"/>
    <w:rPr>
      <w:rFonts w:ascii="Arial" w:eastAsia="Times New Roman" w:hAnsi="Arial"/>
      <w:b/>
      <w:bCs/>
      <w:sz w:val="24"/>
      <w:szCs w:val="24"/>
    </w:rPr>
  </w:style>
  <w:style w:type="character" w:styleId="Fett">
    <w:name w:val="Strong"/>
    <w:qFormat/>
    <w:rPr>
      <w:rFonts w:ascii="Times New Roman" w:eastAsia="Times New Roman" w:hAnsi="Times New Roman"/>
      <w:b/>
      <w:bCs/>
    </w:rPr>
  </w:style>
  <w:style w:type="character" w:customStyle="1" w:styleId="HTMLVorformatiertZchn">
    <w:name w:val="HTML Vorformatiert Zchn"/>
    <w:rPr>
      <w:rFonts w:ascii="Courier New" w:eastAsia="Times New Roman" w:hAnsi="Courier New" w:cs="Courier New"/>
    </w:rPr>
  </w:style>
  <w:style w:type="character" w:customStyle="1" w:styleId="FuzeileZchn">
    <w:name w:val="Fußzeile Zchn"/>
    <w:rPr>
      <w:rFonts w:ascii="Times New Roman" w:eastAsia="Times New Roman" w:hAnsi="Times New Roman"/>
      <w:sz w:val="24"/>
      <w:szCs w:val="24"/>
    </w:rPr>
  </w:style>
  <w:style w:type="character" w:customStyle="1" w:styleId="SprechblasentextZchn">
    <w:name w:val="Sprechblasentext Zchn"/>
    <w:rPr>
      <w:rFonts w:ascii="Tahoma" w:eastAsia="Times New Roman" w:hAnsi="Tahoma" w:cs="Tahoma"/>
      <w:sz w:val="16"/>
      <w:szCs w:val="16"/>
    </w:rPr>
  </w:style>
  <w:style w:type="paragraph" w:customStyle="1" w:styleId="berschrift">
    <w:name w:val="Überschrift"/>
    <w:basedOn w:val="Standard"/>
    <w:next w:val="Textkrper"/>
    <w:pPr>
      <w:keepNext/>
      <w:spacing w:before="240" w:after="120"/>
    </w:pPr>
    <w:rPr>
      <w:rFonts w:ascii="Arial" w:eastAsia="Lucida Sans Unicode" w:hAnsi="Arial" w:cs="Tahoma"/>
      <w:sz w:val="28"/>
      <w:szCs w:val="28"/>
    </w:rPr>
  </w:style>
  <w:style w:type="paragraph" w:styleId="Textkrper">
    <w:name w:val="Body Text"/>
    <w:basedOn w:val="Standard"/>
    <w:pPr>
      <w:spacing w:line="360" w:lineRule="atLeast"/>
      <w:jc w:val="both"/>
    </w:pPr>
    <w:rPr>
      <w:rFonts w:ascii="Arial" w:hAnsi="Arial"/>
      <w:b/>
      <w:bCs/>
    </w:rPr>
  </w:style>
  <w:style w:type="paragraph" w:styleId="Liste">
    <w:name w:val="List"/>
    <w:basedOn w:val="Textkrper"/>
    <w:rPr>
      <w:rFonts w:ascii="Times New Roman" w:hAnsi="Times New Roman" w:cs="Tahoma"/>
    </w:rPr>
  </w:style>
  <w:style w:type="paragraph" w:styleId="Beschriftung">
    <w:name w:val="caption"/>
    <w:basedOn w:val="Standard"/>
    <w:qFormat/>
    <w:pPr>
      <w:suppressLineNumbers/>
      <w:spacing w:before="120" w:after="120"/>
    </w:pPr>
    <w:rPr>
      <w:rFonts w:cs="Mangal"/>
      <w:i/>
      <w:iCs/>
    </w:rPr>
  </w:style>
  <w:style w:type="paragraph" w:customStyle="1" w:styleId="Verzeichnis">
    <w:name w:val="Verzeichnis"/>
    <w:basedOn w:val="Standard"/>
    <w:pPr>
      <w:suppressLineNumbers/>
    </w:pPr>
    <w:rPr>
      <w:rFonts w:cs="Tahoma"/>
    </w:rPr>
  </w:style>
  <w:style w:type="paragraph" w:customStyle="1" w:styleId="Beschriftung3">
    <w:name w:val="Beschriftung3"/>
    <w:basedOn w:val="Standard"/>
    <w:pPr>
      <w:suppressLineNumbers/>
      <w:spacing w:before="120" w:after="120"/>
    </w:pPr>
    <w:rPr>
      <w:rFonts w:cs="Tahoma"/>
      <w:i/>
      <w:iCs/>
    </w:rPr>
  </w:style>
  <w:style w:type="paragraph" w:customStyle="1" w:styleId="Beschriftung2">
    <w:name w:val="Beschriftung2"/>
    <w:basedOn w:val="Standard"/>
    <w:pPr>
      <w:suppressLineNumbers/>
      <w:spacing w:before="120" w:after="120"/>
    </w:pPr>
    <w:rPr>
      <w:rFonts w:cs="Tahoma"/>
      <w:i/>
      <w:iCs/>
    </w:rPr>
  </w:style>
  <w:style w:type="paragraph" w:customStyle="1" w:styleId="Beschriftung1">
    <w:name w:val="Beschriftung1"/>
    <w:basedOn w:val="Standard"/>
    <w:pPr>
      <w:suppressLineNumbers/>
      <w:spacing w:before="120" w:after="120"/>
    </w:pPr>
    <w:rPr>
      <w:rFonts w:cs="Tahoma"/>
      <w:i/>
      <w:iCs/>
      <w:sz w:val="20"/>
      <w:szCs w:val="20"/>
    </w:rPr>
  </w:style>
  <w:style w:type="paragraph" w:customStyle="1" w:styleId="WW-Beschriftung">
    <w:name w:val="WW-Beschriftung"/>
    <w:basedOn w:val="Standard"/>
    <w:pPr>
      <w:suppressLineNumbers/>
      <w:spacing w:before="120" w:after="120"/>
    </w:pPr>
    <w:rPr>
      <w:rFonts w:cs="Tahoma"/>
      <w:i/>
      <w:iCs/>
      <w:sz w:val="20"/>
      <w:szCs w:val="20"/>
    </w:rPr>
  </w:style>
  <w:style w:type="paragraph" w:customStyle="1" w:styleId="WW-Verzeichnis">
    <w:name w:val="WW-Verzeichnis"/>
    <w:basedOn w:val="Standard"/>
    <w:pPr>
      <w:suppressLineNumbers/>
    </w:pPr>
    <w:rPr>
      <w:rFonts w:cs="Tahoma"/>
    </w:rPr>
  </w:style>
  <w:style w:type="paragraph" w:customStyle="1" w:styleId="WW-berschrift">
    <w:name w:val="WW-Überschrift"/>
    <w:basedOn w:val="Standard"/>
    <w:next w:val="Textkrper"/>
    <w:pPr>
      <w:keepNext/>
      <w:spacing w:before="240" w:after="120"/>
    </w:pPr>
    <w:rPr>
      <w:rFonts w:ascii="Arial" w:eastAsia="Lucida Sans Unicode" w:hAnsi="Arial" w:cs="Tahoma"/>
      <w:sz w:val="28"/>
      <w:szCs w:val="28"/>
    </w:rPr>
  </w:style>
  <w:style w:type="paragraph" w:customStyle="1" w:styleId="WW-Beschriftung1">
    <w:name w:val="WW-Beschriftung1"/>
    <w:basedOn w:val="Standard"/>
    <w:pPr>
      <w:suppressLineNumbers/>
      <w:spacing w:before="120" w:after="120"/>
    </w:pPr>
    <w:rPr>
      <w:rFonts w:cs="Tahoma"/>
      <w:i/>
      <w:iCs/>
      <w:sz w:val="20"/>
      <w:szCs w:val="20"/>
    </w:rPr>
  </w:style>
  <w:style w:type="paragraph" w:customStyle="1" w:styleId="WW-Verzeichnis1">
    <w:name w:val="WW-Verzeichnis1"/>
    <w:basedOn w:val="Standard"/>
    <w:pPr>
      <w:suppressLineNumbers/>
    </w:pPr>
    <w:rPr>
      <w:rFonts w:cs="Tahoma"/>
    </w:rPr>
  </w:style>
  <w:style w:type="paragraph" w:customStyle="1" w:styleId="WW-berschrift1">
    <w:name w:val="WW-Überschrift1"/>
    <w:basedOn w:val="Standard"/>
    <w:next w:val="Textkrper"/>
    <w:pPr>
      <w:keepNext/>
      <w:spacing w:before="240" w:after="120"/>
    </w:pPr>
    <w:rPr>
      <w:rFonts w:ascii="Arial" w:eastAsia="Lucida Sans Unicode" w:hAnsi="Arial" w:cs="Tahoma"/>
      <w:sz w:val="28"/>
      <w:szCs w:val="28"/>
    </w:rPr>
  </w:style>
  <w:style w:type="paragraph" w:styleId="Kopfzeile">
    <w:name w:val="header"/>
    <w:basedOn w:val="Standard"/>
    <w:link w:val="KopfzeileZchn"/>
    <w:pPr>
      <w:tabs>
        <w:tab w:val="center" w:pos="4536"/>
        <w:tab w:val="right" w:pos="9072"/>
      </w:tabs>
    </w:pPr>
    <w:rPr>
      <w:rFonts w:ascii="Arial" w:hAnsi="Arial"/>
      <w:sz w:val="22"/>
    </w:rPr>
  </w:style>
  <w:style w:type="paragraph" w:customStyle="1" w:styleId="WW-Textkrper2">
    <w:name w:val="WW-Textkörper 2"/>
    <w:basedOn w:val="Standard"/>
    <w:pPr>
      <w:spacing w:line="400" w:lineRule="exact"/>
      <w:jc w:val="both"/>
    </w:pPr>
    <w:rPr>
      <w:rFonts w:ascii="Arial" w:hAnsi="Arial" w:cs="Arial"/>
      <w:sz w:val="28"/>
    </w:rPr>
  </w:style>
  <w:style w:type="paragraph" w:customStyle="1" w:styleId="WW-Textkrper3">
    <w:name w:val="WW-Textkörper 3"/>
    <w:basedOn w:val="Standard"/>
    <w:rPr>
      <w:rFonts w:ascii="Arial" w:hAnsi="Arial" w:cs="Arial"/>
      <w:b/>
      <w:bCs/>
      <w:sz w:val="40"/>
    </w:rPr>
  </w:style>
  <w:style w:type="paragraph" w:customStyle="1" w:styleId="Textkrper21">
    <w:name w:val="Textkörper 21"/>
    <w:basedOn w:val="Standard"/>
    <w:pPr>
      <w:spacing w:line="400" w:lineRule="exact"/>
      <w:jc w:val="both"/>
    </w:pPr>
    <w:rPr>
      <w:rFonts w:ascii="Arial" w:hAnsi="Arial" w:cs="Arial"/>
      <w:i/>
    </w:rPr>
  </w:style>
  <w:style w:type="paragraph" w:styleId="Fuzeile">
    <w:name w:val="footer"/>
    <w:basedOn w:val="Standard"/>
    <w:pPr>
      <w:tabs>
        <w:tab w:val="center" w:pos="4536"/>
        <w:tab w:val="right" w:pos="9072"/>
      </w:tabs>
    </w:pPr>
  </w:style>
  <w:style w:type="paragraph" w:customStyle="1" w:styleId="Textkrper31">
    <w:name w:val="Textkörper 31"/>
    <w:basedOn w:val="Standard"/>
    <w:pPr>
      <w:spacing w:line="400" w:lineRule="exact"/>
    </w:pPr>
    <w:rPr>
      <w:rFonts w:ascii="Arial" w:hAnsi="Arial" w:cs="Arial"/>
      <w:i/>
      <w:iCs/>
    </w:rPr>
  </w:style>
  <w:style w:type="paragraph" w:customStyle="1" w:styleId="Rahmeninhalt">
    <w:name w:val="Rahmeninhalt"/>
    <w:basedOn w:val="Textkrper"/>
    <w:rPr>
      <w:rFonts w:ascii="Times New Roman" w:hAnsi="Times New Roman"/>
    </w:rPr>
  </w:style>
  <w:style w:type="paragraph" w:styleId="HTMLVorformatiert">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StandardWeb">
    <w:name w:val="Normal (Web)"/>
    <w:basedOn w:val="Standard"/>
    <w:pPr>
      <w:suppressAutoHyphens w:val="0"/>
      <w:spacing w:before="280" w:after="280"/>
    </w:pPr>
  </w:style>
  <w:style w:type="paragraph" w:styleId="Sprechblasentext">
    <w:name w:val="Balloon Text"/>
    <w:basedOn w:val="Standard"/>
    <w:rPr>
      <w:rFonts w:ascii="Tahoma" w:hAnsi="Tahoma" w:cs="Tahoma"/>
      <w:sz w:val="16"/>
      <w:szCs w:val="16"/>
    </w:rPr>
  </w:style>
  <w:style w:type="character" w:styleId="Kommentarzeichen">
    <w:name w:val="annotation reference"/>
    <w:rPr>
      <w:rFonts w:ascii="Times New Roman" w:eastAsia="Times New Roman" w:hAnsi="Times New Roman"/>
      <w:sz w:val="16"/>
      <w:szCs w:val="16"/>
    </w:rPr>
  </w:style>
  <w:style w:type="paragraph" w:styleId="Kommentartext">
    <w:name w:val="annotation text"/>
    <w:basedOn w:val="Standard"/>
    <w:link w:val="KommentartextZchn"/>
    <w:rPr>
      <w:sz w:val="20"/>
      <w:szCs w:val="20"/>
    </w:rPr>
  </w:style>
  <w:style w:type="character" w:customStyle="1" w:styleId="KommentartextZchn">
    <w:name w:val="Kommentartext Zchn"/>
    <w:link w:val="Kommentartext"/>
    <w:rPr>
      <w:rFonts w:ascii="Times New Roman" w:eastAsia="Times New Roman" w:hAnsi="Times New Roman"/>
      <w:lang w:val="de-DE" w:eastAsia="ar-SA"/>
    </w:rPr>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link w:val="Kommentarthema"/>
    <w:rPr>
      <w:rFonts w:ascii="Times New Roman" w:eastAsia="Times New Roman" w:hAnsi="Times New Roman"/>
      <w:b/>
      <w:bCs/>
      <w:lang w:val="de-DE" w:eastAsia="ar-SA"/>
    </w:rPr>
  </w:style>
  <w:style w:type="character" w:styleId="Hervorhebung">
    <w:name w:val="Emphasis"/>
    <w:qFormat/>
    <w:rPr>
      <w:rFonts w:ascii="Times New Roman" w:eastAsia="Times New Roman" w:hAnsi="Times New Roman"/>
      <w:i/>
      <w:iCs/>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6Zchn">
    <w:name w:val="Überschrift 6 Zchn"/>
    <w:link w:val="berschrift6"/>
    <w:rsid w:val="00E04305"/>
    <w:rPr>
      <w:rFonts w:ascii="Arial" w:hAnsi="Arial"/>
      <w:b/>
      <w:bCs/>
      <w:sz w:val="24"/>
      <w:szCs w:val="24"/>
      <w:lang w:eastAsia="ar-SA"/>
    </w:rPr>
  </w:style>
  <w:style w:type="character" w:customStyle="1" w:styleId="KopfzeileZchn">
    <w:name w:val="Kopfzeile Zchn"/>
    <w:link w:val="Kopfzeile"/>
    <w:rsid w:val="00E04305"/>
    <w:rPr>
      <w:rFonts w:ascii="Arial" w:hAnsi="Arial"/>
      <w:sz w:val="22"/>
      <w:szCs w:val="24"/>
      <w:lang w:eastAsia="ar-SA"/>
    </w:rPr>
  </w:style>
  <w:style w:type="paragraph" w:styleId="Listenabsatz">
    <w:name w:val="List Paragraph"/>
    <w:basedOn w:val="Standard"/>
    <w:uiPriority w:val="34"/>
    <w:qFormat/>
    <w:rsid w:val="00FD525F"/>
    <w:pPr>
      <w:ind w:left="720"/>
      <w:contextualSpacing/>
    </w:pPr>
  </w:style>
  <w:style w:type="paragraph" w:styleId="berarbeitung">
    <w:name w:val="Revision"/>
    <w:hidden/>
    <w:uiPriority w:val="99"/>
    <w:semiHidden/>
    <w:rsid w:val="00D3177A"/>
    <w:rPr>
      <w:sz w:val="24"/>
      <w:szCs w:val="24"/>
      <w:lang w:eastAsia="ar-SA"/>
    </w:rPr>
  </w:style>
  <w:style w:type="character" w:customStyle="1" w:styleId="NichtaufgelsteErwhnung1">
    <w:name w:val="Nicht aufgelöste Erwähnung1"/>
    <w:basedOn w:val="Absatz-Standardschriftart"/>
    <w:uiPriority w:val="99"/>
    <w:semiHidden/>
    <w:unhideWhenUsed/>
    <w:rsid w:val="008F7836"/>
    <w:rPr>
      <w:color w:val="605E5C"/>
      <w:shd w:val="clear" w:color="auto" w:fill="E1DFDD"/>
    </w:rPr>
  </w:style>
  <w:style w:type="character" w:styleId="NichtaufgelsteErwhnung">
    <w:name w:val="Unresolved Mention"/>
    <w:basedOn w:val="Absatz-Standardschriftart"/>
    <w:uiPriority w:val="99"/>
    <w:semiHidden/>
    <w:unhideWhenUsed/>
    <w:rsid w:val="00343F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818006">
      <w:bodyDiv w:val="1"/>
      <w:marLeft w:val="0"/>
      <w:marRight w:val="0"/>
      <w:marTop w:val="0"/>
      <w:marBottom w:val="0"/>
      <w:divBdr>
        <w:top w:val="none" w:sz="0" w:space="0" w:color="auto"/>
        <w:left w:val="none" w:sz="0" w:space="0" w:color="auto"/>
        <w:bottom w:val="none" w:sz="0" w:space="0" w:color="auto"/>
        <w:right w:val="none" w:sz="0" w:space="0" w:color="auto"/>
      </w:divBdr>
    </w:div>
    <w:div w:id="452748729">
      <w:bodyDiv w:val="1"/>
      <w:marLeft w:val="0"/>
      <w:marRight w:val="0"/>
      <w:marTop w:val="0"/>
      <w:marBottom w:val="0"/>
      <w:divBdr>
        <w:top w:val="none" w:sz="0" w:space="0" w:color="auto"/>
        <w:left w:val="none" w:sz="0" w:space="0" w:color="auto"/>
        <w:bottom w:val="none" w:sz="0" w:space="0" w:color="auto"/>
        <w:right w:val="none" w:sz="0" w:space="0" w:color="auto"/>
      </w:divBdr>
      <w:divsChild>
        <w:div w:id="1562520059">
          <w:marLeft w:val="0"/>
          <w:marRight w:val="0"/>
          <w:marTop w:val="0"/>
          <w:marBottom w:val="0"/>
          <w:divBdr>
            <w:top w:val="none" w:sz="0" w:space="0" w:color="auto"/>
            <w:left w:val="none" w:sz="0" w:space="0" w:color="auto"/>
            <w:bottom w:val="none" w:sz="0" w:space="0" w:color="auto"/>
            <w:right w:val="none" w:sz="0" w:space="0" w:color="auto"/>
          </w:divBdr>
          <w:divsChild>
            <w:div w:id="786003945">
              <w:marLeft w:val="0"/>
              <w:marRight w:val="0"/>
              <w:marTop w:val="0"/>
              <w:marBottom w:val="0"/>
              <w:divBdr>
                <w:top w:val="none" w:sz="0" w:space="0" w:color="auto"/>
                <w:left w:val="none" w:sz="0" w:space="0" w:color="auto"/>
                <w:bottom w:val="none" w:sz="0" w:space="0" w:color="auto"/>
                <w:right w:val="none" w:sz="0" w:space="0" w:color="auto"/>
              </w:divBdr>
              <w:divsChild>
                <w:div w:id="177605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602025">
      <w:bodyDiv w:val="1"/>
      <w:marLeft w:val="0"/>
      <w:marRight w:val="0"/>
      <w:marTop w:val="0"/>
      <w:marBottom w:val="0"/>
      <w:divBdr>
        <w:top w:val="none" w:sz="0" w:space="0" w:color="auto"/>
        <w:left w:val="none" w:sz="0" w:space="0" w:color="auto"/>
        <w:bottom w:val="none" w:sz="0" w:space="0" w:color="auto"/>
        <w:right w:val="none" w:sz="0" w:space="0" w:color="auto"/>
      </w:divBdr>
    </w:div>
    <w:div w:id="775948097">
      <w:bodyDiv w:val="1"/>
      <w:marLeft w:val="0"/>
      <w:marRight w:val="0"/>
      <w:marTop w:val="0"/>
      <w:marBottom w:val="0"/>
      <w:divBdr>
        <w:top w:val="none" w:sz="0" w:space="0" w:color="auto"/>
        <w:left w:val="none" w:sz="0" w:space="0" w:color="auto"/>
        <w:bottom w:val="none" w:sz="0" w:space="0" w:color="auto"/>
        <w:right w:val="none" w:sz="0" w:space="0" w:color="auto"/>
      </w:divBdr>
    </w:div>
    <w:div w:id="1344480387">
      <w:bodyDiv w:val="1"/>
      <w:marLeft w:val="0"/>
      <w:marRight w:val="0"/>
      <w:marTop w:val="0"/>
      <w:marBottom w:val="0"/>
      <w:divBdr>
        <w:top w:val="none" w:sz="0" w:space="0" w:color="auto"/>
        <w:left w:val="none" w:sz="0" w:space="0" w:color="auto"/>
        <w:bottom w:val="none" w:sz="0" w:space="0" w:color="auto"/>
        <w:right w:val="none" w:sz="0" w:space="0" w:color="auto"/>
      </w:divBdr>
    </w:div>
    <w:div w:id="1559198572">
      <w:bodyDiv w:val="1"/>
      <w:marLeft w:val="0"/>
      <w:marRight w:val="0"/>
      <w:marTop w:val="0"/>
      <w:marBottom w:val="0"/>
      <w:divBdr>
        <w:top w:val="none" w:sz="0" w:space="0" w:color="auto"/>
        <w:left w:val="none" w:sz="0" w:space="0" w:color="auto"/>
        <w:bottom w:val="none" w:sz="0" w:space="0" w:color="auto"/>
        <w:right w:val="none" w:sz="0" w:space="0" w:color="auto"/>
      </w:divBdr>
    </w:div>
    <w:div w:id="1809668754">
      <w:bodyDiv w:val="1"/>
      <w:marLeft w:val="0"/>
      <w:marRight w:val="0"/>
      <w:marTop w:val="0"/>
      <w:marBottom w:val="0"/>
      <w:divBdr>
        <w:top w:val="none" w:sz="0" w:space="0" w:color="auto"/>
        <w:left w:val="none" w:sz="0" w:space="0" w:color="auto"/>
        <w:bottom w:val="none" w:sz="0" w:space="0" w:color="auto"/>
        <w:right w:val="none" w:sz="0" w:space="0" w:color="auto"/>
      </w:divBdr>
    </w:div>
    <w:div w:id="1912960631">
      <w:bodyDiv w:val="1"/>
      <w:marLeft w:val="0"/>
      <w:marRight w:val="0"/>
      <w:marTop w:val="0"/>
      <w:marBottom w:val="0"/>
      <w:divBdr>
        <w:top w:val="none" w:sz="0" w:space="0" w:color="auto"/>
        <w:left w:val="none" w:sz="0" w:space="0" w:color="auto"/>
        <w:bottom w:val="none" w:sz="0" w:space="0" w:color="auto"/>
        <w:right w:val="none" w:sz="0" w:space="0" w:color="auto"/>
      </w:divBdr>
    </w:div>
    <w:div w:id="1950773038">
      <w:bodyDiv w:val="1"/>
      <w:marLeft w:val="0"/>
      <w:marRight w:val="0"/>
      <w:marTop w:val="0"/>
      <w:marBottom w:val="0"/>
      <w:divBdr>
        <w:top w:val="none" w:sz="0" w:space="0" w:color="auto"/>
        <w:left w:val="none" w:sz="0" w:space="0" w:color="auto"/>
        <w:bottom w:val="none" w:sz="0" w:space="0" w:color="auto"/>
        <w:right w:val="none" w:sz="0" w:space="0" w:color="auto"/>
      </w:divBdr>
    </w:div>
    <w:div w:id="1993093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kommunikation2b.de/d/s/14RkTPJHtEkkSyHZA9TmIu0WvSze0Opq/fr46iioYY6Q2_poOETc-O7WmoM9L-Da6-DbyApaeweww" TargetMode="External"/><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50541-CF13-472F-AE6F-0F9979759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1336</Words>
  <Characters>8419</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Schäfer TWS</vt:lpstr>
    </vt:vector>
  </TitlesOfParts>
  <Manager>Kommunikation2B</Manager>
  <Company>www.schaefer-trennwandsysteme.de</Company>
  <LinksUpToDate>false</LinksUpToDate>
  <CharactersWithSpaces>9736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Schäfer TWS</dc:title>
  <dc:creator>Mareike Quassowski;Andre Wand</dc:creator>
  <cp:keywords>Presseinformation</cp:keywords>
  <cp:lastModifiedBy>Viktoria Blanke</cp:lastModifiedBy>
  <cp:revision>3</cp:revision>
  <cp:lastPrinted>2025-03-06T11:36:00Z</cp:lastPrinted>
  <dcterms:created xsi:type="dcterms:W3CDTF">2025-07-31T10:47:00Z</dcterms:created>
  <dcterms:modified xsi:type="dcterms:W3CDTF">2025-08-04T08:05:00Z</dcterms:modified>
</cp:coreProperties>
</file>