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BFD8B8" w14:textId="77777777" w:rsidR="001760D7" w:rsidRDefault="001760D7">
      <w:pPr>
        <w:tabs>
          <w:tab w:val="left" w:pos="708"/>
        </w:tabs>
        <w:spacing w:line="400" w:lineRule="auto"/>
        <w:jc w:val="right"/>
        <w:rPr>
          <w:rFonts w:ascii="Arial" w:eastAsia="Arial" w:hAnsi="Arial" w:cs="Arial"/>
          <w:sz w:val="20"/>
          <w:szCs w:val="20"/>
        </w:rPr>
      </w:pPr>
    </w:p>
    <w:p w14:paraId="413FC64D" w14:textId="77777777" w:rsidR="006258B6" w:rsidRDefault="006258B6">
      <w:pPr>
        <w:tabs>
          <w:tab w:val="left" w:pos="708"/>
        </w:tabs>
        <w:spacing w:line="400" w:lineRule="auto"/>
        <w:jc w:val="right"/>
        <w:rPr>
          <w:rFonts w:ascii="Arial" w:eastAsia="Arial" w:hAnsi="Arial" w:cs="Arial"/>
          <w:sz w:val="20"/>
          <w:szCs w:val="20"/>
        </w:rPr>
      </w:pPr>
    </w:p>
    <w:p w14:paraId="5BE9FFF5" w14:textId="1A7210A4" w:rsidR="001760D7" w:rsidRDefault="00A77FD9" w:rsidP="00B234BA">
      <w:pPr>
        <w:tabs>
          <w:tab w:val="left" w:pos="708"/>
        </w:tabs>
        <w:spacing w:line="400" w:lineRule="exact"/>
        <w:jc w:val="right"/>
        <w:rPr>
          <w:rFonts w:ascii="Arial" w:eastAsia="Arial" w:hAnsi="Arial" w:cs="Arial"/>
          <w:sz w:val="32"/>
          <w:szCs w:val="32"/>
        </w:rPr>
      </w:pPr>
      <w:r>
        <w:rPr>
          <w:rFonts w:ascii="Arial" w:eastAsia="Arial" w:hAnsi="Arial" w:cs="Arial"/>
          <w:sz w:val="20"/>
          <w:szCs w:val="20"/>
        </w:rPr>
        <w:t>0</w:t>
      </w:r>
      <w:r w:rsidR="006258B6">
        <w:rPr>
          <w:rFonts w:ascii="Arial" w:eastAsia="Arial" w:hAnsi="Arial" w:cs="Arial"/>
          <w:sz w:val="20"/>
          <w:szCs w:val="20"/>
        </w:rPr>
        <w:t>9</w:t>
      </w:r>
      <w:r w:rsidR="0028013A">
        <w:rPr>
          <w:rFonts w:ascii="Arial" w:eastAsia="Arial" w:hAnsi="Arial" w:cs="Arial"/>
          <w:sz w:val="20"/>
          <w:szCs w:val="20"/>
        </w:rPr>
        <w:t>/2</w:t>
      </w:r>
      <w:r w:rsidR="00BF0362">
        <w:rPr>
          <w:rFonts w:ascii="Arial" w:eastAsia="Arial" w:hAnsi="Arial" w:cs="Arial"/>
          <w:sz w:val="20"/>
          <w:szCs w:val="20"/>
        </w:rPr>
        <w:t>5</w:t>
      </w:r>
      <w:r w:rsidR="0028013A">
        <w:rPr>
          <w:rFonts w:ascii="Arial" w:eastAsia="Arial" w:hAnsi="Arial" w:cs="Arial"/>
          <w:sz w:val="20"/>
          <w:szCs w:val="20"/>
        </w:rPr>
        <w:t>-0</w:t>
      </w:r>
      <w:r w:rsidR="006258B6">
        <w:rPr>
          <w:rFonts w:ascii="Arial" w:eastAsia="Arial" w:hAnsi="Arial" w:cs="Arial"/>
          <w:sz w:val="20"/>
          <w:szCs w:val="20"/>
        </w:rPr>
        <w:t>3</w:t>
      </w:r>
    </w:p>
    <w:p w14:paraId="3B0D303F" w14:textId="77777777" w:rsidR="001760D7" w:rsidRDefault="001760D7" w:rsidP="00B234BA">
      <w:pPr>
        <w:tabs>
          <w:tab w:val="left" w:pos="708"/>
        </w:tabs>
        <w:spacing w:line="400" w:lineRule="exact"/>
        <w:jc w:val="both"/>
        <w:rPr>
          <w:rFonts w:ascii="Arial" w:eastAsia="Arial" w:hAnsi="Arial" w:cs="Arial"/>
          <w:sz w:val="28"/>
          <w:szCs w:val="28"/>
          <w:u w:val="single"/>
        </w:rPr>
      </w:pPr>
    </w:p>
    <w:p w14:paraId="71745795" w14:textId="15D66501" w:rsidR="003B6261" w:rsidRPr="003B6261" w:rsidRDefault="006258B6" w:rsidP="006258B6">
      <w:pPr>
        <w:keepNext/>
        <w:tabs>
          <w:tab w:val="left" w:pos="0"/>
        </w:tabs>
        <w:spacing w:line="400" w:lineRule="exact"/>
        <w:rPr>
          <w:rFonts w:ascii="Arial" w:eastAsia="Arial" w:hAnsi="Arial" w:cs="Arial"/>
          <w:b/>
          <w:sz w:val="40"/>
          <w:szCs w:val="40"/>
        </w:rPr>
      </w:pPr>
      <w:r w:rsidRPr="006258B6">
        <w:rPr>
          <w:rFonts w:ascii="Arial" w:eastAsia="Arial" w:hAnsi="Arial" w:cs="Arial"/>
          <w:b/>
          <w:sz w:val="40"/>
          <w:szCs w:val="40"/>
        </w:rPr>
        <w:t>Zwei Traditionsunternehmen bündeln ihre Stärken</w:t>
      </w:r>
    </w:p>
    <w:p w14:paraId="0F77AB3D" w14:textId="6E1B3548" w:rsidR="00DE749F" w:rsidRPr="00D52510" w:rsidRDefault="00DE749F" w:rsidP="00B234BA">
      <w:pPr>
        <w:spacing w:line="400" w:lineRule="exact"/>
        <w:jc w:val="both"/>
        <w:rPr>
          <w:rFonts w:ascii="Arial" w:eastAsia="Arial" w:hAnsi="Arial" w:cs="Arial"/>
          <w:sz w:val="28"/>
          <w:szCs w:val="28"/>
          <w:highlight w:val="yellow"/>
        </w:rPr>
      </w:pPr>
    </w:p>
    <w:p w14:paraId="259090ED" w14:textId="4D6D7B5B" w:rsidR="001760D7" w:rsidRPr="00201C2F" w:rsidRDefault="006258B6" w:rsidP="00A41FDF">
      <w:pPr>
        <w:spacing w:line="400" w:lineRule="exact"/>
        <w:jc w:val="both"/>
        <w:rPr>
          <w:rFonts w:ascii="Arial" w:eastAsia="Arial" w:hAnsi="Arial" w:cs="Arial"/>
          <w:sz w:val="28"/>
          <w:szCs w:val="28"/>
        </w:rPr>
      </w:pPr>
      <w:r w:rsidRPr="006258B6">
        <w:rPr>
          <w:rFonts w:ascii="Arial" w:eastAsia="Arial" w:hAnsi="Arial" w:cs="Arial"/>
          <w:sz w:val="28"/>
          <w:szCs w:val="28"/>
        </w:rPr>
        <w:t>KHK-Kunststoffhandel wird Teil der EBERO Gruppe</w:t>
      </w:r>
      <w:r>
        <w:rPr>
          <w:rFonts w:ascii="Arial" w:eastAsia="Arial" w:hAnsi="Arial" w:cs="Arial"/>
          <w:sz w:val="28"/>
          <w:szCs w:val="28"/>
        </w:rPr>
        <w:t xml:space="preserve"> </w:t>
      </w:r>
    </w:p>
    <w:p w14:paraId="30C5D791" w14:textId="77777777" w:rsidR="00E83763" w:rsidRPr="00D95DE9" w:rsidRDefault="00E83763" w:rsidP="00B234BA">
      <w:pPr>
        <w:spacing w:line="400" w:lineRule="exact"/>
        <w:jc w:val="both"/>
        <w:rPr>
          <w:highlight w:val="yellow"/>
        </w:rPr>
      </w:pPr>
    </w:p>
    <w:p w14:paraId="31D2932B" w14:textId="580484E6" w:rsidR="006258B6" w:rsidRDefault="006258B6" w:rsidP="006258B6">
      <w:pPr>
        <w:pStyle w:val="KeinLeerraum"/>
        <w:spacing w:line="360" w:lineRule="auto"/>
        <w:jc w:val="both"/>
        <w:rPr>
          <w:rFonts w:ascii="Arial" w:hAnsi="Arial" w:cs="Arial"/>
          <w:b/>
          <w:bCs/>
        </w:rPr>
      </w:pPr>
      <w:r w:rsidRPr="006258B6">
        <w:rPr>
          <w:rFonts w:ascii="Arial" w:hAnsi="Arial" w:cs="Arial"/>
          <w:b/>
          <w:bCs/>
        </w:rPr>
        <w:t>Die EBERO Gruppe setzt ihren Wachstumskurs</w:t>
      </w:r>
      <w:r>
        <w:rPr>
          <w:rFonts w:ascii="Arial" w:hAnsi="Arial" w:cs="Arial"/>
          <w:b/>
          <w:bCs/>
        </w:rPr>
        <w:t xml:space="preserve"> </w:t>
      </w:r>
      <w:r w:rsidRPr="006258B6">
        <w:rPr>
          <w:rFonts w:ascii="Arial" w:hAnsi="Arial" w:cs="Arial"/>
          <w:b/>
          <w:bCs/>
        </w:rPr>
        <w:t xml:space="preserve">fort und stärkt ihre Präsenz im Süden Deutschlands. </w:t>
      </w:r>
      <w:bookmarkStart w:id="0" w:name="_Hlk208582523"/>
      <w:r w:rsidRPr="006258B6">
        <w:rPr>
          <w:rFonts w:ascii="Arial" w:hAnsi="Arial" w:cs="Arial"/>
          <w:b/>
          <w:bCs/>
        </w:rPr>
        <w:t>Anfang September wurde die KHK</w:t>
      </w:r>
      <w:r>
        <w:rPr>
          <w:rFonts w:ascii="Arial" w:hAnsi="Arial" w:cs="Arial"/>
          <w:b/>
          <w:bCs/>
        </w:rPr>
        <w:t xml:space="preserve"> </w:t>
      </w:r>
      <w:r w:rsidRPr="006258B6">
        <w:rPr>
          <w:rFonts w:ascii="Arial" w:hAnsi="Arial" w:cs="Arial"/>
          <w:b/>
          <w:bCs/>
        </w:rPr>
        <w:t>Kunststoffhandel</w:t>
      </w:r>
      <w:r>
        <w:rPr>
          <w:rFonts w:ascii="Arial" w:hAnsi="Arial" w:cs="Arial"/>
          <w:b/>
          <w:bCs/>
        </w:rPr>
        <w:t xml:space="preserve"> </w:t>
      </w:r>
      <w:r w:rsidRPr="006258B6">
        <w:rPr>
          <w:rFonts w:ascii="Arial" w:hAnsi="Arial" w:cs="Arial"/>
          <w:b/>
          <w:bCs/>
        </w:rPr>
        <w:t>Cromm &amp; Seiter GmbH mit Sitz in Karlsruhe rückwirkend zum 01. Januar</w:t>
      </w:r>
      <w:r>
        <w:rPr>
          <w:rFonts w:ascii="Arial" w:hAnsi="Arial" w:cs="Arial"/>
          <w:b/>
          <w:bCs/>
        </w:rPr>
        <w:t xml:space="preserve"> </w:t>
      </w:r>
      <w:r w:rsidRPr="006258B6">
        <w:rPr>
          <w:rFonts w:ascii="Arial" w:hAnsi="Arial" w:cs="Arial"/>
          <w:b/>
          <w:bCs/>
        </w:rPr>
        <w:t xml:space="preserve">2025 in die EBERO Gruppe integriert. </w:t>
      </w:r>
      <w:bookmarkEnd w:id="0"/>
      <w:r w:rsidRPr="006258B6">
        <w:rPr>
          <w:rFonts w:ascii="Arial" w:hAnsi="Arial" w:cs="Arial"/>
          <w:b/>
          <w:bCs/>
        </w:rPr>
        <w:t>Das Unternehmen wird zukünftig unter dem Namen</w:t>
      </w:r>
      <w:r>
        <w:rPr>
          <w:rFonts w:ascii="Arial" w:hAnsi="Arial" w:cs="Arial"/>
          <w:b/>
          <w:bCs/>
        </w:rPr>
        <w:t xml:space="preserve"> </w:t>
      </w:r>
      <w:r w:rsidRPr="006258B6">
        <w:rPr>
          <w:rFonts w:ascii="Arial" w:hAnsi="Arial" w:cs="Arial"/>
          <w:b/>
          <w:bCs/>
        </w:rPr>
        <w:t>EBERO KHK GmbH firmieren.</w:t>
      </w:r>
      <w:r>
        <w:rPr>
          <w:rFonts w:ascii="Arial" w:hAnsi="Arial" w:cs="Arial"/>
          <w:b/>
          <w:bCs/>
        </w:rPr>
        <w:t xml:space="preserve"> </w:t>
      </w:r>
    </w:p>
    <w:p w14:paraId="0F0E16D4" w14:textId="77777777" w:rsidR="006258B6" w:rsidRPr="006258B6" w:rsidRDefault="006258B6" w:rsidP="006258B6">
      <w:pPr>
        <w:pStyle w:val="KeinLeerraum"/>
        <w:spacing w:line="360" w:lineRule="auto"/>
        <w:jc w:val="both"/>
        <w:rPr>
          <w:rFonts w:ascii="Arial" w:hAnsi="Arial" w:cs="Arial"/>
        </w:rPr>
      </w:pPr>
    </w:p>
    <w:p w14:paraId="376AA83E" w14:textId="37840483" w:rsidR="006258B6" w:rsidRPr="006258B6" w:rsidRDefault="006258B6" w:rsidP="006258B6">
      <w:pPr>
        <w:pStyle w:val="KeinLeerraum"/>
        <w:spacing w:line="360" w:lineRule="auto"/>
        <w:jc w:val="both"/>
        <w:rPr>
          <w:rFonts w:ascii="Arial" w:hAnsi="Arial" w:cs="Arial"/>
        </w:rPr>
      </w:pPr>
      <w:r w:rsidRPr="006258B6">
        <w:rPr>
          <w:rFonts w:ascii="Arial" w:hAnsi="Arial" w:cs="Arial"/>
        </w:rPr>
        <w:t>Mit dem neuen Standort erweitert die EBERO Gruppe ihr Leistungsspektrum im Bereich innovativer Tiefbaulösungen und Industriebedarf. Die vertrauten Ansprechpartner am Standort Karlsruhe bleiben erhalten, das Sortiment wird um zusätzliche Lösungen aus dem EBERO-Portfolio ergänzt.</w:t>
      </w:r>
    </w:p>
    <w:p w14:paraId="50D14529" w14:textId="77777777" w:rsidR="006258B6" w:rsidRPr="006258B6" w:rsidRDefault="006258B6" w:rsidP="006258B6">
      <w:pPr>
        <w:pStyle w:val="KeinLeerraum"/>
        <w:spacing w:line="360" w:lineRule="auto"/>
        <w:jc w:val="both"/>
        <w:rPr>
          <w:rFonts w:ascii="Arial" w:hAnsi="Arial" w:cs="Arial"/>
        </w:rPr>
      </w:pPr>
    </w:p>
    <w:p w14:paraId="153712B2" w14:textId="11CEDFBE" w:rsidR="006258B6" w:rsidRDefault="006258B6" w:rsidP="006258B6">
      <w:pPr>
        <w:pStyle w:val="KeinLeerraum"/>
        <w:spacing w:line="360" w:lineRule="auto"/>
        <w:jc w:val="both"/>
        <w:rPr>
          <w:rFonts w:ascii="Arial" w:hAnsi="Arial" w:cs="Arial"/>
        </w:rPr>
      </w:pPr>
      <w:r w:rsidRPr="006258B6">
        <w:rPr>
          <w:rFonts w:ascii="Arial" w:hAnsi="Arial" w:cs="Arial"/>
        </w:rPr>
        <w:t xml:space="preserve">„Als Familienunternehmen mit fast 100 Jahren Erfahrung verbinden wir Tradition mit Innovationskraft. Mit der Integration von KHK schaffen wir zusätzliche Synergien und können unsere Kundennähe im Süden Deutschlands weiter ausbauen“, sagt Philipp </w:t>
      </w:r>
      <w:proofErr w:type="spellStart"/>
      <w:r w:rsidRPr="006258B6">
        <w:rPr>
          <w:rFonts w:ascii="Arial" w:hAnsi="Arial" w:cs="Arial"/>
        </w:rPr>
        <w:t>Schweneker</w:t>
      </w:r>
      <w:proofErr w:type="spellEnd"/>
      <w:r w:rsidRPr="006258B6">
        <w:rPr>
          <w:rFonts w:ascii="Arial" w:hAnsi="Arial" w:cs="Arial"/>
        </w:rPr>
        <w:t xml:space="preserve">, Vorstandsmitglied der EBERO AG. „Gemeinsam mit Carsten Cromm und seinem Team werden wir </w:t>
      </w:r>
      <w:r w:rsidRPr="006258B6">
        <w:rPr>
          <w:rFonts w:ascii="Arial" w:hAnsi="Arial" w:cs="Arial"/>
        </w:rPr>
        <w:lastRenderedPageBreak/>
        <w:t>das Profil der neuen EBERO KHK GmbH schärfen und weiterentwickeln.“</w:t>
      </w:r>
    </w:p>
    <w:p w14:paraId="71A7BEF3" w14:textId="77777777" w:rsidR="006258B6" w:rsidRPr="006258B6" w:rsidRDefault="006258B6" w:rsidP="006258B6">
      <w:pPr>
        <w:pStyle w:val="KeinLeerraum"/>
        <w:spacing w:line="360" w:lineRule="auto"/>
        <w:jc w:val="both"/>
        <w:rPr>
          <w:rFonts w:ascii="Arial" w:hAnsi="Arial" w:cs="Arial"/>
        </w:rPr>
      </w:pPr>
    </w:p>
    <w:p w14:paraId="0B874A24" w14:textId="443467FE" w:rsidR="006258B6" w:rsidRPr="006258B6" w:rsidRDefault="006258B6" w:rsidP="006258B6">
      <w:pPr>
        <w:pStyle w:val="KeinLeerraum"/>
        <w:spacing w:line="360" w:lineRule="auto"/>
        <w:jc w:val="both"/>
        <w:rPr>
          <w:rFonts w:ascii="Arial" w:hAnsi="Arial" w:cs="Arial"/>
        </w:rPr>
      </w:pPr>
      <w:bookmarkStart w:id="1" w:name="_Hlk208582333"/>
      <w:r w:rsidRPr="006258B6">
        <w:rPr>
          <w:rFonts w:ascii="Arial" w:hAnsi="Arial" w:cs="Arial"/>
        </w:rPr>
        <w:t xml:space="preserve">Die Geschäftsführung der zukünftigen EBERO KHK GmbH übernehmen Carsten </w:t>
      </w:r>
      <w:proofErr w:type="spellStart"/>
      <w:r w:rsidRPr="006258B6">
        <w:rPr>
          <w:rFonts w:ascii="Arial" w:hAnsi="Arial" w:cs="Arial"/>
        </w:rPr>
        <w:t>Cromm</w:t>
      </w:r>
      <w:proofErr w:type="spellEnd"/>
      <w:r w:rsidRPr="006258B6">
        <w:rPr>
          <w:rFonts w:ascii="Arial" w:hAnsi="Arial" w:cs="Arial"/>
        </w:rPr>
        <w:t xml:space="preserve"> und Philipp </w:t>
      </w:r>
      <w:proofErr w:type="spellStart"/>
      <w:r w:rsidRPr="006258B6">
        <w:rPr>
          <w:rFonts w:ascii="Arial" w:hAnsi="Arial" w:cs="Arial"/>
        </w:rPr>
        <w:t>Schweneker</w:t>
      </w:r>
      <w:proofErr w:type="spellEnd"/>
      <w:r w:rsidRPr="006258B6">
        <w:rPr>
          <w:rFonts w:ascii="Arial" w:hAnsi="Arial" w:cs="Arial"/>
        </w:rPr>
        <w:t>. Das Unternehmen bleibt am bisherigen Standort in Karlsruhe aktiv – mit den bekannten Ansprechpartnern, gewohnter Zuverlässigkeit und erweitertem Produktspektrum.</w:t>
      </w:r>
    </w:p>
    <w:bookmarkEnd w:id="1"/>
    <w:p w14:paraId="21598CC3" w14:textId="77777777" w:rsidR="006258B6" w:rsidRPr="006258B6" w:rsidRDefault="006258B6" w:rsidP="006258B6">
      <w:pPr>
        <w:pStyle w:val="KeinLeerraum"/>
        <w:spacing w:line="360" w:lineRule="auto"/>
        <w:jc w:val="both"/>
        <w:rPr>
          <w:rFonts w:ascii="Arial" w:hAnsi="Arial" w:cs="Arial"/>
        </w:rPr>
      </w:pPr>
    </w:p>
    <w:p w14:paraId="23E51E63" w14:textId="73855DAD" w:rsidR="006258B6" w:rsidRPr="006258B6" w:rsidRDefault="006258B6" w:rsidP="006258B6">
      <w:pPr>
        <w:pStyle w:val="KeinLeerraum"/>
        <w:spacing w:line="360" w:lineRule="auto"/>
        <w:jc w:val="both"/>
        <w:rPr>
          <w:rFonts w:ascii="Arial" w:hAnsi="Arial" w:cs="Arial"/>
        </w:rPr>
      </w:pPr>
      <w:r w:rsidRPr="006258B6">
        <w:rPr>
          <w:rFonts w:ascii="Arial" w:hAnsi="Arial" w:cs="Arial"/>
        </w:rPr>
        <w:t xml:space="preserve">„Mit der EBERO Gruppe gewinnen wir einen starken Partner, der unsere Werte teilt und den Standort Karlsruhe nachhaltig stärken wird“, betont Carsten Cromm, Geschäftsführer der bisherigen </w:t>
      </w:r>
      <w:r w:rsidRPr="003F74A6">
        <w:rPr>
          <w:rFonts w:ascii="Arial" w:hAnsi="Arial" w:cs="Arial"/>
        </w:rPr>
        <w:t>KHK-Kunststoffhandel Cromm &amp; Seiter GmbH</w:t>
      </w:r>
      <w:r w:rsidRPr="006258B6">
        <w:rPr>
          <w:rFonts w:ascii="Arial" w:hAnsi="Arial" w:cs="Arial"/>
        </w:rPr>
        <w:t>.</w:t>
      </w:r>
    </w:p>
    <w:p w14:paraId="441FE0F8" w14:textId="77777777" w:rsidR="006258B6" w:rsidRPr="006258B6" w:rsidRDefault="006258B6" w:rsidP="00C234D3">
      <w:pPr>
        <w:pStyle w:val="KeinLeerraum"/>
        <w:spacing w:line="360" w:lineRule="auto"/>
        <w:jc w:val="both"/>
        <w:rPr>
          <w:rFonts w:ascii="Arial" w:hAnsi="Arial" w:cs="Arial"/>
        </w:rPr>
      </w:pPr>
    </w:p>
    <w:p w14:paraId="70821B4A" w14:textId="2D6D651F" w:rsidR="006258B6" w:rsidRPr="006258B6" w:rsidRDefault="006258B6" w:rsidP="006258B6">
      <w:pPr>
        <w:pStyle w:val="KeinLeerraum"/>
        <w:spacing w:line="360" w:lineRule="auto"/>
        <w:jc w:val="both"/>
        <w:rPr>
          <w:rFonts w:ascii="Arial" w:hAnsi="Arial" w:cs="Arial"/>
        </w:rPr>
      </w:pPr>
      <w:r w:rsidRPr="006258B6">
        <w:rPr>
          <w:rFonts w:ascii="Arial" w:hAnsi="Arial" w:cs="Arial"/>
        </w:rPr>
        <w:t>Mit der Integration setzt die EBERO Gruppe ihren Kurs als Impulsgeber für Digitalisierung, Versorgungssicherheit und nachhaltige Infrastrukturentwicklung in Deutschland fort.</w:t>
      </w:r>
    </w:p>
    <w:p w14:paraId="498B1663" w14:textId="08F02A7E" w:rsidR="001C2318" w:rsidRPr="009A2A84" w:rsidRDefault="00744216" w:rsidP="00CE3472">
      <w:pPr>
        <w:spacing w:line="400" w:lineRule="exact"/>
        <w:jc w:val="right"/>
        <w:rPr>
          <w:rFonts w:ascii="Arial" w:eastAsia="Arial" w:hAnsi="Arial" w:cs="Arial"/>
        </w:rPr>
      </w:pPr>
      <w:r w:rsidRPr="0022287A">
        <w:rPr>
          <w:rFonts w:ascii="Arial" w:eastAsia="Arial" w:hAnsi="Arial" w:cs="Arial"/>
        </w:rPr>
        <w:t xml:space="preserve">ca. </w:t>
      </w:r>
      <w:r w:rsidR="00681B71">
        <w:rPr>
          <w:rFonts w:ascii="Arial" w:eastAsia="Arial" w:hAnsi="Arial" w:cs="Arial"/>
        </w:rPr>
        <w:t>1.700</w:t>
      </w:r>
      <w:r w:rsidR="00FA523F" w:rsidRPr="0022287A">
        <w:rPr>
          <w:rFonts w:ascii="Arial" w:eastAsia="Arial" w:hAnsi="Arial" w:cs="Arial"/>
        </w:rPr>
        <w:t xml:space="preserve"> Zeichen</w:t>
      </w:r>
    </w:p>
    <w:p w14:paraId="771AA6A4" w14:textId="77777777" w:rsidR="006258B6" w:rsidRDefault="006258B6" w:rsidP="006258B6">
      <w:pPr>
        <w:spacing w:line="400" w:lineRule="exact"/>
        <w:rPr>
          <w:rFonts w:ascii="Arial" w:eastAsia="Arial" w:hAnsi="Arial" w:cs="Arial"/>
        </w:rPr>
      </w:pPr>
    </w:p>
    <w:tbl>
      <w:tblPr>
        <w:tblW w:w="6803" w:type="dxa"/>
        <w:tblInd w:w="115" w:type="dxa"/>
        <w:tblLayout w:type="fixed"/>
        <w:tblLook w:val="0000" w:firstRow="0" w:lastRow="0" w:firstColumn="0" w:lastColumn="0" w:noHBand="0" w:noVBand="0"/>
      </w:tblPr>
      <w:tblGrid>
        <w:gridCol w:w="6803"/>
      </w:tblGrid>
      <w:tr w:rsidR="006258B6" w14:paraId="3A962A21" w14:textId="77777777" w:rsidTr="00B96A96">
        <w:tc>
          <w:tcPr>
            <w:tcW w:w="6803" w:type="dxa"/>
            <w:shd w:val="clear" w:color="auto" w:fill="E2E2E2"/>
          </w:tcPr>
          <w:p w14:paraId="3E41EC36" w14:textId="77777777" w:rsidR="006258B6" w:rsidRDefault="006258B6" w:rsidP="006258B6">
            <w:pPr>
              <w:spacing w:line="400" w:lineRule="exact"/>
              <w:jc w:val="both"/>
              <w:rPr>
                <w:rFonts w:ascii="Arial" w:eastAsia="Arial" w:hAnsi="Arial" w:cs="Arial"/>
                <w:b/>
              </w:rPr>
            </w:pPr>
          </w:p>
          <w:p w14:paraId="1BDD7A9B" w14:textId="020F9CFA" w:rsidR="006258B6" w:rsidRPr="006258B6" w:rsidRDefault="006258B6" w:rsidP="006258B6">
            <w:pPr>
              <w:spacing w:line="400" w:lineRule="exact"/>
              <w:jc w:val="both"/>
              <w:rPr>
                <w:rFonts w:ascii="Arial" w:eastAsia="Arial" w:hAnsi="Arial" w:cs="Arial"/>
                <w:b/>
                <w:bCs/>
              </w:rPr>
            </w:pPr>
            <w:r w:rsidRPr="006258B6">
              <w:rPr>
                <w:rFonts w:ascii="Arial" w:eastAsia="Arial" w:hAnsi="Arial" w:cs="Arial"/>
                <w:b/>
                <w:bCs/>
              </w:rPr>
              <w:t>Über die EBERO Gruppe</w:t>
            </w:r>
            <w:r>
              <w:rPr>
                <w:rFonts w:ascii="Arial" w:eastAsia="Arial" w:hAnsi="Arial" w:cs="Arial"/>
                <w:b/>
                <w:bCs/>
              </w:rPr>
              <w:t>:</w:t>
            </w:r>
          </w:p>
          <w:p w14:paraId="0B50B3DF" w14:textId="05F02106" w:rsidR="006258B6" w:rsidRDefault="006258B6" w:rsidP="006258B6">
            <w:pPr>
              <w:spacing w:line="400" w:lineRule="exact"/>
              <w:jc w:val="both"/>
              <w:rPr>
                <w:rFonts w:ascii="Arial" w:eastAsia="Arial" w:hAnsi="Arial" w:cs="Arial"/>
              </w:rPr>
            </w:pPr>
            <w:r w:rsidRPr="006258B6">
              <w:rPr>
                <w:rFonts w:ascii="Arial" w:eastAsia="Arial" w:hAnsi="Arial" w:cs="Arial"/>
              </w:rPr>
              <w:t>Die EBERO Gruppe ist ein führender Anbieter für Tiefbau- und Infrastrukturlösungen sowie</w:t>
            </w:r>
            <w:r>
              <w:rPr>
                <w:rFonts w:ascii="Arial" w:eastAsia="Arial" w:hAnsi="Arial" w:cs="Arial"/>
              </w:rPr>
              <w:t xml:space="preserve"> </w:t>
            </w:r>
            <w:r w:rsidRPr="006258B6">
              <w:rPr>
                <w:rFonts w:ascii="Arial" w:eastAsia="Arial" w:hAnsi="Arial" w:cs="Arial"/>
              </w:rPr>
              <w:t>Industriebedarf. An mehreren Standorten in Deutschland unterstützt sie kommunale und</w:t>
            </w:r>
            <w:r>
              <w:rPr>
                <w:rFonts w:ascii="Arial" w:eastAsia="Arial" w:hAnsi="Arial" w:cs="Arial"/>
              </w:rPr>
              <w:t xml:space="preserve"> </w:t>
            </w:r>
            <w:r w:rsidRPr="006258B6">
              <w:rPr>
                <w:rFonts w:ascii="Arial" w:eastAsia="Arial" w:hAnsi="Arial" w:cs="Arial"/>
              </w:rPr>
              <w:t>industrielle Auftraggeber bei der Planung, Beschaffung und Umsetzung von</w:t>
            </w:r>
            <w:r>
              <w:rPr>
                <w:rFonts w:ascii="Arial" w:eastAsia="Arial" w:hAnsi="Arial" w:cs="Arial"/>
              </w:rPr>
              <w:t xml:space="preserve"> </w:t>
            </w:r>
            <w:r w:rsidRPr="006258B6">
              <w:rPr>
                <w:rFonts w:ascii="Arial" w:eastAsia="Arial" w:hAnsi="Arial" w:cs="Arial"/>
              </w:rPr>
              <w:t>Infrastrukturprojekten. Als Familienunternehmen mit fast 100-jähriger Geschichte verbindet die</w:t>
            </w:r>
            <w:r>
              <w:rPr>
                <w:rFonts w:ascii="Arial" w:eastAsia="Arial" w:hAnsi="Arial" w:cs="Arial"/>
              </w:rPr>
              <w:t xml:space="preserve"> </w:t>
            </w:r>
            <w:r w:rsidRPr="006258B6">
              <w:rPr>
                <w:rFonts w:ascii="Arial" w:eastAsia="Arial" w:hAnsi="Arial" w:cs="Arial"/>
              </w:rPr>
              <w:t>EBERO Gruppe technisches Know-how mit Innovationskraft und partnerschaftlichem Service</w:t>
            </w:r>
            <w:r>
              <w:rPr>
                <w:rFonts w:ascii="Arial" w:eastAsia="Arial" w:hAnsi="Arial" w:cs="Arial"/>
              </w:rPr>
              <w:t xml:space="preserve"> </w:t>
            </w:r>
            <w:r w:rsidRPr="006258B6">
              <w:rPr>
                <w:rFonts w:ascii="Arial" w:eastAsia="Arial" w:hAnsi="Arial" w:cs="Arial"/>
              </w:rPr>
              <w:t>– unter dem Motto „Wissen. Können. Liefern.“</w:t>
            </w:r>
          </w:p>
          <w:p w14:paraId="77ACC889" w14:textId="682FA351" w:rsidR="006258B6" w:rsidRPr="009A5C14" w:rsidRDefault="006258B6" w:rsidP="00B96A96">
            <w:pPr>
              <w:spacing w:line="400" w:lineRule="exact"/>
              <w:jc w:val="both"/>
              <w:rPr>
                <w:rFonts w:ascii="Arial" w:eastAsia="Arial" w:hAnsi="Arial" w:cs="Arial"/>
              </w:rPr>
            </w:pPr>
          </w:p>
        </w:tc>
      </w:tr>
    </w:tbl>
    <w:p w14:paraId="4B8B941D" w14:textId="77777777" w:rsidR="003F74A6" w:rsidRPr="009A2A84" w:rsidRDefault="003F74A6" w:rsidP="003F74A6">
      <w:pPr>
        <w:spacing w:line="400" w:lineRule="exact"/>
        <w:rPr>
          <w:rFonts w:ascii="Arial" w:eastAsia="Arial" w:hAnsi="Arial" w:cs="Arial"/>
        </w:rPr>
      </w:pPr>
    </w:p>
    <w:tbl>
      <w:tblPr>
        <w:tblStyle w:val="a"/>
        <w:tblW w:w="6803" w:type="dxa"/>
        <w:tblInd w:w="115" w:type="dxa"/>
        <w:tblLayout w:type="fixed"/>
        <w:tblLook w:val="0000" w:firstRow="0" w:lastRow="0" w:firstColumn="0" w:lastColumn="0" w:noHBand="0" w:noVBand="0"/>
      </w:tblPr>
      <w:tblGrid>
        <w:gridCol w:w="6803"/>
      </w:tblGrid>
      <w:tr w:rsidR="001760D7" w14:paraId="4C950263" w14:textId="77777777" w:rsidTr="00260EB8">
        <w:tc>
          <w:tcPr>
            <w:tcW w:w="6803" w:type="dxa"/>
            <w:shd w:val="clear" w:color="auto" w:fill="E2E2E2"/>
          </w:tcPr>
          <w:p w14:paraId="039FD0E4" w14:textId="77777777" w:rsidR="000B3574" w:rsidRPr="009A2A84" w:rsidRDefault="000B3574" w:rsidP="000B3574">
            <w:pPr>
              <w:spacing w:line="398" w:lineRule="auto"/>
              <w:jc w:val="both"/>
              <w:rPr>
                <w:rFonts w:ascii="Arial" w:eastAsia="Arial" w:hAnsi="Arial" w:cs="Arial"/>
              </w:rPr>
            </w:pPr>
            <w:bookmarkStart w:id="2" w:name="_Hlk208582181"/>
          </w:p>
          <w:p w14:paraId="251D6FBB" w14:textId="77777777" w:rsidR="000B3574" w:rsidRDefault="000B3574" w:rsidP="000B3574">
            <w:pPr>
              <w:spacing w:line="360" w:lineRule="auto"/>
              <w:jc w:val="both"/>
              <w:rPr>
                <w:rFonts w:ascii="Arial" w:eastAsia="Arial" w:hAnsi="Arial" w:cs="Arial"/>
                <w:b/>
              </w:rPr>
            </w:pPr>
            <w:r>
              <w:rPr>
                <w:rFonts w:ascii="Arial" w:eastAsia="Arial" w:hAnsi="Arial" w:cs="Arial"/>
                <w:b/>
              </w:rPr>
              <w:t>Über die KHK-Kunststoffhandel Cromm &amp; Seiter GmbH:</w:t>
            </w:r>
          </w:p>
          <w:p w14:paraId="57A413B6" w14:textId="0F792AA2" w:rsidR="001760D7" w:rsidRPr="009A5C14" w:rsidRDefault="006258B6" w:rsidP="006258B6">
            <w:pPr>
              <w:spacing w:line="400" w:lineRule="exact"/>
              <w:jc w:val="both"/>
              <w:rPr>
                <w:rFonts w:ascii="Arial" w:eastAsia="Arial" w:hAnsi="Arial" w:cs="Arial"/>
              </w:rPr>
            </w:pPr>
            <w:r w:rsidRPr="006258B6">
              <w:rPr>
                <w:rFonts w:ascii="Arial" w:eastAsia="Arial" w:hAnsi="Arial" w:cs="Arial"/>
              </w:rPr>
              <w:lastRenderedPageBreak/>
              <w:t>Die KHK-Kunststoffhandel Cromm &amp; Seiter GmbH mit Sitz in Karlsruhe ist ein seit 1987</w:t>
            </w:r>
            <w:r>
              <w:rPr>
                <w:rFonts w:ascii="Arial" w:eastAsia="Arial" w:hAnsi="Arial" w:cs="Arial"/>
              </w:rPr>
              <w:t xml:space="preserve"> </w:t>
            </w:r>
            <w:r w:rsidRPr="006258B6">
              <w:rPr>
                <w:rFonts w:ascii="Arial" w:eastAsia="Arial" w:hAnsi="Arial" w:cs="Arial"/>
              </w:rPr>
              <w:t>etablierter Fachhändler für Tief-, Kunststoffanlagen- &amp; Kabelbau. Das Unternehmen versorgt</w:t>
            </w:r>
            <w:r>
              <w:rPr>
                <w:rFonts w:ascii="Arial" w:eastAsia="Arial" w:hAnsi="Arial" w:cs="Arial"/>
              </w:rPr>
              <w:t xml:space="preserve"> </w:t>
            </w:r>
            <w:r w:rsidRPr="006258B6">
              <w:rPr>
                <w:rFonts w:ascii="Arial" w:eastAsia="Arial" w:hAnsi="Arial" w:cs="Arial"/>
              </w:rPr>
              <w:t>Kunden aus Kommunen, Bauwirtschaft, Handwerk und Industrie seit Jahrzehnten mit</w:t>
            </w:r>
            <w:r>
              <w:rPr>
                <w:rFonts w:ascii="Arial" w:eastAsia="Arial" w:hAnsi="Arial" w:cs="Arial"/>
              </w:rPr>
              <w:t xml:space="preserve"> </w:t>
            </w:r>
            <w:r w:rsidRPr="006258B6">
              <w:rPr>
                <w:rFonts w:ascii="Arial" w:eastAsia="Arial" w:hAnsi="Arial" w:cs="Arial"/>
              </w:rPr>
              <w:t>hochwertigen Systemlösungen. KHK steht für praxisnahe Beratung, hohe Lagerverfügbarkeit</w:t>
            </w:r>
            <w:r>
              <w:rPr>
                <w:rFonts w:ascii="Arial" w:eastAsia="Arial" w:hAnsi="Arial" w:cs="Arial"/>
              </w:rPr>
              <w:t xml:space="preserve"> </w:t>
            </w:r>
            <w:r w:rsidRPr="006258B6">
              <w:rPr>
                <w:rFonts w:ascii="Arial" w:eastAsia="Arial" w:hAnsi="Arial" w:cs="Arial"/>
              </w:rPr>
              <w:t>und persönliche Kundenbetreuung. Über die Region Baden-Württemberg hinaus pflegt das</w:t>
            </w:r>
            <w:r>
              <w:rPr>
                <w:rFonts w:ascii="Arial" w:eastAsia="Arial" w:hAnsi="Arial" w:cs="Arial"/>
              </w:rPr>
              <w:t xml:space="preserve"> </w:t>
            </w:r>
            <w:r w:rsidRPr="006258B6">
              <w:rPr>
                <w:rFonts w:ascii="Arial" w:eastAsia="Arial" w:hAnsi="Arial" w:cs="Arial"/>
              </w:rPr>
              <w:t>Unternehmen auch internationale Geschäftsverbindungen zu Kunden und Lieferpartnern.</w:t>
            </w:r>
          </w:p>
        </w:tc>
      </w:tr>
      <w:bookmarkEnd w:id="2"/>
    </w:tbl>
    <w:p w14:paraId="2A85344B" w14:textId="71A342C6" w:rsidR="004C6B7E" w:rsidRDefault="004C6B7E" w:rsidP="006A0827">
      <w:pPr>
        <w:spacing w:line="400" w:lineRule="exact"/>
        <w:jc w:val="both"/>
        <w:rPr>
          <w:rFonts w:ascii="Arial" w:eastAsia="Arial" w:hAnsi="Arial" w:cs="Arial"/>
          <w:b/>
          <w:u w:val="single"/>
        </w:rPr>
      </w:pPr>
    </w:p>
    <w:p w14:paraId="0E2FF767" w14:textId="47ABD2B9" w:rsidR="00D40AAF" w:rsidRDefault="00FA523F" w:rsidP="00D40AAF">
      <w:pPr>
        <w:spacing w:line="400" w:lineRule="exact"/>
        <w:jc w:val="both"/>
        <w:rPr>
          <w:rFonts w:ascii="Arial" w:eastAsia="Arial" w:hAnsi="Arial" w:cs="Arial"/>
          <w:b/>
          <w:u w:val="single"/>
        </w:rPr>
      </w:pPr>
      <w:r>
        <w:rPr>
          <w:rFonts w:ascii="Arial" w:eastAsia="Arial" w:hAnsi="Arial" w:cs="Arial"/>
          <w:b/>
          <w:u w:val="single"/>
        </w:rPr>
        <w:t>Bildunterschrift</w:t>
      </w:r>
    </w:p>
    <w:p w14:paraId="1954B3E1" w14:textId="4348DEDC" w:rsidR="00EA0137" w:rsidRDefault="00EA0137" w:rsidP="00A82C33">
      <w:pPr>
        <w:spacing w:line="400" w:lineRule="exact"/>
        <w:jc w:val="both"/>
        <w:rPr>
          <w:rFonts w:ascii="Arial" w:eastAsia="Arial" w:hAnsi="Arial" w:cs="Arial"/>
          <w:bCs/>
          <w:i/>
          <w:iCs/>
        </w:rPr>
      </w:pPr>
    </w:p>
    <w:p w14:paraId="607618B9" w14:textId="77777777" w:rsidR="00681B71" w:rsidRDefault="00681B71" w:rsidP="00A82C33">
      <w:pPr>
        <w:spacing w:line="400" w:lineRule="exact"/>
        <w:jc w:val="both"/>
        <w:rPr>
          <w:rFonts w:ascii="Arial" w:eastAsia="Arial" w:hAnsi="Arial" w:cs="Arial"/>
          <w:bCs/>
          <w:i/>
          <w:iCs/>
        </w:rPr>
      </w:pPr>
    </w:p>
    <w:p w14:paraId="6AA1ADB0" w14:textId="77777777" w:rsidR="00C87F7F" w:rsidRDefault="00C87F7F" w:rsidP="00A82C33">
      <w:pPr>
        <w:spacing w:line="400" w:lineRule="exact"/>
        <w:jc w:val="both"/>
        <w:rPr>
          <w:rFonts w:ascii="Arial" w:eastAsia="Arial" w:hAnsi="Arial" w:cs="Arial"/>
          <w:bCs/>
          <w:i/>
          <w:iCs/>
        </w:rPr>
      </w:pPr>
    </w:p>
    <w:p w14:paraId="7641CEAA" w14:textId="77777777" w:rsidR="00C87F7F" w:rsidRDefault="00C87F7F" w:rsidP="00A82C33">
      <w:pPr>
        <w:spacing w:line="400" w:lineRule="exact"/>
        <w:jc w:val="both"/>
        <w:rPr>
          <w:rFonts w:ascii="Arial" w:eastAsia="Arial" w:hAnsi="Arial" w:cs="Arial"/>
          <w:bCs/>
          <w:i/>
          <w:iCs/>
        </w:rPr>
      </w:pPr>
    </w:p>
    <w:p w14:paraId="4ED6E2A1" w14:textId="77777777" w:rsidR="00C87F7F" w:rsidRDefault="00C87F7F" w:rsidP="00A82C33">
      <w:pPr>
        <w:spacing w:line="400" w:lineRule="exact"/>
        <w:jc w:val="both"/>
        <w:rPr>
          <w:rFonts w:ascii="Arial" w:eastAsia="Arial" w:hAnsi="Arial" w:cs="Arial"/>
          <w:bCs/>
          <w:i/>
          <w:iCs/>
        </w:rPr>
      </w:pPr>
    </w:p>
    <w:p w14:paraId="21A8247D" w14:textId="77777777" w:rsidR="00C87F7F" w:rsidRDefault="00C87F7F" w:rsidP="00A82C33">
      <w:pPr>
        <w:spacing w:line="400" w:lineRule="exact"/>
        <w:jc w:val="both"/>
        <w:rPr>
          <w:rFonts w:ascii="Arial" w:eastAsia="Arial" w:hAnsi="Arial" w:cs="Arial"/>
          <w:bCs/>
          <w:i/>
          <w:iCs/>
        </w:rPr>
      </w:pPr>
    </w:p>
    <w:p w14:paraId="0B946F7E" w14:textId="77777777" w:rsidR="00C87F7F" w:rsidRDefault="00C87F7F" w:rsidP="00A82C33">
      <w:pPr>
        <w:spacing w:line="400" w:lineRule="exact"/>
        <w:jc w:val="both"/>
        <w:rPr>
          <w:rFonts w:ascii="Arial" w:eastAsia="Arial" w:hAnsi="Arial" w:cs="Arial"/>
          <w:bCs/>
          <w:i/>
          <w:iCs/>
        </w:rPr>
      </w:pPr>
    </w:p>
    <w:p w14:paraId="26C3B30D" w14:textId="77777777" w:rsidR="00C87F7F" w:rsidRDefault="00C87F7F" w:rsidP="00A82C33">
      <w:pPr>
        <w:spacing w:line="400" w:lineRule="exact"/>
        <w:jc w:val="both"/>
        <w:rPr>
          <w:rFonts w:ascii="Arial" w:eastAsia="Arial" w:hAnsi="Arial" w:cs="Arial"/>
          <w:bCs/>
          <w:i/>
          <w:iCs/>
        </w:rPr>
      </w:pPr>
    </w:p>
    <w:p w14:paraId="547BEC9B" w14:textId="77777777" w:rsidR="00681B71" w:rsidRDefault="00681B71" w:rsidP="00A82C33">
      <w:pPr>
        <w:spacing w:line="400" w:lineRule="exact"/>
        <w:jc w:val="both"/>
        <w:rPr>
          <w:rFonts w:ascii="Arial" w:eastAsia="Arial" w:hAnsi="Arial" w:cs="Arial"/>
          <w:bCs/>
          <w:i/>
          <w:iCs/>
        </w:rPr>
      </w:pPr>
    </w:p>
    <w:p w14:paraId="3AAADC96" w14:textId="5CE4C450" w:rsidR="00681B71" w:rsidRPr="00A82C33" w:rsidRDefault="00C87F7F" w:rsidP="00A82C33">
      <w:pPr>
        <w:spacing w:line="400" w:lineRule="exact"/>
        <w:jc w:val="both"/>
        <w:rPr>
          <w:rFonts w:ascii="Arial" w:eastAsia="Arial" w:hAnsi="Arial" w:cs="Arial"/>
          <w:bCs/>
          <w:i/>
          <w:iCs/>
        </w:rPr>
      </w:pPr>
      <w:r>
        <w:rPr>
          <w:noProof/>
        </w:rPr>
        <w:drawing>
          <wp:anchor distT="0" distB="0" distL="114300" distR="114300" simplePos="0" relativeHeight="251658240" behindDoc="0" locked="0" layoutInCell="1" allowOverlap="1" wp14:anchorId="4F4C098D" wp14:editId="0A855537">
            <wp:simplePos x="0" y="0"/>
            <wp:positionH relativeFrom="column">
              <wp:posOffset>-635</wp:posOffset>
            </wp:positionH>
            <wp:positionV relativeFrom="paragraph">
              <wp:posOffset>-2237740</wp:posOffset>
            </wp:positionV>
            <wp:extent cx="3514725" cy="2428875"/>
            <wp:effectExtent l="0" t="0" r="9525" b="9525"/>
            <wp:wrapNone/>
            <wp:docPr id="855606296" name="Grafik 1" descr="Ein Bild, das draußen, Himmel, Wolke, Eigent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06296" name="Grafik 1" descr="Ein Bild, das draußen, Himmel, Wolke, Eigentum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7F82BB69" w14:textId="3F232B82" w:rsidR="00700C9D" w:rsidRPr="00375905" w:rsidRDefault="00700C9D" w:rsidP="00700C9D">
      <w:pPr>
        <w:widowControl/>
        <w:suppressAutoHyphens/>
        <w:spacing w:line="400" w:lineRule="exact"/>
        <w:rPr>
          <w:rFonts w:ascii="Arial" w:hAnsi="Arial" w:cs="Arial"/>
          <w:b/>
          <w:lang w:eastAsia="ar-SA"/>
        </w:rPr>
      </w:pPr>
      <w:r w:rsidRPr="00375905">
        <w:rPr>
          <w:rFonts w:ascii="Arial" w:hAnsi="Arial" w:cs="Arial"/>
          <w:b/>
          <w:lang w:eastAsia="ar-SA"/>
        </w:rPr>
        <w:t>[2</w:t>
      </w:r>
      <w:r w:rsidR="00EC3C2D" w:rsidRPr="00375905">
        <w:rPr>
          <w:rFonts w:ascii="Arial" w:hAnsi="Arial" w:cs="Arial"/>
          <w:b/>
          <w:lang w:eastAsia="ar-SA"/>
        </w:rPr>
        <w:t>5-</w:t>
      </w:r>
      <w:r w:rsidR="006258B6">
        <w:rPr>
          <w:rFonts w:ascii="Arial" w:hAnsi="Arial" w:cs="Arial"/>
          <w:b/>
          <w:lang w:eastAsia="ar-SA"/>
        </w:rPr>
        <w:t>03 Standort</w:t>
      </w:r>
      <w:r w:rsidRPr="00375905">
        <w:rPr>
          <w:rFonts w:ascii="Arial" w:hAnsi="Arial" w:cs="Arial"/>
          <w:b/>
          <w:lang w:eastAsia="ar-SA"/>
        </w:rPr>
        <w:t>]</w:t>
      </w:r>
    </w:p>
    <w:p w14:paraId="1F958125" w14:textId="6DA717F1" w:rsidR="00EC7C77" w:rsidRPr="00A82C33" w:rsidRDefault="00681B71" w:rsidP="00681B71">
      <w:pPr>
        <w:spacing w:line="400" w:lineRule="exact"/>
        <w:jc w:val="both"/>
        <w:rPr>
          <w:rFonts w:ascii="Arial" w:hAnsi="Arial" w:cs="Arial"/>
          <w:b/>
        </w:rPr>
      </w:pPr>
      <w:r>
        <w:rPr>
          <w:rFonts w:ascii="Arial" w:hAnsi="Arial" w:cs="Arial"/>
          <w:i/>
        </w:rPr>
        <w:t>Die</w:t>
      </w:r>
      <w:r w:rsidRPr="00681B71">
        <w:rPr>
          <w:rFonts w:ascii="Arial" w:hAnsi="Arial" w:cs="Arial"/>
          <w:i/>
        </w:rPr>
        <w:t xml:space="preserve"> KHK Kunststoffhandel Cromm &amp; Seiter GmbH </w:t>
      </w:r>
      <w:r>
        <w:rPr>
          <w:rFonts w:ascii="Arial" w:hAnsi="Arial" w:cs="Arial"/>
          <w:i/>
        </w:rPr>
        <w:t xml:space="preserve">wird </w:t>
      </w:r>
      <w:r w:rsidRPr="00681B71">
        <w:rPr>
          <w:rFonts w:ascii="Arial" w:hAnsi="Arial" w:cs="Arial"/>
          <w:i/>
        </w:rPr>
        <w:t xml:space="preserve">in die EBERO Gruppe integriert. </w:t>
      </w:r>
      <w:r w:rsidR="006258B6" w:rsidRPr="006258B6">
        <w:rPr>
          <w:rFonts w:ascii="Arial" w:hAnsi="Arial" w:cs="Arial"/>
          <w:i/>
        </w:rPr>
        <w:t>Das Unternehmen bleibt am bisherigen Standort akti</w:t>
      </w:r>
      <w:r>
        <w:rPr>
          <w:rFonts w:ascii="Arial" w:hAnsi="Arial" w:cs="Arial"/>
          <w:i/>
        </w:rPr>
        <w:t>v. D</w:t>
      </w:r>
      <w:r w:rsidR="006258B6" w:rsidRPr="006258B6">
        <w:rPr>
          <w:rFonts w:ascii="Arial" w:hAnsi="Arial" w:cs="Arial"/>
          <w:i/>
        </w:rPr>
        <w:t>as Sortiment wird um zusätzliche Lösungen aus dem EBERO-Portfolio ergänzt.</w:t>
      </w:r>
      <w:r w:rsidR="006D7111">
        <w:rPr>
          <w:rFonts w:ascii="Arial" w:hAnsi="Arial" w:cs="Arial"/>
          <w:i/>
        </w:rPr>
        <w:t xml:space="preserve"> </w:t>
      </w:r>
    </w:p>
    <w:p w14:paraId="5585EAE7" w14:textId="3822C352" w:rsidR="00ED5DC2" w:rsidRPr="00A82C33" w:rsidRDefault="00B56202" w:rsidP="00A82C33">
      <w:pPr>
        <w:widowControl/>
        <w:tabs>
          <w:tab w:val="left" w:pos="3828"/>
        </w:tabs>
        <w:suppressAutoHyphens/>
        <w:spacing w:line="400" w:lineRule="exact"/>
        <w:jc w:val="right"/>
        <w:rPr>
          <w:rFonts w:ascii="Arial" w:hAnsi="Arial" w:cs="Arial"/>
          <w:color w:val="auto"/>
          <w:lang w:eastAsia="ar-SA"/>
        </w:rPr>
      </w:pPr>
      <w:r w:rsidRPr="00375905">
        <w:rPr>
          <w:rFonts w:ascii="Arial" w:hAnsi="Arial" w:cs="Arial"/>
          <w:color w:val="auto"/>
          <w:lang w:eastAsia="ar-SA"/>
        </w:rPr>
        <w:t>Foto: KHK, Karlsruhe</w:t>
      </w:r>
    </w:p>
    <w:p w14:paraId="240C1479" w14:textId="5376B58E" w:rsidR="00BA567D" w:rsidRPr="00CD22F2" w:rsidRDefault="00BA567D" w:rsidP="00B234BA">
      <w:pPr>
        <w:tabs>
          <w:tab w:val="left" w:pos="3828"/>
        </w:tabs>
        <w:spacing w:line="400" w:lineRule="auto"/>
        <w:rPr>
          <w:rFonts w:ascii="Arial" w:eastAsia="Arial" w:hAnsi="Arial" w:cs="Arial"/>
          <w:i/>
        </w:rPr>
      </w:pPr>
    </w:p>
    <w:p w14:paraId="29900090" w14:textId="45758094" w:rsidR="001760D7" w:rsidRDefault="00FA523F">
      <w:pPr>
        <w:pStyle w:val="berschrift6"/>
        <w:rPr>
          <w:b w:val="0"/>
        </w:rPr>
      </w:pPr>
      <w:r>
        <w:rPr>
          <w:b w:val="0"/>
        </w:rPr>
        <w:t>Rückfragen beantwortet gern:</w:t>
      </w:r>
      <w:r>
        <w:t xml:space="preserve"> </w:t>
      </w:r>
    </w:p>
    <w:p w14:paraId="14726696" w14:textId="501D3FF0" w:rsidR="001760D7" w:rsidRDefault="001760D7">
      <w:pPr>
        <w:rPr>
          <w:rFonts w:ascii="Arial" w:eastAsia="Arial" w:hAnsi="Arial" w:cs="Arial"/>
        </w:rPr>
      </w:pPr>
    </w:p>
    <w:p w14:paraId="03D64CE8" w14:textId="77777777" w:rsidR="001760D7" w:rsidRDefault="001760D7">
      <w:pPr>
        <w:rPr>
          <w:rFonts w:ascii="Arial" w:eastAsia="Arial" w:hAnsi="Arial" w:cs="Arial"/>
        </w:rPr>
        <w:sectPr w:rsidR="001760D7" w:rsidSect="0035268B">
          <w:footerReference w:type="default" r:id="rId9"/>
          <w:headerReference w:type="first" r:id="rId10"/>
          <w:pgSz w:w="11906" w:h="16838"/>
          <w:pgMar w:top="1474" w:right="3402" w:bottom="1276" w:left="1701" w:header="0" w:footer="283" w:gutter="0"/>
          <w:pgNumType w:start="1"/>
          <w:cols w:space="720"/>
          <w:titlePg/>
          <w:docGrid w:linePitch="326"/>
        </w:sectPr>
      </w:pPr>
    </w:p>
    <w:p w14:paraId="4F510D8A" w14:textId="257C4C02" w:rsidR="001760D7" w:rsidRDefault="00FA523F">
      <w:pPr>
        <w:rPr>
          <w:rFonts w:ascii="Arial" w:eastAsia="Arial" w:hAnsi="Arial" w:cs="Arial"/>
          <w:b/>
          <w:sz w:val="18"/>
          <w:szCs w:val="18"/>
        </w:rPr>
      </w:pPr>
      <w:r>
        <w:rPr>
          <w:rFonts w:ascii="Arial" w:eastAsia="Arial" w:hAnsi="Arial" w:cs="Arial"/>
          <w:b/>
          <w:sz w:val="18"/>
          <w:szCs w:val="18"/>
        </w:rPr>
        <w:t>KHK-Kunststoff-Handel Karlsruhe</w:t>
      </w:r>
    </w:p>
    <w:p w14:paraId="738135E1" w14:textId="621E8FE8" w:rsidR="001760D7" w:rsidRPr="00C87F7F" w:rsidRDefault="00FA523F">
      <w:pPr>
        <w:rPr>
          <w:rFonts w:ascii="Arial" w:eastAsia="Arial" w:hAnsi="Arial"/>
          <w:b/>
          <w:sz w:val="18"/>
        </w:rPr>
      </w:pPr>
      <w:r w:rsidRPr="00C87F7F">
        <w:rPr>
          <w:rFonts w:ascii="Arial" w:eastAsia="Arial" w:hAnsi="Arial"/>
          <w:b/>
          <w:sz w:val="18"/>
        </w:rPr>
        <w:t>Carsten Cromm</w:t>
      </w:r>
    </w:p>
    <w:p w14:paraId="3EFCF545" w14:textId="2E1EA24A" w:rsidR="001760D7" w:rsidRPr="00CF15EC" w:rsidRDefault="00FA523F">
      <w:pPr>
        <w:rPr>
          <w:rFonts w:ascii="Arial" w:eastAsia="Arial" w:hAnsi="Arial" w:cs="Arial"/>
          <w:sz w:val="18"/>
          <w:szCs w:val="18"/>
          <w:lang w:val="en-US"/>
        </w:rPr>
      </w:pPr>
      <w:r w:rsidRPr="00CF15EC">
        <w:rPr>
          <w:rFonts w:ascii="Arial" w:eastAsia="Arial" w:hAnsi="Arial" w:cs="Arial"/>
          <w:sz w:val="18"/>
          <w:szCs w:val="18"/>
          <w:lang w:val="en-US"/>
        </w:rPr>
        <w:t xml:space="preserve">Tel. +49 (0) 721 94425 0 </w:t>
      </w:r>
    </w:p>
    <w:p w14:paraId="095A2DB7" w14:textId="664405CA" w:rsidR="001760D7" w:rsidRPr="00CF15EC" w:rsidRDefault="00FA523F">
      <w:pPr>
        <w:rPr>
          <w:rFonts w:ascii="Arial" w:eastAsia="Arial" w:hAnsi="Arial" w:cs="Arial"/>
          <w:sz w:val="18"/>
          <w:szCs w:val="18"/>
          <w:lang w:val="en-US"/>
        </w:rPr>
      </w:pPr>
      <w:proofErr w:type="spellStart"/>
      <w:r w:rsidRPr="00CF15EC">
        <w:rPr>
          <w:rFonts w:ascii="Arial" w:eastAsia="Arial" w:hAnsi="Arial" w:cs="Arial"/>
          <w:sz w:val="18"/>
          <w:szCs w:val="18"/>
          <w:lang w:val="en-US"/>
        </w:rPr>
        <w:t>eMail</w:t>
      </w:r>
      <w:proofErr w:type="spellEnd"/>
      <w:r w:rsidRPr="00CF15EC">
        <w:rPr>
          <w:rFonts w:ascii="Arial" w:eastAsia="Arial" w:hAnsi="Arial" w:cs="Arial"/>
          <w:sz w:val="18"/>
          <w:szCs w:val="18"/>
          <w:lang w:val="en-US"/>
        </w:rPr>
        <w:t>: C.Cromm@khk-karlsruhe.de</w:t>
      </w:r>
    </w:p>
    <w:p w14:paraId="63986A32" w14:textId="3B510A60" w:rsidR="001760D7" w:rsidRPr="00017743" w:rsidRDefault="00FA523F">
      <w:pPr>
        <w:rPr>
          <w:rFonts w:ascii="Arial" w:eastAsia="Arial" w:hAnsi="Arial" w:cs="Arial"/>
          <w:sz w:val="18"/>
          <w:szCs w:val="18"/>
        </w:rPr>
      </w:pPr>
      <w:r w:rsidRPr="00017743">
        <w:rPr>
          <w:rFonts w:ascii="Arial" w:eastAsia="Arial" w:hAnsi="Arial" w:cs="Arial"/>
          <w:sz w:val="18"/>
          <w:szCs w:val="18"/>
        </w:rPr>
        <w:t>www.khk-karlsruhe.de</w:t>
      </w:r>
    </w:p>
    <w:p w14:paraId="692EDA27" w14:textId="77777777" w:rsidR="001760D7" w:rsidRPr="00017743" w:rsidRDefault="00FA523F">
      <w:pPr>
        <w:rPr>
          <w:rFonts w:ascii="Arial" w:eastAsia="Arial" w:hAnsi="Arial" w:cs="Arial"/>
          <w:b/>
          <w:sz w:val="18"/>
          <w:szCs w:val="18"/>
        </w:rPr>
      </w:pPr>
      <w:r w:rsidRPr="00017743">
        <w:rPr>
          <w:rFonts w:ascii="Arial" w:eastAsia="Arial" w:hAnsi="Arial" w:cs="Arial"/>
          <w:b/>
          <w:sz w:val="18"/>
          <w:szCs w:val="18"/>
        </w:rPr>
        <w:t>Kommunikation2B</w:t>
      </w:r>
    </w:p>
    <w:p w14:paraId="4573E9C7" w14:textId="15A219A9" w:rsidR="001760D7" w:rsidRPr="00017743" w:rsidRDefault="001E2763">
      <w:pPr>
        <w:rPr>
          <w:rFonts w:ascii="Arial" w:eastAsia="Arial" w:hAnsi="Arial" w:cs="Arial"/>
          <w:sz w:val="18"/>
          <w:szCs w:val="18"/>
        </w:rPr>
      </w:pPr>
      <w:r>
        <w:rPr>
          <w:rFonts w:ascii="Arial" w:eastAsia="Arial" w:hAnsi="Arial" w:cs="Arial"/>
          <w:sz w:val="18"/>
          <w:szCs w:val="18"/>
        </w:rPr>
        <w:t>Viktoria Blanke</w:t>
      </w:r>
    </w:p>
    <w:p w14:paraId="0ADC4872" w14:textId="77777777" w:rsidR="001760D7" w:rsidRPr="007F2201" w:rsidRDefault="00FA523F">
      <w:pPr>
        <w:shd w:val="clear" w:color="auto" w:fill="FFFFFF"/>
        <w:ind w:left="3402" w:hanging="3402"/>
        <w:rPr>
          <w:rFonts w:ascii="Arial" w:eastAsia="Arial" w:hAnsi="Arial" w:cs="Arial"/>
          <w:sz w:val="18"/>
          <w:szCs w:val="18"/>
          <w:lang w:val="en-US"/>
        </w:rPr>
      </w:pPr>
      <w:r w:rsidRPr="007F2201">
        <w:rPr>
          <w:rFonts w:ascii="Arial" w:eastAsia="Arial" w:hAnsi="Arial" w:cs="Arial"/>
          <w:sz w:val="18"/>
          <w:szCs w:val="18"/>
          <w:lang w:val="en-US"/>
        </w:rPr>
        <w:t>Tel. +49 (0) 231 330 49 323</w:t>
      </w:r>
    </w:p>
    <w:p w14:paraId="3FD3E607" w14:textId="615F7CA2" w:rsidR="001760D7" w:rsidRPr="00CF15EC" w:rsidRDefault="00FA523F">
      <w:pPr>
        <w:shd w:val="clear" w:color="auto" w:fill="FFFFFF"/>
        <w:ind w:left="3402" w:right="-786" w:hanging="3402"/>
        <w:rPr>
          <w:rFonts w:ascii="Arial" w:eastAsia="Arial" w:hAnsi="Arial" w:cs="Arial"/>
          <w:sz w:val="18"/>
          <w:szCs w:val="18"/>
          <w:lang w:val="en-US"/>
        </w:rPr>
      </w:pPr>
      <w:proofErr w:type="spellStart"/>
      <w:r w:rsidRPr="00CF15EC">
        <w:rPr>
          <w:rFonts w:ascii="Arial" w:eastAsia="Arial" w:hAnsi="Arial" w:cs="Arial"/>
          <w:sz w:val="18"/>
          <w:szCs w:val="18"/>
          <w:lang w:val="en-US"/>
        </w:rPr>
        <w:t>eMail</w:t>
      </w:r>
      <w:proofErr w:type="spellEnd"/>
      <w:r w:rsidRPr="00CF15EC">
        <w:rPr>
          <w:rFonts w:ascii="Arial" w:eastAsia="Arial" w:hAnsi="Arial" w:cs="Arial"/>
          <w:sz w:val="18"/>
          <w:szCs w:val="18"/>
          <w:lang w:val="en-US"/>
        </w:rPr>
        <w:t xml:space="preserve">: </w:t>
      </w:r>
      <w:r w:rsidR="001E2763">
        <w:rPr>
          <w:rFonts w:ascii="Arial" w:eastAsia="Arial" w:hAnsi="Arial" w:cs="Arial"/>
          <w:sz w:val="18"/>
          <w:szCs w:val="18"/>
          <w:lang w:val="en-US"/>
        </w:rPr>
        <w:t>v.blanke</w:t>
      </w:r>
      <w:r w:rsidRPr="00CF15EC">
        <w:rPr>
          <w:rFonts w:ascii="Arial" w:eastAsia="Arial" w:hAnsi="Arial" w:cs="Arial"/>
          <w:sz w:val="18"/>
          <w:szCs w:val="18"/>
          <w:lang w:val="en-US"/>
        </w:rPr>
        <w:t>@kommunikation2b.de</w:t>
      </w:r>
    </w:p>
    <w:p w14:paraId="3F2C5F41" w14:textId="77777777" w:rsidR="001760D7" w:rsidRPr="00CF15EC" w:rsidRDefault="00FA523F">
      <w:pPr>
        <w:shd w:val="clear" w:color="auto" w:fill="FFFFFF"/>
        <w:ind w:left="3402" w:hanging="3402"/>
        <w:rPr>
          <w:rFonts w:ascii="Arial" w:eastAsia="Arial" w:hAnsi="Arial" w:cs="Arial"/>
          <w:sz w:val="18"/>
          <w:szCs w:val="18"/>
          <w:lang w:val="en-US"/>
        </w:rPr>
        <w:sectPr w:rsidR="001760D7" w:rsidRPr="00CF15EC" w:rsidSect="0035268B">
          <w:type w:val="continuous"/>
          <w:pgSz w:w="11906" w:h="16838"/>
          <w:pgMar w:top="1474" w:right="3402" w:bottom="1276" w:left="1701" w:header="0" w:footer="720" w:gutter="0"/>
          <w:cols w:num="2" w:space="720" w:equalWidth="0">
            <w:col w:w="3041" w:space="720"/>
            <w:col w:w="3041" w:space="0"/>
          </w:cols>
        </w:sectPr>
      </w:pPr>
      <w:r w:rsidRPr="00CF15EC">
        <w:rPr>
          <w:rFonts w:ascii="Arial" w:eastAsia="Arial" w:hAnsi="Arial" w:cs="Arial"/>
          <w:sz w:val="18"/>
          <w:szCs w:val="18"/>
          <w:lang w:val="en-US"/>
        </w:rPr>
        <w:t>www.kommunikation2b.de</w:t>
      </w:r>
    </w:p>
    <w:p w14:paraId="244F09BF" w14:textId="2F9888CC" w:rsidR="001760D7" w:rsidRPr="00CF15EC" w:rsidRDefault="001760D7">
      <w:pPr>
        <w:tabs>
          <w:tab w:val="left" w:pos="3828"/>
        </w:tabs>
        <w:spacing w:line="400" w:lineRule="auto"/>
        <w:rPr>
          <w:rFonts w:ascii="Arial" w:eastAsia="Arial" w:hAnsi="Arial" w:cs="Arial"/>
          <w:sz w:val="20"/>
          <w:szCs w:val="20"/>
          <w:lang w:val="en-US"/>
        </w:rPr>
      </w:pPr>
    </w:p>
    <w:sectPr w:rsidR="001760D7" w:rsidRPr="00CF15EC">
      <w:type w:val="continuous"/>
      <w:pgSz w:w="11906" w:h="16838"/>
      <w:pgMar w:top="1474" w:right="3402"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7D97" w14:textId="77777777" w:rsidR="00147D72" w:rsidRDefault="00147D72">
      <w:r>
        <w:separator/>
      </w:r>
    </w:p>
  </w:endnote>
  <w:endnote w:type="continuationSeparator" w:id="0">
    <w:p w14:paraId="56C1E1DE" w14:textId="77777777" w:rsidR="00147D72" w:rsidRDefault="00147D72">
      <w:r>
        <w:continuationSeparator/>
      </w:r>
    </w:p>
  </w:endnote>
  <w:endnote w:type="continuationNotice" w:id="1">
    <w:p w14:paraId="72636AD3" w14:textId="77777777" w:rsidR="00147D72" w:rsidRDefault="0014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5D9B" w14:textId="70AA4301" w:rsidR="001760D7" w:rsidRDefault="0028013A">
    <w:pPr>
      <w:tabs>
        <w:tab w:val="center" w:pos="4536"/>
        <w:tab w:val="right" w:pos="9072"/>
      </w:tabs>
      <w:rPr>
        <w:rFonts w:ascii="Arial" w:eastAsia="Arial" w:hAnsi="Arial" w:cs="Arial"/>
        <w:sz w:val="18"/>
        <w:szCs w:val="18"/>
      </w:rPr>
    </w:pPr>
    <w:r>
      <w:rPr>
        <w:rFonts w:ascii="Arial" w:eastAsia="Arial" w:hAnsi="Arial" w:cs="Arial"/>
        <w:sz w:val="18"/>
        <w:szCs w:val="18"/>
      </w:rPr>
      <w:t>2</w:t>
    </w:r>
    <w:r w:rsidR="00BF0362">
      <w:rPr>
        <w:rFonts w:ascii="Arial" w:eastAsia="Arial" w:hAnsi="Arial" w:cs="Arial"/>
        <w:sz w:val="18"/>
        <w:szCs w:val="18"/>
      </w:rPr>
      <w:t>5</w:t>
    </w:r>
    <w:r>
      <w:rPr>
        <w:rFonts w:ascii="Arial" w:eastAsia="Arial" w:hAnsi="Arial" w:cs="Arial"/>
        <w:sz w:val="18"/>
        <w:szCs w:val="18"/>
      </w:rPr>
      <w:t>-0</w:t>
    </w:r>
    <w:r w:rsidR="00681B71">
      <w:rPr>
        <w:rFonts w:ascii="Arial" w:eastAsia="Arial" w:hAnsi="Arial" w:cs="Arial"/>
        <w:sz w:val="18"/>
        <w:szCs w:val="18"/>
      </w:rPr>
      <w:t xml:space="preserve">3 </w:t>
    </w:r>
    <w:proofErr w:type="spellStart"/>
    <w:r w:rsidR="00681B71">
      <w:rPr>
        <w:rFonts w:ascii="Arial" w:eastAsia="Arial" w:hAnsi="Arial" w:cs="Arial"/>
        <w:sz w:val="18"/>
        <w:szCs w:val="18"/>
      </w:rPr>
      <w:t>Ebero_</w:t>
    </w:r>
    <w:proofErr w:type="gramStart"/>
    <w:r w:rsidR="00681B71">
      <w:rPr>
        <w:rFonts w:ascii="Arial" w:eastAsia="Arial" w:hAnsi="Arial" w:cs="Arial"/>
        <w:sz w:val="18"/>
        <w:szCs w:val="18"/>
      </w:rPr>
      <w:t>KHK</w:t>
    </w:r>
    <w:proofErr w:type="spellEnd"/>
    <w:r w:rsidR="00FA523F">
      <w:rPr>
        <w:rFonts w:ascii="Arial" w:eastAsia="Arial" w:hAnsi="Arial" w:cs="Arial"/>
        <w:sz w:val="18"/>
        <w:szCs w:val="18"/>
      </w:rPr>
      <w:tab/>
    </w:r>
    <w:r w:rsidR="000B765E">
      <w:rPr>
        <w:rFonts w:ascii="Arial" w:eastAsia="Arial" w:hAnsi="Arial" w:cs="Arial"/>
        <w:sz w:val="18"/>
        <w:szCs w:val="18"/>
      </w:rPr>
      <w:tab/>
    </w:r>
    <w:r w:rsidR="00FA523F">
      <w:rPr>
        <w:rFonts w:ascii="Arial" w:eastAsia="Arial" w:hAnsi="Arial" w:cs="Arial"/>
        <w:sz w:val="18"/>
        <w:szCs w:val="18"/>
      </w:rPr>
      <w:t>Seite</w:t>
    </w:r>
    <w:proofErr w:type="gramEnd"/>
    <w:r w:rsidR="00FA523F">
      <w:rPr>
        <w:rFonts w:ascii="Arial" w:eastAsia="Arial" w:hAnsi="Arial" w:cs="Arial"/>
        <w:sz w:val="18"/>
        <w:szCs w:val="18"/>
      </w:rPr>
      <w:t xml:space="preserve"> </w:t>
    </w:r>
    <w:r w:rsidR="00FA523F">
      <w:rPr>
        <w:rFonts w:ascii="Arial" w:eastAsia="Arial" w:hAnsi="Arial" w:cs="Arial"/>
        <w:sz w:val="18"/>
        <w:szCs w:val="18"/>
      </w:rPr>
      <w:fldChar w:fldCharType="begin"/>
    </w:r>
    <w:r w:rsidR="00FA523F">
      <w:rPr>
        <w:rFonts w:ascii="Arial" w:eastAsia="Arial" w:hAnsi="Arial" w:cs="Arial"/>
        <w:sz w:val="18"/>
        <w:szCs w:val="18"/>
      </w:rPr>
      <w:instrText>PAGE</w:instrText>
    </w:r>
    <w:r w:rsidR="00FA523F">
      <w:rPr>
        <w:rFonts w:ascii="Arial" w:eastAsia="Arial" w:hAnsi="Arial" w:cs="Arial"/>
        <w:sz w:val="18"/>
        <w:szCs w:val="18"/>
      </w:rPr>
      <w:fldChar w:fldCharType="separate"/>
    </w:r>
    <w:r w:rsidR="00F47994">
      <w:rPr>
        <w:rFonts w:ascii="Arial" w:eastAsia="Arial" w:hAnsi="Arial" w:cs="Arial"/>
        <w:noProof/>
        <w:sz w:val="18"/>
        <w:szCs w:val="18"/>
      </w:rPr>
      <w:t>4</w:t>
    </w:r>
    <w:r w:rsidR="00FA523F">
      <w:rPr>
        <w:rFonts w:ascii="Arial" w:eastAsia="Arial" w:hAnsi="Arial" w:cs="Arial"/>
        <w:sz w:val="18"/>
        <w:szCs w:val="18"/>
      </w:rPr>
      <w:fldChar w:fldCharType="end"/>
    </w:r>
    <w:r w:rsidR="00FA523F">
      <w:rPr>
        <w:rFonts w:ascii="Arial" w:eastAsia="Arial" w:hAnsi="Arial" w:cs="Arial"/>
        <w:sz w:val="18"/>
        <w:szCs w:val="18"/>
      </w:rPr>
      <w:t xml:space="preserve"> von </w:t>
    </w:r>
    <w:r w:rsidR="00FA523F">
      <w:rPr>
        <w:rFonts w:ascii="Arial" w:eastAsia="Arial" w:hAnsi="Arial" w:cs="Arial"/>
        <w:sz w:val="18"/>
        <w:szCs w:val="18"/>
      </w:rPr>
      <w:fldChar w:fldCharType="begin"/>
    </w:r>
    <w:r w:rsidR="00FA523F">
      <w:rPr>
        <w:rFonts w:ascii="Arial" w:eastAsia="Arial" w:hAnsi="Arial" w:cs="Arial"/>
        <w:sz w:val="18"/>
        <w:szCs w:val="18"/>
      </w:rPr>
      <w:instrText>NUMPAGES</w:instrText>
    </w:r>
    <w:r w:rsidR="00FA523F">
      <w:rPr>
        <w:rFonts w:ascii="Arial" w:eastAsia="Arial" w:hAnsi="Arial" w:cs="Arial"/>
        <w:sz w:val="18"/>
        <w:szCs w:val="18"/>
      </w:rPr>
      <w:fldChar w:fldCharType="separate"/>
    </w:r>
    <w:r w:rsidR="00F47994">
      <w:rPr>
        <w:rFonts w:ascii="Arial" w:eastAsia="Arial" w:hAnsi="Arial" w:cs="Arial"/>
        <w:noProof/>
        <w:sz w:val="18"/>
        <w:szCs w:val="18"/>
      </w:rPr>
      <w:t>6</w:t>
    </w:r>
    <w:r w:rsidR="00FA523F">
      <w:rPr>
        <w:rFonts w:ascii="Arial" w:eastAsia="Arial" w:hAnsi="Arial" w:cs="Arial"/>
        <w:sz w:val="18"/>
        <w:szCs w:val="18"/>
      </w:rPr>
      <w:fldChar w:fldCharType="end"/>
    </w:r>
  </w:p>
  <w:p w14:paraId="1BE7F4FA" w14:textId="7FEFD395" w:rsidR="001760D7" w:rsidRDefault="001760D7" w:rsidP="005D556E">
    <w:pPr>
      <w:tabs>
        <w:tab w:val="left" w:pos="2085"/>
      </w:tabs>
      <w:rPr>
        <w:rFonts w:ascii="Arial" w:eastAsia="Arial" w:hAnsi="Arial" w:cs="Arial"/>
        <w:sz w:val="18"/>
        <w:szCs w:val="18"/>
      </w:rPr>
    </w:pPr>
  </w:p>
  <w:p w14:paraId="2CADE35A" w14:textId="77777777" w:rsidR="001760D7" w:rsidRDefault="001760D7">
    <w:pPr>
      <w:tabs>
        <w:tab w:val="center" w:pos="4536"/>
        <w:tab w:val="right" w:pos="9072"/>
      </w:tabs>
      <w:spacing w:after="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395F" w14:textId="77777777" w:rsidR="00147D72" w:rsidRDefault="00147D72">
      <w:r>
        <w:separator/>
      </w:r>
    </w:p>
  </w:footnote>
  <w:footnote w:type="continuationSeparator" w:id="0">
    <w:p w14:paraId="54A2FFEB" w14:textId="77777777" w:rsidR="00147D72" w:rsidRDefault="00147D72">
      <w:r>
        <w:continuationSeparator/>
      </w:r>
    </w:p>
  </w:footnote>
  <w:footnote w:type="continuationNotice" w:id="1">
    <w:p w14:paraId="28401973" w14:textId="77777777" w:rsidR="00147D72" w:rsidRDefault="00147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9A9F" w14:textId="77777777" w:rsidR="00AF31B9" w:rsidRDefault="00AF31B9" w:rsidP="00AF31B9">
    <w:pPr>
      <w:tabs>
        <w:tab w:val="center" w:pos="4536"/>
        <w:tab w:val="right" w:pos="9072"/>
      </w:tabs>
      <w:spacing w:before="720"/>
      <w:rPr>
        <w:rFonts w:ascii="Arial" w:eastAsia="Arial" w:hAnsi="Arial" w:cs="Arial"/>
        <w:sz w:val="22"/>
        <w:szCs w:val="22"/>
      </w:rPr>
    </w:pPr>
  </w:p>
  <w:p w14:paraId="63D092DD" w14:textId="77777777" w:rsidR="00AF31B9" w:rsidRDefault="00AF31B9" w:rsidP="00AF31B9">
    <w:pPr>
      <w:tabs>
        <w:tab w:val="left" w:pos="708"/>
      </w:tabs>
      <w:spacing w:before="120" w:line="480" w:lineRule="auto"/>
      <w:rPr>
        <w:rFonts w:ascii="Arial" w:eastAsia="Arial" w:hAnsi="Arial" w:cs="Arial"/>
        <w:b/>
        <w:sz w:val="56"/>
        <w:szCs w:val="56"/>
      </w:rPr>
    </w:pPr>
    <w:r>
      <w:rPr>
        <w:noProof/>
      </w:rPr>
      <w:drawing>
        <wp:anchor distT="0" distB="0" distL="114300" distR="114300" simplePos="0" relativeHeight="251659264" behindDoc="1" locked="0" layoutInCell="1" allowOverlap="1" wp14:anchorId="17A26393" wp14:editId="4BD2BAF2">
          <wp:simplePos x="0" y="0"/>
          <wp:positionH relativeFrom="rightMargin">
            <wp:align>left</wp:align>
          </wp:positionH>
          <wp:positionV relativeFrom="paragraph">
            <wp:posOffset>86995</wp:posOffset>
          </wp:positionV>
          <wp:extent cx="1678305" cy="561340"/>
          <wp:effectExtent l="0" t="0" r="0" b="0"/>
          <wp:wrapTight wrapText="bothSides">
            <wp:wrapPolygon edited="0">
              <wp:start x="0" y="0"/>
              <wp:lineTo x="0" y="20525"/>
              <wp:lineTo x="21330" y="20525"/>
              <wp:lineTo x="21330" y="0"/>
              <wp:lineTo x="0" y="0"/>
            </wp:wrapPolygon>
          </wp:wrapTight>
          <wp:docPr id="1645908332" name="Grafik 1645908332"/>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78305" cy="561340"/>
                  </a:xfrm>
                  <a:prstGeom prst="rect">
                    <a:avLst/>
                  </a:prstGeom>
                </pic:spPr>
              </pic:pic>
            </a:graphicData>
          </a:graphic>
        </wp:anchor>
      </w:drawing>
    </w:r>
    <w:r>
      <w:rPr>
        <w:rFonts w:ascii="Arial" w:eastAsia="Arial" w:hAnsi="Arial" w:cs="Arial"/>
        <w:b/>
        <w:sz w:val="56"/>
        <w:szCs w:val="56"/>
      </w:rPr>
      <w:t>Presseinformation</w:t>
    </w:r>
    <w:r w:rsidRPr="00747F12">
      <w:rPr>
        <w:noProof/>
      </w:rPr>
      <w:t xml:space="preserve"> </w:t>
    </w:r>
  </w:p>
  <w:p w14:paraId="539F159B" w14:textId="77777777" w:rsidR="00AF31B9" w:rsidRDefault="00AF31B9" w:rsidP="00AF31B9">
    <w:pPr>
      <w:tabs>
        <w:tab w:val="left" w:pos="708"/>
      </w:tabs>
      <w:spacing w:line="320" w:lineRule="auto"/>
      <w:ind w:right="-427"/>
      <w:rPr>
        <w:rFonts w:ascii="Arial" w:eastAsia="Arial" w:hAnsi="Arial" w:cs="Arial"/>
        <w:sz w:val="18"/>
        <w:szCs w:val="18"/>
      </w:rPr>
    </w:pPr>
    <w:bookmarkStart w:id="3" w:name="_Hlk208582001"/>
    <w:r>
      <w:rPr>
        <w:rFonts w:ascii="Arial" w:eastAsia="Arial" w:hAnsi="Arial" w:cs="Arial"/>
        <w:b/>
        <w:sz w:val="18"/>
        <w:szCs w:val="18"/>
      </w:rPr>
      <w:t>KHK-Kunststoffhandel Cromm &amp; Seiter GmbH</w:t>
    </w:r>
    <w:bookmarkEnd w:id="3"/>
    <w:r>
      <w:rPr>
        <w:rFonts w:ascii="Arial" w:eastAsia="Arial" w:hAnsi="Arial" w:cs="Arial"/>
        <w:sz w:val="18"/>
        <w:szCs w:val="18"/>
      </w:rPr>
      <w:t>,</w:t>
    </w:r>
    <w:r>
      <w:rPr>
        <w:rFonts w:ascii="Arial" w:eastAsia="Arial" w:hAnsi="Arial" w:cs="Arial"/>
        <w:b/>
        <w:sz w:val="18"/>
        <w:szCs w:val="18"/>
      </w:rPr>
      <w:t xml:space="preserve"> </w:t>
    </w:r>
    <w:r w:rsidRPr="006F7B34">
      <w:rPr>
        <w:rFonts w:ascii="Arial" w:eastAsia="Arial" w:hAnsi="Arial" w:cs="Arial"/>
        <w:sz w:val="18"/>
        <w:szCs w:val="18"/>
      </w:rPr>
      <w:t>Zeppelinring 11</w:t>
    </w:r>
    <w:r>
      <w:rPr>
        <w:rFonts w:ascii="Arial" w:eastAsia="Arial" w:hAnsi="Arial" w:cs="Arial"/>
        <w:sz w:val="18"/>
        <w:szCs w:val="18"/>
      </w:rPr>
      <w:t>, 76344 Eggenstein</w:t>
    </w:r>
    <w:r>
      <w:rPr>
        <w:rFonts w:ascii="Arial" w:eastAsia="Arial" w:hAnsi="Arial" w:cs="Arial"/>
        <w:sz w:val="18"/>
        <w:szCs w:val="18"/>
      </w:rPr>
      <w:br/>
      <w:t>Abdruck honorarfrei. Belegexemplar und Rückfragen bitte an:</w:t>
    </w:r>
  </w:p>
  <w:p w14:paraId="190CB5AD" w14:textId="77777777" w:rsidR="00AF31B9" w:rsidRDefault="00AF31B9" w:rsidP="00AF31B9">
    <w:pPr>
      <w:tabs>
        <w:tab w:val="left" w:pos="708"/>
      </w:tabs>
      <w:spacing w:line="320" w:lineRule="auto"/>
      <w:rPr>
        <w:rFonts w:ascii="Arial" w:eastAsia="Arial" w:hAnsi="Arial" w:cs="Arial"/>
        <w:sz w:val="18"/>
        <w:szCs w:val="18"/>
      </w:rPr>
    </w:pPr>
    <w:r>
      <w:rPr>
        <w:rFonts w:ascii="Arial" w:eastAsia="Arial" w:hAnsi="Arial" w:cs="Arial"/>
        <w:b/>
        <w:sz w:val="18"/>
        <w:szCs w:val="18"/>
      </w:rPr>
      <w:t>Kommunikation2B</w:t>
    </w:r>
    <w:r>
      <w:rPr>
        <w:rFonts w:ascii="Arial" w:eastAsia="Arial" w:hAnsi="Arial" w:cs="Arial"/>
        <w:sz w:val="18"/>
        <w:szCs w:val="18"/>
      </w:rPr>
      <w:t>, Westfalendamm 241, 44141 Dortmund, Fon: 0231/33049323</w:t>
    </w:r>
  </w:p>
  <w:p w14:paraId="5D105D08" w14:textId="77777777" w:rsidR="001760D7" w:rsidRDefault="001760D7">
    <w:pPr>
      <w:tabs>
        <w:tab w:val="left" w:pos="708"/>
      </w:tabs>
      <w:spacing w:line="320" w:lineRule="auto"/>
      <w:rPr>
        <w:rFonts w:ascii="Arial" w:eastAsia="Arial" w:hAnsi="Arial" w:cs="Arial"/>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523B7"/>
    <w:multiLevelType w:val="multilevel"/>
    <w:tmpl w:val="CFF0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606FA"/>
    <w:multiLevelType w:val="multilevel"/>
    <w:tmpl w:val="C93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E32FF4"/>
    <w:multiLevelType w:val="hybridMultilevel"/>
    <w:tmpl w:val="42B6AC1E"/>
    <w:lvl w:ilvl="0" w:tplc="463CCB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F16F08"/>
    <w:multiLevelType w:val="hybridMultilevel"/>
    <w:tmpl w:val="F11E9DB2"/>
    <w:lvl w:ilvl="0" w:tplc="3AB8FF7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3646163">
    <w:abstractNumId w:val="3"/>
  </w:num>
  <w:num w:numId="2" w16cid:durableId="2070835568">
    <w:abstractNumId w:val="2"/>
  </w:num>
  <w:num w:numId="3" w16cid:durableId="1023477293">
    <w:abstractNumId w:val="4"/>
  </w:num>
  <w:num w:numId="4" w16cid:durableId="305402674">
    <w:abstractNumId w:val="1"/>
  </w:num>
  <w:num w:numId="5" w16cid:durableId="198569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D7"/>
    <w:rsid w:val="0000041A"/>
    <w:rsid w:val="00000B7C"/>
    <w:rsid w:val="00000E4C"/>
    <w:rsid w:val="00004090"/>
    <w:rsid w:val="00004A5C"/>
    <w:rsid w:val="00006383"/>
    <w:rsid w:val="000142C0"/>
    <w:rsid w:val="000143B2"/>
    <w:rsid w:val="000143FB"/>
    <w:rsid w:val="00015995"/>
    <w:rsid w:val="00015B9A"/>
    <w:rsid w:val="00017743"/>
    <w:rsid w:val="00022A52"/>
    <w:rsid w:val="000268AF"/>
    <w:rsid w:val="00027C06"/>
    <w:rsid w:val="0003028C"/>
    <w:rsid w:val="000317DF"/>
    <w:rsid w:val="00037927"/>
    <w:rsid w:val="0004090D"/>
    <w:rsid w:val="00040B71"/>
    <w:rsid w:val="00042EBC"/>
    <w:rsid w:val="00043F85"/>
    <w:rsid w:val="0004759F"/>
    <w:rsid w:val="00054C6A"/>
    <w:rsid w:val="000550FE"/>
    <w:rsid w:val="00055201"/>
    <w:rsid w:val="00055473"/>
    <w:rsid w:val="00057084"/>
    <w:rsid w:val="000608AE"/>
    <w:rsid w:val="00061FE9"/>
    <w:rsid w:val="000657D4"/>
    <w:rsid w:val="00066EE1"/>
    <w:rsid w:val="00067A27"/>
    <w:rsid w:val="00070121"/>
    <w:rsid w:val="00071529"/>
    <w:rsid w:val="000727AD"/>
    <w:rsid w:val="00073253"/>
    <w:rsid w:val="000740D1"/>
    <w:rsid w:val="0007643D"/>
    <w:rsid w:val="000802CF"/>
    <w:rsid w:val="000806B3"/>
    <w:rsid w:val="00086754"/>
    <w:rsid w:val="00092F42"/>
    <w:rsid w:val="000949EA"/>
    <w:rsid w:val="000978F1"/>
    <w:rsid w:val="000A113A"/>
    <w:rsid w:val="000A3CA8"/>
    <w:rsid w:val="000A74E3"/>
    <w:rsid w:val="000B0149"/>
    <w:rsid w:val="000B3574"/>
    <w:rsid w:val="000B4944"/>
    <w:rsid w:val="000B765E"/>
    <w:rsid w:val="000C0208"/>
    <w:rsid w:val="000C0B42"/>
    <w:rsid w:val="000C15A9"/>
    <w:rsid w:val="000C5097"/>
    <w:rsid w:val="000C641E"/>
    <w:rsid w:val="000C659E"/>
    <w:rsid w:val="000C73D7"/>
    <w:rsid w:val="000C7651"/>
    <w:rsid w:val="000D2E3D"/>
    <w:rsid w:val="000D2E42"/>
    <w:rsid w:val="000D3E45"/>
    <w:rsid w:val="000D46FD"/>
    <w:rsid w:val="000D58DC"/>
    <w:rsid w:val="000E04EB"/>
    <w:rsid w:val="000E0553"/>
    <w:rsid w:val="000E0C0D"/>
    <w:rsid w:val="000E692C"/>
    <w:rsid w:val="000E69D2"/>
    <w:rsid w:val="000F03D6"/>
    <w:rsid w:val="000F0E0C"/>
    <w:rsid w:val="000F7304"/>
    <w:rsid w:val="00105155"/>
    <w:rsid w:val="0010596B"/>
    <w:rsid w:val="00110F0C"/>
    <w:rsid w:val="0011245B"/>
    <w:rsid w:val="00112647"/>
    <w:rsid w:val="00115D01"/>
    <w:rsid w:val="001167F1"/>
    <w:rsid w:val="0011704A"/>
    <w:rsid w:val="00117F48"/>
    <w:rsid w:val="001220CC"/>
    <w:rsid w:val="00123311"/>
    <w:rsid w:val="001237D1"/>
    <w:rsid w:val="0012728C"/>
    <w:rsid w:val="00133E5B"/>
    <w:rsid w:val="00135690"/>
    <w:rsid w:val="00135BFF"/>
    <w:rsid w:val="00137356"/>
    <w:rsid w:val="001410AA"/>
    <w:rsid w:val="00143570"/>
    <w:rsid w:val="001437D7"/>
    <w:rsid w:val="0014600C"/>
    <w:rsid w:val="00147D72"/>
    <w:rsid w:val="00151F9C"/>
    <w:rsid w:val="00156B85"/>
    <w:rsid w:val="001616D1"/>
    <w:rsid w:val="0016315A"/>
    <w:rsid w:val="00166D94"/>
    <w:rsid w:val="00167933"/>
    <w:rsid w:val="001760D7"/>
    <w:rsid w:val="001767C8"/>
    <w:rsid w:val="001773BC"/>
    <w:rsid w:val="001806F2"/>
    <w:rsid w:val="00181FA7"/>
    <w:rsid w:val="0018275C"/>
    <w:rsid w:val="0018321D"/>
    <w:rsid w:val="001871DB"/>
    <w:rsid w:val="001873B4"/>
    <w:rsid w:val="00187FAA"/>
    <w:rsid w:val="00190584"/>
    <w:rsid w:val="00194EC9"/>
    <w:rsid w:val="001A2474"/>
    <w:rsid w:val="001A604B"/>
    <w:rsid w:val="001A67C7"/>
    <w:rsid w:val="001B0229"/>
    <w:rsid w:val="001B0245"/>
    <w:rsid w:val="001B1BB0"/>
    <w:rsid w:val="001B2BE4"/>
    <w:rsid w:val="001B35F8"/>
    <w:rsid w:val="001C0082"/>
    <w:rsid w:val="001C0A2F"/>
    <w:rsid w:val="001C0B0B"/>
    <w:rsid w:val="001C17C1"/>
    <w:rsid w:val="001C2318"/>
    <w:rsid w:val="001C32F7"/>
    <w:rsid w:val="001C58CC"/>
    <w:rsid w:val="001D20BF"/>
    <w:rsid w:val="001D2D73"/>
    <w:rsid w:val="001D4E2D"/>
    <w:rsid w:val="001D5E93"/>
    <w:rsid w:val="001D77C7"/>
    <w:rsid w:val="001D7A96"/>
    <w:rsid w:val="001D7C40"/>
    <w:rsid w:val="001E2763"/>
    <w:rsid w:val="001E27C2"/>
    <w:rsid w:val="001F2C27"/>
    <w:rsid w:val="001F6444"/>
    <w:rsid w:val="001F6B81"/>
    <w:rsid w:val="001F70E9"/>
    <w:rsid w:val="00200627"/>
    <w:rsid w:val="00201B99"/>
    <w:rsid w:val="00201C2F"/>
    <w:rsid w:val="00202685"/>
    <w:rsid w:val="00206CE4"/>
    <w:rsid w:val="00206F3E"/>
    <w:rsid w:val="002124F3"/>
    <w:rsid w:val="002139B7"/>
    <w:rsid w:val="00213A57"/>
    <w:rsid w:val="002165B2"/>
    <w:rsid w:val="00221ECB"/>
    <w:rsid w:val="0022287A"/>
    <w:rsid w:val="00222CE2"/>
    <w:rsid w:val="00224CE8"/>
    <w:rsid w:val="00226491"/>
    <w:rsid w:val="0023395D"/>
    <w:rsid w:val="00236B3E"/>
    <w:rsid w:val="002403AC"/>
    <w:rsid w:val="00242FDD"/>
    <w:rsid w:val="00244180"/>
    <w:rsid w:val="00245151"/>
    <w:rsid w:val="002473D7"/>
    <w:rsid w:val="00256A48"/>
    <w:rsid w:val="00256F62"/>
    <w:rsid w:val="00257470"/>
    <w:rsid w:val="00260EB8"/>
    <w:rsid w:val="0026347C"/>
    <w:rsid w:val="00263827"/>
    <w:rsid w:val="002641C4"/>
    <w:rsid w:val="002679E3"/>
    <w:rsid w:val="00271624"/>
    <w:rsid w:val="002755DE"/>
    <w:rsid w:val="00276041"/>
    <w:rsid w:val="0028013A"/>
    <w:rsid w:val="00280950"/>
    <w:rsid w:val="002849FB"/>
    <w:rsid w:val="00285DDF"/>
    <w:rsid w:val="002923A7"/>
    <w:rsid w:val="00293AD0"/>
    <w:rsid w:val="00293B18"/>
    <w:rsid w:val="002953A1"/>
    <w:rsid w:val="00297448"/>
    <w:rsid w:val="002A1316"/>
    <w:rsid w:val="002A2CBD"/>
    <w:rsid w:val="002A32CF"/>
    <w:rsid w:val="002A6043"/>
    <w:rsid w:val="002A6BC3"/>
    <w:rsid w:val="002A7043"/>
    <w:rsid w:val="002B0ABC"/>
    <w:rsid w:val="002B2A91"/>
    <w:rsid w:val="002B2E97"/>
    <w:rsid w:val="002B75E9"/>
    <w:rsid w:val="002C05D0"/>
    <w:rsid w:val="002C32A4"/>
    <w:rsid w:val="002C73D1"/>
    <w:rsid w:val="002D03F9"/>
    <w:rsid w:val="002D121E"/>
    <w:rsid w:val="002D18FF"/>
    <w:rsid w:val="002D2564"/>
    <w:rsid w:val="002D2869"/>
    <w:rsid w:val="002D335F"/>
    <w:rsid w:val="002D4459"/>
    <w:rsid w:val="002D7D52"/>
    <w:rsid w:val="002E12D8"/>
    <w:rsid w:val="002E2D87"/>
    <w:rsid w:val="002E7552"/>
    <w:rsid w:val="002E7AB5"/>
    <w:rsid w:val="002F0001"/>
    <w:rsid w:val="002F547D"/>
    <w:rsid w:val="002F6DCE"/>
    <w:rsid w:val="002F75D4"/>
    <w:rsid w:val="0030013C"/>
    <w:rsid w:val="00301237"/>
    <w:rsid w:val="00302F19"/>
    <w:rsid w:val="00304FAC"/>
    <w:rsid w:val="00310A7A"/>
    <w:rsid w:val="00311561"/>
    <w:rsid w:val="00312956"/>
    <w:rsid w:val="003208C3"/>
    <w:rsid w:val="00321A3F"/>
    <w:rsid w:val="0032733E"/>
    <w:rsid w:val="00331DAB"/>
    <w:rsid w:val="00331DD2"/>
    <w:rsid w:val="00337465"/>
    <w:rsid w:val="003428A9"/>
    <w:rsid w:val="00345289"/>
    <w:rsid w:val="00347FEE"/>
    <w:rsid w:val="00350672"/>
    <w:rsid w:val="0035268B"/>
    <w:rsid w:val="00352AF1"/>
    <w:rsid w:val="00352F98"/>
    <w:rsid w:val="003567C3"/>
    <w:rsid w:val="0036262C"/>
    <w:rsid w:val="00364090"/>
    <w:rsid w:val="0036612F"/>
    <w:rsid w:val="003671C6"/>
    <w:rsid w:val="003722B0"/>
    <w:rsid w:val="00373D48"/>
    <w:rsid w:val="0037504B"/>
    <w:rsid w:val="0037535C"/>
    <w:rsid w:val="00375905"/>
    <w:rsid w:val="003816E0"/>
    <w:rsid w:val="00382DA4"/>
    <w:rsid w:val="003866EB"/>
    <w:rsid w:val="0039337D"/>
    <w:rsid w:val="00396120"/>
    <w:rsid w:val="00397168"/>
    <w:rsid w:val="00397FC5"/>
    <w:rsid w:val="003A5A2C"/>
    <w:rsid w:val="003A60E7"/>
    <w:rsid w:val="003B0C04"/>
    <w:rsid w:val="003B199B"/>
    <w:rsid w:val="003B6261"/>
    <w:rsid w:val="003C1599"/>
    <w:rsid w:val="003C3042"/>
    <w:rsid w:val="003C6DEF"/>
    <w:rsid w:val="003D1846"/>
    <w:rsid w:val="003D28EB"/>
    <w:rsid w:val="003D2AF8"/>
    <w:rsid w:val="003D4146"/>
    <w:rsid w:val="003D472D"/>
    <w:rsid w:val="003D5375"/>
    <w:rsid w:val="003D6EF0"/>
    <w:rsid w:val="003E14BA"/>
    <w:rsid w:val="003E198C"/>
    <w:rsid w:val="003E1F6F"/>
    <w:rsid w:val="003E3865"/>
    <w:rsid w:val="003E4033"/>
    <w:rsid w:val="003E4E83"/>
    <w:rsid w:val="003E689E"/>
    <w:rsid w:val="003F0D3E"/>
    <w:rsid w:val="003F0F63"/>
    <w:rsid w:val="003F172A"/>
    <w:rsid w:val="003F2B75"/>
    <w:rsid w:val="003F2F64"/>
    <w:rsid w:val="003F5CC1"/>
    <w:rsid w:val="003F5E88"/>
    <w:rsid w:val="003F5F60"/>
    <w:rsid w:val="003F74A6"/>
    <w:rsid w:val="004064C9"/>
    <w:rsid w:val="00406A7C"/>
    <w:rsid w:val="004079CF"/>
    <w:rsid w:val="00407B30"/>
    <w:rsid w:val="00413093"/>
    <w:rsid w:val="00413819"/>
    <w:rsid w:val="004141AF"/>
    <w:rsid w:val="00415780"/>
    <w:rsid w:val="00417A85"/>
    <w:rsid w:val="00425DB7"/>
    <w:rsid w:val="00425FF9"/>
    <w:rsid w:val="004329A6"/>
    <w:rsid w:val="00432F29"/>
    <w:rsid w:val="00432F4C"/>
    <w:rsid w:val="004333A0"/>
    <w:rsid w:val="004351BB"/>
    <w:rsid w:val="00435983"/>
    <w:rsid w:val="00436F46"/>
    <w:rsid w:val="0044125B"/>
    <w:rsid w:val="0044127B"/>
    <w:rsid w:val="004421D0"/>
    <w:rsid w:val="00450C0E"/>
    <w:rsid w:val="00450EFE"/>
    <w:rsid w:val="0045141A"/>
    <w:rsid w:val="004522E2"/>
    <w:rsid w:val="00456A6D"/>
    <w:rsid w:val="00456D02"/>
    <w:rsid w:val="00463C3E"/>
    <w:rsid w:val="00463CE7"/>
    <w:rsid w:val="00465988"/>
    <w:rsid w:val="00466AEE"/>
    <w:rsid w:val="004751F2"/>
    <w:rsid w:val="00481C0A"/>
    <w:rsid w:val="004847D2"/>
    <w:rsid w:val="00485FDC"/>
    <w:rsid w:val="00486CD4"/>
    <w:rsid w:val="00490856"/>
    <w:rsid w:val="00491758"/>
    <w:rsid w:val="0049301B"/>
    <w:rsid w:val="00496D0E"/>
    <w:rsid w:val="004A230F"/>
    <w:rsid w:val="004A2C7E"/>
    <w:rsid w:val="004A36F0"/>
    <w:rsid w:val="004A43E2"/>
    <w:rsid w:val="004B07C1"/>
    <w:rsid w:val="004B2B1A"/>
    <w:rsid w:val="004B4A90"/>
    <w:rsid w:val="004B5871"/>
    <w:rsid w:val="004B6466"/>
    <w:rsid w:val="004B7DA1"/>
    <w:rsid w:val="004C2674"/>
    <w:rsid w:val="004C3B7C"/>
    <w:rsid w:val="004C425A"/>
    <w:rsid w:val="004C457B"/>
    <w:rsid w:val="004C6B7E"/>
    <w:rsid w:val="004C75E4"/>
    <w:rsid w:val="004D1F21"/>
    <w:rsid w:val="004D6189"/>
    <w:rsid w:val="004E0723"/>
    <w:rsid w:val="004E1859"/>
    <w:rsid w:val="004E52D5"/>
    <w:rsid w:val="004E7BE1"/>
    <w:rsid w:val="004F15DC"/>
    <w:rsid w:val="004F4B2C"/>
    <w:rsid w:val="004F664B"/>
    <w:rsid w:val="004F72DF"/>
    <w:rsid w:val="00501448"/>
    <w:rsid w:val="00505723"/>
    <w:rsid w:val="00510C2D"/>
    <w:rsid w:val="005114CC"/>
    <w:rsid w:val="00513359"/>
    <w:rsid w:val="005149CD"/>
    <w:rsid w:val="00515894"/>
    <w:rsid w:val="00516F61"/>
    <w:rsid w:val="005174B3"/>
    <w:rsid w:val="005336E2"/>
    <w:rsid w:val="00536B66"/>
    <w:rsid w:val="00540901"/>
    <w:rsid w:val="0054256A"/>
    <w:rsid w:val="005502E8"/>
    <w:rsid w:val="005522AD"/>
    <w:rsid w:val="00554972"/>
    <w:rsid w:val="00555D44"/>
    <w:rsid w:val="00556B30"/>
    <w:rsid w:val="005626E9"/>
    <w:rsid w:val="00562B38"/>
    <w:rsid w:val="005637B3"/>
    <w:rsid w:val="005657FD"/>
    <w:rsid w:val="0057473C"/>
    <w:rsid w:val="0058039A"/>
    <w:rsid w:val="005824D4"/>
    <w:rsid w:val="00582607"/>
    <w:rsid w:val="00587892"/>
    <w:rsid w:val="005920A2"/>
    <w:rsid w:val="00593848"/>
    <w:rsid w:val="00593906"/>
    <w:rsid w:val="00593A92"/>
    <w:rsid w:val="00597184"/>
    <w:rsid w:val="005A7B18"/>
    <w:rsid w:val="005B3211"/>
    <w:rsid w:val="005B37A3"/>
    <w:rsid w:val="005B44DF"/>
    <w:rsid w:val="005B681B"/>
    <w:rsid w:val="005C2B9D"/>
    <w:rsid w:val="005C2D79"/>
    <w:rsid w:val="005C67B5"/>
    <w:rsid w:val="005D4EBE"/>
    <w:rsid w:val="005D556E"/>
    <w:rsid w:val="005D56A2"/>
    <w:rsid w:val="005D6634"/>
    <w:rsid w:val="005D6FA3"/>
    <w:rsid w:val="005E0CB1"/>
    <w:rsid w:val="005E150E"/>
    <w:rsid w:val="005F00E7"/>
    <w:rsid w:val="005F0668"/>
    <w:rsid w:val="005F155A"/>
    <w:rsid w:val="005F4D1C"/>
    <w:rsid w:val="005F541D"/>
    <w:rsid w:val="005F664E"/>
    <w:rsid w:val="00600769"/>
    <w:rsid w:val="00600B3E"/>
    <w:rsid w:val="00603F24"/>
    <w:rsid w:val="00604766"/>
    <w:rsid w:val="00605ADB"/>
    <w:rsid w:val="006073C0"/>
    <w:rsid w:val="006117CC"/>
    <w:rsid w:val="00613F14"/>
    <w:rsid w:val="00614B80"/>
    <w:rsid w:val="006207AD"/>
    <w:rsid w:val="00624BC4"/>
    <w:rsid w:val="00625814"/>
    <w:rsid w:val="006258B6"/>
    <w:rsid w:val="0062760A"/>
    <w:rsid w:val="0063082B"/>
    <w:rsid w:val="00631F55"/>
    <w:rsid w:val="006320F8"/>
    <w:rsid w:val="00632FF3"/>
    <w:rsid w:val="0063333E"/>
    <w:rsid w:val="0063364A"/>
    <w:rsid w:val="00634876"/>
    <w:rsid w:val="00644A33"/>
    <w:rsid w:val="006454CB"/>
    <w:rsid w:val="006514B2"/>
    <w:rsid w:val="006546AA"/>
    <w:rsid w:val="00655B73"/>
    <w:rsid w:val="006578F5"/>
    <w:rsid w:val="00661604"/>
    <w:rsid w:val="00661751"/>
    <w:rsid w:val="00663F31"/>
    <w:rsid w:val="00664736"/>
    <w:rsid w:val="00665514"/>
    <w:rsid w:val="00665DE2"/>
    <w:rsid w:val="006704C5"/>
    <w:rsid w:val="006720EA"/>
    <w:rsid w:val="00675288"/>
    <w:rsid w:val="0067662D"/>
    <w:rsid w:val="006770D7"/>
    <w:rsid w:val="006777E8"/>
    <w:rsid w:val="006779C4"/>
    <w:rsid w:val="0068158E"/>
    <w:rsid w:val="00681B71"/>
    <w:rsid w:val="006838FB"/>
    <w:rsid w:val="00684184"/>
    <w:rsid w:val="0068426B"/>
    <w:rsid w:val="00684280"/>
    <w:rsid w:val="00685485"/>
    <w:rsid w:val="006870D5"/>
    <w:rsid w:val="00687C75"/>
    <w:rsid w:val="00687E9F"/>
    <w:rsid w:val="00694CAF"/>
    <w:rsid w:val="006969A1"/>
    <w:rsid w:val="006A03B7"/>
    <w:rsid w:val="006A0827"/>
    <w:rsid w:val="006A0EC4"/>
    <w:rsid w:val="006A1C7C"/>
    <w:rsid w:val="006A652A"/>
    <w:rsid w:val="006B127E"/>
    <w:rsid w:val="006B55BB"/>
    <w:rsid w:val="006C1103"/>
    <w:rsid w:val="006C26D6"/>
    <w:rsid w:val="006C47E8"/>
    <w:rsid w:val="006D09F0"/>
    <w:rsid w:val="006D6D1F"/>
    <w:rsid w:val="006D7111"/>
    <w:rsid w:val="006E10AD"/>
    <w:rsid w:val="006E1225"/>
    <w:rsid w:val="006E2CEA"/>
    <w:rsid w:val="006E5950"/>
    <w:rsid w:val="006E69C6"/>
    <w:rsid w:val="006F0774"/>
    <w:rsid w:val="006F1706"/>
    <w:rsid w:val="006F18A3"/>
    <w:rsid w:val="006F1B02"/>
    <w:rsid w:val="006F207D"/>
    <w:rsid w:val="006F2094"/>
    <w:rsid w:val="006F2BBF"/>
    <w:rsid w:val="0070070F"/>
    <w:rsid w:val="00700C9D"/>
    <w:rsid w:val="00700F51"/>
    <w:rsid w:val="00707167"/>
    <w:rsid w:val="00710168"/>
    <w:rsid w:val="0071298B"/>
    <w:rsid w:val="00715633"/>
    <w:rsid w:val="00715B35"/>
    <w:rsid w:val="007165E9"/>
    <w:rsid w:val="007214D4"/>
    <w:rsid w:val="00724866"/>
    <w:rsid w:val="00730503"/>
    <w:rsid w:val="0073161C"/>
    <w:rsid w:val="00731688"/>
    <w:rsid w:val="007375F4"/>
    <w:rsid w:val="00744216"/>
    <w:rsid w:val="00744CD5"/>
    <w:rsid w:val="007465CD"/>
    <w:rsid w:val="00747891"/>
    <w:rsid w:val="00747F12"/>
    <w:rsid w:val="007565DA"/>
    <w:rsid w:val="00761391"/>
    <w:rsid w:val="00765F3B"/>
    <w:rsid w:val="007670A6"/>
    <w:rsid w:val="00770B69"/>
    <w:rsid w:val="0077773B"/>
    <w:rsid w:val="0077782C"/>
    <w:rsid w:val="0078130C"/>
    <w:rsid w:val="00785546"/>
    <w:rsid w:val="007902CA"/>
    <w:rsid w:val="00791E38"/>
    <w:rsid w:val="00793D3E"/>
    <w:rsid w:val="00794837"/>
    <w:rsid w:val="0079567A"/>
    <w:rsid w:val="007979E0"/>
    <w:rsid w:val="00797ADC"/>
    <w:rsid w:val="007A44F1"/>
    <w:rsid w:val="007A54E6"/>
    <w:rsid w:val="007A7338"/>
    <w:rsid w:val="007A77DC"/>
    <w:rsid w:val="007A7B9A"/>
    <w:rsid w:val="007B1FD5"/>
    <w:rsid w:val="007B3705"/>
    <w:rsid w:val="007B4A50"/>
    <w:rsid w:val="007C173D"/>
    <w:rsid w:val="007C1AAD"/>
    <w:rsid w:val="007C6F96"/>
    <w:rsid w:val="007C787F"/>
    <w:rsid w:val="007C7B10"/>
    <w:rsid w:val="007D10F7"/>
    <w:rsid w:val="007D3713"/>
    <w:rsid w:val="007D6FC3"/>
    <w:rsid w:val="007D736D"/>
    <w:rsid w:val="007E0016"/>
    <w:rsid w:val="007E3E7D"/>
    <w:rsid w:val="007E4A27"/>
    <w:rsid w:val="007E4E73"/>
    <w:rsid w:val="007E5395"/>
    <w:rsid w:val="007E7965"/>
    <w:rsid w:val="007F21B8"/>
    <w:rsid w:val="007F2201"/>
    <w:rsid w:val="007F4865"/>
    <w:rsid w:val="007F569A"/>
    <w:rsid w:val="007F656F"/>
    <w:rsid w:val="007F6B1F"/>
    <w:rsid w:val="008004BE"/>
    <w:rsid w:val="008011BB"/>
    <w:rsid w:val="008036E5"/>
    <w:rsid w:val="00805733"/>
    <w:rsid w:val="00810D3A"/>
    <w:rsid w:val="00814CE0"/>
    <w:rsid w:val="008172B7"/>
    <w:rsid w:val="0082078E"/>
    <w:rsid w:val="00821E13"/>
    <w:rsid w:val="008224BA"/>
    <w:rsid w:val="00827164"/>
    <w:rsid w:val="00830E14"/>
    <w:rsid w:val="0083180C"/>
    <w:rsid w:val="008326EF"/>
    <w:rsid w:val="00832FCB"/>
    <w:rsid w:val="00834737"/>
    <w:rsid w:val="00841F4D"/>
    <w:rsid w:val="00845BC4"/>
    <w:rsid w:val="0085213A"/>
    <w:rsid w:val="00853068"/>
    <w:rsid w:val="00856442"/>
    <w:rsid w:val="00856F33"/>
    <w:rsid w:val="0086056A"/>
    <w:rsid w:val="008616D6"/>
    <w:rsid w:val="00866676"/>
    <w:rsid w:val="00867B5E"/>
    <w:rsid w:val="00867C45"/>
    <w:rsid w:val="00872545"/>
    <w:rsid w:val="0087425D"/>
    <w:rsid w:val="00875E4E"/>
    <w:rsid w:val="00883AFB"/>
    <w:rsid w:val="00885689"/>
    <w:rsid w:val="008903AD"/>
    <w:rsid w:val="00890E2D"/>
    <w:rsid w:val="00890F03"/>
    <w:rsid w:val="008919CB"/>
    <w:rsid w:val="00891F7F"/>
    <w:rsid w:val="008924BE"/>
    <w:rsid w:val="0089328E"/>
    <w:rsid w:val="00896AE9"/>
    <w:rsid w:val="00896C2C"/>
    <w:rsid w:val="008A1F1E"/>
    <w:rsid w:val="008B4F6F"/>
    <w:rsid w:val="008C0F0E"/>
    <w:rsid w:val="008C2AB0"/>
    <w:rsid w:val="008C5092"/>
    <w:rsid w:val="008D5669"/>
    <w:rsid w:val="008E00F6"/>
    <w:rsid w:val="008E39E9"/>
    <w:rsid w:val="008E4CD0"/>
    <w:rsid w:val="008F3784"/>
    <w:rsid w:val="008F479D"/>
    <w:rsid w:val="0090002F"/>
    <w:rsid w:val="00902C18"/>
    <w:rsid w:val="00903E91"/>
    <w:rsid w:val="00904073"/>
    <w:rsid w:val="009051BB"/>
    <w:rsid w:val="0091065D"/>
    <w:rsid w:val="00912A38"/>
    <w:rsid w:val="00913750"/>
    <w:rsid w:val="0091507C"/>
    <w:rsid w:val="00921D91"/>
    <w:rsid w:val="009225BD"/>
    <w:rsid w:val="00923394"/>
    <w:rsid w:val="00924163"/>
    <w:rsid w:val="00924305"/>
    <w:rsid w:val="00924D65"/>
    <w:rsid w:val="00926922"/>
    <w:rsid w:val="00935DFE"/>
    <w:rsid w:val="00936CCA"/>
    <w:rsid w:val="00940C93"/>
    <w:rsid w:val="00941ADD"/>
    <w:rsid w:val="00942795"/>
    <w:rsid w:val="00944D88"/>
    <w:rsid w:val="009450A7"/>
    <w:rsid w:val="009468FA"/>
    <w:rsid w:val="00947EF7"/>
    <w:rsid w:val="00953CC4"/>
    <w:rsid w:val="00954633"/>
    <w:rsid w:val="00962802"/>
    <w:rsid w:val="00963C48"/>
    <w:rsid w:val="009647BD"/>
    <w:rsid w:val="00976E8F"/>
    <w:rsid w:val="00977FE0"/>
    <w:rsid w:val="00980FC0"/>
    <w:rsid w:val="00981BD7"/>
    <w:rsid w:val="00986144"/>
    <w:rsid w:val="0099017D"/>
    <w:rsid w:val="00994DF3"/>
    <w:rsid w:val="009953BB"/>
    <w:rsid w:val="00996655"/>
    <w:rsid w:val="00997BF7"/>
    <w:rsid w:val="009A0761"/>
    <w:rsid w:val="009A176C"/>
    <w:rsid w:val="009A2A84"/>
    <w:rsid w:val="009A2E58"/>
    <w:rsid w:val="009A3403"/>
    <w:rsid w:val="009A5C14"/>
    <w:rsid w:val="009A5D2D"/>
    <w:rsid w:val="009B0216"/>
    <w:rsid w:val="009B22B9"/>
    <w:rsid w:val="009B261B"/>
    <w:rsid w:val="009B4AF7"/>
    <w:rsid w:val="009C01A1"/>
    <w:rsid w:val="009C09A4"/>
    <w:rsid w:val="009C2233"/>
    <w:rsid w:val="009C2904"/>
    <w:rsid w:val="009C4DF8"/>
    <w:rsid w:val="009C52D5"/>
    <w:rsid w:val="009C5F91"/>
    <w:rsid w:val="009C7A39"/>
    <w:rsid w:val="009D6038"/>
    <w:rsid w:val="009E0CF9"/>
    <w:rsid w:val="009E5D62"/>
    <w:rsid w:val="009E75B0"/>
    <w:rsid w:val="009F10D3"/>
    <w:rsid w:val="009F1B7E"/>
    <w:rsid w:val="009F1DED"/>
    <w:rsid w:val="009F2C8D"/>
    <w:rsid w:val="009F3625"/>
    <w:rsid w:val="009F4255"/>
    <w:rsid w:val="009F6A32"/>
    <w:rsid w:val="009F7A34"/>
    <w:rsid w:val="00A00450"/>
    <w:rsid w:val="00A011B8"/>
    <w:rsid w:val="00A02A65"/>
    <w:rsid w:val="00A02C9F"/>
    <w:rsid w:val="00A030CF"/>
    <w:rsid w:val="00A03DF9"/>
    <w:rsid w:val="00A059BB"/>
    <w:rsid w:val="00A069C1"/>
    <w:rsid w:val="00A11EFE"/>
    <w:rsid w:val="00A13F3D"/>
    <w:rsid w:val="00A154E5"/>
    <w:rsid w:val="00A17733"/>
    <w:rsid w:val="00A20104"/>
    <w:rsid w:val="00A2098F"/>
    <w:rsid w:val="00A24FC5"/>
    <w:rsid w:val="00A251C0"/>
    <w:rsid w:val="00A3123F"/>
    <w:rsid w:val="00A34CD1"/>
    <w:rsid w:val="00A37205"/>
    <w:rsid w:val="00A417DF"/>
    <w:rsid w:val="00A41FDF"/>
    <w:rsid w:val="00A427E6"/>
    <w:rsid w:val="00A439BA"/>
    <w:rsid w:val="00A5050D"/>
    <w:rsid w:val="00A527E4"/>
    <w:rsid w:val="00A53584"/>
    <w:rsid w:val="00A61890"/>
    <w:rsid w:val="00A61A45"/>
    <w:rsid w:val="00A667EB"/>
    <w:rsid w:val="00A7027C"/>
    <w:rsid w:val="00A72B3A"/>
    <w:rsid w:val="00A7337C"/>
    <w:rsid w:val="00A75DCD"/>
    <w:rsid w:val="00A77C12"/>
    <w:rsid w:val="00A77FD9"/>
    <w:rsid w:val="00A80184"/>
    <w:rsid w:val="00A82C33"/>
    <w:rsid w:val="00A84511"/>
    <w:rsid w:val="00A854D7"/>
    <w:rsid w:val="00A94D46"/>
    <w:rsid w:val="00A956C1"/>
    <w:rsid w:val="00A95DDA"/>
    <w:rsid w:val="00A9756F"/>
    <w:rsid w:val="00AA0B49"/>
    <w:rsid w:val="00AA35A2"/>
    <w:rsid w:val="00AA500F"/>
    <w:rsid w:val="00AA54BE"/>
    <w:rsid w:val="00AA69C0"/>
    <w:rsid w:val="00AB13AB"/>
    <w:rsid w:val="00AB1909"/>
    <w:rsid w:val="00AB4228"/>
    <w:rsid w:val="00AB48A8"/>
    <w:rsid w:val="00AB530D"/>
    <w:rsid w:val="00AB6903"/>
    <w:rsid w:val="00AB75DC"/>
    <w:rsid w:val="00AC1185"/>
    <w:rsid w:val="00AC3094"/>
    <w:rsid w:val="00AC5AB2"/>
    <w:rsid w:val="00AD0537"/>
    <w:rsid w:val="00AD2CAD"/>
    <w:rsid w:val="00AD44D1"/>
    <w:rsid w:val="00AD4E2F"/>
    <w:rsid w:val="00AD5503"/>
    <w:rsid w:val="00AD7530"/>
    <w:rsid w:val="00AE1F37"/>
    <w:rsid w:val="00AE2501"/>
    <w:rsid w:val="00AE577A"/>
    <w:rsid w:val="00AE652E"/>
    <w:rsid w:val="00AE664E"/>
    <w:rsid w:val="00AF0FB4"/>
    <w:rsid w:val="00AF1691"/>
    <w:rsid w:val="00AF2886"/>
    <w:rsid w:val="00AF31B9"/>
    <w:rsid w:val="00AF3D8B"/>
    <w:rsid w:val="00AF60CA"/>
    <w:rsid w:val="00AF7D74"/>
    <w:rsid w:val="00B00B65"/>
    <w:rsid w:val="00B07121"/>
    <w:rsid w:val="00B07DA8"/>
    <w:rsid w:val="00B07FAC"/>
    <w:rsid w:val="00B1226F"/>
    <w:rsid w:val="00B16A1B"/>
    <w:rsid w:val="00B21961"/>
    <w:rsid w:val="00B234BA"/>
    <w:rsid w:val="00B300FC"/>
    <w:rsid w:val="00B30980"/>
    <w:rsid w:val="00B317D5"/>
    <w:rsid w:val="00B330BB"/>
    <w:rsid w:val="00B359F8"/>
    <w:rsid w:val="00B4617F"/>
    <w:rsid w:val="00B52119"/>
    <w:rsid w:val="00B534B8"/>
    <w:rsid w:val="00B53FAC"/>
    <w:rsid w:val="00B54144"/>
    <w:rsid w:val="00B56202"/>
    <w:rsid w:val="00B6213D"/>
    <w:rsid w:val="00B633CA"/>
    <w:rsid w:val="00B635DB"/>
    <w:rsid w:val="00B741DD"/>
    <w:rsid w:val="00B82E20"/>
    <w:rsid w:val="00B83343"/>
    <w:rsid w:val="00B850F3"/>
    <w:rsid w:val="00B85CDC"/>
    <w:rsid w:val="00B87048"/>
    <w:rsid w:val="00B9072D"/>
    <w:rsid w:val="00B9118F"/>
    <w:rsid w:val="00B9186D"/>
    <w:rsid w:val="00B95DB5"/>
    <w:rsid w:val="00B9782F"/>
    <w:rsid w:val="00BA3CE2"/>
    <w:rsid w:val="00BA567D"/>
    <w:rsid w:val="00BA7F6A"/>
    <w:rsid w:val="00BB04BA"/>
    <w:rsid w:val="00BB10E5"/>
    <w:rsid w:val="00BB1D59"/>
    <w:rsid w:val="00BC11A2"/>
    <w:rsid w:val="00BC4452"/>
    <w:rsid w:val="00BC46EF"/>
    <w:rsid w:val="00BC6D4C"/>
    <w:rsid w:val="00BC7F2F"/>
    <w:rsid w:val="00BD0A62"/>
    <w:rsid w:val="00BD1BC5"/>
    <w:rsid w:val="00BD27FD"/>
    <w:rsid w:val="00BD2C46"/>
    <w:rsid w:val="00BD2EA1"/>
    <w:rsid w:val="00BD40AD"/>
    <w:rsid w:val="00BD5909"/>
    <w:rsid w:val="00BD7208"/>
    <w:rsid w:val="00BD7B1A"/>
    <w:rsid w:val="00BE0D35"/>
    <w:rsid w:val="00BE358A"/>
    <w:rsid w:val="00BE7864"/>
    <w:rsid w:val="00BF0362"/>
    <w:rsid w:val="00BF047D"/>
    <w:rsid w:val="00BF0D6F"/>
    <w:rsid w:val="00BF4A61"/>
    <w:rsid w:val="00BF54AC"/>
    <w:rsid w:val="00BF612F"/>
    <w:rsid w:val="00BF7639"/>
    <w:rsid w:val="00C00245"/>
    <w:rsid w:val="00C00E12"/>
    <w:rsid w:val="00C040DE"/>
    <w:rsid w:val="00C167EA"/>
    <w:rsid w:val="00C22F6E"/>
    <w:rsid w:val="00C234D3"/>
    <w:rsid w:val="00C24C87"/>
    <w:rsid w:val="00C2514E"/>
    <w:rsid w:val="00C253DA"/>
    <w:rsid w:val="00C33158"/>
    <w:rsid w:val="00C33170"/>
    <w:rsid w:val="00C33A29"/>
    <w:rsid w:val="00C35191"/>
    <w:rsid w:val="00C4309C"/>
    <w:rsid w:val="00C45139"/>
    <w:rsid w:val="00C46140"/>
    <w:rsid w:val="00C47428"/>
    <w:rsid w:val="00C526ED"/>
    <w:rsid w:val="00C53A73"/>
    <w:rsid w:val="00C53FCE"/>
    <w:rsid w:val="00C56B75"/>
    <w:rsid w:val="00C5736D"/>
    <w:rsid w:val="00C57E10"/>
    <w:rsid w:val="00C620F2"/>
    <w:rsid w:val="00C66796"/>
    <w:rsid w:val="00C66C75"/>
    <w:rsid w:val="00C67E49"/>
    <w:rsid w:val="00C71477"/>
    <w:rsid w:val="00C727D4"/>
    <w:rsid w:val="00C747F8"/>
    <w:rsid w:val="00C7672A"/>
    <w:rsid w:val="00C80FE9"/>
    <w:rsid w:val="00C83347"/>
    <w:rsid w:val="00C83EDA"/>
    <w:rsid w:val="00C85F10"/>
    <w:rsid w:val="00C86E0C"/>
    <w:rsid w:val="00C870C8"/>
    <w:rsid w:val="00C87D80"/>
    <w:rsid w:val="00C87F7F"/>
    <w:rsid w:val="00C94445"/>
    <w:rsid w:val="00CA17DA"/>
    <w:rsid w:val="00CA1E12"/>
    <w:rsid w:val="00CA5BCE"/>
    <w:rsid w:val="00CA5C95"/>
    <w:rsid w:val="00CA79D6"/>
    <w:rsid w:val="00CB31D8"/>
    <w:rsid w:val="00CB3A30"/>
    <w:rsid w:val="00CB4773"/>
    <w:rsid w:val="00CB6B54"/>
    <w:rsid w:val="00CC221C"/>
    <w:rsid w:val="00CC228D"/>
    <w:rsid w:val="00CC4787"/>
    <w:rsid w:val="00CC5532"/>
    <w:rsid w:val="00CC722A"/>
    <w:rsid w:val="00CC7E15"/>
    <w:rsid w:val="00CD1E0B"/>
    <w:rsid w:val="00CD22F2"/>
    <w:rsid w:val="00CD39CB"/>
    <w:rsid w:val="00CD46D8"/>
    <w:rsid w:val="00CE3472"/>
    <w:rsid w:val="00CF08F3"/>
    <w:rsid w:val="00CF15EC"/>
    <w:rsid w:val="00CF1A04"/>
    <w:rsid w:val="00CF4FDF"/>
    <w:rsid w:val="00CF6A59"/>
    <w:rsid w:val="00D01EB4"/>
    <w:rsid w:val="00D038B4"/>
    <w:rsid w:val="00D05B37"/>
    <w:rsid w:val="00D07A4B"/>
    <w:rsid w:val="00D13F55"/>
    <w:rsid w:val="00D14566"/>
    <w:rsid w:val="00D167AD"/>
    <w:rsid w:val="00D17D95"/>
    <w:rsid w:val="00D17DC0"/>
    <w:rsid w:val="00D2305C"/>
    <w:rsid w:val="00D2450E"/>
    <w:rsid w:val="00D24955"/>
    <w:rsid w:val="00D2634C"/>
    <w:rsid w:val="00D2758A"/>
    <w:rsid w:val="00D2774B"/>
    <w:rsid w:val="00D3001B"/>
    <w:rsid w:val="00D3068F"/>
    <w:rsid w:val="00D31818"/>
    <w:rsid w:val="00D355BC"/>
    <w:rsid w:val="00D35A92"/>
    <w:rsid w:val="00D35DC1"/>
    <w:rsid w:val="00D409A9"/>
    <w:rsid w:val="00D40AAF"/>
    <w:rsid w:val="00D414C3"/>
    <w:rsid w:val="00D41C9F"/>
    <w:rsid w:val="00D47C32"/>
    <w:rsid w:val="00D52510"/>
    <w:rsid w:val="00D52F9D"/>
    <w:rsid w:val="00D55861"/>
    <w:rsid w:val="00D57848"/>
    <w:rsid w:val="00D67297"/>
    <w:rsid w:val="00D70A02"/>
    <w:rsid w:val="00D76713"/>
    <w:rsid w:val="00D77834"/>
    <w:rsid w:val="00D8779F"/>
    <w:rsid w:val="00D91152"/>
    <w:rsid w:val="00D9203A"/>
    <w:rsid w:val="00D959A6"/>
    <w:rsid w:val="00D95DE9"/>
    <w:rsid w:val="00DA7043"/>
    <w:rsid w:val="00DA7F40"/>
    <w:rsid w:val="00DA7FAB"/>
    <w:rsid w:val="00DC0165"/>
    <w:rsid w:val="00DC1B3E"/>
    <w:rsid w:val="00DC5CC3"/>
    <w:rsid w:val="00DC7BFE"/>
    <w:rsid w:val="00DD0F81"/>
    <w:rsid w:val="00DD2554"/>
    <w:rsid w:val="00DD3039"/>
    <w:rsid w:val="00DD5A59"/>
    <w:rsid w:val="00DD6158"/>
    <w:rsid w:val="00DE1239"/>
    <w:rsid w:val="00DE3378"/>
    <w:rsid w:val="00DE5047"/>
    <w:rsid w:val="00DE69E9"/>
    <w:rsid w:val="00DE749F"/>
    <w:rsid w:val="00DF159F"/>
    <w:rsid w:val="00DF6AC4"/>
    <w:rsid w:val="00E00ED2"/>
    <w:rsid w:val="00E05129"/>
    <w:rsid w:val="00E10748"/>
    <w:rsid w:val="00E11598"/>
    <w:rsid w:val="00E125EB"/>
    <w:rsid w:val="00E12655"/>
    <w:rsid w:val="00E13531"/>
    <w:rsid w:val="00E149BF"/>
    <w:rsid w:val="00E1507F"/>
    <w:rsid w:val="00E16239"/>
    <w:rsid w:val="00E177FF"/>
    <w:rsid w:val="00E203C4"/>
    <w:rsid w:val="00E20BDB"/>
    <w:rsid w:val="00E21805"/>
    <w:rsid w:val="00E22F9C"/>
    <w:rsid w:val="00E275BE"/>
    <w:rsid w:val="00E3016C"/>
    <w:rsid w:val="00E31DC4"/>
    <w:rsid w:val="00E32A7D"/>
    <w:rsid w:val="00E360EE"/>
    <w:rsid w:val="00E361D5"/>
    <w:rsid w:val="00E37877"/>
    <w:rsid w:val="00E4020B"/>
    <w:rsid w:val="00E411E8"/>
    <w:rsid w:val="00E4718E"/>
    <w:rsid w:val="00E47BD6"/>
    <w:rsid w:val="00E50160"/>
    <w:rsid w:val="00E50858"/>
    <w:rsid w:val="00E53541"/>
    <w:rsid w:val="00E611BD"/>
    <w:rsid w:val="00E6184D"/>
    <w:rsid w:val="00E64E6F"/>
    <w:rsid w:val="00E668E9"/>
    <w:rsid w:val="00E67D3D"/>
    <w:rsid w:val="00E70257"/>
    <w:rsid w:val="00E74753"/>
    <w:rsid w:val="00E75C9D"/>
    <w:rsid w:val="00E75DE5"/>
    <w:rsid w:val="00E7732D"/>
    <w:rsid w:val="00E807C5"/>
    <w:rsid w:val="00E83763"/>
    <w:rsid w:val="00E91F4D"/>
    <w:rsid w:val="00E928F9"/>
    <w:rsid w:val="00E93F9D"/>
    <w:rsid w:val="00E9561D"/>
    <w:rsid w:val="00EA0137"/>
    <w:rsid w:val="00EA02FB"/>
    <w:rsid w:val="00EA3DCB"/>
    <w:rsid w:val="00EB4AF2"/>
    <w:rsid w:val="00EB5362"/>
    <w:rsid w:val="00EB6F6B"/>
    <w:rsid w:val="00EB7B01"/>
    <w:rsid w:val="00EC0CF1"/>
    <w:rsid w:val="00EC3C2D"/>
    <w:rsid w:val="00EC5999"/>
    <w:rsid w:val="00EC7C77"/>
    <w:rsid w:val="00EC7EF4"/>
    <w:rsid w:val="00ED1A41"/>
    <w:rsid w:val="00ED5D53"/>
    <w:rsid w:val="00ED5DC2"/>
    <w:rsid w:val="00ED601F"/>
    <w:rsid w:val="00ED7FDC"/>
    <w:rsid w:val="00EE13B1"/>
    <w:rsid w:val="00EE4621"/>
    <w:rsid w:val="00EF3F8C"/>
    <w:rsid w:val="00EF79F6"/>
    <w:rsid w:val="00F0023A"/>
    <w:rsid w:val="00F0288F"/>
    <w:rsid w:val="00F029FB"/>
    <w:rsid w:val="00F03CB6"/>
    <w:rsid w:val="00F04E7E"/>
    <w:rsid w:val="00F0695F"/>
    <w:rsid w:val="00F13305"/>
    <w:rsid w:val="00F14B5B"/>
    <w:rsid w:val="00F14DEC"/>
    <w:rsid w:val="00F20C68"/>
    <w:rsid w:val="00F211EA"/>
    <w:rsid w:val="00F224F3"/>
    <w:rsid w:val="00F25030"/>
    <w:rsid w:val="00F268A3"/>
    <w:rsid w:val="00F35F02"/>
    <w:rsid w:val="00F36DB5"/>
    <w:rsid w:val="00F404D7"/>
    <w:rsid w:val="00F40AC9"/>
    <w:rsid w:val="00F4205A"/>
    <w:rsid w:val="00F422FA"/>
    <w:rsid w:val="00F43A0E"/>
    <w:rsid w:val="00F47994"/>
    <w:rsid w:val="00F50E0C"/>
    <w:rsid w:val="00F54AD2"/>
    <w:rsid w:val="00F605B4"/>
    <w:rsid w:val="00F6081E"/>
    <w:rsid w:val="00F657F4"/>
    <w:rsid w:val="00F65F41"/>
    <w:rsid w:val="00F71668"/>
    <w:rsid w:val="00F7308E"/>
    <w:rsid w:val="00F74B15"/>
    <w:rsid w:val="00F7578E"/>
    <w:rsid w:val="00F75AAC"/>
    <w:rsid w:val="00F7673D"/>
    <w:rsid w:val="00F850C6"/>
    <w:rsid w:val="00F87A68"/>
    <w:rsid w:val="00F901AE"/>
    <w:rsid w:val="00F9140E"/>
    <w:rsid w:val="00F9278C"/>
    <w:rsid w:val="00F95432"/>
    <w:rsid w:val="00F96596"/>
    <w:rsid w:val="00F96675"/>
    <w:rsid w:val="00FA3C1B"/>
    <w:rsid w:val="00FA523F"/>
    <w:rsid w:val="00FB677F"/>
    <w:rsid w:val="00FB7A49"/>
    <w:rsid w:val="00FB7EE7"/>
    <w:rsid w:val="00FC0446"/>
    <w:rsid w:val="00FC268E"/>
    <w:rsid w:val="00FC393C"/>
    <w:rsid w:val="00FC3BF0"/>
    <w:rsid w:val="00FC43AE"/>
    <w:rsid w:val="00FD1DB9"/>
    <w:rsid w:val="00FE5689"/>
    <w:rsid w:val="00FE6974"/>
    <w:rsid w:val="00FE6B00"/>
    <w:rsid w:val="00FE6DF7"/>
    <w:rsid w:val="00FF178D"/>
    <w:rsid w:val="00FF2D71"/>
    <w:rsid w:val="00FF406F"/>
    <w:rsid w:val="00FF4436"/>
    <w:rsid w:val="00FF7196"/>
    <w:rsid w:val="00FF73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E8C4"/>
  <w15:docId w15:val="{071C7B87-19EC-4155-A955-805EBE1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258B6"/>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rPr>
  </w:style>
  <w:style w:type="paragraph" w:styleId="berschrift4">
    <w:name w:val="heading 4"/>
    <w:basedOn w:val="Standard"/>
    <w:next w:val="Standard"/>
    <w:pPr>
      <w:keepNext/>
      <w:tabs>
        <w:tab w:val="left" w:pos="0"/>
      </w:tabs>
      <w:jc w:val="right"/>
      <w:outlineLvl w:val="3"/>
    </w:pPr>
    <w:rPr>
      <w:rFonts w:ascii="Arial" w:eastAsia="Arial" w:hAnsi="Arial" w:cs="Arial"/>
      <w:i/>
    </w:rPr>
  </w:style>
  <w:style w:type="paragraph" w:styleId="berschrift5">
    <w:name w:val="heading 5"/>
    <w:basedOn w:val="Standard"/>
    <w:next w:val="Standard"/>
    <w:pPr>
      <w:keepNext/>
      <w:tabs>
        <w:tab w:val="left" w:pos="0"/>
      </w:tabs>
      <w:outlineLvl w:val="4"/>
    </w:pPr>
    <w:rPr>
      <w:rFonts w:ascii="Arial" w:eastAsia="Arial" w:hAnsi="Arial" w:cs="Arial"/>
      <w:b/>
      <w:sz w:val="20"/>
      <w:szCs w:val="20"/>
    </w:rPr>
  </w:style>
  <w:style w:type="paragraph" w:styleId="berschrift6">
    <w:name w:val="heading 6"/>
    <w:basedOn w:val="Standard"/>
    <w:next w:val="Standard"/>
    <w:pPr>
      <w:keepNext/>
      <w:tabs>
        <w:tab w:val="left" w:pos="0"/>
      </w:tabs>
      <w:outlineLvl w:val="5"/>
    </w:pPr>
    <w:rPr>
      <w:rFonts w:ascii="Arial" w:eastAsia="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rPr>
  </w:style>
  <w:style w:type="table" w:customStyle="1" w:styleId="a">
    <w:basedOn w:val="TableNormal"/>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923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394"/>
    <w:rPr>
      <w:rFonts w:ascii="Tahoma" w:hAnsi="Tahoma" w:cs="Tahoma"/>
      <w:sz w:val="16"/>
      <w:szCs w:val="16"/>
    </w:rPr>
  </w:style>
  <w:style w:type="paragraph" w:styleId="Kopfzeile">
    <w:name w:val="header"/>
    <w:basedOn w:val="Standard"/>
    <w:link w:val="KopfzeileZchn"/>
    <w:uiPriority w:val="99"/>
    <w:unhideWhenUsed/>
    <w:rsid w:val="006F207D"/>
    <w:pPr>
      <w:tabs>
        <w:tab w:val="center" w:pos="4536"/>
        <w:tab w:val="right" w:pos="9072"/>
      </w:tabs>
    </w:pPr>
  </w:style>
  <w:style w:type="character" w:customStyle="1" w:styleId="KopfzeileZchn">
    <w:name w:val="Kopfzeile Zchn"/>
    <w:basedOn w:val="Absatz-Standardschriftart"/>
    <w:link w:val="Kopfzeile"/>
    <w:uiPriority w:val="99"/>
    <w:rsid w:val="006F207D"/>
  </w:style>
  <w:style w:type="paragraph" w:styleId="Fuzeile">
    <w:name w:val="footer"/>
    <w:basedOn w:val="Standard"/>
    <w:link w:val="FuzeileZchn"/>
    <w:uiPriority w:val="99"/>
    <w:unhideWhenUsed/>
    <w:rsid w:val="006F207D"/>
    <w:pPr>
      <w:tabs>
        <w:tab w:val="center" w:pos="4536"/>
        <w:tab w:val="right" w:pos="9072"/>
      </w:tabs>
    </w:pPr>
  </w:style>
  <w:style w:type="character" w:customStyle="1" w:styleId="FuzeileZchn">
    <w:name w:val="Fußzeile Zchn"/>
    <w:basedOn w:val="Absatz-Standardschriftart"/>
    <w:link w:val="Fuzeile"/>
    <w:uiPriority w:val="99"/>
    <w:rsid w:val="006F207D"/>
  </w:style>
  <w:style w:type="character" w:styleId="Kommentarzeichen">
    <w:name w:val="annotation reference"/>
    <w:basedOn w:val="Absatz-Standardschriftart"/>
    <w:uiPriority w:val="99"/>
    <w:semiHidden/>
    <w:unhideWhenUsed/>
    <w:rsid w:val="0078130C"/>
    <w:rPr>
      <w:sz w:val="16"/>
      <w:szCs w:val="16"/>
    </w:rPr>
  </w:style>
  <w:style w:type="paragraph" w:styleId="Kommentartext">
    <w:name w:val="annotation text"/>
    <w:basedOn w:val="Standard"/>
    <w:link w:val="KommentartextZchn"/>
    <w:uiPriority w:val="99"/>
    <w:unhideWhenUsed/>
    <w:rsid w:val="0078130C"/>
    <w:rPr>
      <w:sz w:val="20"/>
      <w:szCs w:val="20"/>
    </w:rPr>
  </w:style>
  <w:style w:type="character" w:customStyle="1" w:styleId="KommentartextZchn">
    <w:name w:val="Kommentartext Zchn"/>
    <w:basedOn w:val="Absatz-Standardschriftart"/>
    <w:link w:val="Kommentartext"/>
    <w:uiPriority w:val="99"/>
    <w:rsid w:val="0078130C"/>
    <w:rPr>
      <w:sz w:val="20"/>
      <w:szCs w:val="20"/>
    </w:rPr>
  </w:style>
  <w:style w:type="paragraph" w:styleId="Kommentarthema">
    <w:name w:val="annotation subject"/>
    <w:basedOn w:val="Kommentartext"/>
    <w:next w:val="Kommentartext"/>
    <w:link w:val="KommentarthemaZchn"/>
    <w:uiPriority w:val="99"/>
    <w:semiHidden/>
    <w:unhideWhenUsed/>
    <w:rsid w:val="0078130C"/>
    <w:rPr>
      <w:b/>
      <w:bCs/>
    </w:rPr>
  </w:style>
  <w:style w:type="character" w:customStyle="1" w:styleId="KommentarthemaZchn">
    <w:name w:val="Kommentarthema Zchn"/>
    <w:basedOn w:val="KommentartextZchn"/>
    <w:link w:val="Kommentarthema"/>
    <w:uiPriority w:val="99"/>
    <w:semiHidden/>
    <w:rsid w:val="0078130C"/>
    <w:rPr>
      <w:b/>
      <w:bCs/>
      <w:sz w:val="20"/>
      <w:szCs w:val="20"/>
    </w:rPr>
  </w:style>
  <w:style w:type="character" w:styleId="Hyperlink">
    <w:name w:val="Hyperlink"/>
    <w:basedOn w:val="Absatz-Standardschriftart"/>
    <w:uiPriority w:val="99"/>
    <w:unhideWhenUsed/>
    <w:rsid w:val="00501448"/>
    <w:rPr>
      <w:color w:val="0563C1" w:themeColor="hyperlink"/>
      <w:u w:val="single"/>
    </w:rPr>
  </w:style>
  <w:style w:type="character" w:customStyle="1" w:styleId="Erwhnung1">
    <w:name w:val="Erwähnung1"/>
    <w:basedOn w:val="Absatz-Standardschriftart"/>
    <w:uiPriority w:val="99"/>
    <w:semiHidden/>
    <w:unhideWhenUsed/>
    <w:rsid w:val="00501448"/>
    <w:rPr>
      <w:color w:val="2B579A"/>
      <w:shd w:val="clear" w:color="auto" w:fill="E6E6E6"/>
    </w:rPr>
  </w:style>
  <w:style w:type="paragraph" w:styleId="berarbeitung">
    <w:name w:val="Revision"/>
    <w:hidden/>
    <w:uiPriority w:val="99"/>
    <w:semiHidden/>
    <w:rsid w:val="00015995"/>
    <w:pPr>
      <w:widowControl/>
    </w:pPr>
  </w:style>
  <w:style w:type="character" w:customStyle="1" w:styleId="NichtaufgelsteErwhnung1">
    <w:name w:val="Nicht aufgelöste Erwähnung1"/>
    <w:basedOn w:val="Absatz-Standardschriftart"/>
    <w:uiPriority w:val="99"/>
    <w:semiHidden/>
    <w:unhideWhenUsed/>
    <w:rsid w:val="00C33A29"/>
    <w:rPr>
      <w:color w:val="605E5C"/>
      <w:shd w:val="clear" w:color="auto" w:fill="E1DFDD"/>
    </w:rPr>
  </w:style>
  <w:style w:type="paragraph" w:styleId="StandardWeb">
    <w:name w:val="Normal (Web)"/>
    <w:basedOn w:val="Standard"/>
    <w:uiPriority w:val="99"/>
    <w:unhideWhenUsed/>
    <w:rsid w:val="00000B7C"/>
    <w:pPr>
      <w:widowControl/>
      <w:spacing w:before="100" w:beforeAutospacing="1" w:after="100" w:afterAutospacing="1"/>
    </w:pPr>
    <w:rPr>
      <w:color w:val="auto"/>
    </w:rPr>
  </w:style>
  <w:style w:type="paragraph" w:styleId="Listenabsatz">
    <w:name w:val="List Paragraph"/>
    <w:basedOn w:val="Standard"/>
    <w:uiPriority w:val="34"/>
    <w:qFormat/>
    <w:rsid w:val="00624BC4"/>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KeinLeerraum">
    <w:name w:val="No Spacing"/>
    <w:uiPriority w:val="1"/>
    <w:qFormat/>
    <w:rsid w:val="007214D4"/>
  </w:style>
  <w:style w:type="character" w:styleId="NichtaufgelsteErwhnung">
    <w:name w:val="Unresolved Mention"/>
    <w:basedOn w:val="Absatz-Standardschriftart"/>
    <w:uiPriority w:val="99"/>
    <w:semiHidden/>
    <w:unhideWhenUsed/>
    <w:rsid w:val="00F850C6"/>
    <w:rPr>
      <w:color w:val="605E5C"/>
      <w:shd w:val="clear" w:color="auto" w:fill="E1DFDD"/>
    </w:rPr>
  </w:style>
  <w:style w:type="character" w:styleId="BesuchterLink">
    <w:name w:val="FollowedHyperlink"/>
    <w:basedOn w:val="Absatz-Standardschriftart"/>
    <w:uiPriority w:val="99"/>
    <w:semiHidden/>
    <w:unhideWhenUsed/>
    <w:rsid w:val="00C80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61970">
      <w:bodyDiv w:val="1"/>
      <w:marLeft w:val="0"/>
      <w:marRight w:val="0"/>
      <w:marTop w:val="0"/>
      <w:marBottom w:val="0"/>
      <w:divBdr>
        <w:top w:val="none" w:sz="0" w:space="0" w:color="auto"/>
        <w:left w:val="none" w:sz="0" w:space="0" w:color="auto"/>
        <w:bottom w:val="none" w:sz="0" w:space="0" w:color="auto"/>
        <w:right w:val="none" w:sz="0" w:space="0" w:color="auto"/>
      </w:divBdr>
    </w:div>
    <w:div w:id="641815818">
      <w:bodyDiv w:val="1"/>
      <w:marLeft w:val="0"/>
      <w:marRight w:val="0"/>
      <w:marTop w:val="0"/>
      <w:marBottom w:val="0"/>
      <w:divBdr>
        <w:top w:val="none" w:sz="0" w:space="0" w:color="auto"/>
        <w:left w:val="none" w:sz="0" w:space="0" w:color="auto"/>
        <w:bottom w:val="none" w:sz="0" w:space="0" w:color="auto"/>
        <w:right w:val="none" w:sz="0" w:space="0" w:color="auto"/>
      </w:divBdr>
    </w:div>
    <w:div w:id="1312368531">
      <w:bodyDiv w:val="1"/>
      <w:marLeft w:val="0"/>
      <w:marRight w:val="0"/>
      <w:marTop w:val="0"/>
      <w:marBottom w:val="0"/>
      <w:divBdr>
        <w:top w:val="none" w:sz="0" w:space="0" w:color="auto"/>
        <w:left w:val="none" w:sz="0" w:space="0" w:color="auto"/>
        <w:bottom w:val="none" w:sz="0" w:space="0" w:color="auto"/>
        <w:right w:val="none" w:sz="0" w:space="0" w:color="auto"/>
      </w:divBdr>
      <w:divsChild>
        <w:div w:id="1089237331">
          <w:marLeft w:val="0"/>
          <w:marRight w:val="0"/>
          <w:marTop w:val="0"/>
          <w:marBottom w:val="0"/>
          <w:divBdr>
            <w:top w:val="none" w:sz="0" w:space="0" w:color="auto"/>
            <w:left w:val="none" w:sz="0" w:space="0" w:color="auto"/>
            <w:bottom w:val="none" w:sz="0" w:space="0" w:color="auto"/>
            <w:right w:val="none" w:sz="0" w:space="0" w:color="auto"/>
          </w:divBdr>
        </w:div>
        <w:div w:id="968362784">
          <w:marLeft w:val="0"/>
          <w:marRight w:val="0"/>
          <w:marTop w:val="0"/>
          <w:marBottom w:val="0"/>
          <w:divBdr>
            <w:top w:val="none" w:sz="0" w:space="0" w:color="auto"/>
            <w:left w:val="none" w:sz="0" w:space="0" w:color="auto"/>
            <w:bottom w:val="none" w:sz="0" w:space="0" w:color="auto"/>
            <w:right w:val="none" w:sz="0" w:space="0" w:color="auto"/>
          </w:divBdr>
        </w:div>
      </w:divsChild>
    </w:div>
    <w:div w:id="1468737232">
      <w:bodyDiv w:val="1"/>
      <w:marLeft w:val="0"/>
      <w:marRight w:val="0"/>
      <w:marTop w:val="0"/>
      <w:marBottom w:val="0"/>
      <w:divBdr>
        <w:top w:val="none" w:sz="0" w:space="0" w:color="auto"/>
        <w:left w:val="none" w:sz="0" w:space="0" w:color="auto"/>
        <w:bottom w:val="none" w:sz="0" w:space="0" w:color="auto"/>
        <w:right w:val="none" w:sz="0" w:space="0" w:color="auto"/>
      </w:divBdr>
      <w:divsChild>
        <w:div w:id="1445733139">
          <w:marLeft w:val="0"/>
          <w:marRight w:val="0"/>
          <w:marTop w:val="0"/>
          <w:marBottom w:val="0"/>
          <w:divBdr>
            <w:top w:val="single" w:sz="2" w:space="0" w:color="E5E7EB"/>
            <w:left w:val="single" w:sz="2" w:space="0" w:color="E5E7EB"/>
            <w:bottom w:val="single" w:sz="2" w:space="0" w:color="E5E7EB"/>
            <w:right w:val="single" w:sz="2" w:space="0" w:color="E5E7EB"/>
          </w:divBdr>
        </w:div>
        <w:div w:id="411319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5123413">
      <w:bodyDiv w:val="1"/>
      <w:marLeft w:val="0"/>
      <w:marRight w:val="0"/>
      <w:marTop w:val="0"/>
      <w:marBottom w:val="0"/>
      <w:divBdr>
        <w:top w:val="none" w:sz="0" w:space="0" w:color="auto"/>
        <w:left w:val="none" w:sz="0" w:space="0" w:color="auto"/>
        <w:bottom w:val="none" w:sz="0" w:space="0" w:color="auto"/>
        <w:right w:val="none" w:sz="0" w:space="0" w:color="auto"/>
      </w:divBdr>
      <w:divsChild>
        <w:div w:id="1041511545">
          <w:marLeft w:val="0"/>
          <w:marRight w:val="0"/>
          <w:marTop w:val="0"/>
          <w:marBottom w:val="0"/>
          <w:divBdr>
            <w:top w:val="none" w:sz="0" w:space="0" w:color="auto"/>
            <w:left w:val="none" w:sz="0" w:space="0" w:color="auto"/>
            <w:bottom w:val="none" w:sz="0" w:space="0" w:color="auto"/>
            <w:right w:val="none" w:sz="0" w:space="0" w:color="auto"/>
          </w:divBdr>
        </w:div>
        <w:div w:id="1546719062">
          <w:marLeft w:val="0"/>
          <w:marRight w:val="0"/>
          <w:marTop w:val="0"/>
          <w:marBottom w:val="0"/>
          <w:divBdr>
            <w:top w:val="none" w:sz="0" w:space="0" w:color="auto"/>
            <w:left w:val="none" w:sz="0" w:space="0" w:color="auto"/>
            <w:bottom w:val="none" w:sz="0" w:space="0" w:color="auto"/>
            <w:right w:val="none" w:sz="0" w:space="0" w:color="auto"/>
          </w:divBdr>
        </w:div>
      </w:divsChild>
    </w:div>
    <w:div w:id="1703363073">
      <w:bodyDiv w:val="1"/>
      <w:marLeft w:val="0"/>
      <w:marRight w:val="0"/>
      <w:marTop w:val="0"/>
      <w:marBottom w:val="0"/>
      <w:divBdr>
        <w:top w:val="none" w:sz="0" w:space="0" w:color="auto"/>
        <w:left w:val="none" w:sz="0" w:space="0" w:color="auto"/>
        <w:bottom w:val="none" w:sz="0" w:space="0" w:color="auto"/>
        <w:right w:val="none" w:sz="0" w:space="0" w:color="auto"/>
      </w:divBdr>
    </w:div>
    <w:div w:id="1820656062">
      <w:bodyDiv w:val="1"/>
      <w:marLeft w:val="0"/>
      <w:marRight w:val="0"/>
      <w:marTop w:val="0"/>
      <w:marBottom w:val="0"/>
      <w:divBdr>
        <w:top w:val="none" w:sz="0" w:space="0" w:color="auto"/>
        <w:left w:val="none" w:sz="0" w:space="0" w:color="auto"/>
        <w:bottom w:val="none" w:sz="0" w:space="0" w:color="auto"/>
        <w:right w:val="none" w:sz="0" w:space="0" w:color="auto"/>
      </w:divBdr>
    </w:div>
    <w:div w:id="2084376023">
      <w:bodyDiv w:val="1"/>
      <w:marLeft w:val="0"/>
      <w:marRight w:val="0"/>
      <w:marTop w:val="0"/>
      <w:marBottom w:val="0"/>
      <w:divBdr>
        <w:top w:val="none" w:sz="0" w:space="0" w:color="auto"/>
        <w:left w:val="none" w:sz="0" w:space="0" w:color="auto"/>
        <w:bottom w:val="none" w:sz="0" w:space="0" w:color="auto"/>
        <w:right w:val="none" w:sz="0" w:space="0" w:color="auto"/>
      </w:divBdr>
      <w:divsChild>
        <w:div w:id="538319771">
          <w:marLeft w:val="0"/>
          <w:marRight w:val="0"/>
          <w:marTop w:val="0"/>
          <w:marBottom w:val="0"/>
          <w:divBdr>
            <w:top w:val="none" w:sz="0" w:space="0" w:color="auto"/>
            <w:left w:val="none" w:sz="0" w:space="0" w:color="auto"/>
            <w:bottom w:val="none" w:sz="0" w:space="0" w:color="auto"/>
            <w:right w:val="none" w:sz="0" w:space="0" w:color="auto"/>
          </w:divBdr>
        </w:div>
        <w:div w:id="269632610">
          <w:marLeft w:val="0"/>
          <w:marRight w:val="0"/>
          <w:marTop w:val="0"/>
          <w:marBottom w:val="0"/>
          <w:divBdr>
            <w:top w:val="none" w:sz="0" w:space="0" w:color="auto"/>
            <w:left w:val="none" w:sz="0" w:space="0" w:color="auto"/>
            <w:bottom w:val="none" w:sz="0" w:space="0" w:color="auto"/>
            <w:right w:val="none" w:sz="0" w:space="0" w:color="auto"/>
          </w:divBdr>
        </w:div>
      </w:divsChild>
    </w:div>
    <w:div w:id="2142264957">
      <w:bodyDiv w:val="1"/>
      <w:marLeft w:val="0"/>
      <w:marRight w:val="0"/>
      <w:marTop w:val="0"/>
      <w:marBottom w:val="0"/>
      <w:divBdr>
        <w:top w:val="none" w:sz="0" w:space="0" w:color="auto"/>
        <w:left w:val="none" w:sz="0" w:space="0" w:color="auto"/>
        <w:bottom w:val="none" w:sz="0" w:space="0" w:color="auto"/>
        <w:right w:val="none" w:sz="0" w:space="0" w:color="auto"/>
      </w:divBdr>
      <w:divsChild>
        <w:div w:id="1741632500">
          <w:marLeft w:val="0"/>
          <w:marRight w:val="0"/>
          <w:marTop w:val="0"/>
          <w:marBottom w:val="0"/>
          <w:divBdr>
            <w:top w:val="none" w:sz="0" w:space="0" w:color="auto"/>
            <w:left w:val="none" w:sz="0" w:space="0" w:color="auto"/>
            <w:bottom w:val="none" w:sz="0" w:space="0" w:color="auto"/>
            <w:right w:val="none" w:sz="0" w:space="0" w:color="auto"/>
          </w:divBdr>
        </w:div>
        <w:div w:id="11517487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54B0-0BE6-4F65-9BD9-E4A2E098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KHK</vt:lpstr>
    </vt:vector>
  </TitlesOfParts>
  <Company>www.khk-karlsruhe.de</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dc:title>
  <dc:creator>K2B</dc:creator>
  <cp:lastModifiedBy>Andre Wand</cp:lastModifiedBy>
  <cp:revision>2</cp:revision>
  <cp:lastPrinted>2017-05-08T12:54:00Z</cp:lastPrinted>
  <dcterms:created xsi:type="dcterms:W3CDTF">2025-09-15T08:52:00Z</dcterms:created>
  <dcterms:modified xsi:type="dcterms:W3CDTF">2025-09-15T08:52:00Z</dcterms:modified>
</cp:coreProperties>
</file>