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EDC834" w14:textId="4E32F6E9" w:rsidR="007647B3" w:rsidRDefault="007647B3" w:rsidP="00723516">
      <w:pPr>
        <w:ind w:right="850"/>
        <w:jc w:val="both"/>
        <w:rPr>
          <w:rFonts w:ascii="Arial" w:hAnsi="Arial" w:cs="Arial"/>
          <w:b/>
          <w:sz w:val="22"/>
          <w:szCs w:val="22"/>
        </w:rPr>
      </w:pPr>
      <w:bookmarkStart w:id="0" w:name="OLE_LINK1"/>
      <w:bookmarkStart w:id="1" w:name="OLE_LINK2"/>
    </w:p>
    <w:p w14:paraId="2552B36C" w14:textId="7AAA2C68" w:rsidR="00C12EFA" w:rsidRPr="00A71D42" w:rsidRDefault="00C12EFA" w:rsidP="00723516">
      <w:pPr>
        <w:ind w:right="850"/>
        <w:jc w:val="both"/>
        <w:rPr>
          <w:rFonts w:ascii="Arial" w:hAnsi="Arial" w:cs="Arial"/>
          <w:b/>
          <w:sz w:val="22"/>
          <w:szCs w:val="22"/>
        </w:rPr>
      </w:pPr>
      <w:bookmarkStart w:id="2" w:name="OLE_LINK4"/>
      <w:bookmarkStart w:id="3" w:name="OLE_LINK3"/>
      <w:r w:rsidRPr="00A71D42">
        <w:rPr>
          <w:rFonts w:ascii="Arial" w:hAnsi="Arial" w:cs="Arial"/>
          <w:b/>
          <w:sz w:val="22"/>
          <w:szCs w:val="22"/>
        </w:rPr>
        <w:t xml:space="preserve">Foamglas für Flachdächer in Holzbauweise </w:t>
      </w:r>
    </w:p>
    <w:p w14:paraId="1AA97789" w14:textId="77777777" w:rsidR="00C85A8E" w:rsidRPr="00A71D42" w:rsidRDefault="00C85A8E" w:rsidP="00DA2384">
      <w:pPr>
        <w:ind w:right="850"/>
        <w:jc w:val="both"/>
        <w:rPr>
          <w:rFonts w:ascii="Arial" w:hAnsi="Arial" w:cs="Arial"/>
          <w:b/>
          <w:sz w:val="22"/>
          <w:szCs w:val="22"/>
        </w:rPr>
      </w:pPr>
      <w:bookmarkStart w:id="4" w:name="OLE_LINK8"/>
      <w:bookmarkStart w:id="5" w:name="OLE_LINK6"/>
      <w:bookmarkEnd w:id="2"/>
    </w:p>
    <w:p w14:paraId="53C19923" w14:textId="77777777" w:rsidR="00306643" w:rsidRPr="00306643" w:rsidRDefault="00306643" w:rsidP="00306643">
      <w:pPr>
        <w:ind w:right="850"/>
        <w:jc w:val="both"/>
        <w:rPr>
          <w:rFonts w:ascii="Arial" w:hAnsi="Arial" w:cs="Arial"/>
          <w:b/>
          <w:sz w:val="22"/>
          <w:szCs w:val="22"/>
        </w:rPr>
      </w:pPr>
      <w:bookmarkStart w:id="6" w:name="_Hlk215130774"/>
      <w:r w:rsidRPr="00306643">
        <w:rPr>
          <w:rFonts w:ascii="Arial" w:hAnsi="Arial" w:cs="Arial"/>
          <w:b/>
          <w:sz w:val="22"/>
          <w:szCs w:val="22"/>
        </w:rPr>
        <w:t>Flachdachkonstruktionen in Holzbauweise stehen für modernes Bauen. Sie vereinen eine organische Optik mit Funktionalität und Widerstandsfähigkeit. Doch gerade im Holzbau stellt das Flachdach Planer und Bauherren vor besondere Herausforderungen: Feuchteschutz, Brandschutz und dauerhafter Wärmeschutz müssen gewährleistet sein. Das Schaumglas von Foamglas bietet aufgrund seiner materialspezifischen Eigenschaften hier die passende Dämmlösung.</w:t>
      </w:r>
    </w:p>
    <w:bookmarkEnd w:id="6"/>
    <w:p w14:paraId="028D9192" w14:textId="77777777" w:rsidR="00DA2384" w:rsidRPr="00A71D42" w:rsidRDefault="00DA2384" w:rsidP="00DA2384">
      <w:pPr>
        <w:ind w:right="850"/>
        <w:jc w:val="both"/>
        <w:rPr>
          <w:rFonts w:ascii="Arial" w:hAnsi="Arial" w:cs="Arial"/>
          <w:bCs/>
          <w:sz w:val="22"/>
          <w:szCs w:val="22"/>
        </w:rPr>
      </w:pPr>
    </w:p>
    <w:p w14:paraId="5DA4FEDC" w14:textId="79C11EBE" w:rsidR="00342D47" w:rsidRPr="00A71D42" w:rsidRDefault="0041325A" w:rsidP="00DA2384">
      <w:pPr>
        <w:ind w:right="850"/>
        <w:jc w:val="both"/>
        <w:rPr>
          <w:rFonts w:ascii="Arial" w:hAnsi="Arial" w:cs="Arial"/>
          <w:bCs/>
          <w:sz w:val="22"/>
          <w:szCs w:val="22"/>
        </w:rPr>
      </w:pPr>
      <w:r w:rsidRPr="00A71D42">
        <w:rPr>
          <w:rFonts w:ascii="Arial" w:hAnsi="Arial" w:cs="Arial"/>
          <w:bCs/>
          <w:sz w:val="22"/>
          <w:szCs w:val="22"/>
        </w:rPr>
        <w:t>I</w:t>
      </w:r>
      <w:r w:rsidR="00D01C59" w:rsidRPr="00A71D42">
        <w:rPr>
          <w:rFonts w:ascii="Arial" w:hAnsi="Arial" w:cs="Arial"/>
          <w:bCs/>
          <w:sz w:val="22"/>
          <w:szCs w:val="22"/>
        </w:rPr>
        <w:t xml:space="preserve">m Flachdach </w:t>
      </w:r>
      <w:r w:rsidR="00BB5E36" w:rsidRPr="00A71D42">
        <w:rPr>
          <w:rFonts w:ascii="Arial" w:hAnsi="Arial" w:cs="Arial"/>
          <w:bCs/>
          <w:sz w:val="22"/>
          <w:szCs w:val="22"/>
        </w:rPr>
        <w:t xml:space="preserve">bietet Foamglas </w:t>
      </w:r>
      <w:r w:rsidR="00681D47" w:rsidRPr="00A71D42">
        <w:rPr>
          <w:rFonts w:ascii="Arial" w:hAnsi="Arial" w:cs="Arial"/>
          <w:bCs/>
          <w:sz w:val="22"/>
          <w:szCs w:val="22"/>
        </w:rPr>
        <w:t xml:space="preserve">eine sichere </w:t>
      </w:r>
      <w:r w:rsidR="00D01C59" w:rsidRPr="00A71D42">
        <w:rPr>
          <w:rFonts w:ascii="Arial" w:hAnsi="Arial" w:cs="Arial"/>
          <w:bCs/>
          <w:sz w:val="22"/>
          <w:szCs w:val="22"/>
        </w:rPr>
        <w:t xml:space="preserve">und langlebige </w:t>
      </w:r>
      <w:r w:rsidR="00681D47" w:rsidRPr="00A71D42">
        <w:rPr>
          <w:rFonts w:ascii="Arial" w:hAnsi="Arial" w:cs="Arial"/>
          <w:bCs/>
          <w:sz w:val="22"/>
          <w:szCs w:val="22"/>
        </w:rPr>
        <w:t xml:space="preserve">Lösung. </w:t>
      </w:r>
      <w:r w:rsidR="00BB5E36" w:rsidRPr="00A71D42">
        <w:rPr>
          <w:rFonts w:ascii="Arial" w:hAnsi="Arial" w:cs="Arial"/>
          <w:bCs/>
          <w:sz w:val="22"/>
          <w:szCs w:val="22"/>
        </w:rPr>
        <w:t>Es</w:t>
      </w:r>
      <w:r w:rsidR="00727B5F" w:rsidRPr="00A71D42">
        <w:rPr>
          <w:rFonts w:ascii="Arial" w:hAnsi="Arial" w:cs="Arial"/>
          <w:bCs/>
          <w:sz w:val="22"/>
          <w:szCs w:val="22"/>
        </w:rPr>
        <w:t xml:space="preserve"> besteht </w:t>
      </w:r>
      <w:r w:rsidR="00DA2384" w:rsidRPr="00A71D42">
        <w:rPr>
          <w:rFonts w:ascii="Arial" w:hAnsi="Arial" w:cs="Arial"/>
          <w:bCs/>
          <w:sz w:val="22"/>
          <w:szCs w:val="22"/>
        </w:rPr>
        <w:t>aus Schaumglas</w:t>
      </w:r>
      <w:r w:rsidR="00BB5E36" w:rsidRPr="00A71D42">
        <w:rPr>
          <w:rFonts w:ascii="Arial" w:hAnsi="Arial" w:cs="Arial"/>
          <w:bCs/>
          <w:sz w:val="22"/>
          <w:szCs w:val="22"/>
        </w:rPr>
        <w:t xml:space="preserve">, </w:t>
      </w:r>
      <w:r w:rsidR="009A38ED" w:rsidRPr="00A71D42">
        <w:rPr>
          <w:rFonts w:ascii="Arial" w:hAnsi="Arial" w:cs="Arial"/>
          <w:bCs/>
          <w:sz w:val="22"/>
          <w:szCs w:val="22"/>
        </w:rPr>
        <w:t xml:space="preserve">hat eine </w:t>
      </w:r>
      <w:r w:rsidR="008B119B" w:rsidRPr="00A71D42">
        <w:rPr>
          <w:rFonts w:ascii="Arial" w:hAnsi="Arial" w:cs="Arial"/>
          <w:bCs/>
          <w:sz w:val="22"/>
          <w:szCs w:val="22"/>
        </w:rPr>
        <w:t>h</w:t>
      </w:r>
      <w:r w:rsidR="009A38ED" w:rsidRPr="00A71D42">
        <w:rPr>
          <w:rFonts w:ascii="Arial" w:hAnsi="Arial" w:cs="Arial"/>
          <w:bCs/>
          <w:sz w:val="22"/>
          <w:szCs w:val="22"/>
        </w:rPr>
        <w:t>ohe Druckfestigkeit</w:t>
      </w:r>
      <w:r w:rsidR="00BB5E36" w:rsidRPr="00A71D42">
        <w:rPr>
          <w:rFonts w:ascii="Arial" w:hAnsi="Arial" w:cs="Arial"/>
          <w:bCs/>
          <w:sz w:val="22"/>
          <w:szCs w:val="22"/>
        </w:rPr>
        <w:t xml:space="preserve"> und </w:t>
      </w:r>
      <w:r w:rsidR="009A38ED" w:rsidRPr="00A71D42">
        <w:rPr>
          <w:rFonts w:ascii="Arial" w:hAnsi="Arial" w:cs="Arial"/>
          <w:bCs/>
          <w:sz w:val="22"/>
          <w:szCs w:val="22"/>
        </w:rPr>
        <w:t xml:space="preserve">ist </w:t>
      </w:r>
      <w:r w:rsidR="00BB5E36" w:rsidRPr="00A71D42">
        <w:rPr>
          <w:rFonts w:ascii="Arial" w:hAnsi="Arial" w:cs="Arial"/>
          <w:bCs/>
          <w:sz w:val="22"/>
          <w:szCs w:val="22"/>
        </w:rPr>
        <w:t>sowohl</w:t>
      </w:r>
      <w:r w:rsidR="008B119B" w:rsidRPr="00A71D42">
        <w:rPr>
          <w:rFonts w:ascii="Arial" w:hAnsi="Arial" w:cs="Arial"/>
          <w:bCs/>
          <w:sz w:val="22"/>
          <w:szCs w:val="22"/>
        </w:rPr>
        <w:t xml:space="preserve"> wasserundurchlässig als auch dampfdicht.</w:t>
      </w:r>
      <w:r w:rsidR="00BB5E36" w:rsidRPr="00A71D42">
        <w:rPr>
          <w:rFonts w:ascii="Arial" w:hAnsi="Arial" w:cs="Arial"/>
          <w:bCs/>
          <w:sz w:val="22"/>
          <w:szCs w:val="22"/>
        </w:rPr>
        <w:t xml:space="preserve"> </w:t>
      </w:r>
      <w:r w:rsidR="001E6229" w:rsidRPr="00A71D42">
        <w:rPr>
          <w:rFonts w:ascii="Arial" w:hAnsi="Arial" w:cs="Arial"/>
          <w:bCs/>
          <w:sz w:val="22"/>
          <w:szCs w:val="22"/>
        </w:rPr>
        <w:t>Die Dämmleistung beginnt bereits bei 0,037 W</w:t>
      </w:r>
      <w:r w:rsidR="00BB5E36" w:rsidRPr="00A71D42">
        <w:rPr>
          <w:rFonts w:ascii="Arial" w:hAnsi="Arial" w:cs="Arial"/>
          <w:bCs/>
          <w:sz w:val="22"/>
          <w:szCs w:val="22"/>
        </w:rPr>
        <w:t>att pro Meter-Kelvin</w:t>
      </w:r>
      <w:r w:rsidR="001E6229" w:rsidRPr="00A71D42">
        <w:rPr>
          <w:rFonts w:ascii="Arial" w:hAnsi="Arial" w:cs="Arial"/>
          <w:bCs/>
          <w:sz w:val="22"/>
          <w:szCs w:val="22"/>
        </w:rPr>
        <w:t xml:space="preserve"> (Bemessungswert) bei einer Druckfestigkeit von 160 </w:t>
      </w:r>
      <w:r w:rsidR="00BB5E36" w:rsidRPr="00A71D42">
        <w:rPr>
          <w:rFonts w:ascii="Arial" w:hAnsi="Arial" w:cs="Arial"/>
          <w:bCs/>
          <w:sz w:val="22"/>
          <w:szCs w:val="22"/>
        </w:rPr>
        <w:t>Kilopascal</w:t>
      </w:r>
      <w:r w:rsidR="001E6229" w:rsidRPr="00A71D42">
        <w:rPr>
          <w:rFonts w:ascii="Arial" w:hAnsi="Arial" w:cs="Arial"/>
          <w:bCs/>
          <w:sz w:val="22"/>
          <w:szCs w:val="22"/>
        </w:rPr>
        <w:t xml:space="preserve"> (Bemessungswert</w:t>
      </w:r>
      <w:r w:rsidR="00BB5E36" w:rsidRPr="00A71D42">
        <w:rPr>
          <w:rFonts w:ascii="Arial" w:hAnsi="Arial" w:cs="Arial"/>
          <w:bCs/>
          <w:sz w:val="22"/>
          <w:szCs w:val="22"/>
        </w:rPr>
        <w:t xml:space="preserve">, </w:t>
      </w:r>
      <w:r w:rsidR="001E6229" w:rsidRPr="00A71D42">
        <w:rPr>
          <w:rFonts w:ascii="Arial" w:hAnsi="Arial" w:cs="Arial"/>
          <w:bCs/>
          <w:sz w:val="22"/>
          <w:szCs w:val="22"/>
        </w:rPr>
        <w:t xml:space="preserve">stauchungsfrei). </w:t>
      </w:r>
      <w:r w:rsidR="00BB5E36" w:rsidRPr="00A71D42">
        <w:rPr>
          <w:rFonts w:ascii="Arial" w:hAnsi="Arial" w:cs="Arial"/>
          <w:bCs/>
          <w:sz w:val="22"/>
          <w:szCs w:val="22"/>
        </w:rPr>
        <w:t>Zudem ist d</w:t>
      </w:r>
      <w:r w:rsidR="00D01C59" w:rsidRPr="00A71D42">
        <w:rPr>
          <w:rFonts w:ascii="Arial" w:hAnsi="Arial" w:cs="Arial"/>
          <w:bCs/>
          <w:sz w:val="22"/>
          <w:szCs w:val="22"/>
        </w:rPr>
        <w:t>er Dämmstoff</w:t>
      </w:r>
      <w:r w:rsidR="00BB5E36" w:rsidRPr="00A71D42">
        <w:rPr>
          <w:rFonts w:ascii="Arial" w:hAnsi="Arial" w:cs="Arial"/>
          <w:bCs/>
          <w:sz w:val="22"/>
          <w:szCs w:val="22"/>
        </w:rPr>
        <w:t xml:space="preserve"> </w:t>
      </w:r>
      <w:r w:rsidR="00D01C59" w:rsidRPr="00A71D42">
        <w:rPr>
          <w:rFonts w:ascii="Arial" w:hAnsi="Arial" w:cs="Arial"/>
          <w:bCs/>
          <w:sz w:val="22"/>
          <w:szCs w:val="22"/>
        </w:rPr>
        <w:t>äußerst langlebig und bietet der Abdichtung einen dim</w:t>
      </w:r>
      <w:r w:rsidR="00342D47" w:rsidRPr="00A71D42">
        <w:rPr>
          <w:rFonts w:ascii="Arial" w:hAnsi="Arial" w:cs="Arial"/>
          <w:bCs/>
          <w:sz w:val="22"/>
          <w:szCs w:val="22"/>
        </w:rPr>
        <w:t>en</w:t>
      </w:r>
      <w:r w:rsidR="00D01C59" w:rsidRPr="00A71D42">
        <w:rPr>
          <w:rFonts w:ascii="Arial" w:hAnsi="Arial" w:cs="Arial"/>
          <w:bCs/>
          <w:sz w:val="22"/>
          <w:szCs w:val="22"/>
        </w:rPr>
        <w:t xml:space="preserve">sionsstabilen Untergrund. </w:t>
      </w:r>
      <w:r w:rsidR="00681D47" w:rsidRPr="00A71D42">
        <w:rPr>
          <w:rFonts w:ascii="Arial" w:hAnsi="Arial" w:cs="Arial"/>
          <w:bCs/>
          <w:sz w:val="22"/>
          <w:szCs w:val="22"/>
        </w:rPr>
        <w:t>D</w:t>
      </w:r>
      <w:r w:rsidR="00DA2384" w:rsidRPr="00A71D42">
        <w:rPr>
          <w:rFonts w:ascii="Arial" w:hAnsi="Arial" w:cs="Arial"/>
          <w:bCs/>
          <w:sz w:val="22"/>
          <w:szCs w:val="22"/>
        </w:rPr>
        <w:t>urch die Positionierung der Dämmung oberhalb der Holztragkonstruktion bleibt diese vollständig im warmen und trockenen Innenraumklima. Da</w:t>
      </w:r>
      <w:r w:rsidR="00BB5E36" w:rsidRPr="00A71D42">
        <w:rPr>
          <w:rFonts w:ascii="Arial" w:hAnsi="Arial" w:cs="Arial"/>
          <w:bCs/>
          <w:sz w:val="22"/>
          <w:szCs w:val="22"/>
        </w:rPr>
        <w:t>durch wird das</w:t>
      </w:r>
      <w:r w:rsidR="00DA2384" w:rsidRPr="00A71D42">
        <w:rPr>
          <w:rFonts w:ascii="Arial" w:hAnsi="Arial" w:cs="Arial"/>
          <w:bCs/>
          <w:sz w:val="22"/>
          <w:szCs w:val="22"/>
        </w:rPr>
        <w:t xml:space="preserve"> Risiko von Tauwasserbildung minimiert und die Tragkonstruktion bleibt langfristig geschützt. Gleichzeitig verhindert Foamglas das Eindringen von Feuchtigkeit</w:t>
      </w:r>
      <w:r w:rsidR="00E06F38" w:rsidRPr="00A71D42">
        <w:rPr>
          <w:rFonts w:ascii="Arial" w:hAnsi="Arial" w:cs="Arial"/>
          <w:bCs/>
          <w:sz w:val="22"/>
          <w:szCs w:val="22"/>
        </w:rPr>
        <w:t xml:space="preserve">, selbst im Falle einer Leckage </w:t>
      </w:r>
      <w:r w:rsidR="00DA2384" w:rsidRPr="00A71D42">
        <w:rPr>
          <w:rFonts w:ascii="Arial" w:hAnsi="Arial" w:cs="Arial"/>
          <w:bCs/>
          <w:sz w:val="22"/>
          <w:szCs w:val="22"/>
        </w:rPr>
        <w:t xml:space="preserve">– ein entscheidender Vorteil, um die Lebensdauer von Holzkonstruktionen zu </w:t>
      </w:r>
      <w:r w:rsidR="001E6229" w:rsidRPr="00A71D42">
        <w:rPr>
          <w:rFonts w:ascii="Arial" w:hAnsi="Arial" w:cs="Arial"/>
          <w:bCs/>
          <w:sz w:val="22"/>
          <w:szCs w:val="22"/>
        </w:rPr>
        <w:t>erhöhen</w:t>
      </w:r>
      <w:r w:rsidR="00DA2384" w:rsidRPr="00A71D42">
        <w:rPr>
          <w:rFonts w:ascii="Arial" w:hAnsi="Arial" w:cs="Arial"/>
          <w:bCs/>
          <w:sz w:val="22"/>
          <w:szCs w:val="22"/>
        </w:rPr>
        <w:t>.</w:t>
      </w:r>
    </w:p>
    <w:p w14:paraId="1F6709E0" w14:textId="77777777" w:rsidR="00342D47" w:rsidRPr="00A71D42" w:rsidRDefault="00342D47" w:rsidP="00DA2384">
      <w:pPr>
        <w:ind w:right="850"/>
        <w:jc w:val="both"/>
        <w:rPr>
          <w:rFonts w:ascii="Arial" w:hAnsi="Arial" w:cs="Arial"/>
          <w:bCs/>
          <w:sz w:val="22"/>
          <w:szCs w:val="22"/>
        </w:rPr>
      </w:pPr>
    </w:p>
    <w:p w14:paraId="64F9CCB5" w14:textId="24B719D7" w:rsidR="00681D47" w:rsidRPr="00A71D42" w:rsidRDefault="00681D47" w:rsidP="00DA2384">
      <w:pPr>
        <w:ind w:right="850"/>
        <w:jc w:val="both"/>
        <w:rPr>
          <w:rFonts w:ascii="Arial" w:hAnsi="Arial" w:cs="Arial"/>
          <w:bCs/>
          <w:sz w:val="22"/>
          <w:szCs w:val="22"/>
        </w:rPr>
      </w:pPr>
      <w:r w:rsidRPr="00A71D42">
        <w:rPr>
          <w:rFonts w:ascii="Arial" w:hAnsi="Arial" w:cs="Arial"/>
          <w:b/>
          <w:sz w:val="22"/>
          <w:szCs w:val="22"/>
        </w:rPr>
        <w:t>Schutz für die tragende Dachkonstruktion in Holzbauweise</w:t>
      </w:r>
    </w:p>
    <w:p w14:paraId="1453BE29" w14:textId="3F21F399" w:rsidR="00DA2384" w:rsidRPr="00A71D42" w:rsidRDefault="00DA2384" w:rsidP="00DA2384">
      <w:pPr>
        <w:ind w:right="850"/>
        <w:jc w:val="both"/>
        <w:rPr>
          <w:rFonts w:ascii="Arial" w:hAnsi="Arial" w:cs="Arial"/>
          <w:bCs/>
          <w:sz w:val="22"/>
          <w:szCs w:val="22"/>
        </w:rPr>
      </w:pPr>
      <w:r w:rsidRPr="00A71D42">
        <w:rPr>
          <w:rFonts w:ascii="Arial" w:hAnsi="Arial" w:cs="Arial"/>
          <w:bCs/>
          <w:sz w:val="22"/>
          <w:szCs w:val="22"/>
        </w:rPr>
        <w:t xml:space="preserve">Die Basis des Dachaufbaus bildet die Holzkonstruktion, die aus </w:t>
      </w:r>
      <w:r w:rsidR="00527023" w:rsidRPr="00A71D42">
        <w:rPr>
          <w:rFonts w:ascii="Arial" w:hAnsi="Arial" w:cs="Arial"/>
          <w:bCs/>
          <w:sz w:val="22"/>
          <w:szCs w:val="22"/>
        </w:rPr>
        <w:t>Brettschicht-</w:t>
      </w:r>
      <w:r w:rsidRPr="00A71D42">
        <w:rPr>
          <w:rFonts w:ascii="Arial" w:hAnsi="Arial" w:cs="Arial"/>
          <w:bCs/>
          <w:sz w:val="22"/>
          <w:szCs w:val="22"/>
        </w:rPr>
        <w:t xml:space="preserve">, </w:t>
      </w:r>
      <w:r w:rsidR="00527023" w:rsidRPr="00A71D42">
        <w:rPr>
          <w:rFonts w:ascii="Arial" w:hAnsi="Arial" w:cs="Arial"/>
          <w:bCs/>
          <w:sz w:val="22"/>
          <w:szCs w:val="22"/>
        </w:rPr>
        <w:t xml:space="preserve">Massiv- </w:t>
      </w:r>
      <w:r w:rsidRPr="00A71D42">
        <w:rPr>
          <w:rFonts w:ascii="Arial" w:hAnsi="Arial" w:cs="Arial"/>
          <w:bCs/>
          <w:sz w:val="22"/>
          <w:szCs w:val="22"/>
        </w:rPr>
        <w:t>oder Brettsperrholz besteh</w:t>
      </w:r>
      <w:r w:rsidR="00626F9E" w:rsidRPr="00A71D42">
        <w:rPr>
          <w:rFonts w:ascii="Arial" w:hAnsi="Arial" w:cs="Arial"/>
          <w:bCs/>
          <w:sz w:val="22"/>
          <w:szCs w:val="22"/>
        </w:rPr>
        <w:t>en kann</w:t>
      </w:r>
      <w:r w:rsidR="00342D47" w:rsidRPr="00A71D42">
        <w:rPr>
          <w:rFonts w:ascii="Arial" w:hAnsi="Arial" w:cs="Arial"/>
          <w:bCs/>
          <w:sz w:val="22"/>
          <w:szCs w:val="22"/>
        </w:rPr>
        <w:t>.</w:t>
      </w:r>
      <w:r w:rsidRPr="00A71D42">
        <w:rPr>
          <w:rFonts w:ascii="Arial" w:hAnsi="Arial" w:cs="Arial"/>
          <w:bCs/>
          <w:sz w:val="22"/>
          <w:szCs w:val="22"/>
        </w:rPr>
        <w:t xml:space="preserve"> </w:t>
      </w:r>
      <w:r w:rsidR="00527023" w:rsidRPr="00A71D42">
        <w:rPr>
          <w:rFonts w:ascii="Arial" w:hAnsi="Arial" w:cs="Arial"/>
          <w:bCs/>
          <w:sz w:val="22"/>
          <w:szCs w:val="22"/>
        </w:rPr>
        <w:t>Sie</w:t>
      </w:r>
      <w:r w:rsidRPr="00A71D42">
        <w:rPr>
          <w:rFonts w:ascii="Arial" w:hAnsi="Arial" w:cs="Arial"/>
          <w:bCs/>
          <w:sz w:val="22"/>
          <w:szCs w:val="22"/>
        </w:rPr>
        <w:t xml:space="preserve"> übernimmt die </w:t>
      </w:r>
      <w:r w:rsidR="00626F9E" w:rsidRPr="00A71D42">
        <w:rPr>
          <w:rFonts w:ascii="Arial" w:hAnsi="Arial" w:cs="Arial"/>
          <w:bCs/>
          <w:sz w:val="22"/>
          <w:szCs w:val="22"/>
        </w:rPr>
        <w:t xml:space="preserve">tragende </w:t>
      </w:r>
      <w:r w:rsidRPr="00A71D42">
        <w:rPr>
          <w:rFonts w:ascii="Arial" w:hAnsi="Arial" w:cs="Arial"/>
          <w:bCs/>
          <w:sz w:val="22"/>
          <w:szCs w:val="22"/>
        </w:rPr>
        <w:t xml:space="preserve">Funktion und muss dauerhaft vor Feuchtigkeit geschützt werden. Auf der Holztragkonstruktion wird eine Trennlage aufgebracht. </w:t>
      </w:r>
      <w:r w:rsidR="00626F9E" w:rsidRPr="00A71D42">
        <w:rPr>
          <w:rFonts w:ascii="Arial" w:hAnsi="Arial" w:cs="Arial"/>
          <w:bCs/>
          <w:sz w:val="22"/>
          <w:szCs w:val="22"/>
        </w:rPr>
        <w:t>Diese fungiert als Behelfsabdichtung und ermöglicht Bewegungen der Holzkonstruktion</w:t>
      </w:r>
      <w:r w:rsidR="00922166" w:rsidRPr="00A71D42">
        <w:rPr>
          <w:rFonts w:ascii="Arial" w:hAnsi="Arial" w:cs="Arial"/>
          <w:bCs/>
          <w:sz w:val="22"/>
          <w:szCs w:val="22"/>
        </w:rPr>
        <w:t xml:space="preserve"> aufgrund von Feuchteschwankungen.</w:t>
      </w:r>
      <w:r w:rsidR="00342D47" w:rsidRPr="00A71D42">
        <w:rPr>
          <w:rFonts w:ascii="Arial" w:hAnsi="Arial" w:cs="Arial"/>
          <w:bCs/>
          <w:sz w:val="22"/>
          <w:szCs w:val="22"/>
        </w:rPr>
        <w:t xml:space="preserve"> </w:t>
      </w:r>
      <w:r w:rsidR="00922166" w:rsidRPr="00A71D42">
        <w:rPr>
          <w:rFonts w:ascii="Arial" w:hAnsi="Arial" w:cs="Arial"/>
          <w:bCs/>
          <w:sz w:val="22"/>
          <w:szCs w:val="22"/>
        </w:rPr>
        <w:t>Die Trennlage aus Bitumenbahn</w:t>
      </w:r>
      <w:r w:rsidR="00E06F38" w:rsidRPr="00A71D42">
        <w:rPr>
          <w:rFonts w:ascii="Arial" w:hAnsi="Arial" w:cs="Arial"/>
          <w:bCs/>
          <w:sz w:val="22"/>
          <w:szCs w:val="22"/>
        </w:rPr>
        <w:t>en</w:t>
      </w:r>
      <w:r w:rsidR="00922166" w:rsidRPr="00A71D42">
        <w:rPr>
          <w:rFonts w:ascii="Arial" w:hAnsi="Arial" w:cs="Arial"/>
          <w:bCs/>
          <w:sz w:val="22"/>
          <w:szCs w:val="22"/>
        </w:rPr>
        <w:t xml:space="preserve"> wird </w:t>
      </w:r>
      <w:r w:rsidRPr="00A71D42">
        <w:rPr>
          <w:rFonts w:ascii="Arial" w:hAnsi="Arial" w:cs="Arial"/>
          <w:bCs/>
          <w:sz w:val="22"/>
          <w:szCs w:val="22"/>
        </w:rPr>
        <w:t>verdeckt befestigt</w:t>
      </w:r>
      <w:r w:rsidR="0058629D" w:rsidRPr="00A71D42">
        <w:rPr>
          <w:rFonts w:ascii="Arial" w:hAnsi="Arial" w:cs="Arial"/>
          <w:bCs/>
          <w:sz w:val="22"/>
          <w:szCs w:val="22"/>
        </w:rPr>
        <w:t xml:space="preserve"> und </w:t>
      </w:r>
      <w:r w:rsidR="00922166" w:rsidRPr="00A71D42">
        <w:rPr>
          <w:rFonts w:ascii="Arial" w:hAnsi="Arial" w:cs="Arial"/>
          <w:bCs/>
          <w:sz w:val="22"/>
          <w:szCs w:val="22"/>
        </w:rPr>
        <w:t xml:space="preserve">die Nähte </w:t>
      </w:r>
      <w:r w:rsidR="00EE6BC9" w:rsidRPr="00A71D42">
        <w:rPr>
          <w:rFonts w:ascii="Arial" w:hAnsi="Arial" w:cs="Arial"/>
          <w:bCs/>
          <w:sz w:val="22"/>
          <w:szCs w:val="22"/>
        </w:rPr>
        <w:t xml:space="preserve">werden </w:t>
      </w:r>
      <w:r w:rsidR="0058629D" w:rsidRPr="00A71D42">
        <w:rPr>
          <w:rFonts w:ascii="Arial" w:hAnsi="Arial" w:cs="Arial"/>
          <w:bCs/>
          <w:sz w:val="22"/>
          <w:szCs w:val="22"/>
        </w:rPr>
        <w:t>abgedichtet</w:t>
      </w:r>
      <w:r w:rsidRPr="00A71D42">
        <w:rPr>
          <w:rFonts w:ascii="Arial" w:hAnsi="Arial" w:cs="Arial"/>
          <w:bCs/>
          <w:sz w:val="22"/>
          <w:szCs w:val="22"/>
        </w:rPr>
        <w:t>.</w:t>
      </w:r>
      <w:r w:rsidR="00E3720D" w:rsidRPr="00A71D42">
        <w:rPr>
          <w:rFonts w:ascii="Arial" w:hAnsi="Arial" w:cs="Arial"/>
          <w:bCs/>
          <w:sz w:val="22"/>
          <w:szCs w:val="22"/>
        </w:rPr>
        <w:t xml:space="preserve"> Auf diese Trennlage wird </w:t>
      </w:r>
      <w:r w:rsidR="004A175D" w:rsidRPr="00A71D42">
        <w:rPr>
          <w:rFonts w:ascii="Arial" w:hAnsi="Arial" w:cs="Arial"/>
          <w:bCs/>
          <w:sz w:val="22"/>
          <w:szCs w:val="22"/>
        </w:rPr>
        <w:t xml:space="preserve">Schaumglas </w:t>
      </w:r>
      <w:r w:rsidR="00E3720D" w:rsidRPr="00A71D42">
        <w:rPr>
          <w:rFonts w:ascii="Arial" w:hAnsi="Arial" w:cs="Arial"/>
          <w:bCs/>
          <w:sz w:val="22"/>
          <w:szCs w:val="22"/>
        </w:rPr>
        <w:t xml:space="preserve">als Dämmung aufgebracht. </w:t>
      </w:r>
      <w:r w:rsidR="00E06F38" w:rsidRPr="00A71D42">
        <w:rPr>
          <w:rFonts w:ascii="Arial" w:hAnsi="Arial" w:cs="Arial"/>
          <w:bCs/>
          <w:sz w:val="22"/>
          <w:szCs w:val="22"/>
        </w:rPr>
        <w:t>Die</w:t>
      </w:r>
      <w:r w:rsidR="00975F18" w:rsidRPr="00A71D42">
        <w:rPr>
          <w:rFonts w:ascii="Arial" w:hAnsi="Arial" w:cs="Arial"/>
          <w:bCs/>
          <w:sz w:val="22"/>
          <w:szCs w:val="22"/>
        </w:rPr>
        <w:t xml:space="preserve"> Verklebung</w:t>
      </w:r>
      <w:r w:rsidR="00E06F38" w:rsidRPr="00A71D42">
        <w:rPr>
          <w:rFonts w:ascii="Arial" w:hAnsi="Arial" w:cs="Arial"/>
          <w:bCs/>
          <w:sz w:val="22"/>
          <w:szCs w:val="22"/>
        </w:rPr>
        <w:t xml:space="preserve"> ist sowohl mit Hei</w:t>
      </w:r>
      <w:r w:rsidR="00342D47" w:rsidRPr="00A71D42">
        <w:rPr>
          <w:rFonts w:ascii="Arial" w:hAnsi="Arial" w:cs="Arial"/>
          <w:bCs/>
          <w:sz w:val="22"/>
          <w:szCs w:val="22"/>
        </w:rPr>
        <w:t>ß</w:t>
      </w:r>
      <w:r w:rsidR="00E06F38" w:rsidRPr="00A71D42">
        <w:rPr>
          <w:rFonts w:ascii="Arial" w:hAnsi="Arial" w:cs="Arial"/>
          <w:bCs/>
          <w:sz w:val="22"/>
          <w:szCs w:val="22"/>
        </w:rPr>
        <w:t xml:space="preserve">bitumen </w:t>
      </w:r>
      <w:r w:rsidR="00975F18" w:rsidRPr="00A71D42">
        <w:rPr>
          <w:rFonts w:ascii="Arial" w:hAnsi="Arial" w:cs="Arial"/>
          <w:bCs/>
          <w:sz w:val="22"/>
          <w:szCs w:val="22"/>
        </w:rPr>
        <w:t>als</w:t>
      </w:r>
      <w:r w:rsidR="00E06F38" w:rsidRPr="00A71D42">
        <w:rPr>
          <w:rFonts w:ascii="Arial" w:hAnsi="Arial" w:cs="Arial"/>
          <w:bCs/>
          <w:sz w:val="22"/>
          <w:szCs w:val="22"/>
        </w:rPr>
        <w:t xml:space="preserve"> auch mit Kaltkleber möglich. </w:t>
      </w:r>
      <w:r w:rsidR="00781A14" w:rsidRPr="00A71D42">
        <w:rPr>
          <w:rFonts w:ascii="Arial" w:hAnsi="Arial" w:cs="Arial"/>
          <w:bCs/>
          <w:sz w:val="22"/>
          <w:szCs w:val="22"/>
        </w:rPr>
        <w:t xml:space="preserve">Um eine durchgehende, wärmebrückenfreie Dämmung zu erzielen, werden die Dämmplatten vollflächig und mit gefüllten sowie versetzten Fugen verlegt. </w:t>
      </w:r>
      <w:r w:rsidR="00B70171" w:rsidRPr="00A71D42">
        <w:rPr>
          <w:rFonts w:ascii="Arial" w:hAnsi="Arial" w:cs="Arial"/>
          <w:bCs/>
          <w:sz w:val="22"/>
          <w:szCs w:val="22"/>
        </w:rPr>
        <w:t xml:space="preserve">So </w:t>
      </w:r>
      <w:r w:rsidR="0083517C" w:rsidRPr="00A71D42">
        <w:rPr>
          <w:rFonts w:ascii="Arial" w:hAnsi="Arial" w:cs="Arial"/>
          <w:bCs/>
          <w:sz w:val="22"/>
          <w:szCs w:val="22"/>
        </w:rPr>
        <w:t>entsteht</w:t>
      </w:r>
      <w:r w:rsidR="00B70171" w:rsidRPr="00A71D42">
        <w:rPr>
          <w:rFonts w:ascii="Arial" w:hAnsi="Arial" w:cs="Arial"/>
          <w:bCs/>
          <w:sz w:val="22"/>
          <w:szCs w:val="22"/>
        </w:rPr>
        <w:t xml:space="preserve"> eine kompakte, dampfdichte Dämmschicht, in der sich kein Wasser ausbreiten kann.</w:t>
      </w:r>
      <w:r w:rsidR="00681D47" w:rsidRPr="00A71D42">
        <w:rPr>
          <w:rFonts w:ascii="Arial" w:hAnsi="Arial" w:cs="Arial"/>
          <w:bCs/>
          <w:sz w:val="22"/>
          <w:szCs w:val="22"/>
        </w:rPr>
        <w:t xml:space="preserve"> </w:t>
      </w:r>
      <w:r w:rsidR="00E06F38" w:rsidRPr="00A71D42">
        <w:rPr>
          <w:rFonts w:ascii="Arial" w:hAnsi="Arial" w:cs="Arial"/>
          <w:bCs/>
          <w:sz w:val="22"/>
          <w:szCs w:val="22"/>
        </w:rPr>
        <w:t>Darüber</w:t>
      </w:r>
      <w:r w:rsidRPr="00A71D42">
        <w:rPr>
          <w:rFonts w:ascii="Arial" w:hAnsi="Arial" w:cs="Arial"/>
          <w:bCs/>
          <w:sz w:val="22"/>
          <w:szCs w:val="22"/>
        </w:rPr>
        <w:t xml:space="preserve"> </w:t>
      </w:r>
      <w:r w:rsidR="00727B5F" w:rsidRPr="00A71D42">
        <w:rPr>
          <w:rFonts w:ascii="Arial" w:hAnsi="Arial" w:cs="Arial"/>
          <w:bCs/>
          <w:sz w:val="22"/>
          <w:szCs w:val="22"/>
        </w:rPr>
        <w:t xml:space="preserve">befindet sich </w:t>
      </w:r>
      <w:r w:rsidR="00E06F38" w:rsidRPr="00A71D42">
        <w:rPr>
          <w:rFonts w:ascii="Arial" w:hAnsi="Arial" w:cs="Arial"/>
          <w:bCs/>
          <w:sz w:val="22"/>
          <w:szCs w:val="22"/>
        </w:rPr>
        <w:t>normalerweise eine zweilagige</w:t>
      </w:r>
      <w:r w:rsidR="00EE6BC9" w:rsidRPr="00A71D42">
        <w:rPr>
          <w:rFonts w:ascii="Arial" w:hAnsi="Arial" w:cs="Arial"/>
          <w:bCs/>
          <w:sz w:val="22"/>
          <w:szCs w:val="22"/>
        </w:rPr>
        <w:t>,</w:t>
      </w:r>
      <w:r w:rsidR="00E06F38" w:rsidRPr="00A71D42">
        <w:rPr>
          <w:rFonts w:ascii="Arial" w:hAnsi="Arial" w:cs="Arial"/>
          <w:bCs/>
          <w:sz w:val="22"/>
          <w:szCs w:val="22"/>
        </w:rPr>
        <w:t xml:space="preserve"> bituminöse </w:t>
      </w:r>
      <w:r w:rsidRPr="00A71D42">
        <w:rPr>
          <w:rFonts w:ascii="Arial" w:hAnsi="Arial" w:cs="Arial"/>
          <w:bCs/>
          <w:sz w:val="22"/>
          <w:szCs w:val="22"/>
        </w:rPr>
        <w:t>Abdichtungsschicht</w:t>
      </w:r>
      <w:r w:rsidR="00E3720D" w:rsidRPr="00A71D42">
        <w:rPr>
          <w:rFonts w:ascii="Arial" w:hAnsi="Arial" w:cs="Arial"/>
          <w:bCs/>
          <w:sz w:val="22"/>
          <w:szCs w:val="22"/>
        </w:rPr>
        <w:t xml:space="preserve">. Diese schützt das Dach vor eindringendem Wasser und bildet die äußere, witterungsbeständige Schicht des Dachaufbaus. </w:t>
      </w:r>
      <w:r w:rsidR="00E06F38" w:rsidRPr="00A71D42">
        <w:rPr>
          <w:rFonts w:ascii="Arial" w:hAnsi="Arial" w:cs="Arial"/>
          <w:bCs/>
          <w:sz w:val="22"/>
          <w:szCs w:val="22"/>
        </w:rPr>
        <w:t>Sie wird vollflächig mit dem kompakt verklebten Dämmstoffpak</w:t>
      </w:r>
      <w:r w:rsidR="0083517C" w:rsidRPr="00A71D42">
        <w:rPr>
          <w:rFonts w:ascii="Arial" w:hAnsi="Arial" w:cs="Arial"/>
          <w:bCs/>
          <w:sz w:val="22"/>
          <w:szCs w:val="22"/>
        </w:rPr>
        <w:t>e</w:t>
      </w:r>
      <w:r w:rsidR="00E06F38" w:rsidRPr="00A71D42">
        <w:rPr>
          <w:rFonts w:ascii="Arial" w:hAnsi="Arial" w:cs="Arial"/>
          <w:bCs/>
          <w:sz w:val="22"/>
          <w:szCs w:val="22"/>
        </w:rPr>
        <w:t xml:space="preserve">t </w:t>
      </w:r>
      <w:r w:rsidR="00975F18" w:rsidRPr="00A71D42">
        <w:rPr>
          <w:rFonts w:ascii="Arial" w:hAnsi="Arial" w:cs="Arial"/>
          <w:bCs/>
          <w:sz w:val="22"/>
          <w:szCs w:val="22"/>
        </w:rPr>
        <w:t>verbunden</w:t>
      </w:r>
      <w:r w:rsidR="00E06F38" w:rsidRPr="00A71D42">
        <w:rPr>
          <w:rFonts w:ascii="Arial" w:hAnsi="Arial" w:cs="Arial"/>
          <w:bCs/>
          <w:sz w:val="22"/>
          <w:szCs w:val="22"/>
        </w:rPr>
        <w:t xml:space="preserve"> und verhindert </w:t>
      </w:r>
      <w:r w:rsidR="00975F18" w:rsidRPr="00A71D42">
        <w:rPr>
          <w:rFonts w:ascii="Arial" w:hAnsi="Arial" w:cs="Arial"/>
          <w:bCs/>
          <w:sz w:val="22"/>
          <w:szCs w:val="22"/>
        </w:rPr>
        <w:t xml:space="preserve">so </w:t>
      </w:r>
      <w:r w:rsidR="0083517C" w:rsidRPr="00A71D42">
        <w:rPr>
          <w:rFonts w:ascii="Arial" w:hAnsi="Arial" w:cs="Arial"/>
          <w:bCs/>
          <w:sz w:val="22"/>
          <w:szCs w:val="22"/>
        </w:rPr>
        <w:t>im Falle einer Beschädigung eine Wasserausbreitung.</w:t>
      </w:r>
    </w:p>
    <w:p w14:paraId="1B910655" w14:textId="2E0AF612" w:rsidR="00DA2384" w:rsidRPr="00A71D42" w:rsidRDefault="00DA2384" w:rsidP="00DA2384">
      <w:pPr>
        <w:ind w:right="850"/>
        <w:jc w:val="both"/>
        <w:rPr>
          <w:rFonts w:ascii="Arial" w:hAnsi="Arial" w:cs="Arial"/>
          <w:bCs/>
          <w:sz w:val="22"/>
          <w:szCs w:val="22"/>
        </w:rPr>
      </w:pPr>
    </w:p>
    <w:p w14:paraId="4BE0BB63" w14:textId="1EDBD9E0" w:rsidR="00681D47" w:rsidRPr="00A71D42" w:rsidRDefault="00681D47" w:rsidP="00DA2384">
      <w:pPr>
        <w:ind w:right="850"/>
        <w:jc w:val="both"/>
        <w:rPr>
          <w:rFonts w:ascii="Arial" w:hAnsi="Arial" w:cs="Arial"/>
          <w:b/>
          <w:sz w:val="22"/>
          <w:szCs w:val="22"/>
        </w:rPr>
      </w:pPr>
      <w:r w:rsidRPr="00A71D42">
        <w:rPr>
          <w:rFonts w:ascii="Arial" w:hAnsi="Arial" w:cs="Arial"/>
          <w:b/>
          <w:sz w:val="22"/>
          <w:szCs w:val="22"/>
        </w:rPr>
        <w:t xml:space="preserve">Basis für </w:t>
      </w:r>
      <w:r w:rsidR="00D0752D" w:rsidRPr="00A71D42">
        <w:rPr>
          <w:rFonts w:ascii="Arial" w:hAnsi="Arial" w:cs="Arial"/>
          <w:b/>
          <w:sz w:val="22"/>
          <w:szCs w:val="22"/>
        </w:rPr>
        <w:t>eine flexible Nutzung</w:t>
      </w:r>
      <w:r w:rsidR="00452111" w:rsidRPr="00A71D42">
        <w:rPr>
          <w:rFonts w:ascii="Arial" w:hAnsi="Arial" w:cs="Arial"/>
          <w:b/>
          <w:sz w:val="22"/>
          <w:szCs w:val="22"/>
        </w:rPr>
        <w:t xml:space="preserve"> und Planung</w:t>
      </w:r>
    </w:p>
    <w:p w14:paraId="4AC750AF" w14:textId="029A9349" w:rsidR="00D01C59" w:rsidRPr="00A71D42" w:rsidRDefault="007E2401" w:rsidP="00DA2384">
      <w:pPr>
        <w:ind w:right="850"/>
        <w:jc w:val="both"/>
        <w:rPr>
          <w:rFonts w:ascii="Arial" w:hAnsi="Arial" w:cs="Arial"/>
          <w:bCs/>
          <w:sz w:val="22"/>
          <w:szCs w:val="22"/>
        </w:rPr>
      </w:pPr>
      <w:r w:rsidRPr="00A71D42">
        <w:rPr>
          <w:rFonts w:ascii="Arial" w:hAnsi="Arial" w:cs="Arial"/>
          <w:bCs/>
          <w:sz w:val="22"/>
          <w:szCs w:val="22"/>
        </w:rPr>
        <w:t xml:space="preserve">Mit Foamglas ist nahezu </w:t>
      </w:r>
      <w:r w:rsidR="00D01C59" w:rsidRPr="00A71D42">
        <w:rPr>
          <w:rFonts w:ascii="Arial" w:hAnsi="Arial" w:cs="Arial"/>
          <w:bCs/>
          <w:sz w:val="22"/>
          <w:szCs w:val="22"/>
        </w:rPr>
        <w:t>jede geplante Nutzung Ihrer Dachfläche umsetzbar. Egal</w:t>
      </w:r>
      <w:r w:rsidR="00EE6BC9" w:rsidRPr="00A71D42">
        <w:rPr>
          <w:rFonts w:ascii="Arial" w:hAnsi="Arial" w:cs="Arial"/>
          <w:bCs/>
          <w:sz w:val="22"/>
          <w:szCs w:val="22"/>
        </w:rPr>
        <w:t>,</w:t>
      </w:r>
      <w:r w:rsidR="00D01C59" w:rsidRPr="00A71D42">
        <w:rPr>
          <w:rFonts w:ascii="Arial" w:hAnsi="Arial" w:cs="Arial"/>
          <w:bCs/>
          <w:sz w:val="22"/>
          <w:szCs w:val="22"/>
        </w:rPr>
        <w:t xml:space="preserve"> ob</w:t>
      </w:r>
      <w:r w:rsidRPr="00A71D42">
        <w:rPr>
          <w:rFonts w:ascii="Arial" w:hAnsi="Arial" w:cs="Arial"/>
          <w:bCs/>
          <w:sz w:val="22"/>
          <w:szCs w:val="22"/>
        </w:rPr>
        <w:t xml:space="preserve"> Sie eine</w:t>
      </w:r>
      <w:r w:rsidR="00D01C59" w:rsidRPr="00A71D42">
        <w:rPr>
          <w:rFonts w:ascii="Arial" w:hAnsi="Arial" w:cs="Arial"/>
          <w:bCs/>
          <w:sz w:val="22"/>
          <w:szCs w:val="22"/>
        </w:rPr>
        <w:t xml:space="preserve"> Dachterrasse,</w:t>
      </w:r>
      <w:r w:rsidRPr="00A71D42">
        <w:rPr>
          <w:rFonts w:ascii="Arial" w:hAnsi="Arial" w:cs="Arial"/>
          <w:bCs/>
          <w:sz w:val="22"/>
          <w:szCs w:val="22"/>
        </w:rPr>
        <w:t xml:space="preserve"> ein</w:t>
      </w:r>
      <w:r w:rsidR="00D01C59" w:rsidRPr="00A71D42">
        <w:rPr>
          <w:rFonts w:ascii="Arial" w:hAnsi="Arial" w:cs="Arial"/>
          <w:bCs/>
          <w:sz w:val="22"/>
          <w:szCs w:val="22"/>
        </w:rPr>
        <w:t xml:space="preserve"> Retentionsdach, </w:t>
      </w:r>
      <w:r w:rsidRPr="00A71D42">
        <w:rPr>
          <w:rFonts w:ascii="Arial" w:hAnsi="Arial" w:cs="Arial"/>
          <w:bCs/>
          <w:sz w:val="22"/>
          <w:szCs w:val="22"/>
        </w:rPr>
        <w:t xml:space="preserve">eine </w:t>
      </w:r>
      <w:r w:rsidR="00D01C59" w:rsidRPr="00A71D42">
        <w:rPr>
          <w:rFonts w:ascii="Arial" w:hAnsi="Arial" w:cs="Arial"/>
          <w:bCs/>
          <w:sz w:val="22"/>
          <w:szCs w:val="22"/>
        </w:rPr>
        <w:t xml:space="preserve">extensive oder intensive Begrünung, Technikaufstellflächen oder </w:t>
      </w:r>
      <w:r w:rsidRPr="00A71D42">
        <w:rPr>
          <w:rFonts w:ascii="Arial" w:hAnsi="Arial" w:cs="Arial"/>
          <w:bCs/>
          <w:sz w:val="22"/>
          <w:szCs w:val="22"/>
        </w:rPr>
        <w:t xml:space="preserve">eine </w:t>
      </w:r>
      <w:r w:rsidR="00D01C59" w:rsidRPr="00A71D42">
        <w:rPr>
          <w:rFonts w:ascii="Arial" w:hAnsi="Arial" w:cs="Arial"/>
          <w:bCs/>
          <w:sz w:val="22"/>
          <w:szCs w:val="22"/>
        </w:rPr>
        <w:t>Photovoltaik</w:t>
      </w:r>
      <w:r w:rsidRPr="00A71D42">
        <w:rPr>
          <w:rFonts w:ascii="Arial" w:hAnsi="Arial" w:cs="Arial"/>
          <w:bCs/>
          <w:sz w:val="22"/>
          <w:szCs w:val="22"/>
        </w:rPr>
        <w:t>anlage planen</w:t>
      </w:r>
      <w:r w:rsidR="00D01C59" w:rsidRPr="00A71D42">
        <w:rPr>
          <w:rFonts w:ascii="Arial" w:hAnsi="Arial" w:cs="Arial"/>
          <w:bCs/>
          <w:sz w:val="22"/>
          <w:szCs w:val="22"/>
        </w:rPr>
        <w:t>.</w:t>
      </w:r>
      <w:r w:rsidR="00342D47" w:rsidRPr="00A71D42">
        <w:rPr>
          <w:rFonts w:ascii="Arial" w:hAnsi="Arial" w:cs="Arial"/>
          <w:bCs/>
          <w:sz w:val="22"/>
          <w:szCs w:val="22"/>
        </w:rPr>
        <w:t xml:space="preserve"> </w:t>
      </w:r>
      <w:r w:rsidR="00D01C59" w:rsidRPr="00A71D42">
        <w:rPr>
          <w:rFonts w:ascii="Arial" w:hAnsi="Arial" w:cs="Arial"/>
          <w:bCs/>
          <w:sz w:val="22"/>
          <w:szCs w:val="22"/>
        </w:rPr>
        <w:t>Der</w:t>
      </w:r>
      <w:r w:rsidR="008B119B" w:rsidRPr="00A71D42">
        <w:rPr>
          <w:rFonts w:ascii="Arial" w:hAnsi="Arial" w:cs="Arial"/>
          <w:bCs/>
          <w:sz w:val="22"/>
          <w:szCs w:val="22"/>
        </w:rPr>
        <w:t xml:space="preserve"> </w:t>
      </w:r>
      <w:r w:rsidR="00D01C59" w:rsidRPr="00A71D42">
        <w:rPr>
          <w:rFonts w:ascii="Arial" w:hAnsi="Arial" w:cs="Arial"/>
          <w:bCs/>
          <w:sz w:val="22"/>
          <w:szCs w:val="22"/>
        </w:rPr>
        <w:lastRenderedPageBreak/>
        <w:t xml:space="preserve">stauchungsfreie und dimensionsstabile Dämmstoff ermöglicht Ihnen die Umsetzung all </w:t>
      </w:r>
      <w:r w:rsidRPr="00A71D42">
        <w:rPr>
          <w:rFonts w:ascii="Arial" w:hAnsi="Arial" w:cs="Arial"/>
          <w:bCs/>
          <w:sz w:val="22"/>
          <w:szCs w:val="22"/>
        </w:rPr>
        <w:t>dieser</w:t>
      </w:r>
      <w:r w:rsidR="00D01C59" w:rsidRPr="00A71D42">
        <w:rPr>
          <w:rFonts w:ascii="Arial" w:hAnsi="Arial" w:cs="Arial"/>
          <w:bCs/>
          <w:sz w:val="22"/>
          <w:szCs w:val="22"/>
        </w:rPr>
        <w:t xml:space="preserve"> Nutzungen mit </w:t>
      </w:r>
      <w:r w:rsidRPr="00A71D42">
        <w:rPr>
          <w:rFonts w:ascii="Arial" w:hAnsi="Arial" w:cs="Arial"/>
          <w:bCs/>
          <w:sz w:val="22"/>
          <w:szCs w:val="22"/>
        </w:rPr>
        <w:t xml:space="preserve">nur </w:t>
      </w:r>
      <w:r w:rsidR="00D01C59" w:rsidRPr="00A71D42">
        <w:rPr>
          <w:rFonts w:ascii="Arial" w:hAnsi="Arial" w:cs="Arial"/>
          <w:bCs/>
          <w:sz w:val="22"/>
          <w:szCs w:val="22"/>
        </w:rPr>
        <w:t xml:space="preserve">einem Aufbau. Sowohl in der Planung wie in der Nutzung bleiben </w:t>
      </w:r>
      <w:r w:rsidR="00342D47" w:rsidRPr="00A71D42">
        <w:rPr>
          <w:rFonts w:ascii="Arial" w:hAnsi="Arial" w:cs="Arial"/>
          <w:bCs/>
          <w:sz w:val="22"/>
          <w:szCs w:val="22"/>
        </w:rPr>
        <w:t>S</w:t>
      </w:r>
      <w:r w:rsidR="00D01C59" w:rsidRPr="00A71D42">
        <w:rPr>
          <w:rFonts w:ascii="Arial" w:hAnsi="Arial" w:cs="Arial"/>
          <w:bCs/>
          <w:sz w:val="22"/>
          <w:szCs w:val="22"/>
        </w:rPr>
        <w:t>ie flexibel und können meist ohne aufwändige Unterkonstruktionen und unter Minimierung von Durchdringungen Ihre Anlagen aufbauen und Ihre Nutzungen auf dem Dach unterbringen.</w:t>
      </w:r>
    </w:p>
    <w:p w14:paraId="1C9CE964" w14:textId="77777777" w:rsidR="00DA2384" w:rsidRPr="00A71D42" w:rsidRDefault="00DA2384" w:rsidP="00DA2384">
      <w:pPr>
        <w:ind w:right="850"/>
        <w:jc w:val="both"/>
        <w:rPr>
          <w:rFonts w:ascii="Arial" w:hAnsi="Arial" w:cs="Arial"/>
          <w:bCs/>
          <w:sz w:val="22"/>
          <w:szCs w:val="22"/>
        </w:rPr>
      </w:pPr>
    </w:p>
    <w:p w14:paraId="0A6E998C" w14:textId="77777777" w:rsidR="00DA2384" w:rsidRPr="00A71D42" w:rsidRDefault="00DA2384" w:rsidP="00DA2384">
      <w:pPr>
        <w:ind w:right="850"/>
        <w:jc w:val="both"/>
        <w:rPr>
          <w:rFonts w:ascii="Arial" w:hAnsi="Arial" w:cs="Arial"/>
          <w:b/>
          <w:sz w:val="22"/>
          <w:szCs w:val="22"/>
        </w:rPr>
      </w:pPr>
      <w:r w:rsidRPr="00A71D42">
        <w:rPr>
          <w:rFonts w:ascii="Arial" w:hAnsi="Arial" w:cs="Arial"/>
          <w:b/>
          <w:sz w:val="22"/>
          <w:szCs w:val="22"/>
        </w:rPr>
        <w:t>Brandschutz auf höchstem Niveau</w:t>
      </w:r>
    </w:p>
    <w:p w14:paraId="73C4599F" w14:textId="424F0FE9" w:rsidR="00DA2384" w:rsidRPr="00A71D42" w:rsidRDefault="00DA2384" w:rsidP="00DA2384">
      <w:pPr>
        <w:ind w:right="850"/>
        <w:jc w:val="both"/>
        <w:rPr>
          <w:rFonts w:ascii="Arial" w:hAnsi="Arial" w:cs="Arial"/>
          <w:bCs/>
          <w:sz w:val="22"/>
          <w:szCs w:val="22"/>
        </w:rPr>
      </w:pPr>
      <w:r w:rsidRPr="00A71D42">
        <w:rPr>
          <w:rFonts w:ascii="Arial" w:hAnsi="Arial" w:cs="Arial"/>
          <w:bCs/>
          <w:sz w:val="22"/>
          <w:szCs w:val="22"/>
        </w:rPr>
        <w:t xml:space="preserve">Holz als Baustoff bringt zwar zahlreiche Vorteile mit sich, stellt jedoch </w:t>
      </w:r>
      <w:r w:rsidR="00527023" w:rsidRPr="00A71D42">
        <w:rPr>
          <w:rFonts w:ascii="Arial" w:hAnsi="Arial" w:cs="Arial"/>
          <w:bCs/>
          <w:sz w:val="22"/>
          <w:szCs w:val="22"/>
        </w:rPr>
        <w:t xml:space="preserve">gleichzeitig </w:t>
      </w:r>
      <w:r w:rsidRPr="00A71D42">
        <w:rPr>
          <w:rFonts w:ascii="Arial" w:hAnsi="Arial" w:cs="Arial"/>
          <w:bCs/>
          <w:sz w:val="22"/>
          <w:szCs w:val="22"/>
        </w:rPr>
        <w:t xml:space="preserve">hohe Anforderungen an den Brandschutz. Foamglas erfüllt diese in besonderem Maße: </w:t>
      </w:r>
      <w:r w:rsidR="00527023" w:rsidRPr="00A71D42">
        <w:rPr>
          <w:rFonts w:ascii="Arial" w:hAnsi="Arial" w:cs="Arial"/>
          <w:bCs/>
          <w:sz w:val="22"/>
          <w:szCs w:val="22"/>
        </w:rPr>
        <w:t xml:space="preserve">So ist der </w:t>
      </w:r>
      <w:r w:rsidRPr="00A71D42">
        <w:rPr>
          <w:rFonts w:ascii="Arial" w:hAnsi="Arial" w:cs="Arial"/>
          <w:bCs/>
          <w:sz w:val="22"/>
          <w:szCs w:val="22"/>
        </w:rPr>
        <w:t xml:space="preserve">Dämmstoff als nicht brennbar klassifiziert </w:t>
      </w:r>
      <w:r w:rsidR="00D0752D" w:rsidRPr="00A71D42">
        <w:rPr>
          <w:rFonts w:ascii="Arial" w:hAnsi="Arial" w:cs="Arial"/>
          <w:bCs/>
          <w:sz w:val="22"/>
          <w:szCs w:val="22"/>
        </w:rPr>
        <w:t>(Eurokl</w:t>
      </w:r>
      <w:r w:rsidR="000968EB" w:rsidRPr="00A71D42">
        <w:rPr>
          <w:rFonts w:ascii="Arial" w:hAnsi="Arial" w:cs="Arial"/>
          <w:bCs/>
          <w:sz w:val="22"/>
          <w:szCs w:val="22"/>
        </w:rPr>
        <w:t>a</w:t>
      </w:r>
      <w:r w:rsidR="00D0752D" w:rsidRPr="00A71D42">
        <w:rPr>
          <w:rFonts w:ascii="Arial" w:hAnsi="Arial" w:cs="Arial"/>
          <w:bCs/>
          <w:sz w:val="22"/>
          <w:szCs w:val="22"/>
        </w:rPr>
        <w:t xml:space="preserve">sse A1) </w:t>
      </w:r>
      <w:r w:rsidRPr="00A71D42">
        <w:rPr>
          <w:rFonts w:ascii="Arial" w:hAnsi="Arial" w:cs="Arial"/>
          <w:bCs/>
          <w:sz w:val="22"/>
          <w:szCs w:val="22"/>
        </w:rPr>
        <w:t xml:space="preserve">und </w:t>
      </w:r>
      <w:r w:rsidR="00D0752D" w:rsidRPr="00A71D42">
        <w:rPr>
          <w:rFonts w:ascii="Arial" w:hAnsi="Arial" w:cs="Arial"/>
          <w:bCs/>
          <w:sz w:val="22"/>
          <w:szCs w:val="22"/>
        </w:rPr>
        <w:t>erhöht</w:t>
      </w:r>
      <w:r w:rsidRPr="00A71D42">
        <w:rPr>
          <w:rFonts w:ascii="Arial" w:hAnsi="Arial" w:cs="Arial"/>
          <w:bCs/>
          <w:sz w:val="22"/>
          <w:szCs w:val="22"/>
        </w:rPr>
        <w:t xml:space="preserve"> somit nicht </w:t>
      </w:r>
      <w:r w:rsidR="00D0752D" w:rsidRPr="00A71D42">
        <w:rPr>
          <w:rFonts w:ascii="Arial" w:hAnsi="Arial" w:cs="Arial"/>
          <w:bCs/>
          <w:sz w:val="22"/>
          <w:szCs w:val="22"/>
        </w:rPr>
        <w:t>die</w:t>
      </w:r>
      <w:r w:rsidRPr="00A71D42">
        <w:rPr>
          <w:rFonts w:ascii="Arial" w:hAnsi="Arial" w:cs="Arial"/>
          <w:bCs/>
          <w:sz w:val="22"/>
          <w:szCs w:val="22"/>
        </w:rPr>
        <w:t xml:space="preserve"> Brandlast. Anders als viele </w:t>
      </w:r>
      <w:r w:rsidR="00D0752D" w:rsidRPr="00A71D42">
        <w:rPr>
          <w:rFonts w:ascii="Arial" w:hAnsi="Arial" w:cs="Arial"/>
          <w:bCs/>
          <w:sz w:val="22"/>
          <w:szCs w:val="22"/>
        </w:rPr>
        <w:t xml:space="preserve">andere </w:t>
      </w:r>
      <w:r w:rsidRPr="00A71D42">
        <w:rPr>
          <w:rFonts w:ascii="Arial" w:hAnsi="Arial" w:cs="Arial"/>
          <w:bCs/>
          <w:sz w:val="22"/>
          <w:szCs w:val="22"/>
        </w:rPr>
        <w:t xml:space="preserve">Dämmstoffe setzt </w:t>
      </w:r>
      <w:r w:rsidR="00727B5F" w:rsidRPr="00A71D42">
        <w:rPr>
          <w:rFonts w:ascii="Arial" w:hAnsi="Arial" w:cs="Arial"/>
          <w:bCs/>
          <w:sz w:val="22"/>
          <w:szCs w:val="22"/>
        </w:rPr>
        <w:t xml:space="preserve">Schaumglas </w:t>
      </w:r>
      <w:r w:rsidRPr="00A71D42">
        <w:rPr>
          <w:rFonts w:ascii="Arial" w:hAnsi="Arial" w:cs="Arial"/>
          <w:bCs/>
          <w:sz w:val="22"/>
          <w:szCs w:val="22"/>
        </w:rPr>
        <w:t xml:space="preserve">im Brandfall weder Rauch noch giftige Gase frei. </w:t>
      </w:r>
      <w:r w:rsidR="00D0752D" w:rsidRPr="00A71D42">
        <w:rPr>
          <w:rFonts w:ascii="Arial" w:hAnsi="Arial" w:cs="Arial"/>
          <w:bCs/>
          <w:sz w:val="22"/>
          <w:szCs w:val="22"/>
        </w:rPr>
        <w:t xml:space="preserve">Dies erleichtert Rettungsarbeiten. Die kompakte Verlegung des dampfdichten Dämmstoffs verhindert die Weiterleitung von Rauchgasen und dem Brand steht keine Verbrennungsluft aus dem Dämmpaket zur Verfügung. Selbst bei intensiven Löscharbeiten wird die Dämmebene nicht geflutet. Dies entlastet das Tragwerk. </w:t>
      </w:r>
      <w:r w:rsidRPr="00A71D42">
        <w:rPr>
          <w:rFonts w:ascii="Arial" w:hAnsi="Arial" w:cs="Arial"/>
          <w:bCs/>
          <w:sz w:val="22"/>
          <w:szCs w:val="22"/>
        </w:rPr>
        <w:t>Damit leistet der Dämmstoff einen entscheidenden Beitrag zur Sicherheit von Gebäuden und ihren Nutzern.</w:t>
      </w:r>
    </w:p>
    <w:p w14:paraId="4EAF10FD" w14:textId="77777777" w:rsidR="00DA2384" w:rsidRPr="00A71D42" w:rsidRDefault="00DA2384" w:rsidP="00DA2384">
      <w:pPr>
        <w:ind w:right="850"/>
        <w:jc w:val="both"/>
        <w:rPr>
          <w:rFonts w:ascii="Arial" w:hAnsi="Arial" w:cs="Arial"/>
          <w:bCs/>
          <w:sz w:val="22"/>
          <w:szCs w:val="22"/>
        </w:rPr>
      </w:pPr>
    </w:p>
    <w:p w14:paraId="2D2B86DD" w14:textId="77777777" w:rsidR="00DA2384" w:rsidRPr="00A71D42" w:rsidRDefault="00DA2384" w:rsidP="00DA2384">
      <w:pPr>
        <w:ind w:right="850"/>
        <w:jc w:val="both"/>
        <w:rPr>
          <w:rFonts w:ascii="Arial" w:hAnsi="Arial" w:cs="Arial"/>
          <w:b/>
          <w:sz w:val="22"/>
          <w:szCs w:val="22"/>
        </w:rPr>
      </w:pPr>
      <w:r w:rsidRPr="00A71D42">
        <w:rPr>
          <w:rFonts w:ascii="Arial" w:hAnsi="Arial" w:cs="Arial"/>
          <w:b/>
          <w:sz w:val="22"/>
          <w:szCs w:val="22"/>
        </w:rPr>
        <w:t>Nachhaltigkeit und Langlebigkeit: Ein Beitrag zur Kreislaufwirtschaft</w:t>
      </w:r>
    </w:p>
    <w:p w14:paraId="75E61268" w14:textId="6961E912" w:rsidR="009A38ED" w:rsidRPr="00A71D42" w:rsidRDefault="00DA2384" w:rsidP="00DA2384">
      <w:pPr>
        <w:ind w:right="850"/>
        <w:jc w:val="both"/>
        <w:rPr>
          <w:rFonts w:ascii="Arial" w:hAnsi="Arial" w:cs="Arial"/>
          <w:bCs/>
          <w:sz w:val="22"/>
          <w:szCs w:val="22"/>
        </w:rPr>
      </w:pPr>
      <w:r w:rsidRPr="00A71D42">
        <w:rPr>
          <w:rFonts w:ascii="Arial" w:hAnsi="Arial" w:cs="Arial"/>
          <w:bCs/>
          <w:sz w:val="22"/>
          <w:szCs w:val="22"/>
        </w:rPr>
        <w:t>Foamglas ist eine</w:t>
      </w:r>
      <w:r w:rsidR="00527023" w:rsidRPr="00A71D42">
        <w:rPr>
          <w:rFonts w:ascii="Arial" w:hAnsi="Arial" w:cs="Arial"/>
          <w:bCs/>
          <w:sz w:val="22"/>
          <w:szCs w:val="22"/>
        </w:rPr>
        <w:t xml:space="preserve"> funktionale</w:t>
      </w:r>
      <w:r w:rsidR="00727B5F" w:rsidRPr="00A71D42">
        <w:rPr>
          <w:rFonts w:ascii="Arial" w:hAnsi="Arial" w:cs="Arial"/>
          <w:bCs/>
          <w:sz w:val="22"/>
          <w:szCs w:val="22"/>
        </w:rPr>
        <w:t xml:space="preserve"> und zugleich</w:t>
      </w:r>
      <w:r w:rsidRPr="00A71D42">
        <w:rPr>
          <w:rFonts w:ascii="Arial" w:hAnsi="Arial" w:cs="Arial"/>
          <w:bCs/>
          <w:sz w:val="22"/>
          <w:szCs w:val="22"/>
        </w:rPr>
        <w:t xml:space="preserve"> </w:t>
      </w:r>
      <w:r w:rsidR="009A38ED" w:rsidRPr="00A71D42">
        <w:rPr>
          <w:rFonts w:ascii="Arial" w:hAnsi="Arial" w:cs="Arial"/>
          <w:bCs/>
          <w:sz w:val="22"/>
          <w:szCs w:val="22"/>
        </w:rPr>
        <w:t xml:space="preserve">energieeffiziente </w:t>
      </w:r>
      <w:r w:rsidRPr="00A71D42">
        <w:rPr>
          <w:rFonts w:ascii="Arial" w:hAnsi="Arial" w:cs="Arial"/>
          <w:bCs/>
          <w:sz w:val="22"/>
          <w:szCs w:val="22"/>
        </w:rPr>
        <w:t xml:space="preserve">Lösung. </w:t>
      </w:r>
      <w:r w:rsidR="004B090B" w:rsidRPr="00A71D42">
        <w:rPr>
          <w:rFonts w:ascii="Arial" w:hAnsi="Arial" w:cs="Arial"/>
          <w:bCs/>
          <w:sz w:val="22"/>
          <w:szCs w:val="22"/>
        </w:rPr>
        <w:t>Darüber hinaus verwendet d</w:t>
      </w:r>
      <w:r w:rsidRPr="00A71D42">
        <w:rPr>
          <w:rFonts w:ascii="Arial" w:hAnsi="Arial" w:cs="Arial"/>
          <w:bCs/>
          <w:sz w:val="22"/>
          <w:szCs w:val="22"/>
        </w:rPr>
        <w:t xml:space="preserve">er Dämmstoff </w:t>
      </w:r>
      <w:r w:rsidR="00164165" w:rsidRPr="00A71D42">
        <w:rPr>
          <w:rFonts w:ascii="Arial" w:hAnsi="Arial" w:cs="Arial"/>
          <w:bCs/>
          <w:sz w:val="22"/>
          <w:szCs w:val="22"/>
        </w:rPr>
        <w:t>Glasscherben als Rohstoff in Kombination mit neuem Glas.</w:t>
      </w:r>
      <w:r w:rsidR="00B3424B" w:rsidRPr="00A71D42">
        <w:rPr>
          <w:rFonts w:ascii="Arial" w:hAnsi="Arial" w:cs="Arial"/>
          <w:bCs/>
          <w:sz w:val="22"/>
          <w:szCs w:val="22"/>
        </w:rPr>
        <w:t xml:space="preserve"> </w:t>
      </w:r>
      <w:r w:rsidRPr="00A71D42">
        <w:rPr>
          <w:rFonts w:ascii="Arial" w:hAnsi="Arial" w:cs="Arial"/>
          <w:bCs/>
          <w:sz w:val="22"/>
          <w:szCs w:val="22"/>
        </w:rPr>
        <w:t xml:space="preserve">Dank seiner extremen Langlebigkeit – </w:t>
      </w:r>
      <w:r w:rsidR="009A38ED" w:rsidRPr="00A71D42">
        <w:rPr>
          <w:rFonts w:ascii="Arial" w:hAnsi="Arial" w:cs="Arial"/>
          <w:bCs/>
          <w:sz w:val="22"/>
          <w:szCs w:val="22"/>
        </w:rPr>
        <w:t>wie in der</w:t>
      </w:r>
      <w:r w:rsidRPr="00A71D42">
        <w:rPr>
          <w:rFonts w:ascii="Arial" w:hAnsi="Arial" w:cs="Arial"/>
          <w:bCs/>
          <w:sz w:val="22"/>
          <w:szCs w:val="22"/>
        </w:rPr>
        <w:t xml:space="preserve"> Umwelt-Produktdeklarationen </w:t>
      </w:r>
      <w:r w:rsidR="008B119B" w:rsidRPr="00A71D42">
        <w:rPr>
          <w:rFonts w:ascii="Arial" w:hAnsi="Arial" w:cs="Arial"/>
          <w:bCs/>
          <w:sz w:val="22"/>
          <w:szCs w:val="22"/>
        </w:rPr>
        <w:t>(EPD)</w:t>
      </w:r>
      <w:r w:rsidRPr="00A71D42">
        <w:rPr>
          <w:rFonts w:ascii="Arial" w:hAnsi="Arial" w:cs="Arial"/>
          <w:bCs/>
          <w:sz w:val="22"/>
          <w:szCs w:val="22"/>
        </w:rPr>
        <w:t xml:space="preserve"> mit einer Lebensdauer von bis zu 100 Jahren</w:t>
      </w:r>
      <w:r w:rsidR="009A38ED" w:rsidRPr="00A71D42">
        <w:rPr>
          <w:rFonts w:ascii="Arial" w:hAnsi="Arial" w:cs="Arial"/>
          <w:bCs/>
          <w:sz w:val="22"/>
          <w:szCs w:val="22"/>
        </w:rPr>
        <w:t xml:space="preserve"> angegeben</w:t>
      </w:r>
      <w:r w:rsidRPr="00A71D42">
        <w:rPr>
          <w:rFonts w:ascii="Arial" w:hAnsi="Arial" w:cs="Arial"/>
          <w:bCs/>
          <w:sz w:val="22"/>
          <w:szCs w:val="22"/>
        </w:rPr>
        <w:t xml:space="preserve"> </w:t>
      </w:r>
      <w:r w:rsidR="008B119B" w:rsidRPr="00A71D42">
        <w:rPr>
          <w:rFonts w:ascii="Arial" w:hAnsi="Arial" w:cs="Arial"/>
          <w:bCs/>
          <w:sz w:val="22"/>
          <w:szCs w:val="22"/>
        </w:rPr>
        <w:t>(</w:t>
      </w:r>
      <w:bookmarkStart w:id="7" w:name="_Hlk207197341"/>
      <w:r w:rsidR="008B119B" w:rsidRPr="00A71D42">
        <w:rPr>
          <w:rFonts w:ascii="Arial" w:hAnsi="Arial" w:cs="Arial"/>
          <w:bCs/>
          <w:sz w:val="22"/>
          <w:szCs w:val="22"/>
        </w:rPr>
        <w:t>gemäß EPD-PCE-20200300-IBB1-EN, veröffentlicht vom IBU)</w:t>
      </w:r>
      <w:bookmarkEnd w:id="7"/>
      <w:r w:rsidR="008B119B" w:rsidRPr="00A71D42">
        <w:rPr>
          <w:rFonts w:ascii="Arial" w:hAnsi="Arial" w:cs="Arial"/>
          <w:bCs/>
          <w:sz w:val="22"/>
          <w:szCs w:val="22"/>
        </w:rPr>
        <w:t xml:space="preserve"> </w:t>
      </w:r>
      <w:r w:rsidRPr="00A71D42">
        <w:rPr>
          <w:rFonts w:ascii="Arial" w:hAnsi="Arial" w:cs="Arial"/>
          <w:bCs/>
          <w:sz w:val="22"/>
          <w:szCs w:val="22"/>
        </w:rPr>
        <w:t xml:space="preserve">– </w:t>
      </w:r>
      <w:r w:rsidR="00203C42" w:rsidRPr="00A71D42">
        <w:rPr>
          <w:rFonts w:ascii="Arial" w:hAnsi="Arial" w:cs="Arial"/>
          <w:bCs/>
          <w:sz w:val="22"/>
          <w:szCs w:val="22"/>
        </w:rPr>
        <w:t xml:space="preserve">behält </w:t>
      </w:r>
      <w:r w:rsidR="00727B5F" w:rsidRPr="00A71D42">
        <w:rPr>
          <w:rFonts w:ascii="Arial" w:hAnsi="Arial" w:cs="Arial"/>
          <w:bCs/>
          <w:sz w:val="22"/>
          <w:szCs w:val="22"/>
        </w:rPr>
        <w:t xml:space="preserve">das Material </w:t>
      </w:r>
      <w:r w:rsidRPr="00A71D42">
        <w:rPr>
          <w:rFonts w:ascii="Arial" w:hAnsi="Arial" w:cs="Arial"/>
          <w:bCs/>
          <w:sz w:val="22"/>
          <w:szCs w:val="22"/>
        </w:rPr>
        <w:t xml:space="preserve">über </w:t>
      </w:r>
      <w:r w:rsidR="00975F18" w:rsidRPr="00A71D42">
        <w:rPr>
          <w:rFonts w:ascii="Arial" w:hAnsi="Arial" w:cs="Arial"/>
          <w:bCs/>
          <w:sz w:val="22"/>
          <w:szCs w:val="22"/>
        </w:rPr>
        <w:t xml:space="preserve">Generationen </w:t>
      </w:r>
      <w:r w:rsidRPr="00A71D42">
        <w:rPr>
          <w:rFonts w:ascii="Arial" w:hAnsi="Arial" w:cs="Arial"/>
          <w:bCs/>
          <w:sz w:val="22"/>
          <w:szCs w:val="22"/>
        </w:rPr>
        <w:t xml:space="preserve">hinweg </w:t>
      </w:r>
      <w:r w:rsidR="00203C42" w:rsidRPr="00A71D42">
        <w:rPr>
          <w:rFonts w:ascii="Arial" w:hAnsi="Arial" w:cs="Arial"/>
          <w:bCs/>
          <w:sz w:val="22"/>
          <w:szCs w:val="22"/>
        </w:rPr>
        <w:t>seine ursprünglichen Eigenschaften bei</w:t>
      </w:r>
      <w:r w:rsidRPr="00A71D42">
        <w:rPr>
          <w:rFonts w:ascii="Arial" w:hAnsi="Arial" w:cs="Arial"/>
          <w:bCs/>
          <w:sz w:val="22"/>
          <w:szCs w:val="22"/>
        </w:rPr>
        <w:t>.</w:t>
      </w:r>
    </w:p>
    <w:p w14:paraId="6A6683A4" w14:textId="77777777" w:rsidR="003E7EC1" w:rsidRPr="00A71D42" w:rsidRDefault="003E7EC1" w:rsidP="00DA2384">
      <w:pPr>
        <w:ind w:right="850"/>
        <w:jc w:val="both"/>
        <w:rPr>
          <w:rFonts w:ascii="Arial" w:hAnsi="Arial" w:cs="Arial"/>
          <w:bCs/>
          <w:sz w:val="22"/>
          <w:szCs w:val="22"/>
        </w:rPr>
      </w:pPr>
    </w:p>
    <w:p w14:paraId="7F1D9A7A" w14:textId="7F1DB2BF" w:rsidR="00975F18" w:rsidRPr="00A71D42" w:rsidRDefault="003E7EC1" w:rsidP="003E7EC1">
      <w:pPr>
        <w:spacing w:line="360" w:lineRule="auto"/>
        <w:jc w:val="both"/>
        <w:rPr>
          <w:rFonts w:ascii="Arial" w:hAnsi="Arial" w:cs="Arial"/>
          <w:bCs/>
          <w:sz w:val="22"/>
          <w:szCs w:val="22"/>
        </w:rPr>
      </w:pPr>
      <w:r w:rsidRPr="00A71D42">
        <w:rPr>
          <w:rFonts w:ascii="Arial" w:hAnsi="Arial" w:cs="Arial"/>
          <w:bCs/>
          <w:sz w:val="22"/>
          <w:szCs w:val="22"/>
        </w:rPr>
        <w:t xml:space="preserve">Weitere Informationen erhalten Interessierte unter </w:t>
      </w:r>
      <w:hyperlink r:id="rId8" w:history="1">
        <w:r w:rsidR="00292805" w:rsidRPr="00A71D42">
          <w:rPr>
            <w:rStyle w:val="Hyperlink"/>
            <w:rFonts w:ascii="Arial" w:hAnsi="Arial" w:cs="Arial"/>
            <w:bCs/>
            <w:sz w:val="22"/>
            <w:szCs w:val="22"/>
          </w:rPr>
          <w:t>www.foamglas.com/de-de</w:t>
        </w:r>
      </w:hyperlink>
    </w:p>
    <w:bookmarkEnd w:id="0"/>
    <w:bookmarkEnd w:id="1"/>
    <w:bookmarkEnd w:id="4"/>
    <w:bookmarkEnd w:id="5"/>
    <w:p w14:paraId="4132BA3E" w14:textId="4498569C" w:rsidR="001376B7" w:rsidRDefault="0076005A" w:rsidP="00B3424B">
      <w:pPr>
        <w:ind w:right="850"/>
        <w:jc w:val="right"/>
        <w:rPr>
          <w:rFonts w:ascii="Arial" w:hAnsi="Arial" w:cs="Arial"/>
          <w:sz w:val="22"/>
          <w:szCs w:val="22"/>
        </w:rPr>
      </w:pPr>
      <w:r w:rsidRPr="00A71D42">
        <w:rPr>
          <w:rFonts w:ascii="Arial" w:hAnsi="Arial" w:cs="Arial"/>
          <w:sz w:val="22"/>
          <w:szCs w:val="22"/>
        </w:rPr>
        <w:t>c</w:t>
      </w:r>
      <w:r w:rsidR="007A149B" w:rsidRPr="00A71D42">
        <w:rPr>
          <w:rFonts w:ascii="Arial" w:hAnsi="Arial" w:cs="Arial"/>
          <w:sz w:val="22"/>
          <w:szCs w:val="22"/>
        </w:rPr>
        <w:t xml:space="preserve">a. </w:t>
      </w:r>
      <w:r w:rsidR="00681D47" w:rsidRPr="00A71D42">
        <w:rPr>
          <w:rFonts w:ascii="Arial" w:hAnsi="Arial" w:cs="Arial"/>
          <w:sz w:val="22"/>
          <w:szCs w:val="22"/>
        </w:rPr>
        <w:t>4.</w:t>
      </w:r>
      <w:r w:rsidR="00292805" w:rsidRPr="00A71D42">
        <w:rPr>
          <w:rFonts w:ascii="Arial" w:hAnsi="Arial" w:cs="Arial"/>
          <w:sz w:val="22"/>
          <w:szCs w:val="22"/>
        </w:rPr>
        <w:t>5</w:t>
      </w:r>
      <w:r w:rsidR="00681D47" w:rsidRPr="00A71D42">
        <w:rPr>
          <w:rFonts w:ascii="Arial" w:hAnsi="Arial" w:cs="Arial"/>
          <w:sz w:val="22"/>
          <w:szCs w:val="22"/>
        </w:rPr>
        <w:t xml:space="preserve">00 </w:t>
      </w:r>
      <w:r w:rsidR="007A149B" w:rsidRPr="00A71D42">
        <w:rPr>
          <w:rFonts w:ascii="Arial" w:hAnsi="Arial" w:cs="Arial"/>
          <w:sz w:val="22"/>
          <w:szCs w:val="22"/>
        </w:rPr>
        <w:t>Zeichen</w:t>
      </w:r>
    </w:p>
    <w:p w14:paraId="64A0A553" w14:textId="77777777" w:rsidR="00B3424B" w:rsidRPr="00B3424B" w:rsidRDefault="00B3424B" w:rsidP="00B3424B">
      <w:pPr>
        <w:ind w:right="850"/>
        <w:jc w:val="right"/>
        <w:rPr>
          <w:rFonts w:ascii="Arial" w:hAnsi="Arial" w:cs="Arial"/>
          <w:sz w:val="22"/>
          <w:szCs w:val="22"/>
        </w:rPr>
      </w:pPr>
    </w:p>
    <w:tbl>
      <w:tblPr>
        <w:tblW w:w="8191" w:type="dxa"/>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D9D9D9"/>
        <w:tblLook w:val="04A0" w:firstRow="1" w:lastRow="0" w:firstColumn="1" w:lastColumn="0" w:noHBand="0" w:noVBand="1"/>
      </w:tblPr>
      <w:tblGrid>
        <w:gridCol w:w="8191"/>
      </w:tblGrid>
      <w:tr w:rsidR="001D215B" w:rsidRPr="00106197" w14:paraId="24A66CB8" w14:textId="77777777" w:rsidTr="003128B5">
        <w:trPr>
          <w:trHeight w:val="3872"/>
        </w:trPr>
        <w:tc>
          <w:tcPr>
            <w:tcW w:w="8191" w:type="dxa"/>
            <w:shd w:val="clear" w:color="auto" w:fill="D9D9D9"/>
          </w:tcPr>
          <w:p w14:paraId="465A139B" w14:textId="77777777" w:rsidR="00A639BA" w:rsidRPr="00061653" w:rsidRDefault="002B6185">
            <w:pPr>
              <w:ind w:right="850"/>
              <w:rPr>
                <w:rFonts w:ascii="Arial" w:hAnsi="Arial" w:cs="Arial"/>
                <w:bCs/>
                <w:sz w:val="22"/>
                <w:szCs w:val="22"/>
              </w:rPr>
            </w:pPr>
            <w:r w:rsidRPr="00061653">
              <w:rPr>
                <w:rFonts w:ascii="Arial" w:hAnsi="Arial" w:cs="Arial"/>
                <w:bCs/>
                <w:sz w:val="22"/>
                <w:szCs w:val="22"/>
              </w:rPr>
              <w:br w:type="page"/>
            </w:r>
          </w:p>
          <w:p w14:paraId="7FD4A80A" w14:textId="47133160" w:rsidR="00057B77" w:rsidRPr="00106197" w:rsidRDefault="00057B77">
            <w:pPr>
              <w:ind w:right="850"/>
              <w:rPr>
                <w:rFonts w:ascii="Arial" w:hAnsi="Arial" w:cs="Arial"/>
                <w:b/>
                <w:sz w:val="22"/>
                <w:szCs w:val="22"/>
              </w:rPr>
            </w:pPr>
            <w:r w:rsidRPr="00106197">
              <w:rPr>
                <w:rFonts w:ascii="Arial" w:hAnsi="Arial" w:cs="Arial"/>
                <w:b/>
                <w:sz w:val="22"/>
                <w:szCs w:val="22"/>
              </w:rPr>
              <w:t xml:space="preserve">Über </w:t>
            </w:r>
            <w:r w:rsidR="00A2097F" w:rsidRPr="00106197">
              <w:rPr>
                <w:rFonts w:ascii="Arial" w:hAnsi="Arial" w:cs="Arial"/>
                <w:b/>
                <w:sz w:val="22"/>
                <w:szCs w:val="22"/>
              </w:rPr>
              <w:t>Owens Corning</w:t>
            </w:r>
            <w:r w:rsidRPr="00106197">
              <w:rPr>
                <w:rFonts w:ascii="Arial" w:hAnsi="Arial" w:cs="Arial"/>
                <w:b/>
                <w:sz w:val="22"/>
                <w:szCs w:val="22"/>
              </w:rPr>
              <w:t>:</w:t>
            </w:r>
          </w:p>
          <w:p w14:paraId="6BF08CED" w14:textId="6D5DEB27" w:rsidR="00A639BA" w:rsidRPr="00A639BA" w:rsidRDefault="00A639BA" w:rsidP="00A639BA">
            <w:pPr>
              <w:ind w:right="142"/>
              <w:jc w:val="both"/>
              <w:rPr>
                <w:rFonts w:ascii="Arial" w:hAnsi="Arial" w:cs="Arial"/>
                <w:sz w:val="22"/>
                <w:szCs w:val="22"/>
              </w:rPr>
            </w:pPr>
          </w:p>
          <w:p w14:paraId="519A39C0" w14:textId="6F05F63F" w:rsidR="00A2097F" w:rsidRPr="00106197" w:rsidRDefault="003128B5" w:rsidP="002F2CBC">
            <w:pPr>
              <w:ind w:right="142"/>
              <w:jc w:val="both"/>
              <w:rPr>
                <w:rFonts w:ascii="Arial" w:hAnsi="Arial" w:cs="Arial"/>
                <w:sz w:val="22"/>
                <w:szCs w:val="22"/>
              </w:rPr>
            </w:pPr>
            <w:r w:rsidRPr="003128B5">
              <w:rPr>
                <w:rFonts w:ascii="Arial" w:hAnsi="Arial" w:cs="Arial"/>
                <w:sz w:val="22"/>
                <w:szCs w:val="20"/>
              </w:rPr>
              <w:t>Owens Corning ist ein führendes Unternehmen für Bauprodukte, das sich dem Aufbau einer nachhaltigen Zukunft durch Materialinnovationen verschrieben hat. Unsere Produkte bieten langlebige, nachhaltige und energieeffiziente Lösungen, die unsere einzigartigen Fähigkeiten und marktführenden Positionen nutzen, um unseren Kunden zu Erfolg und Wachstum zu verhelfen. Wir sind ein globales Unternehmen mit mehr als 25.000 Mitarbeitern in 31 Ländern, die sich dafür einsetzen, Werte für unsere Kunden und Aktionäre zu schaffen und in der Gemeinschaft, in der wir arbeiten und leben, etwas zu bewirken. Owens Corning wurde 1938 gegründet und hat seinen Sitz in Toledo, Ohio, USA. Der Umsatz von Owens Corning wird im Jahr 2024 auf 11,0 Milliarden US-Dollar geschätzt.</w:t>
            </w:r>
            <w:r>
              <w:rPr>
                <w:rFonts w:ascii="Arial" w:hAnsi="Arial" w:cs="Arial"/>
                <w:sz w:val="22"/>
                <w:szCs w:val="20"/>
              </w:rPr>
              <w:t xml:space="preserve"> </w:t>
            </w:r>
            <w:r w:rsidR="00733D6B">
              <w:rPr>
                <w:rFonts w:ascii="Arial" w:hAnsi="Arial" w:cs="Arial"/>
                <w:sz w:val="22"/>
                <w:szCs w:val="20"/>
              </w:rPr>
              <w:t xml:space="preserve">Weitere Informationen finden Sie unter </w:t>
            </w:r>
            <w:hyperlink r:id="rId9" w:history="1">
              <w:r w:rsidR="00733D6B">
                <w:rPr>
                  <w:rStyle w:val="Hyperlink"/>
                  <w:rFonts w:ascii="Arial" w:hAnsi="Arial" w:cs="Arial"/>
                  <w:sz w:val="22"/>
                  <w:szCs w:val="20"/>
                </w:rPr>
                <w:t>www.owenscorning.com</w:t>
              </w:r>
            </w:hyperlink>
            <w:r w:rsidR="00733D6B">
              <w:rPr>
                <w:rFonts w:ascii="Arial" w:hAnsi="Arial" w:cs="Arial"/>
                <w:sz w:val="22"/>
                <w:szCs w:val="20"/>
              </w:rPr>
              <w:t>.</w:t>
            </w:r>
          </w:p>
        </w:tc>
      </w:tr>
    </w:tbl>
    <w:p w14:paraId="200D5A81" w14:textId="11B9ADF5" w:rsidR="00C3705D" w:rsidRDefault="00C3705D" w:rsidP="006266A4">
      <w:pPr>
        <w:spacing w:after="160" w:line="259" w:lineRule="auto"/>
        <w:rPr>
          <w:rFonts w:ascii="Arial" w:hAnsi="Arial" w:cs="Arial"/>
          <w:sz w:val="22"/>
          <w:szCs w:val="22"/>
        </w:rPr>
      </w:pPr>
    </w:p>
    <w:p w14:paraId="6CDF6D23" w14:textId="068B8916" w:rsidR="00155012" w:rsidRPr="00C3705D" w:rsidRDefault="00155012" w:rsidP="00D90568">
      <w:pPr>
        <w:spacing w:after="160" w:line="259" w:lineRule="auto"/>
        <w:rPr>
          <w:rFonts w:ascii="Arial" w:hAnsi="Arial" w:cs="Arial"/>
          <w:sz w:val="22"/>
          <w:szCs w:val="22"/>
        </w:rPr>
      </w:pPr>
      <w:r w:rsidRPr="00106197">
        <w:rPr>
          <w:rFonts w:ascii="Arial" w:hAnsi="Arial" w:cs="Arial"/>
          <w:b/>
          <w:sz w:val="22"/>
          <w:szCs w:val="22"/>
          <w:u w:val="single"/>
        </w:rPr>
        <w:t>Bildunterschriften</w:t>
      </w:r>
    </w:p>
    <w:p w14:paraId="737BF0AE" w14:textId="4BA286DC" w:rsidR="00D70FDE" w:rsidRDefault="00842147" w:rsidP="00D90568">
      <w:pPr>
        <w:rPr>
          <w:noProof/>
        </w:rPr>
      </w:pPr>
      <w:r>
        <w:rPr>
          <w:noProof/>
        </w:rPr>
        <w:drawing>
          <wp:inline distT="0" distB="0" distL="0" distR="0" wp14:anchorId="351C7473" wp14:editId="0DEA6998">
            <wp:extent cx="3510000" cy="2430000"/>
            <wp:effectExtent l="0" t="0" r="0" b="8890"/>
            <wp:docPr id="489312185" name="Grafi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312185" name="Grafik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6B139B45" w14:textId="365A2DE5" w:rsidR="00EE7FE0" w:rsidRPr="00A71D42" w:rsidRDefault="00EE7FE0" w:rsidP="00D90568">
      <w:pPr>
        <w:jc w:val="both"/>
        <w:rPr>
          <w:rFonts w:ascii="Arial" w:hAnsi="Arial" w:cs="Arial"/>
          <w:sz w:val="22"/>
          <w:szCs w:val="22"/>
        </w:rPr>
      </w:pPr>
      <w:r w:rsidRPr="00A71D42">
        <w:rPr>
          <w:rFonts w:ascii="Arial" w:hAnsi="Arial" w:cs="Arial"/>
          <w:sz w:val="22"/>
          <w:szCs w:val="22"/>
        </w:rPr>
        <w:t>[</w:t>
      </w:r>
      <w:r w:rsidR="009E3192" w:rsidRPr="00A71D42">
        <w:rPr>
          <w:rFonts w:ascii="Arial" w:hAnsi="Arial" w:cs="Arial"/>
          <w:sz w:val="22"/>
          <w:szCs w:val="22"/>
        </w:rPr>
        <w:t>2</w:t>
      </w:r>
      <w:r w:rsidR="00D3530E" w:rsidRPr="00A71D42">
        <w:rPr>
          <w:rFonts w:ascii="Arial" w:hAnsi="Arial" w:cs="Arial"/>
          <w:sz w:val="22"/>
          <w:szCs w:val="22"/>
        </w:rPr>
        <w:t>5-</w:t>
      </w:r>
      <w:r w:rsidR="00681D47" w:rsidRPr="00A71D42">
        <w:rPr>
          <w:rFonts w:ascii="Arial" w:hAnsi="Arial" w:cs="Arial"/>
          <w:sz w:val="22"/>
          <w:szCs w:val="22"/>
        </w:rPr>
        <w:t>04 Holz</w:t>
      </w:r>
      <w:r w:rsidR="00437AD1" w:rsidRPr="00A71D42">
        <w:rPr>
          <w:rFonts w:ascii="Arial" w:hAnsi="Arial" w:cs="Arial"/>
          <w:sz w:val="22"/>
          <w:szCs w:val="22"/>
        </w:rPr>
        <w:t>k</w:t>
      </w:r>
      <w:r w:rsidR="00681D47" w:rsidRPr="00A71D42">
        <w:rPr>
          <w:rFonts w:ascii="Arial" w:hAnsi="Arial" w:cs="Arial"/>
          <w:sz w:val="22"/>
          <w:szCs w:val="22"/>
        </w:rPr>
        <w:t>onstruktion</w:t>
      </w:r>
      <w:r w:rsidRPr="00A71D42">
        <w:rPr>
          <w:rFonts w:ascii="Arial" w:hAnsi="Arial" w:cs="Arial"/>
          <w:sz w:val="22"/>
          <w:szCs w:val="22"/>
        </w:rPr>
        <w:t>]</w:t>
      </w:r>
    </w:p>
    <w:p w14:paraId="61216DFB" w14:textId="00A3E55C" w:rsidR="00D35AD2" w:rsidRPr="00A71D42" w:rsidRDefault="00AC31F4" w:rsidP="00D90568">
      <w:pPr>
        <w:jc w:val="both"/>
        <w:rPr>
          <w:rFonts w:ascii="Arial" w:hAnsi="Arial" w:cs="Arial"/>
          <w:sz w:val="22"/>
          <w:szCs w:val="22"/>
        </w:rPr>
      </w:pPr>
      <w:r w:rsidRPr="00A71D42">
        <w:rPr>
          <w:rFonts w:ascii="Arial" w:hAnsi="Arial" w:cs="Arial"/>
          <w:sz w:val="22"/>
          <w:szCs w:val="22"/>
        </w:rPr>
        <w:t>Foamglas schützt Flachdächer in Holzbauweise dauerhaft vor Feuchtigkeit, Feuer und Wärmeverlust und ermöglicht flexible Nutzungen der Dachfläche.</w:t>
      </w:r>
    </w:p>
    <w:p w14:paraId="74C7BFD1" w14:textId="30CCB87F" w:rsidR="00842147" w:rsidRPr="00A71D42" w:rsidRDefault="001236D2" w:rsidP="00AC31F4">
      <w:pPr>
        <w:ind w:left="5664" w:firstLine="708"/>
        <w:jc w:val="right"/>
        <w:rPr>
          <w:rFonts w:ascii="Arial" w:hAnsi="Arial" w:cs="Arial"/>
          <w:sz w:val="22"/>
          <w:szCs w:val="22"/>
        </w:rPr>
      </w:pPr>
      <w:r w:rsidRPr="00A71D42">
        <w:rPr>
          <w:rFonts w:ascii="Arial" w:hAnsi="Arial" w:cs="Arial"/>
          <w:sz w:val="22"/>
          <w:szCs w:val="22"/>
        </w:rPr>
        <w:t xml:space="preserve">Foto: </w:t>
      </w:r>
      <w:r w:rsidR="00437AD1" w:rsidRPr="00A71D42">
        <w:rPr>
          <w:rFonts w:ascii="Arial" w:hAnsi="Arial" w:cs="Arial"/>
          <w:sz w:val="22"/>
          <w:szCs w:val="22"/>
        </w:rPr>
        <w:t xml:space="preserve">OC </w:t>
      </w:r>
      <w:r w:rsidR="00D3530E" w:rsidRPr="00A71D42">
        <w:rPr>
          <w:rFonts w:ascii="Arial" w:hAnsi="Arial" w:cs="Arial"/>
          <w:sz w:val="22"/>
          <w:szCs w:val="22"/>
        </w:rPr>
        <w:t>FOAMGLAS</w:t>
      </w:r>
      <w:r w:rsidR="00EE5B21" w:rsidRPr="00A71D42">
        <w:rPr>
          <w:rFonts w:ascii="Arial" w:hAnsi="Arial" w:cs="Arial"/>
          <w:sz w:val="22"/>
          <w:szCs w:val="22"/>
          <w:vertAlign w:val="superscript"/>
        </w:rPr>
        <w:t>®</w:t>
      </w:r>
    </w:p>
    <w:p w14:paraId="5E254A57" w14:textId="77777777" w:rsidR="00842147" w:rsidRPr="00A71D42" w:rsidRDefault="00842147" w:rsidP="009E3C2A">
      <w:pPr>
        <w:rPr>
          <w:rFonts w:ascii="Arial" w:hAnsi="Arial" w:cs="Arial"/>
          <w:noProof/>
          <w:sz w:val="22"/>
          <w:szCs w:val="22"/>
        </w:rPr>
      </w:pPr>
    </w:p>
    <w:p w14:paraId="6A6EF410" w14:textId="30E862DB" w:rsidR="00337CAC" w:rsidRPr="00A71D42" w:rsidRDefault="00842147" w:rsidP="009E3C2A">
      <w:pPr>
        <w:rPr>
          <w:rFonts w:ascii="Arial" w:hAnsi="Arial" w:cs="Arial"/>
          <w:sz w:val="22"/>
          <w:szCs w:val="22"/>
        </w:rPr>
      </w:pPr>
      <w:r w:rsidRPr="00A71D42">
        <w:rPr>
          <w:rFonts w:ascii="Arial" w:hAnsi="Arial" w:cs="Arial"/>
          <w:noProof/>
          <w:sz w:val="22"/>
          <w:szCs w:val="22"/>
        </w:rPr>
        <w:drawing>
          <wp:inline distT="0" distB="0" distL="0" distR="0" wp14:anchorId="066EE24C" wp14:editId="5D25CB05">
            <wp:extent cx="3510000" cy="2430000"/>
            <wp:effectExtent l="0" t="0" r="0" b="8890"/>
            <wp:docPr id="577748023"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7748023" name="Grafik 1"/>
                    <pic:cNvPicPr/>
                  </pic:nvPicPr>
                  <pic:blipFill rotWithShape="1">
                    <a:blip r:embed="rId11" cstate="print">
                      <a:extLst>
                        <a:ext uri="{28A0092B-C50C-407E-A947-70E740481C1C}">
                          <a14:useLocalDpi xmlns:a14="http://schemas.microsoft.com/office/drawing/2010/main" val="0"/>
                        </a:ext>
                      </a:extLst>
                    </a:blip>
                    <a:srcRect r="12494" b="16257"/>
                    <a:stretch>
                      <a:fillRect/>
                    </a:stretch>
                  </pic:blipFill>
                  <pic:spPr bwMode="auto">
                    <a:xfrm>
                      <a:off x="0" y="0"/>
                      <a:ext cx="3510000" cy="2430000"/>
                    </a:xfrm>
                    <a:prstGeom prst="rect">
                      <a:avLst/>
                    </a:prstGeom>
                    <a:ln>
                      <a:noFill/>
                    </a:ln>
                    <a:extLst>
                      <a:ext uri="{53640926-AAD7-44D8-BBD7-CCE9431645EC}">
                        <a14:shadowObscured xmlns:a14="http://schemas.microsoft.com/office/drawing/2010/main"/>
                      </a:ext>
                    </a:extLst>
                  </pic:spPr>
                </pic:pic>
              </a:graphicData>
            </a:graphic>
          </wp:inline>
        </w:drawing>
      </w:r>
    </w:p>
    <w:p w14:paraId="5931A67B" w14:textId="31CA07CF" w:rsidR="009E3C2A" w:rsidRPr="00A71D42" w:rsidRDefault="009E3C2A" w:rsidP="009E3C2A">
      <w:pPr>
        <w:rPr>
          <w:rFonts w:ascii="Arial" w:hAnsi="Arial" w:cs="Arial"/>
          <w:sz w:val="22"/>
          <w:szCs w:val="22"/>
        </w:rPr>
      </w:pPr>
      <w:r w:rsidRPr="00A71D42">
        <w:rPr>
          <w:rFonts w:ascii="Arial" w:hAnsi="Arial" w:cs="Arial"/>
          <w:sz w:val="22"/>
          <w:szCs w:val="22"/>
        </w:rPr>
        <w:t>[</w:t>
      </w:r>
      <w:r w:rsidR="00681D47" w:rsidRPr="00A71D42">
        <w:rPr>
          <w:rFonts w:ascii="Arial" w:hAnsi="Arial" w:cs="Arial"/>
          <w:sz w:val="22"/>
          <w:szCs w:val="22"/>
        </w:rPr>
        <w:t>25-04 V</w:t>
      </w:r>
      <w:r w:rsidR="00437AD1" w:rsidRPr="00A71D42">
        <w:rPr>
          <w:rFonts w:ascii="Arial" w:hAnsi="Arial" w:cs="Arial"/>
          <w:sz w:val="22"/>
          <w:szCs w:val="22"/>
        </w:rPr>
        <w:t>erarbeitung</w:t>
      </w:r>
      <w:r w:rsidRPr="00A71D42">
        <w:rPr>
          <w:rFonts w:ascii="Arial" w:hAnsi="Arial" w:cs="Arial"/>
          <w:sz w:val="22"/>
          <w:szCs w:val="22"/>
        </w:rPr>
        <w:t>]</w:t>
      </w:r>
    </w:p>
    <w:p w14:paraId="29974BDB" w14:textId="0F2FFDA0" w:rsidR="00D17D7B" w:rsidRPr="00A71D42" w:rsidRDefault="00437AD1" w:rsidP="00215865">
      <w:pPr>
        <w:jc w:val="both"/>
        <w:rPr>
          <w:rFonts w:ascii="Arial" w:hAnsi="Arial" w:cs="Arial"/>
          <w:noProof/>
          <w:sz w:val="22"/>
          <w:szCs w:val="22"/>
          <w:lang w:eastAsia="de-DE"/>
        </w:rPr>
      </w:pPr>
      <w:r w:rsidRPr="00A71D42">
        <w:rPr>
          <w:rFonts w:ascii="Arial" w:hAnsi="Arial" w:cs="Arial"/>
          <w:noProof/>
          <w:sz w:val="22"/>
          <w:szCs w:val="22"/>
          <w:lang w:eastAsia="de-DE"/>
        </w:rPr>
        <w:t>Die Foamglas Platten werden vollflächig verklebt, fugenversetzt verlegt und bilden eine geschlossene, wärmebrückenfreie Dämm</w:t>
      </w:r>
      <w:r w:rsidR="00D017EE" w:rsidRPr="00A71D42">
        <w:rPr>
          <w:rFonts w:ascii="Arial" w:hAnsi="Arial" w:cs="Arial"/>
          <w:noProof/>
          <w:sz w:val="22"/>
          <w:szCs w:val="22"/>
          <w:lang w:eastAsia="de-DE"/>
        </w:rPr>
        <w:t>schicht</w:t>
      </w:r>
      <w:r w:rsidR="00B805B4" w:rsidRPr="00A71D42">
        <w:rPr>
          <w:rFonts w:ascii="Arial" w:hAnsi="Arial" w:cs="Arial"/>
          <w:noProof/>
          <w:sz w:val="22"/>
          <w:szCs w:val="22"/>
          <w:lang w:eastAsia="de-DE"/>
        </w:rPr>
        <w:t>.</w:t>
      </w:r>
    </w:p>
    <w:p w14:paraId="22D72E71" w14:textId="38324391" w:rsidR="009E3C2A" w:rsidRDefault="009E3C2A" w:rsidP="009E3C2A">
      <w:pPr>
        <w:ind w:left="5664" w:firstLine="708"/>
        <w:jc w:val="right"/>
        <w:rPr>
          <w:rFonts w:ascii="Arial" w:hAnsi="Arial" w:cs="Arial"/>
          <w:sz w:val="22"/>
          <w:szCs w:val="22"/>
          <w:vertAlign w:val="superscript"/>
        </w:rPr>
      </w:pPr>
      <w:r w:rsidRPr="00A71D42">
        <w:rPr>
          <w:rFonts w:ascii="Arial" w:hAnsi="Arial" w:cs="Arial"/>
          <w:sz w:val="22"/>
          <w:szCs w:val="22"/>
        </w:rPr>
        <w:t xml:space="preserve">Foto: </w:t>
      </w:r>
      <w:r w:rsidR="00437AD1" w:rsidRPr="00A71D42">
        <w:rPr>
          <w:rFonts w:ascii="Arial" w:hAnsi="Arial" w:cs="Arial"/>
          <w:sz w:val="22"/>
          <w:szCs w:val="22"/>
        </w:rPr>
        <w:t xml:space="preserve">OC </w:t>
      </w:r>
      <w:r w:rsidR="007E6235" w:rsidRPr="00A71D42">
        <w:rPr>
          <w:rFonts w:ascii="Arial" w:hAnsi="Arial" w:cs="Arial"/>
          <w:sz w:val="22"/>
          <w:szCs w:val="22"/>
        </w:rPr>
        <w:t>FOAMGLAS</w:t>
      </w:r>
      <w:r w:rsidR="00EE5B21" w:rsidRPr="00A71D42">
        <w:rPr>
          <w:rFonts w:ascii="Arial" w:hAnsi="Arial" w:cs="Arial"/>
          <w:sz w:val="22"/>
          <w:szCs w:val="22"/>
          <w:vertAlign w:val="superscript"/>
        </w:rPr>
        <w:t>®</w:t>
      </w:r>
    </w:p>
    <w:p w14:paraId="5865B792" w14:textId="77777777" w:rsidR="00C02F37" w:rsidRDefault="00C02F37" w:rsidP="009E3C2A">
      <w:pPr>
        <w:ind w:left="5664" w:firstLine="708"/>
        <w:jc w:val="right"/>
        <w:rPr>
          <w:rFonts w:ascii="Arial" w:hAnsi="Arial" w:cs="Arial"/>
          <w:sz w:val="22"/>
          <w:szCs w:val="22"/>
          <w:vertAlign w:val="superscript"/>
        </w:rPr>
      </w:pPr>
    </w:p>
    <w:p w14:paraId="28BB9AC3" w14:textId="77777777" w:rsidR="00C02F37" w:rsidRPr="00A71D42" w:rsidRDefault="00C02F37" w:rsidP="009E3C2A">
      <w:pPr>
        <w:ind w:left="5664" w:firstLine="708"/>
        <w:jc w:val="right"/>
        <w:rPr>
          <w:rFonts w:ascii="Arial" w:hAnsi="Arial" w:cs="Arial"/>
          <w:sz w:val="22"/>
          <w:szCs w:val="22"/>
        </w:rPr>
      </w:pPr>
    </w:p>
    <w:p w14:paraId="4F016F4B" w14:textId="77777777" w:rsidR="00DE5D87" w:rsidRPr="00A71D42" w:rsidRDefault="00DE5D87" w:rsidP="009E3C2A">
      <w:pPr>
        <w:ind w:left="5664" w:firstLine="708"/>
        <w:jc w:val="right"/>
        <w:rPr>
          <w:rFonts w:ascii="Arial" w:hAnsi="Arial" w:cs="Arial"/>
          <w:sz w:val="22"/>
          <w:szCs w:val="22"/>
        </w:rPr>
      </w:pPr>
    </w:p>
    <w:p w14:paraId="5E7E470C" w14:textId="1C06B8D8" w:rsidR="00DE5D87" w:rsidRPr="00A71D42" w:rsidRDefault="00842147" w:rsidP="00DE5D87">
      <w:pPr>
        <w:ind w:right="850"/>
        <w:rPr>
          <w:rFonts w:ascii="Arial" w:hAnsi="Arial" w:cs="Arial"/>
          <w:b/>
          <w:sz w:val="22"/>
          <w:szCs w:val="22"/>
          <w:u w:val="single"/>
        </w:rPr>
      </w:pPr>
      <w:r w:rsidRPr="00A71D42">
        <w:rPr>
          <w:rFonts w:ascii="Arial" w:hAnsi="Arial" w:cs="Arial"/>
          <w:b/>
          <w:noProof/>
          <w:sz w:val="22"/>
          <w:szCs w:val="22"/>
        </w:rPr>
        <w:drawing>
          <wp:inline distT="0" distB="0" distL="0" distR="0" wp14:anchorId="48EDE97F" wp14:editId="5157EB78">
            <wp:extent cx="3510000" cy="2430000"/>
            <wp:effectExtent l="0" t="0" r="0" b="8890"/>
            <wp:docPr id="935278000" name="Grafi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5278000" name="Grafik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2D78862E" w14:textId="1842BC81" w:rsidR="00DE5D87" w:rsidRPr="00A71D42" w:rsidRDefault="00DE5D87" w:rsidP="00DE5D87">
      <w:pPr>
        <w:rPr>
          <w:rFonts w:ascii="Arial" w:hAnsi="Arial" w:cs="Arial"/>
          <w:sz w:val="22"/>
          <w:szCs w:val="22"/>
        </w:rPr>
      </w:pPr>
      <w:r w:rsidRPr="00A71D42">
        <w:rPr>
          <w:rFonts w:ascii="Arial" w:hAnsi="Arial" w:cs="Arial"/>
          <w:sz w:val="22"/>
          <w:szCs w:val="22"/>
        </w:rPr>
        <w:t>[25-04 Bitumenabdichtung]</w:t>
      </w:r>
    </w:p>
    <w:p w14:paraId="03C05EFE" w14:textId="56D810B7" w:rsidR="00DE5D87" w:rsidRPr="00A71D42" w:rsidRDefault="00DE5D87" w:rsidP="00DE5D87">
      <w:pPr>
        <w:jc w:val="both"/>
        <w:rPr>
          <w:rFonts w:ascii="Arial" w:hAnsi="Arial" w:cs="Arial"/>
          <w:noProof/>
          <w:sz w:val="22"/>
          <w:szCs w:val="22"/>
          <w:lang w:eastAsia="de-DE"/>
        </w:rPr>
      </w:pPr>
      <w:r w:rsidRPr="00A71D42">
        <w:rPr>
          <w:rFonts w:ascii="Arial" w:hAnsi="Arial" w:cs="Arial"/>
          <w:noProof/>
          <w:sz w:val="22"/>
          <w:szCs w:val="22"/>
          <w:lang w:eastAsia="de-DE"/>
        </w:rPr>
        <w:t>In Kombination mit einer zweilagigen Bitumenabdichtung entsteht ein robuster, witterungsbeständiger Dachaufbau für Holzbauten.</w:t>
      </w:r>
    </w:p>
    <w:p w14:paraId="0608E64E" w14:textId="07E7557A" w:rsidR="00DE5D87" w:rsidRPr="00A71D42" w:rsidRDefault="00DE5D87" w:rsidP="00DE5D87">
      <w:pPr>
        <w:ind w:left="5664" w:firstLine="708"/>
        <w:jc w:val="right"/>
        <w:rPr>
          <w:rFonts w:ascii="Arial" w:hAnsi="Arial" w:cs="Arial"/>
          <w:sz w:val="22"/>
          <w:szCs w:val="22"/>
        </w:rPr>
      </w:pPr>
      <w:r w:rsidRPr="00A71D42">
        <w:rPr>
          <w:rFonts w:ascii="Arial" w:hAnsi="Arial" w:cs="Arial"/>
          <w:sz w:val="22"/>
          <w:szCs w:val="22"/>
        </w:rPr>
        <w:t>Foto: OC FOAMGLAS</w:t>
      </w:r>
      <w:r w:rsidR="00EE5B21" w:rsidRPr="00A71D42">
        <w:rPr>
          <w:rFonts w:ascii="Arial" w:hAnsi="Arial" w:cs="Arial"/>
          <w:sz w:val="22"/>
          <w:szCs w:val="22"/>
          <w:vertAlign w:val="superscript"/>
        </w:rPr>
        <w:t>®</w:t>
      </w:r>
    </w:p>
    <w:p w14:paraId="58EA235B" w14:textId="77777777" w:rsidR="007E6235" w:rsidRPr="00A71D42" w:rsidRDefault="007E6235" w:rsidP="00AC31F4">
      <w:pPr>
        <w:rPr>
          <w:rFonts w:ascii="Arial" w:hAnsi="Arial" w:cs="Arial"/>
          <w:sz w:val="22"/>
          <w:szCs w:val="22"/>
        </w:rPr>
      </w:pPr>
    </w:p>
    <w:p w14:paraId="5ADB27D8" w14:textId="38C4EE70" w:rsidR="00DE5D87" w:rsidRPr="00A71D42" w:rsidRDefault="00842147" w:rsidP="00DE5D87">
      <w:pPr>
        <w:ind w:right="850"/>
        <w:rPr>
          <w:rFonts w:ascii="Arial" w:hAnsi="Arial" w:cs="Arial"/>
          <w:b/>
          <w:sz w:val="22"/>
          <w:szCs w:val="22"/>
          <w:u w:val="single"/>
        </w:rPr>
      </w:pPr>
      <w:r w:rsidRPr="00A71D42">
        <w:rPr>
          <w:rFonts w:ascii="Arial" w:hAnsi="Arial" w:cs="Arial"/>
          <w:b/>
          <w:noProof/>
          <w:sz w:val="22"/>
          <w:szCs w:val="22"/>
        </w:rPr>
        <w:drawing>
          <wp:inline distT="0" distB="0" distL="0" distR="0" wp14:anchorId="75FC0784" wp14:editId="2623F2C1">
            <wp:extent cx="2430000" cy="3510000"/>
            <wp:effectExtent l="0" t="0" r="8890" b="0"/>
            <wp:docPr id="969749782" name="Grafik 7" descr="Ein Bild, das Kleidung, Person, Gelände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9749782" name="Grafik 7" descr="Ein Bild, das Kleidung, Person, Gelände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0000" cy="3510000"/>
                    </a:xfrm>
                    <a:prstGeom prst="rect">
                      <a:avLst/>
                    </a:prstGeom>
                  </pic:spPr>
                </pic:pic>
              </a:graphicData>
            </a:graphic>
          </wp:inline>
        </w:drawing>
      </w:r>
    </w:p>
    <w:p w14:paraId="2494646F" w14:textId="31805B18" w:rsidR="00DE5D87" w:rsidRPr="00A71D42" w:rsidRDefault="00DE5D87" w:rsidP="00DE5D87">
      <w:pPr>
        <w:rPr>
          <w:rFonts w:ascii="Arial" w:hAnsi="Arial" w:cs="Arial"/>
          <w:sz w:val="22"/>
          <w:szCs w:val="22"/>
        </w:rPr>
      </w:pPr>
      <w:r w:rsidRPr="00A71D42">
        <w:rPr>
          <w:rFonts w:ascii="Arial" w:hAnsi="Arial" w:cs="Arial"/>
          <w:sz w:val="22"/>
          <w:szCs w:val="22"/>
        </w:rPr>
        <w:t>[25-04 Dampfdichtigkeit]</w:t>
      </w:r>
    </w:p>
    <w:p w14:paraId="6BDDBD6E" w14:textId="7E7DDB7F" w:rsidR="00DE5D87" w:rsidRPr="00A71D42" w:rsidRDefault="00DE5D87" w:rsidP="00DE5D87">
      <w:pPr>
        <w:jc w:val="both"/>
        <w:rPr>
          <w:rFonts w:ascii="Arial" w:hAnsi="Arial" w:cs="Arial"/>
          <w:noProof/>
          <w:sz w:val="22"/>
          <w:szCs w:val="22"/>
          <w:lang w:eastAsia="de-DE"/>
        </w:rPr>
      </w:pPr>
      <w:r w:rsidRPr="00A71D42">
        <w:rPr>
          <w:rFonts w:ascii="Arial" w:hAnsi="Arial" w:cs="Arial"/>
          <w:noProof/>
          <w:sz w:val="22"/>
          <w:szCs w:val="22"/>
          <w:lang w:eastAsia="de-DE"/>
        </w:rPr>
        <w:lastRenderedPageBreak/>
        <w:t>Die geschlossene Zellstruktur verhindert zuverlässig das Eindringen von Wasserdampf in die Holztragkonstruktion.</w:t>
      </w:r>
    </w:p>
    <w:p w14:paraId="34B90D43" w14:textId="3D772C8F" w:rsidR="00DE5D87" w:rsidRPr="00A71D42" w:rsidRDefault="00DE5D87" w:rsidP="00DE5D87">
      <w:pPr>
        <w:ind w:left="5664" w:firstLine="708"/>
        <w:jc w:val="right"/>
        <w:rPr>
          <w:rFonts w:ascii="Arial" w:hAnsi="Arial" w:cs="Arial"/>
          <w:sz w:val="22"/>
          <w:szCs w:val="22"/>
        </w:rPr>
      </w:pPr>
      <w:r w:rsidRPr="00A71D42">
        <w:rPr>
          <w:rFonts w:ascii="Arial" w:hAnsi="Arial" w:cs="Arial"/>
          <w:sz w:val="22"/>
          <w:szCs w:val="22"/>
        </w:rPr>
        <w:t>Foto: OC FOAMGLAS</w:t>
      </w:r>
      <w:r w:rsidR="00EE5B21" w:rsidRPr="00A71D42">
        <w:rPr>
          <w:rFonts w:ascii="Arial" w:hAnsi="Arial" w:cs="Arial"/>
          <w:sz w:val="22"/>
          <w:szCs w:val="22"/>
          <w:vertAlign w:val="superscript"/>
        </w:rPr>
        <w:t>®</w:t>
      </w:r>
    </w:p>
    <w:p w14:paraId="7DD795BE" w14:textId="77777777" w:rsidR="00AC31F4" w:rsidRPr="00A71D42" w:rsidRDefault="00AC31F4" w:rsidP="00AC31F4">
      <w:pPr>
        <w:rPr>
          <w:rFonts w:ascii="Arial" w:hAnsi="Arial" w:cs="Arial"/>
          <w:sz w:val="22"/>
          <w:szCs w:val="22"/>
        </w:rPr>
      </w:pPr>
    </w:p>
    <w:p w14:paraId="765871C2" w14:textId="65C60BE1" w:rsidR="00437AD1" w:rsidRPr="00A71D42" w:rsidRDefault="00E320C0" w:rsidP="00437AD1">
      <w:pPr>
        <w:ind w:right="850"/>
        <w:rPr>
          <w:rFonts w:ascii="Arial" w:hAnsi="Arial" w:cs="Arial"/>
          <w:b/>
          <w:sz w:val="22"/>
          <w:szCs w:val="22"/>
          <w:u w:val="single"/>
        </w:rPr>
      </w:pPr>
      <w:r w:rsidRPr="00A71D42">
        <w:rPr>
          <w:rFonts w:ascii="Arial" w:hAnsi="Arial" w:cs="Arial"/>
          <w:b/>
          <w:noProof/>
          <w:sz w:val="22"/>
          <w:szCs w:val="22"/>
        </w:rPr>
        <w:drawing>
          <wp:inline distT="0" distB="0" distL="0" distR="0" wp14:anchorId="79C2ACD2" wp14:editId="3163CFC0">
            <wp:extent cx="3510000" cy="2430000"/>
            <wp:effectExtent l="0" t="0" r="0" b="8890"/>
            <wp:docPr id="1057230950" name="Grafik 9" descr="Ein Bild, das Gebäude, draußen, Bautechnik, Stahl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7230950" name="Grafik 9" descr="Ein Bild, das Gebäude, draußen, Bautechnik, Stahl enthält.&#10;&#10;KI-generierte Inhalte können fehlerhaft se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3A111CAF" w14:textId="02C34A73" w:rsidR="00437AD1" w:rsidRPr="00A71D42" w:rsidRDefault="00437AD1" w:rsidP="00437AD1">
      <w:pPr>
        <w:rPr>
          <w:rFonts w:ascii="Arial" w:hAnsi="Arial" w:cs="Arial"/>
          <w:sz w:val="22"/>
          <w:szCs w:val="22"/>
        </w:rPr>
      </w:pPr>
      <w:r w:rsidRPr="00A71D42">
        <w:rPr>
          <w:rFonts w:ascii="Arial" w:hAnsi="Arial" w:cs="Arial"/>
          <w:sz w:val="22"/>
          <w:szCs w:val="22"/>
        </w:rPr>
        <w:t>[25-04 Belastbarkeit]</w:t>
      </w:r>
    </w:p>
    <w:p w14:paraId="3D862D22" w14:textId="681CF2D0" w:rsidR="00437AD1" w:rsidRPr="00A71D42" w:rsidRDefault="00437AD1" w:rsidP="00437AD1">
      <w:pPr>
        <w:jc w:val="both"/>
        <w:rPr>
          <w:rFonts w:ascii="Arial" w:hAnsi="Arial" w:cs="Arial"/>
          <w:noProof/>
          <w:sz w:val="22"/>
          <w:szCs w:val="22"/>
          <w:lang w:eastAsia="de-DE"/>
        </w:rPr>
      </w:pPr>
      <w:r w:rsidRPr="00A71D42">
        <w:rPr>
          <w:rFonts w:ascii="Arial" w:hAnsi="Arial" w:cs="Arial"/>
          <w:noProof/>
          <w:sz w:val="22"/>
          <w:szCs w:val="22"/>
          <w:lang w:eastAsia="de-DE"/>
        </w:rPr>
        <w:t>Die stauchungsfrei</w:t>
      </w:r>
      <w:r w:rsidR="00CC6384">
        <w:rPr>
          <w:rFonts w:ascii="Arial" w:hAnsi="Arial" w:cs="Arial"/>
          <w:noProof/>
          <w:sz w:val="22"/>
          <w:szCs w:val="22"/>
          <w:lang w:eastAsia="de-DE"/>
        </w:rPr>
        <w:t>e</w:t>
      </w:r>
      <w:r w:rsidRPr="00A71D42">
        <w:rPr>
          <w:rFonts w:ascii="Arial" w:hAnsi="Arial" w:cs="Arial"/>
          <w:noProof/>
          <w:sz w:val="22"/>
          <w:szCs w:val="22"/>
          <w:lang w:eastAsia="de-DE"/>
        </w:rPr>
        <w:t xml:space="preserve"> Dämmung trägt zuverlässig hohe Lasten, was die Umsetzung unterschiedlichster Nutzungen auf der Dachfläche erleichtert.</w:t>
      </w:r>
    </w:p>
    <w:p w14:paraId="5F7E36BC" w14:textId="337CB3F8" w:rsidR="00437AD1" w:rsidRPr="00A71D42" w:rsidRDefault="00437AD1" w:rsidP="00437AD1">
      <w:pPr>
        <w:ind w:left="5664" w:firstLine="708"/>
        <w:jc w:val="right"/>
        <w:rPr>
          <w:rFonts w:ascii="Arial" w:hAnsi="Arial" w:cs="Arial"/>
          <w:sz w:val="22"/>
          <w:szCs w:val="22"/>
        </w:rPr>
      </w:pPr>
      <w:r w:rsidRPr="00A71D42">
        <w:rPr>
          <w:rFonts w:ascii="Arial" w:hAnsi="Arial" w:cs="Arial"/>
          <w:sz w:val="22"/>
          <w:szCs w:val="22"/>
        </w:rPr>
        <w:t>Foto: OC FOAMGLAS</w:t>
      </w:r>
      <w:r w:rsidR="00EE5B21" w:rsidRPr="00A71D42">
        <w:rPr>
          <w:rFonts w:ascii="Arial" w:hAnsi="Arial" w:cs="Arial"/>
          <w:sz w:val="22"/>
          <w:szCs w:val="22"/>
          <w:vertAlign w:val="superscript"/>
        </w:rPr>
        <w:t>®</w:t>
      </w:r>
    </w:p>
    <w:p w14:paraId="3B2A3297" w14:textId="77777777" w:rsidR="00E320C0" w:rsidRPr="00A71D42" w:rsidRDefault="00E320C0" w:rsidP="00437AD1">
      <w:pPr>
        <w:ind w:left="5664" w:firstLine="708"/>
        <w:jc w:val="right"/>
        <w:rPr>
          <w:rFonts w:ascii="Arial" w:hAnsi="Arial" w:cs="Arial"/>
          <w:sz w:val="22"/>
          <w:szCs w:val="22"/>
        </w:rPr>
      </w:pPr>
    </w:p>
    <w:p w14:paraId="5F8204CA" w14:textId="77777777" w:rsidR="00E320C0" w:rsidRPr="00A71D42" w:rsidRDefault="00E320C0" w:rsidP="00E320C0">
      <w:pPr>
        <w:ind w:right="850"/>
        <w:rPr>
          <w:rFonts w:ascii="Arial" w:hAnsi="Arial" w:cs="Arial"/>
          <w:b/>
          <w:sz w:val="22"/>
          <w:szCs w:val="22"/>
          <w:u w:val="single"/>
        </w:rPr>
      </w:pPr>
      <w:r w:rsidRPr="00A71D42">
        <w:rPr>
          <w:rFonts w:ascii="Arial" w:hAnsi="Arial" w:cs="Arial"/>
          <w:b/>
          <w:noProof/>
          <w:sz w:val="22"/>
          <w:szCs w:val="22"/>
        </w:rPr>
        <w:drawing>
          <wp:inline distT="0" distB="0" distL="0" distR="0" wp14:anchorId="09952FE7" wp14:editId="7050C308">
            <wp:extent cx="3510000" cy="2430000"/>
            <wp:effectExtent l="0" t="0" r="0" b="8890"/>
            <wp:docPr id="971758304"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1758304" name="Grafik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19FE9DA4" w14:textId="77777777" w:rsidR="00E320C0" w:rsidRPr="00A71D42" w:rsidRDefault="00E320C0" w:rsidP="00E320C0">
      <w:pPr>
        <w:rPr>
          <w:rFonts w:ascii="Arial" w:hAnsi="Arial" w:cs="Arial"/>
          <w:sz w:val="22"/>
          <w:szCs w:val="22"/>
        </w:rPr>
      </w:pPr>
      <w:r w:rsidRPr="00A71D42">
        <w:rPr>
          <w:rFonts w:ascii="Arial" w:hAnsi="Arial" w:cs="Arial"/>
          <w:sz w:val="22"/>
          <w:szCs w:val="22"/>
        </w:rPr>
        <w:t>[25-04 Innenraumklima]</w:t>
      </w:r>
    </w:p>
    <w:p w14:paraId="57F25167" w14:textId="77777777" w:rsidR="00E320C0" w:rsidRPr="00A71D42" w:rsidRDefault="00E320C0" w:rsidP="00E320C0">
      <w:pPr>
        <w:jc w:val="both"/>
        <w:rPr>
          <w:rFonts w:ascii="Arial" w:hAnsi="Arial" w:cs="Arial"/>
          <w:noProof/>
          <w:sz w:val="22"/>
          <w:szCs w:val="22"/>
          <w:lang w:eastAsia="de-DE"/>
        </w:rPr>
      </w:pPr>
      <w:r w:rsidRPr="00A71D42">
        <w:rPr>
          <w:rFonts w:ascii="Arial" w:hAnsi="Arial" w:cs="Arial"/>
          <w:noProof/>
          <w:sz w:val="22"/>
          <w:szCs w:val="22"/>
          <w:lang w:eastAsia="de-DE"/>
        </w:rPr>
        <w:t>Durch die Platzierung der Dämmung oberhalb der Holzkonstruktion bleibt diese vollständig im warmen, trockenen Innenraumklima.</w:t>
      </w:r>
    </w:p>
    <w:p w14:paraId="2118B608" w14:textId="16D58532" w:rsidR="00E320C0" w:rsidRPr="00A71D42" w:rsidRDefault="00E320C0" w:rsidP="00E320C0">
      <w:pPr>
        <w:ind w:left="5664" w:firstLine="708"/>
        <w:jc w:val="right"/>
        <w:rPr>
          <w:rFonts w:ascii="Arial" w:hAnsi="Arial" w:cs="Arial"/>
          <w:sz w:val="22"/>
          <w:szCs w:val="22"/>
        </w:rPr>
      </w:pPr>
      <w:r w:rsidRPr="00A71D42">
        <w:rPr>
          <w:rFonts w:ascii="Arial" w:hAnsi="Arial" w:cs="Arial"/>
          <w:sz w:val="22"/>
          <w:szCs w:val="22"/>
        </w:rPr>
        <w:t>Foto: OC FOAMGLAS</w:t>
      </w:r>
      <w:r w:rsidR="00EE5B21" w:rsidRPr="00A71D42">
        <w:rPr>
          <w:rFonts w:ascii="Arial" w:hAnsi="Arial" w:cs="Arial"/>
          <w:sz w:val="22"/>
          <w:szCs w:val="22"/>
          <w:vertAlign w:val="superscript"/>
        </w:rPr>
        <w:t>®</w:t>
      </w:r>
    </w:p>
    <w:p w14:paraId="26391146" w14:textId="77777777" w:rsidR="00437AD1" w:rsidRPr="00A71D42" w:rsidRDefault="00437AD1" w:rsidP="00437AD1">
      <w:pPr>
        <w:ind w:left="5664" w:firstLine="708"/>
        <w:jc w:val="right"/>
        <w:rPr>
          <w:rFonts w:ascii="Arial" w:hAnsi="Arial" w:cs="Arial"/>
          <w:sz w:val="22"/>
          <w:szCs w:val="22"/>
        </w:rPr>
      </w:pPr>
    </w:p>
    <w:p w14:paraId="4AA1B15D" w14:textId="77777777" w:rsidR="00E320C0" w:rsidRPr="00A71D42" w:rsidRDefault="00E320C0" w:rsidP="00E320C0">
      <w:pPr>
        <w:ind w:right="850"/>
        <w:rPr>
          <w:rFonts w:ascii="Arial" w:hAnsi="Arial" w:cs="Arial"/>
          <w:b/>
          <w:sz w:val="22"/>
          <w:szCs w:val="22"/>
          <w:u w:val="single"/>
        </w:rPr>
      </w:pPr>
      <w:r w:rsidRPr="00A71D42">
        <w:rPr>
          <w:rFonts w:ascii="Arial" w:hAnsi="Arial" w:cs="Arial"/>
          <w:b/>
          <w:noProof/>
          <w:sz w:val="22"/>
          <w:szCs w:val="22"/>
        </w:rPr>
        <w:lastRenderedPageBreak/>
        <w:drawing>
          <wp:inline distT="0" distB="0" distL="0" distR="0" wp14:anchorId="24ED9618" wp14:editId="399C0475">
            <wp:extent cx="3510000" cy="2430000"/>
            <wp:effectExtent l="0" t="0" r="0" b="8890"/>
            <wp:docPr id="876733954" name="Grafik 8" descr="Ein Bild, das Gebäude, Fenster, Gehweg, draußen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6733954" name="Grafik 8" descr="Ein Bild, das Gebäude, Fenster, Gehweg, draußen enthält.&#10;&#10;KI-generierte Inhalte können fehlerhaft sei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381E0E3C" w14:textId="77777777" w:rsidR="00E320C0" w:rsidRPr="00A71D42" w:rsidRDefault="00E320C0" w:rsidP="00E320C0">
      <w:pPr>
        <w:rPr>
          <w:rFonts w:ascii="Arial" w:hAnsi="Arial" w:cs="Arial"/>
          <w:sz w:val="22"/>
          <w:szCs w:val="22"/>
        </w:rPr>
      </w:pPr>
      <w:r w:rsidRPr="00A71D42">
        <w:rPr>
          <w:rFonts w:ascii="Arial" w:hAnsi="Arial" w:cs="Arial"/>
          <w:sz w:val="22"/>
          <w:szCs w:val="22"/>
        </w:rPr>
        <w:t>[25-04 Langlebigkeit]</w:t>
      </w:r>
    </w:p>
    <w:p w14:paraId="7414D847" w14:textId="67CE65AC" w:rsidR="00E320C0" w:rsidRPr="00A71D42" w:rsidRDefault="00E320C0" w:rsidP="00E320C0">
      <w:pPr>
        <w:jc w:val="both"/>
        <w:rPr>
          <w:rFonts w:ascii="Arial" w:hAnsi="Arial" w:cs="Arial"/>
          <w:noProof/>
          <w:sz w:val="22"/>
          <w:szCs w:val="22"/>
          <w:lang w:eastAsia="de-DE"/>
        </w:rPr>
      </w:pPr>
      <w:r w:rsidRPr="00A71D42">
        <w:rPr>
          <w:rFonts w:ascii="Arial" w:hAnsi="Arial" w:cs="Arial"/>
          <w:noProof/>
          <w:sz w:val="22"/>
          <w:szCs w:val="22"/>
          <w:lang w:eastAsia="de-DE"/>
        </w:rPr>
        <w:t>Mit einer Lebensdauer von bis zu 100 Jahren</w:t>
      </w:r>
      <w:r w:rsidR="00B67E77" w:rsidRPr="00A71D42">
        <w:rPr>
          <w:rFonts w:ascii="Arial" w:hAnsi="Arial" w:cs="Arial"/>
          <w:noProof/>
          <w:sz w:val="22"/>
          <w:szCs w:val="22"/>
          <w:lang w:eastAsia="de-DE"/>
        </w:rPr>
        <w:t xml:space="preserve"> (</w:t>
      </w:r>
      <w:r w:rsidR="00B67E77" w:rsidRPr="00A71D42">
        <w:rPr>
          <w:rFonts w:ascii="Arial" w:hAnsi="Arial" w:cs="Arial"/>
          <w:bCs/>
          <w:noProof/>
          <w:sz w:val="22"/>
          <w:szCs w:val="22"/>
          <w:lang w:eastAsia="de-DE"/>
        </w:rPr>
        <w:t>gemäß EPD-PCE-20200300-IBB1-EN, veröffentlicht vom IBU)</w:t>
      </w:r>
      <w:r w:rsidRPr="00A71D42">
        <w:rPr>
          <w:rFonts w:ascii="Arial" w:hAnsi="Arial" w:cs="Arial"/>
          <w:noProof/>
          <w:sz w:val="22"/>
          <w:szCs w:val="22"/>
          <w:lang w:eastAsia="de-DE"/>
        </w:rPr>
        <w:t xml:space="preserve"> behält Foamglas seine technischen Eigenschaften über Generatonen hinweg bei.</w:t>
      </w:r>
    </w:p>
    <w:p w14:paraId="45F3310C" w14:textId="18989260" w:rsidR="00EE3507" w:rsidRPr="00A71D42" w:rsidRDefault="00E320C0" w:rsidP="00E320C0">
      <w:pPr>
        <w:ind w:left="5664" w:firstLine="708"/>
        <w:jc w:val="right"/>
        <w:rPr>
          <w:rFonts w:ascii="Arial" w:hAnsi="Arial" w:cs="Arial"/>
          <w:sz w:val="22"/>
          <w:szCs w:val="22"/>
        </w:rPr>
      </w:pPr>
      <w:r w:rsidRPr="00A71D42">
        <w:rPr>
          <w:rFonts w:ascii="Arial" w:hAnsi="Arial" w:cs="Arial"/>
          <w:sz w:val="22"/>
          <w:szCs w:val="22"/>
        </w:rPr>
        <w:t>Foto: OC FOAMGLAS</w:t>
      </w:r>
      <w:r w:rsidR="00EE5B21" w:rsidRPr="00A71D42">
        <w:rPr>
          <w:rFonts w:ascii="Arial" w:hAnsi="Arial" w:cs="Arial"/>
          <w:sz w:val="22"/>
          <w:szCs w:val="22"/>
          <w:vertAlign w:val="superscript"/>
        </w:rPr>
        <w:t>®</w:t>
      </w:r>
    </w:p>
    <w:p w14:paraId="747A7DCF" w14:textId="77777777" w:rsidR="00203C42" w:rsidRPr="00A71D42" w:rsidRDefault="00203C42" w:rsidP="008413BD">
      <w:pPr>
        <w:ind w:right="850"/>
        <w:rPr>
          <w:rFonts w:ascii="Arial" w:hAnsi="Arial" w:cs="Arial"/>
          <w:b/>
          <w:bCs/>
          <w:sz w:val="22"/>
          <w:szCs w:val="22"/>
        </w:rPr>
      </w:pPr>
    </w:p>
    <w:p w14:paraId="6C7261A6" w14:textId="77777777" w:rsidR="00767EAD" w:rsidRPr="00A71D42" w:rsidRDefault="00767EAD" w:rsidP="002B6185">
      <w:pPr>
        <w:ind w:right="850"/>
        <w:rPr>
          <w:rFonts w:ascii="Arial" w:hAnsi="Arial" w:cs="Arial"/>
          <w:sz w:val="22"/>
          <w:szCs w:val="22"/>
        </w:rPr>
      </w:pPr>
      <w:r w:rsidRPr="00A71D42">
        <w:rPr>
          <w:rFonts w:ascii="Arial" w:hAnsi="Arial" w:cs="Arial"/>
          <w:sz w:val="22"/>
          <w:szCs w:val="22"/>
        </w:rPr>
        <w:t xml:space="preserve">Rückfragen beantwortet gern: </w:t>
      </w:r>
    </w:p>
    <w:p w14:paraId="7B190201" w14:textId="77777777" w:rsidR="00767EAD" w:rsidRPr="00A71D42" w:rsidRDefault="00767EAD">
      <w:pPr>
        <w:ind w:right="850"/>
        <w:rPr>
          <w:rFonts w:ascii="Arial" w:hAnsi="Arial" w:cs="Arial"/>
          <w:sz w:val="22"/>
          <w:szCs w:val="22"/>
        </w:rPr>
      </w:pPr>
    </w:p>
    <w:p w14:paraId="096EE55D" w14:textId="662E70E9" w:rsidR="00767EAD" w:rsidRPr="00A71D42" w:rsidRDefault="00767EAD">
      <w:pPr>
        <w:ind w:right="850"/>
        <w:rPr>
          <w:rFonts w:ascii="Arial" w:hAnsi="Arial" w:cs="Arial"/>
          <w:sz w:val="22"/>
          <w:szCs w:val="22"/>
        </w:rPr>
      </w:pPr>
      <w:r w:rsidRPr="00A71D42">
        <w:rPr>
          <w:rFonts w:ascii="Arial" w:hAnsi="Arial" w:cs="Arial"/>
          <w:sz w:val="22"/>
          <w:szCs w:val="22"/>
        </w:rPr>
        <w:t>Deutsche FOAMGLAS GmbH</w:t>
      </w:r>
    </w:p>
    <w:p w14:paraId="7E61E424" w14:textId="550DDA21" w:rsidR="00767EAD" w:rsidRPr="00A71D42" w:rsidRDefault="009D0654">
      <w:pPr>
        <w:ind w:right="850"/>
        <w:rPr>
          <w:rFonts w:ascii="Arial" w:hAnsi="Arial" w:cs="Arial"/>
          <w:sz w:val="22"/>
          <w:szCs w:val="22"/>
          <w:lang w:val="nl-BE"/>
        </w:rPr>
      </w:pPr>
      <w:r w:rsidRPr="00A71D42">
        <w:rPr>
          <w:rFonts w:ascii="Arial" w:hAnsi="Arial" w:cs="Arial"/>
          <w:sz w:val="22"/>
          <w:szCs w:val="22"/>
          <w:lang w:val="nl-BE"/>
        </w:rPr>
        <w:t>Sandra Alsen</w:t>
      </w:r>
    </w:p>
    <w:p w14:paraId="0C7A4499" w14:textId="0913E863" w:rsidR="00767EAD" w:rsidRPr="00A71D42" w:rsidRDefault="00767EAD">
      <w:pPr>
        <w:ind w:right="850"/>
        <w:rPr>
          <w:rFonts w:ascii="Arial" w:hAnsi="Arial" w:cs="Arial"/>
          <w:sz w:val="22"/>
          <w:szCs w:val="22"/>
          <w:lang w:val="nl-BE"/>
        </w:rPr>
      </w:pPr>
      <w:r w:rsidRPr="00A71D42">
        <w:rPr>
          <w:rFonts w:ascii="Arial" w:hAnsi="Arial" w:cs="Arial"/>
          <w:sz w:val="22"/>
          <w:szCs w:val="22"/>
          <w:lang w:val="nl-BE"/>
        </w:rPr>
        <w:t>Tel. +49</w:t>
      </w:r>
      <w:r w:rsidR="009D0654" w:rsidRPr="00A71D42">
        <w:rPr>
          <w:rFonts w:ascii="Arial" w:hAnsi="Arial" w:cs="Arial"/>
          <w:sz w:val="22"/>
          <w:szCs w:val="22"/>
          <w:lang w:val="nl-BE"/>
        </w:rPr>
        <w:t xml:space="preserve"> 172 6239981</w:t>
      </w:r>
    </w:p>
    <w:p w14:paraId="49A65D73" w14:textId="5E709FED" w:rsidR="00767EAD" w:rsidRPr="00A71D42" w:rsidRDefault="009D0654">
      <w:pPr>
        <w:ind w:right="850"/>
        <w:rPr>
          <w:rFonts w:ascii="Arial" w:hAnsi="Arial" w:cs="Arial"/>
          <w:sz w:val="22"/>
          <w:szCs w:val="22"/>
          <w:lang w:val="nl-BE"/>
        </w:rPr>
      </w:pPr>
      <w:r w:rsidRPr="00A71D42">
        <w:rPr>
          <w:rFonts w:ascii="Arial" w:hAnsi="Arial" w:cs="Arial"/>
          <w:sz w:val="22"/>
          <w:szCs w:val="22"/>
          <w:lang w:val="nl-BE"/>
        </w:rPr>
        <w:t>sandra.alsen</w:t>
      </w:r>
      <w:r w:rsidR="00121E42" w:rsidRPr="00A71D42">
        <w:rPr>
          <w:rFonts w:ascii="Arial" w:hAnsi="Arial" w:cs="Arial"/>
          <w:sz w:val="22"/>
          <w:szCs w:val="22"/>
          <w:lang w:val="nl-BE"/>
        </w:rPr>
        <w:t>@owenscorning.com</w:t>
      </w:r>
    </w:p>
    <w:p w14:paraId="7EBEFD7C" w14:textId="5A5DFEB9" w:rsidR="00FE311E" w:rsidRPr="00E817CE" w:rsidRDefault="00767EAD">
      <w:pPr>
        <w:ind w:right="850"/>
        <w:rPr>
          <w:rFonts w:ascii="Arial" w:hAnsi="Arial" w:cs="Arial"/>
          <w:sz w:val="22"/>
          <w:szCs w:val="22"/>
          <w:lang w:val="nl-BE"/>
        </w:rPr>
      </w:pPr>
      <w:r w:rsidRPr="00A71D42">
        <w:rPr>
          <w:rFonts w:ascii="Arial" w:hAnsi="Arial" w:cs="Arial"/>
          <w:sz w:val="22"/>
          <w:szCs w:val="22"/>
          <w:lang w:val="nl-BE"/>
        </w:rPr>
        <w:t>www.foamglas.de</w:t>
      </w:r>
      <w:r w:rsidRPr="00CD62C5">
        <w:rPr>
          <w:rFonts w:ascii="Arial" w:hAnsi="Arial" w:cs="Arial"/>
          <w:sz w:val="22"/>
          <w:szCs w:val="22"/>
          <w:lang w:val="nl-BE"/>
        </w:rPr>
        <w:t xml:space="preserve"> </w:t>
      </w:r>
      <w:bookmarkEnd w:id="3"/>
    </w:p>
    <w:sectPr w:rsidR="00FE311E" w:rsidRPr="00E817CE">
      <w:headerReference w:type="default" r:id="rId17"/>
      <w:footerReference w:type="defaul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1D36BF" w14:textId="77777777" w:rsidR="00657C21" w:rsidRDefault="00657C21" w:rsidP="00767EAD">
      <w:r>
        <w:separator/>
      </w:r>
    </w:p>
  </w:endnote>
  <w:endnote w:type="continuationSeparator" w:id="0">
    <w:p w14:paraId="1BEE9880" w14:textId="77777777" w:rsidR="00657C21" w:rsidRDefault="00657C21" w:rsidP="00767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35" w:type="dxa"/>
      <w:tblLayout w:type="fixed"/>
      <w:tblCellMar>
        <w:left w:w="0" w:type="dxa"/>
        <w:right w:w="0" w:type="dxa"/>
      </w:tblCellMar>
      <w:tblLook w:val="01E0" w:firstRow="1" w:lastRow="1" w:firstColumn="1" w:lastColumn="1" w:noHBand="0" w:noVBand="0"/>
    </w:tblPr>
    <w:tblGrid>
      <w:gridCol w:w="3119"/>
      <w:gridCol w:w="3118"/>
      <w:gridCol w:w="2789"/>
      <w:gridCol w:w="709"/>
    </w:tblGrid>
    <w:tr w:rsidR="00DD5F17" w:rsidRPr="000460A3" w14:paraId="286583FD" w14:textId="77777777" w:rsidTr="0036234F">
      <w:trPr>
        <w:cantSplit/>
        <w:trHeight w:hRule="exact" w:val="454"/>
      </w:trPr>
      <w:tc>
        <w:tcPr>
          <w:tcW w:w="3119" w:type="dxa"/>
        </w:tcPr>
        <w:p w14:paraId="451BA347" w14:textId="36B0EF3F" w:rsidR="00DD5F17" w:rsidRPr="00E57729" w:rsidRDefault="00DD5F17" w:rsidP="00AC7D77">
          <w:pPr>
            <w:pStyle w:val="06Fusszeile7595"/>
            <w:rPr>
              <w:lang w:eastAsia="de-DE"/>
            </w:rPr>
          </w:pPr>
          <w:r w:rsidRPr="00E57729">
            <w:rPr>
              <w:lang w:eastAsia="de-DE"/>
            </w:rPr>
            <w:t xml:space="preserve">Deutsche </w:t>
          </w:r>
          <w:r w:rsidRPr="00E57729">
            <w:rPr>
              <w:szCs w:val="24"/>
              <w:lang w:eastAsia="de-DE"/>
            </w:rPr>
            <w:t>FOAMGLAS</w:t>
          </w:r>
          <w:r w:rsidRPr="00E57729">
            <w:rPr>
              <w:lang w:eastAsia="de-DE"/>
            </w:rPr>
            <w:t xml:space="preserve"> GmbH</w:t>
          </w:r>
        </w:p>
        <w:p w14:paraId="5053B707" w14:textId="77777777" w:rsidR="00DD5F17" w:rsidRPr="00E57729" w:rsidRDefault="00DD5F17" w:rsidP="00AC7D77">
          <w:pPr>
            <w:pStyle w:val="06Fusszeile7595"/>
            <w:rPr>
              <w:lang w:val="de-DE"/>
            </w:rPr>
          </w:pPr>
          <w:hyperlink r:id="rId1" w:history="1">
            <w:r w:rsidRPr="00E57729">
              <w:rPr>
                <w:rStyle w:val="Hyperlink"/>
                <w:lang w:eastAsia="de-DE"/>
              </w:rPr>
              <w:t>info@foamglas.de</w:t>
            </w:r>
          </w:hyperlink>
          <w:r w:rsidRPr="00E57729">
            <w:rPr>
              <w:lang w:eastAsia="de-DE"/>
            </w:rPr>
            <w:t xml:space="preserve">     www.foamglas.de</w:t>
          </w:r>
        </w:p>
      </w:tc>
      <w:tc>
        <w:tcPr>
          <w:tcW w:w="3118" w:type="dxa"/>
        </w:tcPr>
        <w:p w14:paraId="16112909" w14:textId="77777777" w:rsidR="009B2AD2" w:rsidRDefault="00660A6F" w:rsidP="00B97EFF">
          <w:pPr>
            <w:pStyle w:val="06Fusszeile7595"/>
            <w:rPr>
              <w:lang w:val="en-US" w:eastAsia="de-DE"/>
            </w:rPr>
          </w:pPr>
          <w:r w:rsidRPr="00E57729">
            <w:rPr>
              <w:lang w:val="en-US" w:eastAsia="de-DE"/>
            </w:rPr>
            <w:t>Pittsburgh Corning Ges.m.b.H</w:t>
          </w:r>
        </w:p>
        <w:p w14:paraId="36A17863" w14:textId="5AAA772F" w:rsidR="00DD5F17" w:rsidRPr="00660A6F" w:rsidRDefault="00727B5F" w:rsidP="00B97EFF">
          <w:pPr>
            <w:pStyle w:val="06Fusszeile7595"/>
            <w:rPr>
              <w:lang w:val="en-US" w:eastAsia="de-DE"/>
            </w:rPr>
          </w:pPr>
          <w:r>
            <w:fldChar w:fldCharType="begin"/>
          </w:r>
          <w:r w:rsidRPr="00CC6384">
            <w:rPr>
              <w:lang w:val="en-US"/>
            </w:rPr>
            <w:instrText>HYPERLINK "mailto:info@foamglas.at"</w:instrText>
          </w:r>
          <w:r>
            <w:fldChar w:fldCharType="separate"/>
          </w:r>
          <w:r w:rsidRPr="00DD78A0">
            <w:rPr>
              <w:rStyle w:val="Hyperlink"/>
              <w:lang w:val="en-US"/>
            </w:rPr>
            <w:t>info@foamglas.at</w:t>
          </w:r>
          <w:r>
            <w:fldChar w:fldCharType="end"/>
          </w:r>
          <w:r>
            <w:rPr>
              <w:lang w:val="en-US"/>
            </w:rPr>
            <w:t xml:space="preserve"> </w:t>
          </w:r>
          <w:r w:rsidR="00660A6F" w:rsidRPr="00E57729">
            <w:rPr>
              <w:lang w:val="en-US" w:eastAsia="de-DE"/>
            </w:rPr>
            <w:t xml:space="preserve">    www.foamglas.at</w:t>
          </w:r>
        </w:p>
      </w:tc>
      <w:tc>
        <w:tcPr>
          <w:tcW w:w="2789" w:type="dxa"/>
        </w:tcPr>
        <w:p w14:paraId="3C8019E4" w14:textId="77777777" w:rsidR="00660A6F" w:rsidRPr="00660A6F" w:rsidRDefault="00660A6F" w:rsidP="00660A6F">
          <w:pPr>
            <w:pStyle w:val="06Fusszeile7595"/>
            <w:rPr>
              <w:lang w:val="en-US"/>
            </w:rPr>
          </w:pPr>
          <w:r w:rsidRPr="00660A6F">
            <w:rPr>
              <w:lang w:val="en-US"/>
            </w:rPr>
            <w:t>Pittsburgh Corning Schweiz AG</w:t>
          </w:r>
        </w:p>
        <w:p w14:paraId="2FFE5941" w14:textId="537AC0F1" w:rsidR="00DD5F17" w:rsidRPr="00E57729" w:rsidRDefault="00B97EFF" w:rsidP="00660A6F">
          <w:pPr>
            <w:pStyle w:val="06Fusszeile7595"/>
            <w:rPr>
              <w:lang w:val="en-US"/>
            </w:rPr>
          </w:pPr>
          <w:hyperlink r:id="rId2" w:history="1">
            <w:r w:rsidRPr="00C71805">
              <w:rPr>
                <w:rStyle w:val="Hyperlink"/>
                <w:lang w:val="en-US"/>
              </w:rPr>
              <w:t>info@foamglas.ch</w:t>
            </w:r>
          </w:hyperlink>
          <w:r w:rsidR="00660A6F" w:rsidRPr="00660A6F">
            <w:rPr>
              <w:lang w:val="en-US"/>
            </w:rPr>
            <w:t xml:space="preserve">      www.foamglas.ch</w:t>
          </w:r>
        </w:p>
      </w:tc>
      <w:tc>
        <w:tcPr>
          <w:tcW w:w="709" w:type="dxa"/>
        </w:tcPr>
        <w:p w14:paraId="4BB2E0C3" w14:textId="75EE4938" w:rsidR="00DD5F17" w:rsidRPr="000460A3" w:rsidRDefault="00DD5F17" w:rsidP="00AC7D77">
          <w:pPr>
            <w:pStyle w:val="06Fusszeile7595"/>
            <w:jc w:val="right"/>
            <w:rPr>
              <w:b/>
              <w:lang w:val="de-DE"/>
            </w:rPr>
          </w:pPr>
          <w:r w:rsidRPr="000460A3">
            <w:rPr>
              <w:rStyle w:val="Seitenzahl"/>
              <w:sz w:val="18"/>
            </w:rPr>
            <w:fldChar w:fldCharType="begin"/>
          </w:r>
          <w:r w:rsidRPr="000460A3">
            <w:rPr>
              <w:rStyle w:val="Seitenzahl"/>
              <w:sz w:val="18"/>
            </w:rPr>
            <w:instrText xml:space="preserve"> PAGE </w:instrText>
          </w:r>
          <w:r w:rsidRPr="000460A3">
            <w:rPr>
              <w:rStyle w:val="Seitenzahl"/>
              <w:sz w:val="18"/>
            </w:rPr>
            <w:fldChar w:fldCharType="separate"/>
          </w:r>
          <w:r w:rsidR="00F926D5">
            <w:rPr>
              <w:rStyle w:val="Seitenzahl"/>
              <w:sz w:val="18"/>
            </w:rPr>
            <w:t>1</w:t>
          </w:r>
          <w:r w:rsidRPr="000460A3">
            <w:rPr>
              <w:rStyle w:val="Seitenzahl"/>
              <w:sz w:val="18"/>
            </w:rPr>
            <w:fldChar w:fldCharType="end"/>
          </w:r>
          <w:r w:rsidRPr="000460A3">
            <w:rPr>
              <w:rStyle w:val="Seitenzahl"/>
              <w:sz w:val="18"/>
            </w:rPr>
            <w:t>/</w:t>
          </w:r>
          <w:r w:rsidRPr="000460A3">
            <w:rPr>
              <w:rStyle w:val="Seitenzahl"/>
              <w:sz w:val="18"/>
            </w:rPr>
            <w:fldChar w:fldCharType="begin"/>
          </w:r>
          <w:r w:rsidRPr="000460A3">
            <w:rPr>
              <w:rStyle w:val="Seitenzahl"/>
              <w:sz w:val="18"/>
            </w:rPr>
            <w:instrText xml:space="preserve"> NUMPAGES </w:instrText>
          </w:r>
          <w:r w:rsidRPr="000460A3">
            <w:rPr>
              <w:rStyle w:val="Seitenzahl"/>
              <w:sz w:val="18"/>
            </w:rPr>
            <w:fldChar w:fldCharType="separate"/>
          </w:r>
          <w:r w:rsidR="00F926D5">
            <w:rPr>
              <w:rStyle w:val="Seitenzahl"/>
              <w:sz w:val="18"/>
            </w:rPr>
            <w:t>6</w:t>
          </w:r>
          <w:r w:rsidRPr="000460A3">
            <w:rPr>
              <w:rStyle w:val="Seitenzahl"/>
              <w:sz w:val="18"/>
            </w:rPr>
            <w:fldChar w:fldCharType="end"/>
          </w:r>
        </w:p>
      </w:tc>
    </w:tr>
  </w:tbl>
  <w:p w14:paraId="59855102" w14:textId="77777777" w:rsidR="00DD5F17" w:rsidRDefault="00DD5F1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F05ED0" w14:textId="77777777" w:rsidR="00657C21" w:rsidRDefault="00657C21" w:rsidP="00767EAD">
      <w:r>
        <w:separator/>
      </w:r>
    </w:p>
  </w:footnote>
  <w:footnote w:type="continuationSeparator" w:id="0">
    <w:p w14:paraId="498799A0" w14:textId="77777777" w:rsidR="00657C21" w:rsidRDefault="00657C21" w:rsidP="00767E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EAF60" w14:textId="5FD0DDB0" w:rsidR="00DD5F17" w:rsidRDefault="00BC31EB" w:rsidP="00751F2C">
    <w:pPr>
      <w:pStyle w:val="Kopfzeile"/>
    </w:pPr>
    <w:r>
      <w:rPr>
        <w:noProof/>
        <w:lang w:eastAsia="ja-JP"/>
      </w:rPr>
      <w:drawing>
        <wp:inline distT="0" distB="0" distL="0" distR="0" wp14:anchorId="6AD594AF" wp14:editId="3A3414A1">
          <wp:extent cx="3547745" cy="748558"/>
          <wp:effectExtent l="0" t="0" r="0" b="0"/>
          <wp:docPr id="4" name="Grafik 4" descr="C:\Users\Julia\Desktop\Unbenan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a\Desktop\Unbenannt 1.jpg"/>
                  <pic:cNvPicPr>
                    <a:picLocks noChangeAspect="1" noChangeArrowheads="1"/>
                  </pic:cNvPicPr>
                </pic:nvPicPr>
                <pic:blipFill rotWithShape="1">
                  <a:blip r:embed="rId1">
                    <a:extLst>
                      <a:ext uri="{28A0092B-C50C-407E-A947-70E740481C1C}">
                        <a14:useLocalDpi xmlns:a14="http://schemas.microsoft.com/office/drawing/2010/main" val="0"/>
                      </a:ext>
                    </a:extLst>
                  </a:blip>
                  <a:srcRect l="6106" t="18164" r="4132" b="17434"/>
                  <a:stretch/>
                </pic:blipFill>
                <pic:spPr bwMode="auto">
                  <a:xfrm>
                    <a:off x="0" y="0"/>
                    <a:ext cx="3577643" cy="754866"/>
                  </a:xfrm>
                  <a:prstGeom prst="rect">
                    <a:avLst/>
                  </a:prstGeom>
                  <a:noFill/>
                  <a:ln>
                    <a:noFill/>
                  </a:ln>
                  <a:extLst>
                    <a:ext uri="{53640926-AAD7-44D8-BBD7-CCE9431645EC}">
                      <a14:shadowObscured xmlns:a14="http://schemas.microsoft.com/office/drawing/2010/main"/>
                    </a:ext>
                  </a:extLst>
                </pic:spPr>
              </pic:pic>
            </a:graphicData>
          </a:graphic>
        </wp:inline>
      </w:drawing>
    </w:r>
  </w:p>
  <w:p w14:paraId="33EABBC9" w14:textId="77777777" w:rsidR="00DD5F17" w:rsidRDefault="00DD5F17" w:rsidP="00751F2C">
    <w:pPr>
      <w:pStyle w:val="02Titel1316fettgrau"/>
      <w:rPr>
        <w:sz w:val="32"/>
        <w:szCs w:val="32"/>
      </w:rPr>
    </w:pPr>
  </w:p>
  <w:p w14:paraId="4F32D38D" w14:textId="77777777" w:rsidR="00DD5F17" w:rsidRPr="00767EAD" w:rsidRDefault="00DD5F17" w:rsidP="00751F2C">
    <w:pPr>
      <w:pStyle w:val="02Titel1316fettgrau"/>
      <w:rPr>
        <w:b w:val="0"/>
        <w:color w:val="auto"/>
        <w:sz w:val="18"/>
        <w:szCs w:val="18"/>
      </w:rPr>
    </w:pPr>
    <w:r w:rsidRPr="00767EAD">
      <w:rPr>
        <w:color w:val="auto"/>
        <w:sz w:val="32"/>
        <w:szCs w:val="32"/>
      </w:rPr>
      <w:t>PRESSETEXT</w:t>
    </w:r>
    <w:r w:rsidRPr="00767EAD">
      <w:rPr>
        <w:color w:val="auto"/>
        <w:sz w:val="22"/>
        <w:szCs w:val="22"/>
      </w:rPr>
      <w:br/>
    </w:r>
    <w:r w:rsidRPr="00767EAD">
      <w:rPr>
        <w:b w:val="0"/>
        <w:color w:val="auto"/>
        <w:sz w:val="18"/>
        <w:szCs w:val="18"/>
      </w:rPr>
      <w:t>Abdruck honorarfrei. Belegexemplar und Rückfragen bitte an:</w:t>
    </w:r>
  </w:p>
  <w:p w14:paraId="6BEAB7A3" w14:textId="13762688" w:rsidR="00DD5F17" w:rsidRDefault="00DD5F17" w:rsidP="00751F2C">
    <w:pPr>
      <w:pStyle w:val="Kopfzeile"/>
      <w:rPr>
        <w:rFonts w:ascii="Arial" w:hAnsi="Arial" w:cs="Arial"/>
        <w:sz w:val="18"/>
        <w:szCs w:val="18"/>
      </w:rPr>
    </w:pPr>
    <w:r w:rsidRPr="00767EAD">
      <w:rPr>
        <w:rFonts w:ascii="Arial" w:hAnsi="Arial" w:cs="Arial"/>
        <w:sz w:val="18"/>
        <w:szCs w:val="18"/>
      </w:rPr>
      <w:t xml:space="preserve">Deutsche FOAMGLAS GmbH, </w:t>
    </w:r>
    <w:proofErr w:type="spellStart"/>
    <w:r w:rsidRPr="00767EAD">
      <w:rPr>
        <w:rFonts w:ascii="Arial" w:hAnsi="Arial" w:cs="Arial"/>
        <w:sz w:val="18"/>
        <w:szCs w:val="18"/>
      </w:rPr>
      <w:t>Itterpark</w:t>
    </w:r>
    <w:proofErr w:type="spellEnd"/>
    <w:r w:rsidRPr="00767EAD">
      <w:rPr>
        <w:rFonts w:ascii="Arial" w:hAnsi="Arial" w:cs="Arial"/>
        <w:sz w:val="18"/>
        <w:szCs w:val="18"/>
      </w:rPr>
      <w:t xml:space="preserve"> 1, D-40724 Hilden</w:t>
    </w:r>
  </w:p>
  <w:p w14:paraId="2693EC3E" w14:textId="77777777" w:rsidR="00DD5F17" w:rsidRDefault="00DD5F17" w:rsidP="00751F2C">
    <w:pPr>
      <w:pStyle w:val="Kopfzeile"/>
      <w:rPr>
        <w:rFonts w:ascii="Arial" w:hAnsi="Arial" w:cs="Arial"/>
        <w:sz w:val="18"/>
        <w:szCs w:val="18"/>
      </w:rPr>
    </w:pPr>
  </w:p>
  <w:p w14:paraId="13DABC1A" w14:textId="752E7E6F" w:rsidR="00DD5F17" w:rsidRPr="00A81D0E" w:rsidRDefault="00C12EFA" w:rsidP="00CE5430">
    <w:pPr>
      <w:tabs>
        <w:tab w:val="left" w:pos="3720"/>
      </w:tabs>
      <w:rPr>
        <w:rFonts w:ascii="Arial" w:hAnsi="Arial" w:cs="Arial"/>
        <w:b/>
        <w:sz w:val="28"/>
        <w:szCs w:val="28"/>
      </w:rPr>
    </w:pPr>
    <w:r>
      <w:rPr>
        <w:rFonts w:ascii="Arial" w:hAnsi="Arial" w:cs="Arial"/>
        <w:b/>
        <w:sz w:val="28"/>
        <w:szCs w:val="28"/>
      </w:rPr>
      <w:t>Holz trifft Schaumglas</w:t>
    </w:r>
  </w:p>
  <w:p w14:paraId="496EE00D" w14:textId="77777777" w:rsidR="00DD5F17" w:rsidRPr="00751F2C" w:rsidRDefault="00DD5F17" w:rsidP="00751F2C">
    <w:pPr>
      <w:tabs>
        <w:tab w:val="center" w:pos="4536"/>
        <w:tab w:val="right" w:pos="9072"/>
      </w:tabs>
    </w:pPr>
    <w:r w:rsidRPr="00ED71BD">
      <w:rPr>
        <w:rFonts w:ascii="Arial" w:hAnsi="Arial" w:cs="Arial"/>
        <w:b/>
        <w:sz w:val="22"/>
        <w:szCs w:val="22"/>
      </w:rPr>
      <w:t>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7C7E85"/>
    <w:multiLevelType w:val="multilevel"/>
    <w:tmpl w:val="EFBCA43E"/>
    <w:lvl w:ilvl="0">
      <w:start w:val="1"/>
      <w:numFmt w:val="bullet"/>
      <w:lvlText w:val=""/>
      <w:lvlJc w:val="left"/>
      <w:pPr>
        <w:tabs>
          <w:tab w:val="num" w:pos="3338"/>
        </w:tabs>
        <w:ind w:left="3338" w:hanging="360"/>
      </w:pPr>
      <w:rPr>
        <w:rFonts w:ascii="Symbol" w:hAnsi="Symbol" w:hint="default"/>
        <w:sz w:val="20"/>
      </w:rPr>
    </w:lvl>
    <w:lvl w:ilvl="1" w:tentative="1">
      <w:start w:val="1"/>
      <w:numFmt w:val="bullet"/>
      <w:lvlText w:val=""/>
      <w:lvlJc w:val="left"/>
      <w:pPr>
        <w:tabs>
          <w:tab w:val="num" w:pos="4058"/>
        </w:tabs>
        <w:ind w:left="4058" w:hanging="360"/>
      </w:pPr>
      <w:rPr>
        <w:rFonts w:ascii="Symbol" w:hAnsi="Symbol" w:hint="default"/>
        <w:sz w:val="20"/>
      </w:rPr>
    </w:lvl>
    <w:lvl w:ilvl="2" w:tentative="1">
      <w:start w:val="1"/>
      <w:numFmt w:val="bullet"/>
      <w:lvlText w:val=""/>
      <w:lvlJc w:val="left"/>
      <w:pPr>
        <w:tabs>
          <w:tab w:val="num" w:pos="4778"/>
        </w:tabs>
        <w:ind w:left="4778" w:hanging="360"/>
      </w:pPr>
      <w:rPr>
        <w:rFonts w:ascii="Symbol" w:hAnsi="Symbol" w:hint="default"/>
        <w:sz w:val="20"/>
      </w:rPr>
    </w:lvl>
    <w:lvl w:ilvl="3" w:tentative="1">
      <w:start w:val="1"/>
      <w:numFmt w:val="bullet"/>
      <w:lvlText w:val=""/>
      <w:lvlJc w:val="left"/>
      <w:pPr>
        <w:tabs>
          <w:tab w:val="num" w:pos="5498"/>
        </w:tabs>
        <w:ind w:left="5498" w:hanging="360"/>
      </w:pPr>
      <w:rPr>
        <w:rFonts w:ascii="Symbol" w:hAnsi="Symbol" w:hint="default"/>
        <w:sz w:val="20"/>
      </w:rPr>
    </w:lvl>
    <w:lvl w:ilvl="4" w:tentative="1">
      <w:start w:val="1"/>
      <w:numFmt w:val="bullet"/>
      <w:lvlText w:val=""/>
      <w:lvlJc w:val="left"/>
      <w:pPr>
        <w:tabs>
          <w:tab w:val="num" w:pos="6218"/>
        </w:tabs>
        <w:ind w:left="6218" w:hanging="360"/>
      </w:pPr>
      <w:rPr>
        <w:rFonts w:ascii="Symbol" w:hAnsi="Symbol" w:hint="default"/>
        <w:sz w:val="20"/>
      </w:rPr>
    </w:lvl>
    <w:lvl w:ilvl="5" w:tentative="1">
      <w:start w:val="1"/>
      <w:numFmt w:val="bullet"/>
      <w:lvlText w:val=""/>
      <w:lvlJc w:val="left"/>
      <w:pPr>
        <w:tabs>
          <w:tab w:val="num" w:pos="6938"/>
        </w:tabs>
        <w:ind w:left="6938" w:hanging="360"/>
      </w:pPr>
      <w:rPr>
        <w:rFonts w:ascii="Symbol" w:hAnsi="Symbol" w:hint="default"/>
        <w:sz w:val="20"/>
      </w:rPr>
    </w:lvl>
    <w:lvl w:ilvl="6" w:tentative="1">
      <w:start w:val="1"/>
      <w:numFmt w:val="bullet"/>
      <w:lvlText w:val=""/>
      <w:lvlJc w:val="left"/>
      <w:pPr>
        <w:tabs>
          <w:tab w:val="num" w:pos="7658"/>
        </w:tabs>
        <w:ind w:left="7658" w:hanging="360"/>
      </w:pPr>
      <w:rPr>
        <w:rFonts w:ascii="Symbol" w:hAnsi="Symbol" w:hint="default"/>
        <w:sz w:val="20"/>
      </w:rPr>
    </w:lvl>
    <w:lvl w:ilvl="7" w:tentative="1">
      <w:start w:val="1"/>
      <w:numFmt w:val="bullet"/>
      <w:lvlText w:val=""/>
      <w:lvlJc w:val="left"/>
      <w:pPr>
        <w:tabs>
          <w:tab w:val="num" w:pos="8378"/>
        </w:tabs>
        <w:ind w:left="8378" w:hanging="360"/>
      </w:pPr>
      <w:rPr>
        <w:rFonts w:ascii="Symbol" w:hAnsi="Symbol" w:hint="default"/>
        <w:sz w:val="20"/>
      </w:rPr>
    </w:lvl>
    <w:lvl w:ilvl="8" w:tentative="1">
      <w:start w:val="1"/>
      <w:numFmt w:val="bullet"/>
      <w:lvlText w:val=""/>
      <w:lvlJc w:val="left"/>
      <w:pPr>
        <w:tabs>
          <w:tab w:val="num" w:pos="9098"/>
        </w:tabs>
        <w:ind w:left="9098" w:hanging="360"/>
      </w:pPr>
      <w:rPr>
        <w:rFonts w:ascii="Symbol" w:hAnsi="Symbol" w:hint="default"/>
        <w:sz w:val="20"/>
      </w:rPr>
    </w:lvl>
  </w:abstractNum>
  <w:abstractNum w:abstractNumId="1" w15:restartNumberingAfterBreak="0">
    <w:nsid w:val="6A673BF9"/>
    <w:multiLevelType w:val="hybridMultilevel"/>
    <w:tmpl w:val="B874DD54"/>
    <w:lvl w:ilvl="0" w:tplc="2D8EF522">
      <w:numFmt w:val="bullet"/>
      <w:lvlText w:val="-"/>
      <w:lvlJc w:val="left"/>
      <w:pPr>
        <w:ind w:left="720" w:hanging="360"/>
      </w:pPr>
      <w:rPr>
        <w:rFonts w:ascii="Cambria" w:eastAsia="Cambria"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7C93DF5"/>
    <w:multiLevelType w:val="hybridMultilevel"/>
    <w:tmpl w:val="E688AD6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107725134">
    <w:abstractNumId w:val="0"/>
  </w:num>
  <w:num w:numId="2" w16cid:durableId="608705235">
    <w:abstractNumId w:val="1"/>
  </w:num>
  <w:num w:numId="3" w16cid:durableId="13947403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EAD"/>
    <w:rsid w:val="00001589"/>
    <w:rsid w:val="0000357D"/>
    <w:rsid w:val="00003BC7"/>
    <w:rsid w:val="00003FF3"/>
    <w:rsid w:val="00005BD9"/>
    <w:rsid w:val="00006407"/>
    <w:rsid w:val="000065C7"/>
    <w:rsid w:val="00007426"/>
    <w:rsid w:val="00010F76"/>
    <w:rsid w:val="0001319D"/>
    <w:rsid w:val="00014066"/>
    <w:rsid w:val="000154D2"/>
    <w:rsid w:val="000156EE"/>
    <w:rsid w:val="00015E40"/>
    <w:rsid w:val="000164A1"/>
    <w:rsid w:val="00017946"/>
    <w:rsid w:val="00020321"/>
    <w:rsid w:val="000208BE"/>
    <w:rsid w:val="000215B6"/>
    <w:rsid w:val="0002198A"/>
    <w:rsid w:val="00023EF4"/>
    <w:rsid w:val="00027D64"/>
    <w:rsid w:val="00027FEB"/>
    <w:rsid w:val="00030AAB"/>
    <w:rsid w:val="00032386"/>
    <w:rsid w:val="00033232"/>
    <w:rsid w:val="0003719B"/>
    <w:rsid w:val="000372FF"/>
    <w:rsid w:val="00037748"/>
    <w:rsid w:val="00041313"/>
    <w:rsid w:val="000417CB"/>
    <w:rsid w:val="00041FE8"/>
    <w:rsid w:val="00045885"/>
    <w:rsid w:val="00050D7A"/>
    <w:rsid w:val="00055698"/>
    <w:rsid w:val="00056DF6"/>
    <w:rsid w:val="00057B77"/>
    <w:rsid w:val="0006053F"/>
    <w:rsid w:val="00061653"/>
    <w:rsid w:val="0006590B"/>
    <w:rsid w:val="000710D6"/>
    <w:rsid w:val="0007175F"/>
    <w:rsid w:val="0007364C"/>
    <w:rsid w:val="00080446"/>
    <w:rsid w:val="00082933"/>
    <w:rsid w:val="000840AA"/>
    <w:rsid w:val="0008444C"/>
    <w:rsid w:val="00085D49"/>
    <w:rsid w:val="00087C05"/>
    <w:rsid w:val="00091770"/>
    <w:rsid w:val="00092937"/>
    <w:rsid w:val="000942AB"/>
    <w:rsid w:val="000967A7"/>
    <w:rsid w:val="000968EB"/>
    <w:rsid w:val="0009773B"/>
    <w:rsid w:val="00097D3C"/>
    <w:rsid w:val="000A2437"/>
    <w:rsid w:val="000A7453"/>
    <w:rsid w:val="000B169F"/>
    <w:rsid w:val="000B3DD9"/>
    <w:rsid w:val="000B3F48"/>
    <w:rsid w:val="000B4398"/>
    <w:rsid w:val="000B4777"/>
    <w:rsid w:val="000B660E"/>
    <w:rsid w:val="000B7683"/>
    <w:rsid w:val="000B7D1E"/>
    <w:rsid w:val="000C018B"/>
    <w:rsid w:val="000C0454"/>
    <w:rsid w:val="000C05DE"/>
    <w:rsid w:val="000C0F25"/>
    <w:rsid w:val="000C1986"/>
    <w:rsid w:val="000C1B93"/>
    <w:rsid w:val="000C5832"/>
    <w:rsid w:val="000C789D"/>
    <w:rsid w:val="000C7D1B"/>
    <w:rsid w:val="000D30E3"/>
    <w:rsid w:val="000D3DEB"/>
    <w:rsid w:val="000D5D86"/>
    <w:rsid w:val="000E217D"/>
    <w:rsid w:val="000E33A1"/>
    <w:rsid w:val="000E5FB5"/>
    <w:rsid w:val="000E6E5C"/>
    <w:rsid w:val="000F1ADC"/>
    <w:rsid w:val="000F2BB7"/>
    <w:rsid w:val="000F32E4"/>
    <w:rsid w:val="000F420F"/>
    <w:rsid w:val="000F5698"/>
    <w:rsid w:val="000F6BBB"/>
    <w:rsid w:val="000F6CF7"/>
    <w:rsid w:val="001026B8"/>
    <w:rsid w:val="00102B52"/>
    <w:rsid w:val="00104560"/>
    <w:rsid w:val="00106197"/>
    <w:rsid w:val="00110777"/>
    <w:rsid w:val="001114DF"/>
    <w:rsid w:val="00116FF9"/>
    <w:rsid w:val="00117396"/>
    <w:rsid w:val="00117A79"/>
    <w:rsid w:val="001211FD"/>
    <w:rsid w:val="00121E42"/>
    <w:rsid w:val="001236D2"/>
    <w:rsid w:val="001261B4"/>
    <w:rsid w:val="00127181"/>
    <w:rsid w:val="00127801"/>
    <w:rsid w:val="00134DC0"/>
    <w:rsid w:val="00135F79"/>
    <w:rsid w:val="00136488"/>
    <w:rsid w:val="00136DD7"/>
    <w:rsid w:val="001373F6"/>
    <w:rsid w:val="001376B7"/>
    <w:rsid w:val="0013794A"/>
    <w:rsid w:val="00140525"/>
    <w:rsid w:val="001408F5"/>
    <w:rsid w:val="00140A95"/>
    <w:rsid w:val="0014115C"/>
    <w:rsid w:val="00141464"/>
    <w:rsid w:val="00142BB7"/>
    <w:rsid w:val="00143AE0"/>
    <w:rsid w:val="00144AD0"/>
    <w:rsid w:val="0014529C"/>
    <w:rsid w:val="00150B25"/>
    <w:rsid w:val="001520A5"/>
    <w:rsid w:val="001521D5"/>
    <w:rsid w:val="001529E6"/>
    <w:rsid w:val="00152B89"/>
    <w:rsid w:val="0015324D"/>
    <w:rsid w:val="00153A5F"/>
    <w:rsid w:val="00155012"/>
    <w:rsid w:val="00155055"/>
    <w:rsid w:val="0015663F"/>
    <w:rsid w:val="00156B18"/>
    <w:rsid w:val="00160C0D"/>
    <w:rsid w:val="00162CA9"/>
    <w:rsid w:val="0016391A"/>
    <w:rsid w:val="00164165"/>
    <w:rsid w:val="001644E7"/>
    <w:rsid w:val="00164AA6"/>
    <w:rsid w:val="00165238"/>
    <w:rsid w:val="001654A1"/>
    <w:rsid w:val="00170FB0"/>
    <w:rsid w:val="001711C9"/>
    <w:rsid w:val="00173094"/>
    <w:rsid w:val="00174FF2"/>
    <w:rsid w:val="00175405"/>
    <w:rsid w:val="001757D8"/>
    <w:rsid w:val="001768AF"/>
    <w:rsid w:val="001816DD"/>
    <w:rsid w:val="00182505"/>
    <w:rsid w:val="00183B9C"/>
    <w:rsid w:val="001850A7"/>
    <w:rsid w:val="00186546"/>
    <w:rsid w:val="00187C12"/>
    <w:rsid w:val="00187CB7"/>
    <w:rsid w:val="00187DEC"/>
    <w:rsid w:val="001915D8"/>
    <w:rsid w:val="001927E5"/>
    <w:rsid w:val="0019542A"/>
    <w:rsid w:val="00195FDC"/>
    <w:rsid w:val="001A1080"/>
    <w:rsid w:val="001A3509"/>
    <w:rsid w:val="001A6CD6"/>
    <w:rsid w:val="001A77AB"/>
    <w:rsid w:val="001B1980"/>
    <w:rsid w:val="001B2FAE"/>
    <w:rsid w:val="001B31AD"/>
    <w:rsid w:val="001B490D"/>
    <w:rsid w:val="001B4DB6"/>
    <w:rsid w:val="001B6630"/>
    <w:rsid w:val="001B688B"/>
    <w:rsid w:val="001C0B39"/>
    <w:rsid w:val="001C14DA"/>
    <w:rsid w:val="001C226E"/>
    <w:rsid w:val="001C3859"/>
    <w:rsid w:val="001C408D"/>
    <w:rsid w:val="001C66E3"/>
    <w:rsid w:val="001C6A68"/>
    <w:rsid w:val="001C7006"/>
    <w:rsid w:val="001D0225"/>
    <w:rsid w:val="001D1DF7"/>
    <w:rsid w:val="001D215B"/>
    <w:rsid w:val="001D2FB5"/>
    <w:rsid w:val="001D319F"/>
    <w:rsid w:val="001D31A6"/>
    <w:rsid w:val="001D428F"/>
    <w:rsid w:val="001D66A6"/>
    <w:rsid w:val="001D6809"/>
    <w:rsid w:val="001D71C8"/>
    <w:rsid w:val="001D72EE"/>
    <w:rsid w:val="001E03A9"/>
    <w:rsid w:val="001E05F7"/>
    <w:rsid w:val="001E1127"/>
    <w:rsid w:val="001E322F"/>
    <w:rsid w:val="001E36D0"/>
    <w:rsid w:val="001E3785"/>
    <w:rsid w:val="001E5071"/>
    <w:rsid w:val="001E5BEA"/>
    <w:rsid w:val="001E6229"/>
    <w:rsid w:val="001E6D3C"/>
    <w:rsid w:val="001F2C87"/>
    <w:rsid w:val="001F50B6"/>
    <w:rsid w:val="001F6B48"/>
    <w:rsid w:val="002009A9"/>
    <w:rsid w:val="00200D20"/>
    <w:rsid w:val="0020264C"/>
    <w:rsid w:val="00202E59"/>
    <w:rsid w:val="00203C42"/>
    <w:rsid w:val="002050F8"/>
    <w:rsid w:val="00211286"/>
    <w:rsid w:val="00212111"/>
    <w:rsid w:val="00214A24"/>
    <w:rsid w:val="002150C4"/>
    <w:rsid w:val="00215865"/>
    <w:rsid w:val="00220C19"/>
    <w:rsid w:val="00221261"/>
    <w:rsid w:val="00225159"/>
    <w:rsid w:val="00225782"/>
    <w:rsid w:val="00225954"/>
    <w:rsid w:val="00226284"/>
    <w:rsid w:val="00227479"/>
    <w:rsid w:val="00227AE3"/>
    <w:rsid w:val="00230403"/>
    <w:rsid w:val="00233405"/>
    <w:rsid w:val="00234AC1"/>
    <w:rsid w:val="0024100D"/>
    <w:rsid w:val="00242A3B"/>
    <w:rsid w:val="002432AE"/>
    <w:rsid w:val="00246480"/>
    <w:rsid w:val="00246C41"/>
    <w:rsid w:val="00247694"/>
    <w:rsid w:val="00253ACF"/>
    <w:rsid w:val="00254131"/>
    <w:rsid w:val="00254B33"/>
    <w:rsid w:val="00255577"/>
    <w:rsid w:val="002563A8"/>
    <w:rsid w:val="00260A04"/>
    <w:rsid w:val="00263EAF"/>
    <w:rsid w:val="00264D3B"/>
    <w:rsid w:val="00265BAD"/>
    <w:rsid w:val="00266168"/>
    <w:rsid w:val="00267B35"/>
    <w:rsid w:val="002711E2"/>
    <w:rsid w:val="00274153"/>
    <w:rsid w:val="00280809"/>
    <w:rsid w:val="00283184"/>
    <w:rsid w:val="00283492"/>
    <w:rsid w:val="00283780"/>
    <w:rsid w:val="00285F04"/>
    <w:rsid w:val="00290A08"/>
    <w:rsid w:val="0029229E"/>
    <w:rsid w:val="00292805"/>
    <w:rsid w:val="00297231"/>
    <w:rsid w:val="002976F8"/>
    <w:rsid w:val="00297F32"/>
    <w:rsid w:val="002A0942"/>
    <w:rsid w:val="002A2159"/>
    <w:rsid w:val="002A369D"/>
    <w:rsid w:val="002A435D"/>
    <w:rsid w:val="002A4BBB"/>
    <w:rsid w:val="002A5074"/>
    <w:rsid w:val="002A57F0"/>
    <w:rsid w:val="002A6256"/>
    <w:rsid w:val="002A763D"/>
    <w:rsid w:val="002B1DD0"/>
    <w:rsid w:val="002B33C1"/>
    <w:rsid w:val="002B6185"/>
    <w:rsid w:val="002B7FB1"/>
    <w:rsid w:val="002C235B"/>
    <w:rsid w:val="002C2D3D"/>
    <w:rsid w:val="002C3E3B"/>
    <w:rsid w:val="002C69A2"/>
    <w:rsid w:val="002D18F3"/>
    <w:rsid w:val="002D3E5F"/>
    <w:rsid w:val="002D5F0D"/>
    <w:rsid w:val="002D675F"/>
    <w:rsid w:val="002E0014"/>
    <w:rsid w:val="002E0CB2"/>
    <w:rsid w:val="002E3A99"/>
    <w:rsid w:val="002E46FA"/>
    <w:rsid w:val="002E4CCE"/>
    <w:rsid w:val="002E55A1"/>
    <w:rsid w:val="002E71A9"/>
    <w:rsid w:val="002E7AD9"/>
    <w:rsid w:val="002E7B91"/>
    <w:rsid w:val="002F0A7D"/>
    <w:rsid w:val="002F25FC"/>
    <w:rsid w:val="002F2CBC"/>
    <w:rsid w:val="002F473E"/>
    <w:rsid w:val="002F4D8E"/>
    <w:rsid w:val="002F6051"/>
    <w:rsid w:val="002F7BAF"/>
    <w:rsid w:val="002F7BD7"/>
    <w:rsid w:val="00305DBC"/>
    <w:rsid w:val="0030644F"/>
    <w:rsid w:val="00306643"/>
    <w:rsid w:val="00310812"/>
    <w:rsid w:val="003128B5"/>
    <w:rsid w:val="00314593"/>
    <w:rsid w:val="00316610"/>
    <w:rsid w:val="003174CF"/>
    <w:rsid w:val="003231AB"/>
    <w:rsid w:val="0032418E"/>
    <w:rsid w:val="0032627B"/>
    <w:rsid w:val="00326316"/>
    <w:rsid w:val="00326377"/>
    <w:rsid w:val="00330DA0"/>
    <w:rsid w:val="00332161"/>
    <w:rsid w:val="0033293B"/>
    <w:rsid w:val="003332BB"/>
    <w:rsid w:val="00335144"/>
    <w:rsid w:val="003357D5"/>
    <w:rsid w:val="00337423"/>
    <w:rsid w:val="00337CAC"/>
    <w:rsid w:val="003417C0"/>
    <w:rsid w:val="00341DD1"/>
    <w:rsid w:val="00341EEB"/>
    <w:rsid w:val="003428E6"/>
    <w:rsid w:val="00342D47"/>
    <w:rsid w:val="00355ABC"/>
    <w:rsid w:val="00357E47"/>
    <w:rsid w:val="00360A4E"/>
    <w:rsid w:val="00360E36"/>
    <w:rsid w:val="0036234F"/>
    <w:rsid w:val="00363AED"/>
    <w:rsid w:val="00365579"/>
    <w:rsid w:val="00367870"/>
    <w:rsid w:val="00370941"/>
    <w:rsid w:val="0037165C"/>
    <w:rsid w:val="003734B3"/>
    <w:rsid w:val="00374794"/>
    <w:rsid w:val="00374DFB"/>
    <w:rsid w:val="0037586A"/>
    <w:rsid w:val="0037629C"/>
    <w:rsid w:val="003800DE"/>
    <w:rsid w:val="0038045D"/>
    <w:rsid w:val="0038057D"/>
    <w:rsid w:val="00381282"/>
    <w:rsid w:val="003814C6"/>
    <w:rsid w:val="00381505"/>
    <w:rsid w:val="003815C0"/>
    <w:rsid w:val="00382D33"/>
    <w:rsid w:val="00383C11"/>
    <w:rsid w:val="00383E99"/>
    <w:rsid w:val="003849D6"/>
    <w:rsid w:val="003860BC"/>
    <w:rsid w:val="00386D8F"/>
    <w:rsid w:val="0039017F"/>
    <w:rsid w:val="00390ABB"/>
    <w:rsid w:val="00396625"/>
    <w:rsid w:val="003971F1"/>
    <w:rsid w:val="003A39B1"/>
    <w:rsid w:val="003A4260"/>
    <w:rsid w:val="003A4B72"/>
    <w:rsid w:val="003A5404"/>
    <w:rsid w:val="003A6501"/>
    <w:rsid w:val="003A6E8F"/>
    <w:rsid w:val="003A7B7A"/>
    <w:rsid w:val="003B46C8"/>
    <w:rsid w:val="003B4741"/>
    <w:rsid w:val="003B59C8"/>
    <w:rsid w:val="003C00AD"/>
    <w:rsid w:val="003C4A67"/>
    <w:rsid w:val="003C4F1D"/>
    <w:rsid w:val="003C59DA"/>
    <w:rsid w:val="003C5F99"/>
    <w:rsid w:val="003D0EC8"/>
    <w:rsid w:val="003D6351"/>
    <w:rsid w:val="003D7DD6"/>
    <w:rsid w:val="003E0CD0"/>
    <w:rsid w:val="003E1326"/>
    <w:rsid w:val="003E1568"/>
    <w:rsid w:val="003E6E9D"/>
    <w:rsid w:val="003E7EC1"/>
    <w:rsid w:val="003F0F20"/>
    <w:rsid w:val="003F3C2F"/>
    <w:rsid w:val="003F45DB"/>
    <w:rsid w:val="003F6AE1"/>
    <w:rsid w:val="003F7656"/>
    <w:rsid w:val="0040019D"/>
    <w:rsid w:val="00400635"/>
    <w:rsid w:val="0040100B"/>
    <w:rsid w:val="00401B22"/>
    <w:rsid w:val="004026CE"/>
    <w:rsid w:val="00406CE8"/>
    <w:rsid w:val="00407627"/>
    <w:rsid w:val="00411C86"/>
    <w:rsid w:val="0041325A"/>
    <w:rsid w:val="00413F8A"/>
    <w:rsid w:val="00414FD4"/>
    <w:rsid w:val="0041740B"/>
    <w:rsid w:val="00421109"/>
    <w:rsid w:val="0042199E"/>
    <w:rsid w:val="00425044"/>
    <w:rsid w:val="00426464"/>
    <w:rsid w:val="00426603"/>
    <w:rsid w:val="00430CAA"/>
    <w:rsid w:val="0043692F"/>
    <w:rsid w:val="00437AD1"/>
    <w:rsid w:val="00437BA4"/>
    <w:rsid w:val="00440BBF"/>
    <w:rsid w:val="0044114C"/>
    <w:rsid w:val="004411F1"/>
    <w:rsid w:val="00441AB6"/>
    <w:rsid w:val="00443B63"/>
    <w:rsid w:val="00444702"/>
    <w:rsid w:val="00446496"/>
    <w:rsid w:val="00446574"/>
    <w:rsid w:val="00451F8E"/>
    <w:rsid w:val="00452111"/>
    <w:rsid w:val="004528FB"/>
    <w:rsid w:val="00453BE1"/>
    <w:rsid w:val="00453D33"/>
    <w:rsid w:val="004552D6"/>
    <w:rsid w:val="00464D75"/>
    <w:rsid w:val="00465459"/>
    <w:rsid w:val="0047268B"/>
    <w:rsid w:val="00475143"/>
    <w:rsid w:val="0047597F"/>
    <w:rsid w:val="0047667E"/>
    <w:rsid w:val="00476812"/>
    <w:rsid w:val="004805DE"/>
    <w:rsid w:val="00482A34"/>
    <w:rsid w:val="0048333C"/>
    <w:rsid w:val="00484870"/>
    <w:rsid w:val="00484AC0"/>
    <w:rsid w:val="00490877"/>
    <w:rsid w:val="00492783"/>
    <w:rsid w:val="00492A54"/>
    <w:rsid w:val="00493175"/>
    <w:rsid w:val="004A0CBE"/>
    <w:rsid w:val="004A175D"/>
    <w:rsid w:val="004A3586"/>
    <w:rsid w:val="004A36A6"/>
    <w:rsid w:val="004A3B98"/>
    <w:rsid w:val="004A3C66"/>
    <w:rsid w:val="004A3F01"/>
    <w:rsid w:val="004A4B1D"/>
    <w:rsid w:val="004A6260"/>
    <w:rsid w:val="004A7B04"/>
    <w:rsid w:val="004B0499"/>
    <w:rsid w:val="004B084C"/>
    <w:rsid w:val="004B090B"/>
    <w:rsid w:val="004B0FFD"/>
    <w:rsid w:val="004B5532"/>
    <w:rsid w:val="004B60FD"/>
    <w:rsid w:val="004B7D7F"/>
    <w:rsid w:val="004C0ED8"/>
    <w:rsid w:val="004C1650"/>
    <w:rsid w:val="004C456A"/>
    <w:rsid w:val="004C5CBB"/>
    <w:rsid w:val="004C7ED8"/>
    <w:rsid w:val="004D0029"/>
    <w:rsid w:val="004D06BD"/>
    <w:rsid w:val="004D4136"/>
    <w:rsid w:val="004D5391"/>
    <w:rsid w:val="004D5AE4"/>
    <w:rsid w:val="004D5EEB"/>
    <w:rsid w:val="004E146E"/>
    <w:rsid w:val="004E1FEF"/>
    <w:rsid w:val="004E237F"/>
    <w:rsid w:val="004E40D4"/>
    <w:rsid w:val="004E65B3"/>
    <w:rsid w:val="004E7973"/>
    <w:rsid w:val="004F05FC"/>
    <w:rsid w:val="004F128D"/>
    <w:rsid w:val="004F185A"/>
    <w:rsid w:val="004F3BC1"/>
    <w:rsid w:val="004F3C61"/>
    <w:rsid w:val="004F3E1E"/>
    <w:rsid w:val="00501C51"/>
    <w:rsid w:val="00501D11"/>
    <w:rsid w:val="00501F51"/>
    <w:rsid w:val="00503F36"/>
    <w:rsid w:val="005049A8"/>
    <w:rsid w:val="00505713"/>
    <w:rsid w:val="00505F85"/>
    <w:rsid w:val="00506572"/>
    <w:rsid w:val="00506B50"/>
    <w:rsid w:val="00506B60"/>
    <w:rsid w:val="00506E53"/>
    <w:rsid w:val="00507486"/>
    <w:rsid w:val="00512146"/>
    <w:rsid w:val="005145E3"/>
    <w:rsid w:val="00514CFD"/>
    <w:rsid w:val="00515B79"/>
    <w:rsid w:val="0051755C"/>
    <w:rsid w:val="0052053E"/>
    <w:rsid w:val="00520C58"/>
    <w:rsid w:val="00522734"/>
    <w:rsid w:val="005232DF"/>
    <w:rsid w:val="005235AE"/>
    <w:rsid w:val="00525119"/>
    <w:rsid w:val="00527023"/>
    <w:rsid w:val="00530C8B"/>
    <w:rsid w:val="00530D56"/>
    <w:rsid w:val="005319E6"/>
    <w:rsid w:val="00532C6E"/>
    <w:rsid w:val="00535A5E"/>
    <w:rsid w:val="005369D4"/>
    <w:rsid w:val="00537148"/>
    <w:rsid w:val="0053768A"/>
    <w:rsid w:val="0054002C"/>
    <w:rsid w:val="00541597"/>
    <w:rsid w:val="00541D30"/>
    <w:rsid w:val="00541E71"/>
    <w:rsid w:val="00542FDB"/>
    <w:rsid w:val="00545BC5"/>
    <w:rsid w:val="00550312"/>
    <w:rsid w:val="005506D8"/>
    <w:rsid w:val="00552AC9"/>
    <w:rsid w:val="00552C0D"/>
    <w:rsid w:val="005534AB"/>
    <w:rsid w:val="005544AC"/>
    <w:rsid w:val="00555272"/>
    <w:rsid w:val="00555EC4"/>
    <w:rsid w:val="00560782"/>
    <w:rsid w:val="00560C3E"/>
    <w:rsid w:val="005621F4"/>
    <w:rsid w:val="00563295"/>
    <w:rsid w:val="00570722"/>
    <w:rsid w:val="00572028"/>
    <w:rsid w:val="005746A9"/>
    <w:rsid w:val="005810C4"/>
    <w:rsid w:val="00581309"/>
    <w:rsid w:val="00583194"/>
    <w:rsid w:val="00583634"/>
    <w:rsid w:val="00583C6D"/>
    <w:rsid w:val="00583DF9"/>
    <w:rsid w:val="00583FF4"/>
    <w:rsid w:val="00585D5C"/>
    <w:rsid w:val="0058629D"/>
    <w:rsid w:val="00587B31"/>
    <w:rsid w:val="00590D30"/>
    <w:rsid w:val="00590FAF"/>
    <w:rsid w:val="00591A4C"/>
    <w:rsid w:val="00591FB5"/>
    <w:rsid w:val="00592AD4"/>
    <w:rsid w:val="0059315D"/>
    <w:rsid w:val="00593339"/>
    <w:rsid w:val="0059564B"/>
    <w:rsid w:val="005964FF"/>
    <w:rsid w:val="005968BB"/>
    <w:rsid w:val="005A0002"/>
    <w:rsid w:val="005A0C85"/>
    <w:rsid w:val="005A2CEA"/>
    <w:rsid w:val="005A33DC"/>
    <w:rsid w:val="005A70F0"/>
    <w:rsid w:val="005A775A"/>
    <w:rsid w:val="005B1292"/>
    <w:rsid w:val="005B14D4"/>
    <w:rsid w:val="005B2A41"/>
    <w:rsid w:val="005B3FE6"/>
    <w:rsid w:val="005B6B28"/>
    <w:rsid w:val="005C01F1"/>
    <w:rsid w:val="005C0A75"/>
    <w:rsid w:val="005C3ACB"/>
    <w:rsid w:val="005C4044"/>
    <w:rsid w:val="005C458C"/>
    <w:rsid w:val="005C5745"/>
    <w:rsid w:val="005C76CA"/>
    <w:rsid w:val="005C7F95"/>
    <w:rsid w:val="005D1841"/>
    <w:rsid w:val="005D23EC"/>
    <w:rsid w:val="005D2DA6"/>
    <w:rsid w:val="005D2FE7"/>
    <w:rsid w:val="005D37F9"/>
    <w:rsid w:val="005D49BF"/>
    <w:rsid w:val="005D74E2"/>
    <w:rsid w:val="005D78BE"/>
    <w:rsid w:val="005E0FC0"/>
    <w:rsid w:val="005E622D"/>
    <w:rsid w:val="005E64C8"/>
    <w:rsid w:val="005E6D6B"/>
    <w:rsid w:val="005F063D"/>
    <w:rsid w:val="005F0D3A"/>
    <w:rsid w:val="005F1729"/>
    <w:rsid w:val="005F1D6B"/>
    <w:rsid w:val="005F1FA3"/>
    <w:rsid w:val="005F365F"/>
    <w:rsid w:val="005F6B20"/>
    <w:rsid w:val="005F70F3"/>
    <w:rsid w:val="005F7580"/>
    <w:rsid w:val="00600085"/>
    <w:rsid w:val="00600627"/>
    <w:rsid w:val="00601F00"/>
    <w:rsid w:val="0060278E"/>
    <w:rsid w:val="006045AA"/>
    <w:rsid w:val="00604BA7"/>
    <w:rsid w:val="006051F0"/>
    <w:rsid w:val="006073FF"/>
    <w:rsid w:val="00610DEF"/>
    <w:rsid w:val="00611991"/>
    <w:rsid w:val="006148AF"/>
    <w:rsid w:val="00615A2F"/>
    <w:rsid w:val="00615E14"/>
    <w:rsid w:val="00616311"/>
    <w:rsid w:val="00616495"/>
    <w:rsid w:val="00620F85"/>
    <w:rsid w:val="00622883"/>
    <w:rsid w:val="00622C01"/>
    <w:rsid w:val="00623036"/>
    <w:rsid w:val="00623242"/>
    <w:rsid w:val="00624941"/>
    <w:rsid w:val="00625905"/>
    <w:rsid w:val="0062650E"/>
    <w:rsid w:val="006266A4"/>
    <w:rsid w:val="00626F9E"/>
    <w:rsid w:val="00627576"/>
    <w:rsid w:val="00631CE7"/>
    <w:rsid w:val="00632436"/>
    <w:rsid w:val="006333D8"/>
    <w:rsid w:val="00634040"/>
    <w:rsid w:val="00635D7A"/>
    <w:rsid w:val="00635E53"/>
    <w:rsid w:val="006364B7"/>
    <w:rsid w:val="006369E9"/>
    <w:rsid w:val="006379A8"/>
    <w:rsid w:val="006401D2"/>
    <w:rsid w:val="00641AE6"/>
    <w:rsid w:val="00643222"/>
    <w:rsid w:val="006432B8"/>
    <w:rsid w:val="00644680"/>
    <w:rsid w:val="0064547A"/>
    <w:rsid w:val="006459AF"/>
    <w:rsid w:val="00645B32"/>
    <w:rsid w:val="00646E61"/>
    <w:rsid w:val="006477C9"/>
    <w:rsid w:val="00650D21"/>
    <w:rsid w:val="00651387"/>
    <w:rsid w:val="00651AC4"/>
    <w:rsid w:val="00654060"/>
    <w:rsid w:val="00654714"/>
    <w:rsid w:val="0065702F"/>
    <w:rsid w:val="006571B2"/>
    <w:rsid w:val="0065736A"/>
    <w:rsid w:val="00657C21"/>
    <w:rsid w:val="00660A6F"/>
    <w:rsid w:val="00661536"/>
    <w:rsid w:val="006615A2"/>
    <w:rsid w:val="00663402"/>
    <w:rsid w:val="00663FD7"/>
    <w:rsid w:val="006644EA"/>
    <w:rsid w:val="006659DD"/>
    <w:rsid w:val="006662CC"/>
    <w:rsid w:val="006677B9"/>
    <w:rsid w:val="00671C14"/>
    <w:rsid w:val="00672166"/>
    <w:rsid w:val="00672CB2"/>
    <w:rsid w:val="006743E7"/>
    <w:rsid w:val="00674AC6"/>
    <w:rsid w:val="00676378"/>
    <w:rsid w:val="00677C4D"/>
    <w:rsid w:val="006801B7"/>
    <w:rsid w:val="00680524"/>
    <w:rsid w:val="00680AC2"/>
    <w:rsid w:val="00681151"/>
    <w:rsid w:val="00681D47"/>
    <w:rsid w:val="006820B8"/>
    <w:rsid w:val="00682582"/>
    <w:rsid w:val="0068360F"/>
    <w:rsid w:val="00687E7F"/>
    <w:rsid w:val="00692B1D"/>
    <w:rsid w:val="00692BF4"/>
    <w:rsid w:val="0069535F"/>
    <w:rsid w:val="0069603D"/>
    <w:rsid w:val="00696E8B"/>
    <w:rsid w:val="006974B4"/>
    <w:rsid w:val="006A0DAF"/>
    <w:rsid w:val="006A1D66"/>
    <w:rsid w:val="006A3EC6"/>
    <w:rsid w:val="006A3F9E"/>
    <w:rsid w:val="006A5D02"/>
    <w:rsid w:val="006A7F9E"/>
    <w:rsid w:val="006B0BD6"/>
    <w:rsid w:val="006B0F0D"/>
    <w:rsid w:val="006B1D40"/>
    <w:rsid w:val="006B1E16"/>
    <w:rsid w:val="006B39F3"/>
    <w:rsid w:val="006B4D59"/>
    <w:rsid w:val="006B6244"/>
    <w:rsid w:val="006C084D"/>
    <w:rsid w:val="006C207E"/>
    <w:rsid w:val="006C2D00"/>
    <w:rsid w:val="006C3564"/>
    <w:rsid w:val="006C4256"/>
    <w:rsid w:val="006C4BC4"/>
    <w:rsid w:val="006C574A"/>
    <w:rsid w:val="006C6651"/>
    <w:rsid w:val="006C7F26"/>
    <w:rsid w:val="006D0FD0"/>
    <w:rsid w:val="006D1DBD"/>
    <w:rsid w:val="006D32D8"/>
    <w:rsid w:val="006D38F9"/>
    <w:rsid w:val="006D3CC9"/>
    <w:rsid w:val="006D40BC"/>
    <w:rsid w:val="006D444A"/>
    <w:rsid w:val="006D44B2"/>
    <w:rsid w:val="006D64EA"/>
    <w:rsid w:val="006D6604"/>
    <w:rsid w:val="006D7D79"/>
    <w:rsid w:val="006E1754"/>
    <w:rsid w:val="006E1BF3"/>
    <w:rsid w:val="006E2719"/>
    <w:rsid w:val="006E2FF8"/>
    <w:rsid w:val="006E60C4"/>
    <w:rsid w:val="006E7B9B"/>
    <w:rsid w:val="006F102D"/>
    <w:rsid w:val="006F21B1"/>
    <w:rsid w:val="006F3C93"/>
    <w:rsid w:val="006F4105"/>
    <w:rsid w:val="006F4798"/>
    <w:rsid w:val="006F4985"/>
    <w:rsid w:val="006F5418"/>
    <w:rsid w:val="006F6056"/>
    <w:rsid w:val="007022A3"/>
    <w:rsid w:val="007024E0"/>
    <w:rsid w:val="00702A85"/>
    <w:rsid w:val="007035DE"/>
    <w:rsid w:val="00704E33"/>
    <w:rsid w:val="00706CCE"/>
    <w:rsid w:val="00707209"/>
    <w:rsid w:val="007113F5"/>
    <w:rsid w:val="007127BA"/>
    <w:rsid w:val="00712EBC"/>
    <w:rsid w:val="00713A70"/>
    <w:rsid w:val="00714B0D"/>
    <w:rsid w:val="007152CC"/>
    <w:rsid w:val="0071597F"/>
    <w:rsid w:val="00715C33"/>
    <w:rsid w:val="007167C2"/>
    <w:rsid w:val="007173C4"/>
    <w:rsid w:val="00720C08"/>
    <w:rsid w:val="00720DD7"/>
    <w:rsid w:val="0072111E"/>
    <w:rsid w:val="00722DCF"/>
    <w:rsid w:val="00723516"/>
    <w:rsid w:val="007244AA"/>
    <w:rsid w:val="00727B5F"/>
    <w:rsid w:val="00730070"/>
    <w:rsid w:val="00730334"/>
    <w:rsid w:val="00731122"/>
    <w:rsid w:val="00731D49"/>
    <w:rsid w:val="00732A5A"/>
    <w:rsid w:val="0073347B"/>
    <w:rsid w:val="00733D6B"/>
    <w:rsid w:val="0073669B"/>
    <w:rsid w:val="0074080B"/>
    <w:rsid w:val="00743EB4"/>
    <w:rsid w:val="00747484"/>
    <w:rsid w:val="00751F2C"/>
    <w:rsid w:val="00754247"/>
    <w:rsid w:val="00755023"/>
    <w:rsid w:val="0076005A"/>
    <w:rsid w:val="007604DA"/>
    <w:rsid w:val="007609DA"/>
    <w:rsid w:val="00761DDB"/>
    <w:rsid w:val="00762B84"/>
    <w:rsid w:val="0076404F"/>
    <w:rsid w:val="007647B3"/>
    <w:rsid w:val="00764C27"/>
    <w:rsid w:val="007666B2"/>
    <w:rsid w:val="00767811"/>
    <w:rsid w:val="00767EAD"/>
    <w:rsid w:val="0077643D"/>
    <w:rsid w:val="00781A14"/>
    <w:rsid w:val="007821BF"/>
    <w:rsid w:val="0078297C"/>
    <w:rsid w:val="00785196"/>
    <w:rsid w:val="007853B7"/>
    <w:rsid w:val="00785573"/>
    <w:rsid w:val="00786CCC"/>
    <w:rsid w:val="0079070B"/>
    <w:rsid w:val="0079393E"/>
    <w:rsid w:val="00793BA6"/>
    <w:rsid w:val="0079546C"/>
    <w:rsid w:val="00795C80"/>
    <w:rsid w:val="00796CD6"/>
    <w:rsid w:val="007A00DD"/>
    <w:rsid w:val="007A149B"/>
    <w:rsid w:val="007A1B5A"/>
    <w:rsid w:val="007A2E85"/>
    <w:rsid w:val="007A597E"/>
    <w:rsid w:val="007A62A6"/>
    <w:rsid w:val="007A7619"/>
    <w:rsid w:val="007A7F39"/>
    <w:rsid w:val="007B0869"/>
    <w:rsid w:val="007B1136"/>
    <w:rsid w:val="007B35A5"/>
    <w:rsid w:val="007B4243"/>
    <w:rsid w:val="007B67F9"/>
    <w:rsid w:val="007B6D8B"/>
    <w:rsid w:val="007B6DFC"/>
    <w:rsid w:val="007B6FDA"/>
    <w:rsid w:val="007B7BFF"/>
    <w:rsid w:val="007B7D54"/>
    <w:rsid w:val="007C1560"/>
    <w:rsid w:val="007C27EC"/>
    <w:rsid w:val="007C282C"/>
    <w:rsid w:val="007C35E7"/>
    <w:rsid w:val="007C4CE5"/>
    <w:rsid w:val="007C6014"/>
    <w:rsid w:val="007D104C"/>
    <w:rsid w:val="007D2669"/>
    <w:rsid w:val="007D2CB1"/>
    <w:rsid w:val="007D382A"/>
    <w:rsid w:val="007D385E"/>
    <w:rsid w:val="007D48D5"/>
    <w:rsid w:val="007D49F2"/>
    <w:rsid w:val="007D5E76"/>
    <w:rsid w:val="007D76FE"/>
    <w:rsid w:val="007D7920"/>
    <w:rsid w:val="007D7E85"/>
    <w:rsid w:val="007E19EB"/>
    <w:rsid w:val="007E2401"/>
    <w:rsid w:val="007E277F"/>
    <w:rsid w:val="007E39BA"/>
    <w:rsid w:val="007E441F"/>
    <w:rsid w:val="007E51DB"/>
    <w:rsid w:val="007E6235"/>
    <w:rsid w:val="007E676C"/>
    <w:rsid w:val="007E6F41"/>
    <w:rsid w:val="007E6FE8"/>
    <w:rsid w:val="007E7AB3"/>
    <w:rsid w:val="007F2E57"/>
    <w:rsid w:val="007F326D"/>
    <w:rsid w:val="007F4F7D"/>
    <w:rsid w:val="007F5F11"/>
    <w:rsid w:val="007F6EA1"/>
    <w:rsid w:val="007F7BE1"/>
    <w:rsid w:val="0080311D"/>
    <w:rsid w:val="0080381A"/>
    <w:rsid w:val="00805D17"/>
    <w:rsid w:val="008148EC"/>
    <w:rsid w:val="00814BD8"/>
    <w:rsid w:val="008216D6"/>
    <w:rsid w:val="0082283B"/>
    <w:rsid w:val="0082642D"/>
    <w:rsid w:val="00834321"/>
    <w:rsid w:val="0083517C"/>
    <w:rsid w:val="008404AE"/>
    <w:rsid w:val="00841100"/>
    <w:rsid w:val="008413BD"/>
    <w:rsid w:val="0084156F"/>
    <w:rsid w:val="0084180B"/>
    <w:rsid w:val="00841AFB"/>
    <w:rsid w:val="00841BBA"/>
    <w:rsid w:val="00841C8D"/>
    <w:rsid w:val="00842147"/>
    <w:rsid w:val="00842B60"/>
    <w:rsid w:val="00842D71"/>
    <w:rsid w:val="00842EFD"/>
    <w:rsid w:val="00843956"/>
    <w:rsid w:val="00843EC8"/>
    <w:rsid w:val="008448F7"/>
    <w:rsid w:val="0084544D"/>
    <w:rsid w:val="008458AA"/>
    <w:rsid w:val="00846954"/>
    <w:rsid w:val="00846A82"/>
    <w:rsid w:val="00850947"/>
    <w:rsid w:val="00850948"/>
    <w:rsid w:val="00853117"/>
    <w:rsid w:val="008536A6"/>
    <w:rsid w:val="0085665D"/>
    <w:rsid w:val="00857D79"/>
    <w:rsid w:val="0086074A"/>
    <w:rsid w:val="00861777"/>
    <w:rsid w:val="00862EFC"/>
    <w:rsid w:val="00863D0B"/>
    <w:rsid w:val="00864439"/>
    <w:rsid w:val="00864445"/>
    <w:rsid w:val="0086463A"/>
    <w:rsid w:val="00864F36"/>
    <w:rsid w:val="00865F7B"/>
    <w:rsid w:val="00867685"/>
    <w:rsid w:val="008706B4"/>
    <w:rsid w:val="008768E8"/>
    <w:rsid w:val="008778F7"/>
    <w:rsid w:val="00880505"/>
    <w:rsid w:val="008818B6"/>
    <w:rsid w:val="00881BC7"/>
    <w:rsid w:val="008825ED"/>
    <w:rsid w:val="00883A90"/>
    <w:rsid w:val="008918DC"/>
    <w:rsid w:val="00892780"/>
    <w:rsid w:val="008931A5"/>
    <w:rsid w:val="00893BAC"/>
    <w:rsid w:val="00894A6F"/>
    <w:rsid w:val="0089797A"/>
    <w:rsid w:val="00897DEB"/>
    <w:rsid w:val="008A31BE"/>
    <w:rsid w:val="008A3B9E"/>
    <w:rsid w:val="008A4669"/>
    <w:rsid w:val="008B0B94"/>
    <w:rsid w:val="008B119B"/>
    <w:rsid w:val="008B3856"/>
    <w:rsid w:val="008B488E"/>
    <w:rsid w:val="008B6B58"/>
    <w:rsid w:val="008B6F32"/>
    <w:rsid w:val="008C0384"/>
    <w:rsid w:val="008C157A"/>
    <w:rsid w:val="008C35EC"/>
    <w:rsid w:val="008C5ABD"/>
    <w:rsid w:val="008C6AE1"/>
    <w:rsid w:val="008D0797"/>
    <w:rsid w:val="008D1121"/>
    <w:rsid w:val="008D2631"/>
    <w:rsid w:val="008D3FF9"/>
    <w:rsid w:val="008D67B6"/>
    <w:rsid w:val="008D6B72"/>
    <w:rsid w:val="008D76EA"/>
    <w:rsid w:val="008E0BBA"/>
    <w:rsid w:val="008E1B3A"/>
    <w:rsid w:val="008E1E9B"/>
    <w:rsid w:val="008E24BA"/>
    <w:rsid w:val="008E27C6"/>
    <w:rsid w:val="008E35E2"/>
    <w:rsid w:val="008E5189"/>
    <w:rsid w:val="008E617D"/>
    <w:rsid w:val="008E6830"/>
    <w:rsid w:val="008E69A3"/>
    <w:rsid w:val="008E69BF"/>
    <w:rsid w:val="008E6A75"/>
    <w:rsid w:val="008F215B"/>
    <w:rsid w:val="008F5471"/>
    <w:rsid w:val="008F6931"/>
    <w:rsid w:val="00900510"/>
    <w:rsid w:val="00902FAB"/>
    <w:rsid w:val="00905B96"/>
    <w:rsid w:val="009072D4"/>
    <w:rsid w:val="0091094C"/>
    <w:rsid w:val="0091211D"/>
    <w:rsid w:val="00913734"/>
    <w:rsid w:val="00913794"/>
    <w:rsid w:val="009141E4"/>
    <w:rsid w:val="009164C7"/>
    <w:rsid w:val="00922166"/>
    <w:rsid w:val="00922678"/>
    <w:rsid w:val="0092352E"/>
    <w:rsid w:val="00925940"/>
    <w:rsid w:val="00925AF5"/>
    <w:rsid w:val="0092600C"/>
    <w:rsid w:val="00926908"/>
    <w:rsid w:val="009270D7"/>
    <w:rsid w:val="009277FC"/>
    <w:rsid w:val="00927CD5"/>
    <w:rsid w:val="00932A4E"/>
    <w:rsid w:val="00932CA5"/>
    <w:rsid w:val="00933273"/>
    <w:rsid w:val="00934F4F"/>
    <w:rsid w:val="0094036A"/>
    <w:rsid w:val="009406E2"/>
    <w:rsid w:val="009430F8"/>
    <w:rsid w:val="009455B6"/>
    <w:rsid w:val="00947610"/>
    <w:rsid w:val="0095049B"/>
    <w:rsid w:val="00951188"/>
    <w:rsid w:val="00951457"/>
    <w:rsid w:val="009515BF"/>
    <w:rsid w:val="00951EA0"/>
    <w:rsid w:val="00952620"/>
    <w:rsid w:val="00955A62"/>
    <w:rsid w:val="009567A9"/>
    <w:rsid w:val="00957462"/>
    <w:rsid w:val="00960D36"/>
    <w:rsid w:val="00965617"/>
    <w:rsid w:val="00966546"/>
    <w:rsid w:val="00967F78"/>
    <w:rsid w:val="009701D9"/>
    <w:rsid w:val="00970DE1"/>
    <w:rsid w:val="00971DFB"/>
    <w:rsid w:val="009725C6"/>
    <w:rsid w:val="00975826"/>
    <w:rsid w:val="00975900"/>
    <w:rsid w:val="00975A39"/>
    <w:rsid w:val="00975F18"/>
    <w:rsid w:val="00976497"/>
    <w:rsid w:val="00976634"/>
    <w:rsid w:val="009767B5"/>
    <w:rsid w:val="00977EA3"/>
    <w:rsid w:val="00980268"/>
    <w:rsid w:val="00982478"/>
    <w:rsid w:val="00982DB8"/>
    <w:rsid w:val="00983617"/>
    <w:rsid w:val="00983629"/>
    <w:rsid w:val="0098366E"/>
    <w:rsid w:val="0098418F"/>
    <w:rsid w:val="0098543C"/>
    <w:rsid w:val="009856EE"/>
    <w:rsid w:val="00985AC9"/>
    <w:rsid w:val="00985D0F"/>
    <w:rsid w:val="00986971"/>
    <w:rsid w:val="00991065"/>
    <w:rsid w:val="00994263"/>
    <w:rsid w:val="00994F96"/>
    <w:rsid w:val="00995D4A"/>
    <w:rsid w:val="00995E89"/>
    <w:rsid w:val="00996A18"/>
    <w:rsid w:val="00997E02"/>
    <w:rsid w:val="009A078B"/>
    <w:rsid w:val="009A2390"/>
    <w:rsid w:val="009A38ED"/>
    <w:rsid w:val="009A64CE"/>
    <w:rsid w:val="009A65F0"/>
    <w:rsid w:val="009A6953"/>
    <w:rsid w:val="009A6E43"/>
    <w:rsid w:val="009B0921"/>
    <w:rsid w:val="009B2AD2"/>
    <w:rsid w:val="009B4AD6"/>
    <w:rsid w:val="009B5F5A"/>
    <w:rsid w:val="009B5FCB"/>
    <w:rsid w:val="009B7D7F"/>
    <w:rsid w:val="009C01A9"/>
    <w:rsid w:val="009C0677"/>
    <w:rsid w:val="009C1EF6"/>
    <w:rsid w:val="009C2100"/>
    <w:rsid w:val="009C302E"/>
    <w:rsid w:val="009C3EEA"/>
    <w:rsid w:val="009C3F4B"/>
    <w:rsid w:val="009C48B8"/>
    <w:rsid w:val="009C797F"/>
    <w:rsid w:val="009C7DDD"/>
    <w:rsid w:val="009D0654"/>
    <w:rsid w:val="009D37AC"/>
    <w:rsid w:val="009D3C62"/>
    <w:rsid w:val="009D560F"/>
    <w:rsid w:val="009D63AB"/>
    <w:rsid w:val="009E08EF"/>
    <w:rsid w:val="009E3192"/>
    <w:rsid w:val="009E3C2A"/>
    <w:rsid w:val="009E6A33"/>
    <w:rsid w:val="009F047B"/>
    <w:rsid w:val="009F3217"/>
    <w:rsid w:val="009F4212"/>
    <w:rsid w:val="009F72A4"/>
    <w:rsid w:val="00A0159F"/>
    <w:rsid w:val="00A031C0"/>
    <w:rsid w:val="00A036C9"/>
    <w:rsid w:val="00A03815"/>
    <w:rsid w:val="00A0418E"/>
    <w:rsid w:val="00A0420F"/>
    <w:rsid w:val="00A066E7"/>
    <w:rsid w:val="00A0691A"/>
    <w:rsid w:val="00A12B03"/>
    <w:rsid w:val="00A154B0"/>
    <w:rsid w:val="00A16E61"/>
    <w:rsid w:val="00A2097F"/>
    <w:rsid w:val="00A215FF"/>
    <w:rsid w:val="00A22176"/>
    <w:rsid w:val="00A2395E"/>
    <w:rsid w:val="00A24E2B"/>
    <w:rsid w:val="00A2638E"/>
    <w:rsid w:val="00A30255"/>
    <w:rsid w:val="00A30B12"/>
    <w:rsid w:val="00A316B1"/>
    <w:rsid w:val="00A3299E"/>
    <w:rsid w:val="00A3435E"/>
    <w:rsid w:val="00A353B8"/>
    <w:rsid w:val="00A356B8"/>
    <w:rsid w:val="00A35BDA"/>
    <w:rsid w:val="00A368A0"/>
    <w:rsid w:val="00A37556"/>
    <w:rsid w:val="00A40CCC"/>
    <w:rsid w:val="00A42662"/>
    <w:rsid w:val="00A43050"/>
    <w:rsid w:val="00A45831"/>
    <w:rsid w:val="00A45BEE"/>
    <w:rsid w:val="00A45EA0"/>
    <w:rsid w:val="00A4678D"/>
    <w:rsid w:val="00A468F7"/>
    <w:rsid w:val="00A47517"/>
    <w:rsid w:val="00A5221F"/>
    <w:rsid w:val="00A529A4"/>
    <w:rsid w:val="00A57749"/>
    <w:rsid w:val="00A60024"/>
    <w:rsid w:val="00A639BA"/>
    <w:rsid w:val="00A71D42"/>
    <w:rsid w:val="00A71DA6"/>
    <w:rsid w:val="00A76CF4"/>
    <w:rsid w:val="00A77E9B"/>
    <w:rsid w:val="00A81D0E"/>
    <w:rsid w:val="00A82667"/>
    <w:rsid w:val="00A8463A"/>
    <w:rsid w:val="00A852A5"/>
    <w:rsid w:val="00A85D1E"/>
    <w:rsid w:val="00A90AAF"/>
    <w:rsid w:val="00A92FA9"/>
    <w:rsid w:val="00A95B29"/>
    <w:rsid w:val="00A964AF"/>
    <w:rsid w:val="00A96C33"/>
    <w:rsid w:val="00A97135"/>
    <w:rsid w:val="00AA018A"/>
    <w:rsid w:val="00AA084C"/>
    <w:rsid w:val="00AA1896"/>
    <w:rsid w:val="00AA254D"/>
    <w:rsid w:val="00AA480F"/>
    <w:rsid w:val="00AB1103"/>
    <w:rsid w:val="00AB444A"/>
    <w:rsid w:val="00AB572B"/>
    <w:rsid w:val="00AB6448"/>
    <w:rsid w:val="00AB7E37"/>
    <w:rsid w:val="00AC31F4"/>
    <w:rsid w:val="00AC3401"/>
    <w:rsid w:val="00AC3B04"/>
    <w:rsid w:val="00AC4B62"/>
    <w:rsid w:val="00AC5D72"/>
    <w:rsid w:val="00AC5FBC"/>
    <w:rsid w:val="00AC7D77"/>
    <w:rsid w:val="00AD4135"/>
    <w:rsid w:val="00AD44B9"/>
    <w:rsid w:val="00AD4ECE"/>
    <w:rsid w:val="00AD70ED"/>
    <w:rsid w:val="00AE03DB"/>
    <w:rsid w:val="00AE03E6"/>
    <w:rsid w:val="00AE3760"/>
    <w:rsid w:val="00AE378B"/>
    <w:rsid w:val="00AE4B88"/>
    <w:rsid w:val="00AE7C21"/>
    <w:rsid w:val="00AF405D"/>
    <w:rsid w:val="00AF43DD"/>
    <w:rsid w:val="00AF45AC"/>
    <w:rsid w:val="00AF4B3B"/>
    <w:rsid w:val="00AF59B9"/>
    <w:rsid w:val="00AF6B59"/>
    <w:rsid w:val="00AF781C"/>
    <w:rsid w:val="00B00941"/>
    <w:rsid w:val="00B010AA"/>
    <w:rsid w:val="00B0350B"/>
    <w:rsid w:val="00B04492"/>
    <w:rsid w:val="00B04C8E"/>
    <w:rsid w:val="00B05A82"/>
    <w:rsid w:val="00B063B1"/>
    <w:rsid w:val="00B073ED"/>
    <w:rsid w:val="00B07BCF"/>
    <w:rsid w:val="00B10DCC"/>
    <w:rsid w:val="00B11325"/>
    <w:rsid w:val="00B12FC9"/>
    <w:rsid w:val="00B1358A"/>
    <w:rsid w:val="00B13C07"/>
    <w:rsid w:val="00B13CD1"/>
    <w:rsid w:val="00B148BF"/>
    <w:rsid w:val="00B1526F"/>
    <w:rsid w:val="00B16106"/>
    <w:rsid w:val="00B16A95"/>
    <w:rsid w:val="00B2192E"/>
    <w:rsid w:val="00B2293A"/>
    <w:rsid w:val="00B2310B"/>
    <w:rsid w:val="00B23419"/>
    <w:rsid w:val="00B250E5"/>
    <w:rsid w:val="00B25A31"/>
    <w:rsid w:val="00B2671B"/>
    <w:rsid w:val="00B27EAE"/>
    <w:rsid w:val="00B331F1"/>
    <w:rsid w:val="00B33F8D"/>
    <w:rsid w:val="00B3424B"/>
    <w:rsid w:val="00B35C91"/>
    <w:rsid w:val="00B37372"/>
    <w:rsid w:val="00B40434"/>
    <w:rsid w:val="00B41BEE"/>
    <w:rsid w:val="00B43E64"/>
    <w:rsid w:val="00B463FE"/>
    <w:rsid w:val="00B501B1"/>
    <w:rsid w:val="00B52DE8"/>
    <w:rsid w:val="00B55771"/>
    <w:rsid w:val="00B57557"/>
    <w:rsid w:val="00B6069F"/>
    <w:rsid w:val="00B61BD1"/>
    <w:rsid w:val="00B64E0F"/>
    <w:rsid w:val="00B65944"/>
    <w:rsid w:val="00B65E73"/>
    <w:rsid w:val="00B6624C"/>
    <w:rsid w:val="00B67E77"/>
    <w:rsid w:val="00B70171"/>
    <w:rsid w:val="00B707C6"/>
    <w:rsid w:val="00B71ABC"/>
    <w:rsid w:val="00B720D9"/>
    <w:rsid w:val="00B72E6E"/>
    <w:rsid w:val="00B805B4"/>
    <w:rsid w:val="00B80C50"/>
    <w:rsid w:val="00B80FA6"/>
    <w:rsid w:val="00B826F1"/>
    <w:rsid w:val="00B829CA"/>
    <w:rsid w:val="00B82CE3"/>
    <w:rsid w:val="00B85B7D"/>
    <w:rsid w:val="00B85D0A"/>
    <w:rsid w:val="00B86266"/>
    <w:rsid w:val="00B8658A"/>
    <w:rsid w:val="00B90BF2"/>
    <w:rsid w:val="00B945E3"/>
    <w:rsid w:val="00B970CA"/>
    <w:rsid w:val="00B97EFF"/>
    <w:rsid w:val="00BA31C6"/>
    <w:rsid w:val="00BA7CAA"/>
    <w:rsid w:val="00BB02E4"/>
    <w:rsid w:val="00BB0CE5"/>
    <w:rsid w:val="00BB1F4D"/>
    <w:rsid w:val="00BB229D"/>
    <w:rsid w:val="00BB43B0"/>
    <w:rsid w:val="00BB4D61"/>
    <w:rsid w:val="00BB50DF"/>
    <w:rsid w:val="00BB5E36"/>
    <w:rsid w:val="00BB5F1B"/>
    <w:rsid w:val="00BB6D62"/>
    <w:rsid w:val="00BC23B3"/>
    <w:rsid w:val="00BC2CF0"/>
    <w:rsid w:val="00BC31EB"/>
    <w:rsid w:val="00BC4BA4"/>
    <w:rsid w:val="00BC57DE"/>
    <w:rsid w:val="00BC5972"/>
    <w:rsid w:val="00BC6A49"/>
    <w:rsid w:val="00BD09A4"/>
    <w:rsid w:val="00BD0B05"/>
    <w:rsid w:val="00BD4433"/>
    <w:rsid w:val="00BD490B"/>
    <w:rsid w:val="00BE25A7"/>
    <w:rsid w:val="00BE4401"/>
    <w:rsid w:val="00BE4F4D"/>
    <w:rsid w:val="00BE4F6B"/>
    <w:rsid w:val="00BE543B"/>
    <w:rsid w:val="00BE6517"/>
    <w:rsid w:val="00BE6BE3"/>
    <w:rsid w:val="00BE7352"/>
    <w:rsid w:val="00BE786F"/>
    <w:rsid w:val="00BF1786"/>
    <w:rsid w:val="00BF1B65"/>
    <w:rsid w:val="00BF2977"/>
    <w:rsid w:val="00BF2F18"/>
    <w:rsid w:val="00BF3A6C"/>
    <w:rsid w:val="00BF528D"/>
    <w:rsid w:val="00BF633C"/>
    <w:rsid w:val="00BF77DB"/>
    <w:rsid w:val="00C01B7B"/>
    <w:rsid w:val="00C02EFC"/>
    <w:rsid w:val="00C02F37"/>
    <w:rsid w:val="00C04743"/>
    <w:rsid w:val="00C04F21"/>
    <w:rsid w:val="00C05782"/>
    <w:rsid w:val="00C060BE"/>
    <w:rsid w:val="00C10094"/>
    <w:rsid w:val="00C11B5F"/>
    <w:rsid w:val="00C129CA"/>
    <w:rsid w:val="00C12B9D"/>
    <w:rsid w:val="00C12EFA"/>
    <w:rsid w:val="00C17401"/>
    <w:rsid w:val="00C17D8B"/>
    <w:rsid w:val="00C2106D"/>
    <w:rsid w:val="00C23065"/>
    <w:rsid w:val="00C26415"/>
    <w:rsid w:val="00C2696E"/>
    <w:rsid w:val="00C30C34"/>
    <w:rsid w:val="00C33475"/>
    <w:rsid w:val="00C34B6D"/>
    <w:rsid w:val="00C35422"/>
    <w:rsid w:val="00C35A3B"/>
    <w:rsid w:val="00C35FA1"/>
    <w:rsid w:val="00C3705D"/>
    <w:rsid w:val="00C42727"/>
    <w:rsid w:val="00C427F5"/>
    <w:rsid w:val="00C42CA2"/>
    <w:rsid w:val="00C47ADD"/>
    <w:rsid w:val="00C50AC6"/>
    <w:rsid w:val="00C52A06"/>
    <w:rsid w:val="00C52DAF"/>
    <w:rsid w:val="00C560F8"/>
    <w:rsid w:val="00C57ED5"/>
    <w:rsid w:val="00C631F9"/>
    <w:rsid w:val="00C65CFC"/>
    <w:rsid w:val="00C664EC"/>
    <w:rsid w:val="00C719BB"/>
    <w:rsid w:val="00C7329C"/>
    <w:rsid w:val="00C7358C"/>
    <w:rsid w:val="00C73889"/>
    <w:rsid w:val="00C739AB"/>
    <w:rsid w:val="00C81E6A"/>
    <w:rsid w:val="00C83215"/>
    <w:rsid w:val="00C83992"/>
    <w:rsid w:val="00C839DE"/>
    <w:rsid w:val="00C83B33"/>
    <w:rsid w:val="00C841DF"/>
    <w:rsid w:val="00C84C23"/>
    <w:rsid w:val="00C8537D"/>
    <w:rsid w:val="00C85A8E"/>
    <w:rsid w:val="00C9531F"/>
    <w:rsid w:val="00C9653F"/>
    <w:rsid w:val="00CA038E"/>
    <w:rsid w:val="00CA134D"/>
    <w:rsid w:val="00CA2F5F"/>
    <w:rsid w:val="00CA4238"/>
    <w:rsid w:val="00CA4DCB"/>
    <w:rsid w:val="00CA56B0"/>
    <w:rsid w:val="00CA6476"/>
    <w:rsid w:val="00CA78C5"/>
    <w:rsid w:val="00CA7C3C"/>
    <w:rsid w:val="00CB0E92"/>
    <w:rsid w:val="00CB168F"/>
    <w:rsid w:val="00CB1DE6"/>
    <w:rsid w:val="00CB29DC"/>
    <w:rsid w:val="00CB331D"/>
    <w:rsid w:val="00CB34A1"/>
    <w:rsid w:val="00CB59FA"/>
    <w:rsid w:val="00CC0564"/>
    <w:rsid w:val="00CC21F5"/>
    <w:rsid w:val="00CC2F75"/>
    <w:rsid w:val="00CC36B8"/>
    <w:rsid w:val="00CC3759"/>
    <w:rsid w:val="00CC4E84"/>
    <w:rsid w:val="00CC6384"/>
    <w:rsid w:val="00CC6644"/>
    <w:rsid w:val="00CC6BE9"/>
    <w:rsid w:val="00CC7CD4"/>
    <w:rsid w:val="00CD0AD4"/>
    <w:rsid w:val="00CD1D85"/>
    <w:rsid w:val="00CD1F86"/>
    <w:rsid w:val="00CD4067"/>
    <w:rsid w:val="00CD62C5"/>
    <w:rsid w:val="00CD7A9E"/>
    <w:rsid w:val="00CE1090"/>
    <w:rsid w:val="00CE2474"/>
    <w:rsid w:val="00CE4116"/>
    <w:rsid w:val="00CE4A97"/>
    <w:rsid w:val="00CE5430"/>
    <w:rsid w:val="00CE5578"/>
    <w:rsid w:val="00CE6C52"/>
    <w:rsid w:val="00CF6DB3"/>
    <w:rsid w:val="00CF6EF9"/>
    <w:rsid w:val="00CF7A12"/>
    <w:rsid w:val="00D012BF"/>
    <w:rsid w:val="00D0136F"/>
    <w:rsid w:val="00D017EE"/>
    <w:rsid w:val="00D01911"/>
    <w:rsid w:val="00D01C59"/>
    <w:rsid w:val="00D0287F"/>
    <w:rsid w:val="00D028C5"/>
    <w:rsid w:val="00D03203"/>
    <w:rsid w:val="00D03CD3"/>
    <w:rsid w:val="00D0752D"/>
    <w:rsid w:val="00D116B9"/>
    <w:rsid w:val="00D14D66"/>
    <w:rsid w:val="00D15117"/>
    <w:rsid w:val="00D152C3"/>
    <w:rsid w:val="00D1681E"/>
    <w:rsid w:val="00D17133"/>
    <w:rsid w:val="00D17D7B"/>
    <w:rsid w:val="00D20A66"/>
    <w:rsid w:val="00D2133F"/>
    <w:rsid w:val="00D22AFA"/>
    <w:rsid w:val="00D243B3"/>
    <w:rsid w:val="00D2444E"/>
    <w:rsid w:val="00D262D2"/>
    <w:rsid w:val="00D2798F"/>
    <w:rsid w:val="00D330CC"/>
    <w:rsid w:val="00D33264"/>
    <w:rsid w:val="00D3530E"/>
    <w:rsid w:val="00D35813"/>
    <w:rsid w:val="00D35AD2"/>
    <w:rsid w:val="00D35D55"/>
    <w:rsid w:val="00D3705C"/>
    <w:rsid w:val="00D3773D"/>
    <w:rsid w:val="00D3778B"/>
    <w:rsid w:val="00D40880"/>
    <w:rsid w:val="00D4189A"/>
    <w:rsid w:val="00D42253"/>
    <w:rsid w:val="00D4446F"/>
    <w:rsid w:val="00D4478D"/>
    <w:rsid w:val="00D45810"/>
    <w:rsid w:val="00D4761F"/>
    <w:rsid w:val="00D503FD"/>
    <w:rsid w:val="00D516F0"/>
    <w:rsid w:val="00D516F7"/>
    <w:rsid w:val="00D54E9B"/>
    <w:rsid w:val="00D60544"/>
    <w:rsid w:val="00D60551"/>
    <w:rsid w:val="00D63B5D"/>
    <w:rsid w:val="00D66CE0"/>
    <w:rsid w:val="00D70FDE"/>
    <w:rsid w:val="00D71343"/>
    <w:rsid w:val="00D71BAA"/>
    <w:rsid w:val="00D763A7"/>
    <w:rsid w:val="00D81B62"/>
    <w:rsid w:val="00D82088"/>
    <w:rsid w:val="00D82D85"/>
    <w:rsid w:val="00D83944"/>
    <w:rsid w:val="00D86D1E"/>
    <w:rsid w:val="00D90568"/>
    <w:rsid w:val="00D916AD"/>
    <w:rsid w:val="00D9271A"/>
    <w:rsid w:val="00D94E5F"/>
    <w:rsid w:val="00D95230"/>
    <w:rsid w:val="00D95C56"/>
    <w:rsid w:val="00D97E1B"/>
    <w:rsid w:val="00D97F8B"/>
    <w:rsid w:val="00D97FAD"/>
    <w:rsid w:val="00DA1D46"/>
    <w:rsid w:val="00DA2384"/>
    <w:rsid w:val="00DA37B2"/>
    <w:rsid w:val="00DA4FD0"/>
    <w:rsid w:val="00DA659C"/>
    <w:rsid w:val="00DA6869"/>
    <w:rsid w:val="00DA7B8B"/>
    <w:rsid w:val="00DB0269"/>
    <w:rsid w:val="00DB1A26"/>
    <w:rsid w:val="00DB1BAF"/>
    <w:rsid w:val="00DB3C11"/>
    <w:rsid w:val="00DC0D36"/>
    <w:rsid w:val="00DC1B7B"/>
    <w:rsid w:val="00DC2233"/>
    <w:rsid w:val="00DC3243"/>
    <w:rsid w:val="00DC36BF"/>
    <w:rsid w:val="00DC5A54"/>
    <w:rsid w:val="00DC7AF7"/>
    <w:rsid w:val="00DD1D25"/>
    <w:rsid w:val="00DD348A"/>
    <w:rsid w:val="00DD36CC"/>
    <w:rsid w:val="00DD3EF8"/>
    <w:rsid w:val="00DD5A3A"/>
    <w:rsid w:val="00DD5F17"/>
    <w:rsid w:val="00DE037D"/>
    <w:rsid w:val="00DE1C4F"/>
    <w:rsid w:val="00DE217B"/>
    <w:rsid w:val="00DE30C5"/>
    <w:rsid w:val="00DE35D6"/>
    <w:rsid w:val="00DE38BA"/>
    <w:rsid w:val="00DE3FA0"/>
    <w:rsid w:val="00DE5D87"/>
    <w:rsid w:val="00DE6AB0"/>
    <w:rsid w:val="00DE75AE"/>
    <w:rsid w:val="00DF159D"/>
    <w:rsid w:val="00DF2481"/>
    <w:rsid w:val="00DF47D6"/>
    <w:rsid w:val="00DF4861"/>
    <w:rsid w:val="00DF4E7E"/>
    <w:rsid w:val="00DF6642"/>
    <w:rsid w:val="00E01029"/>
    <w:rsid w:val="00E030DE"/>
    <w:rsid w:val="00E04066"/>
    <w:rsid w:val="00E06B90"/>
    <w:rsid w:val="00E06F38"/>
    <w:rsid w:val="00E11707"/>
    <w:rsid w:val="00E11871"/>
    <w:rsid w:val="00E12712"/>
    <w:rsid w:val="00E13732"/>
    <w:rsid w:val="00E14642"/>
    <w:rsid w:val="00E15C87"/>
    <w:rsid w:val="00E15D32"/>
    <w:rsid w:val="00E16A7B"/>
    <w:rsid w:val="00E16CF7"/>
    <w:rsid w:val="00E1786B"/>
    <w:rsid w:val="00E204F4"/>
    <w:rsid w:val="00E21A46"/>
    <w:rsid w:val="00E24E7E"/>
    <w:rsid w:val="00E270AE"/>
    <w:rsid w:val="00E309C6"/>
    <w:rsid w:val="00E30FB6"/>
    <w:rsid w:val="00E320C0"/>
    <w:rsid w:val="00E32266"/>
    <w:rsid w:val="00E32B4D"/>
    <w:rsid w:val="00E352FD"/>
    <w:rsid w:val="00E36776"/>
    <w:rsid w:val="00E36FC4"/>
    <w:rsid w:val="00E3720D"/>
    <w:rsid w:val="00E4364D"/>
    <w:rsid w:val="00E43C1E"/>
    <w:rsid w:val="00E449F6"/>
    <w:rsid w:val="00E45C0B"/>
    <w:rsid w:val="00E53314"/>
    <w:rsid w:val="00E54561"/>
    <w:rsid w:val="00E54EAF"/>
    <w:rsid w:val="00E56BB5"/>
    <w:rsid w:val="00E57A70"/>
    <w:rsid w:val="00E60447"/>
    <w:rsid w:val="00E60EE5"/>
    <w:rsid w:val="00E61756"/>
    <w:rsid w:val="00E64075"/>
    <w:rsid w:val="00E643D2"/>
    <w:rsid w:val="00E647E9"/>
    <w:rsid w:val="00E66426"/>
    <w:rsid w:val="00E67D12"/>
    <w:rsid w:val="00E70E91"/>
    <w:rsid w:val="00E71E3F"/>
    <w:rsid w:val="00E72623"/>
    <w:rsid w:val="00E74551"/>
    <w:rsid w:val="00E7494C"/>
    <w:rsid w:val="00E75F48"/>
    <w:rsid w:val="00E76307"/>
    <w:rsid w:val="00E7737A"/>
    <w:rsid w:val="00E817CE"/>
    <w:rsid w:val="00E8281F"/>
    <w:rsid w:val="00E83E5C"/>
    <w:rsid w:val="00E83F02"/>
    <w:rsid w:val="00E86908"/>
    <w:rsid w:val="00E92591"/>
    <w:rsid w:val="00E941CB"/>
    <w:rsid w:val="00E95ACD"/>
    <w:rsid w:val="00EA16E7"/>
    <w:rsid w:val="00EA1C2F"/>
    <w:rsid w:val="00EA2EAF"/>
    <w:rsid w:val="00EA350A"/>
    <w:rsid w:val="00EA43F3"/>
    <w:rsid w:val="00EA4C20"/>
    <w:rsid w:val="00EA5F84"/>
    <w:rsid w:val="00EA765A"/>
    <w:rsid w:val="00EB5E6F"/>
    <w:rsid w:val="00EB66D5"/>
    <w:rsid w:val="00EB68B0"/>
    <w:rsid w:val="00EB70D8"/>
    <w:rsid w:val="00EC1279"/>
    <w:rsid w:val="00EC2587"/>
    <w:rsid w:val="00EC353A"/>
    <w:rsid w:val="00EC4611"/>
    <w:rsid w:val="00EC5204"/>
    <w:rsid w:val="00EC5E86"/>
    <w:rsid w:val="00EC6457"/>
    <w:rsid w:val="00EC67EA"/>
    <w:rsid w:val="00EC6CD3"/>
    <w:rsid w:val="00EC7E98"/>
    <w:rsid w:val="00EC7FBD"/>
    <w:rsid w:val="00ED357D"/>
    <w:rsid w:val="00ED410F"/>
    <w:rsid w:val="00ED4CBC"/>
    <w:rsid w:val="00ED6661"/>
    <w:rsid w:val="00EE0D9C"/>
    <w:rsid w:val="00EE1327"/>
    <w:rsid w:val="00EE3507"/>
    <w:rsid w:val="00EE3B64"/>
    <w:rsid w:val="00EE404D"/>
    <w:rsid w:val="00EE5B21"/>
    <w:rsid w:val="00EE68D0"/>
    <w:rsid w:val="00EE6BC9"/>
    <w:rsid w:val="00EE7FE0"/>
    <w:rsid w:val="00EF16ED"/>
    <w:rsid w:val="00EF1E59"/>
    <w:rsid w:val="00EF2292"/>
    <w:rsid w:val="00EF3330"/>
    <w:rsid w:val="00EF45D8"/>
    <w:rsid w:val="00EF4A4D"/>
    <w:rsid w:val="00EF5ECB"/>
    <w:rsid w:val="00EF60F3"/>
    <w:rsid w:val="00EF63D8"/>
    <w:rsid w:val="00EF6F1D"/>
    <w:rsid w:val="00F00641"/>
    <w:rsid w:val="00F006BF"/>
    <w:rsid w:val="00F00C3C"/>
    <w:rsid w:val="00F00E78"/>
    <w:rsid w:val="00F0198E"/>
    <w:rsid w:val="00F02E7A"/>
    <w:rsid w:val="00F03C39"/>
    <w:rsid w:val="00F04FB6"/>
    <w:rsid w:val="00F10CAD"/>
    <w:rsid w:val="00F14113"/>
    <w:rsid w:val="00F155D3"/>
    <w:rsid w:val="00F17EA7"/>
    <w:rsid w:val="00F20DBC"/>
    <w:rsid w:val="00F25621"/>
    <w:rsid w:val="00F25BD0"/>
    <w:rsid w:val="00F27222"/>
    <w:rsid w:val="00F30A9A"/>
    <w:rsid w:val="00F31691"/>
    <w:rsid w:val="00F31803"/>
    <w:rsid w:val="00F3252D"/>
    <w:rsid w:val="00F33BE5"/>
    <w:rsid w:val="00F35F6B"/>
    <w:rsid w:val="00F4039E"/>
    <w:rsid w:val="00F44A67"/>
    <w:rsid w:val="00F44C1A"/>
    <w:rsid w:val="00F46600"/>
    <w:rsid w:val="00F5097A"/>
    <w:rsid w:val="00F55284"/>
    <w:rsid w:val="00F55886"/>
    <w:rsid w:val="00F55E17"/>
    <w:rsid w:val="00F56888"/>
    <w:rsid w:val="00F57A29"/>
    <w:rsid w:val="00F600C2"/>
    <w:rsid w:val="00F66AA5"/>
    <w:rsid w:val="00F66FAB"/>
    <w:rsid w:val="00F674FF"/>
    <w:rsid w:val="00F67535"/>
    <w:rsid w:val="00F7024E"/>
    <w:rsid w:val="00F70392"/>
    <w:rsid w:val="00F70A19"/>
    <w:rsid w:val="00F74190"/>
    <w:rsid w:val="00F76395"/>
    <w:rsid w:val="00F7642F"/>
    <w:rsid w:val="00F80D04"/>
    <w:rsid w:val="00F82324"/>
    <w:rsid w:val="00F836E6"/>
    <w:rsid w:val="00F841D5"/>
    <w:rsid w:val="00F84966"/>
    <w:rsid w:val="00F862D9"/>
    <w:rsid w:val="00F86341"/>
    <w:rsid w:val="00F92503"/>
    <w:rsid w:val="00F926D5"/>
    <w:rsid w:val="00F9429E"/>
    <w:rsid w:val="00F96475"/>
    <w:rsid w:val="00F97613"/>
    <w:rsid w:val="00FA19D7"/>
    <w:rsid w:val="00FA1C30"/>
    <w:rsid w:val="00FA44F2"/>
    <w:rsid w:val="00FB213B"/>
    <w:rsid w:val="00FB5ACF"/>
    <w:rsid w:val="00FB6645"/>
    <w:rsid w:val="00FB6D00"/>
    <w:rsid w:val="00FC2960"/>
    <w:rsid w:val="00FC4F94"/>
    <w:rsid w:val="00FC5607"/>
    <w:rsid w:val="00FC5DEE"/>
    <w:rsid w:val="00FC6A88"/>
    <w:rsid w:val="00FD0151"/>
    <w:rsid w:val="00FD15D8"/>
    <w:rsid w:val="00FD1BCA"/>
    <w:rsid w:val="00FD49D1"/>
    <w:rsid w:val="00FD5315"/>
    <w:rsid w:val="00FD5C10"/>
    <w:rsid w:val="00FD5FFD"/>
    <w:rsid w:val="00FD7004"/>
    <w:rsid w:val="00FD7134"/>
    <w:rsid w:val="00FD7E73"/>
    <w:rsid w:val="00FE029A"/>
    <w:rsid w:val="00FE0C16"/>
    <w:rsid w:val="00FE14B2"/>
    <w:rsid w:val="00FE311E"/>
    <w:rsid w:val="00FE5558"/>
    <w:rsid w:val="00FE5762"/>
    <w:rsid w:val="00FE6EE6"/>
    <w:rsid w:val="00FF0266"/>
    <w:rsid w:val="00FF3903"/>
    <w:rsid w:val="00FF48C2"/>
    <w:rsid w:val="00FF5B8E"/>
    <w:rsid w:val="00FF5C02"/>
    <w:rsid w:val="00FF625F"/>
    <w:rsid w:val="00FF753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CB50EA"/>
  <w15:docId w15:val="{83DF9DF1-6F6A-4471-9B1C-C4BAE3F95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3705D"/>
    <w:pPr>
      <w:spacing w:after="0" w:line="240" w:lineRule="auto"/>
    </w:pPr>
    <w:rPr>
      <w:rFonts w:ascii="Cambria" w:eastAsia="Cambria" w:hAnsi="Cambria" w:cs="Times New Roman"/>
      <w:sz w:val="24"/>
      <w:szCs w:val="24"/>
    </w:rPr>
  </w:style>
  <w:style w:type="paragraph" w:styleId="berschrift1">
    <w:name w:val="heading 1"/>
    <w:basedOn w:val="Standard"/>
    <w:next w:val="Standard"/>
    <w:link w:val="berschrift1Zchn"/>
    <w:uiPriority w:val="9"/>
    <w:qFormat/>
    <w:rsid w:val="0092690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link w:val="berschrift2Zchn"/>
    <w:uiPriority w:val="9"/>
    <w:qFormat/>
    <w:rsid w:val="00464D75"/>
    <w:pPr>
      <w:spacing w:before="100" w:beforeAutospacing="1" w:after="100" w:afterAutospacing="1"/>
      <w:outlineLvl w:val="1"/>
    </w:pPr>
    <w:rPr>
      <w:rFonts w:ascii="Times New Roman" w:eastAsia="Times New Roman" w:hAnsi="Times New Roman"/>
      <w:b/>
      <w:bCs/>
      <w:sz w:val="36"/>
      <w:szCs w:val="36"/>
      <w:lang w:eastAsia="de-DE"/>
    </w:rPr>
  </w:style>
  <w:style w:type="paragraph" w:styleId="berschrift3">
    <w:name w:val="heading 3"/>
    <w:basedOn w:val="Standard"/>
    <w:link w:val="berschrift3Zchn"/>
    <w:uiPriority w:val="9"/>
    <w:qFormat/>
    <w:rsid w:val="00464D75"/>
    <w:pPr>
      <w:spacing w:before="100" w:beforeAutospacing="1" w:after="100" w:afterAutospacing="1"/>
      <w:outlineLvl w:val="2"/>
    </w:pPr>
    <w:rPr>
      <w:rFonts w:ascii="Times New Roman" w:eastAsia="Times New Roman" w:hAnsi="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67EAD"/>
    <w:pPr>
      <w:tabs>
        <w:tab w:val="center" w:pos="4536"/>
        <w:tab w:val="right" w:pos="9072"/>
      </w:tabs>
    </w:pPr>
  </w:style>
  <w:style w:type="character" w:customStyle="1" w:styleId="KopfzeileZchn">
    <w:name w:val="Kopfzeile Zchn"/>
    <w:basedOn w:val="Absatz-Standardschriftart"/>
    <w:link w:val="Kopfzeile"/>
    <w:uiPriority w:val="99"/>
    <w:rsid w:val="00767EAD"/>
  </w:style>
  <w:style w:type="paragraph" w:styleId="Fuzeile">
    <w:name w:val="footer"/>
    <w:basedOn w:val="Standard"/>
    <w:link w:val="FuzeileZchn"/>
    <w:uiPriority w:val="99"/>
    <w:unhideWhenUsed/>
    <w:rsid w:val="00767EAD"/>
    <w:pPr>
      <w:tabs>
        <w:tab w:val="center" w:pos="4536"/>
        <w:tab w:val="right" w:pos="9072"/>
      </w:tabs>
    </w:pPr>
  </w:style>
  <w:style w:type="character" w:customStyle="1" w:styleId="FuzeileZchn">
    <w:name w:val="Fußzeile Zchn"/>
    <w:basedOn w:val="Absatz-Standardschriftart"/>
    <w:link w:val="Fuzeile"/>
    <w:uiPriority w:val="99"/>
    <w:rsid w:val="00767EAD"/>
  </w:style>
  <w:style w:type="paragraph" w:customStyle="1" w:styleId="02Titel1316fettgrau">
    <w:name w:val="02 Titel 13/16 fett grau"/>
    <w:basedOn w:val="Standard"/>
    <w:qFormat/>
    <w:rsid w:val="00767EAD"/>
    <w:pPr>
      <w:spacing w:line="320" w:lineRule="exact"/>
    </w:pPr>
    <w:rPr>
      <w:rFonts w:ascii="Arial" w:hAnsi="Arial"/>
      <w:b/>
      <w:color w:val="D9D9D9"/>
      <w:sz w:val="26"/>
    </w:rPr>
  </w:style>
  <w:style w:type="character" w:styleId="Hyperlink">
    <w:name w:val="Hyperlink"/>
    <w:semiHidden/>
    <w:rsid w:val="00AC7D77"/>
    <w:rPr>
      <w:color w:val="0000FF"/>
      <w:u w:val="single"/>
    </w:rPr>
  </w:style>
  <w:style w:type="character" w:styleId="Seitenzahl">
    <w:name w:val="page number"/>
    <w:basedOn w:val="Absatz-Standardschriftart"/>
    <w:semiHidden/>
    <w:rsid w:val="00AC7D77"/>
  </w:style>
  <w:style w:type="paragraph" w:customStyle="1" w:styleId="06Fusszeile7595">
    <w:name w:val="06 Fusszeile 7.5/9.5"/>
    <w:rsid w:val="00AC7D77"/>
    <w:pPr>
      <w:spacing w:after="0" w:line="190" w:lineRule="exact"/>
    </w:pPr>
    <w:rPr>
      <w:rFonts w:ascii="Arial" w:eastAsia="Cambria" w:hAnsi="Arial" w:cs="Arial"/>
      <w:noProof/>
      <w:sz w:val="15"/>
      <w:szCs w:val="18"/>
      <w:lang w:val="de-CH"/>
    </w:rPr>
  </w:style>
  <w:style w:type="character" w:styleId="Platzhaltertext">
    <w:name w:val="Placeholder Text"/>
    <w:basedOn w:val="Absatz-Standardschriftart"/>
    <w:uiPriority w:val="99"/>
    <w:semiHidden/>
    <w:rsid w:val="00AC7D77"/>
    <w:rPr>
      <w:color w:val="808080"/>
    </w:rPr>
  </w:style>
  <w:style w:type="paragraph" w:styleId="Sprechblasentext">
    <w:name w:val="Balloon Text"/>
    <w:basedOn w:val="Standard"/>
    <w:link w:val="SprechblasentextZchn"/>
    <w:uiPriority w:val="99"/>
    <w:semiHidden/>
    <w:unhideWhenUsed/>
    <w:rsid w:val="00492A5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92A54"/>
    <w:rPr>
      <w:rFonts w:ascii="Tahoma" w:eastAsia="Cambria" w:hAnsi="Tahoma" w:cs="Tahoma"/>
      <w:sz w:val="16"/>
      <w:szCs w:val="16"/>
    </w:rPr>
  </w:style>
  <w:style w:type="character" w:customStyle="1" w:styleId="berschrift2Zchn">
    <w:name w:val="Überschrift 2 Zchn"/>
    <w:basedOn w:val="Absatz-Standardschriftart"/>
    <w:link w:val="berschrift2"/>
    <w:uiPriority w:val="9"/>
    <w:rsid w:val="00464D75"/>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464D75"/>
    <w:rPr>
      <w:rFonts w:ascii="Times New Roman" w:eastAsia="Times New Roman" w:hAnsi="Times New Roman" w:cs="Times New Roman"/>
      <w:b/>
      <w:bCs/>
      <w:sz w:val="27"/>
      <w:szCs w:val="27"/>
      <w:lang w:eastAsia="de-DE"/>
    </w:rPr>
  </w:style>
  <w:style w:type="paragraph" w:customStyle="1" w:styleId="article-subheadline">
    <w:name w:val="article-subheadline"/>
    <w:basedOn w:val="Standard"/>
    <w:rsid w:val="00464D75"/>
    <w:pPr>
      <w:spacing w:before="100" w:beforeAutospacing="1" w:after="100" w:afterAutospacing="1"/>
    </w:pPr>
    <w:rPr>
      <w:rFonts w:ascii="Times New Roman" w:eastAsia="Times New Roman" w:hAnsi="Times New Roman"/>
      <w:lang w:eastAsia="de-DE"/>
    </w:rPr>
  </w:style>
  <w:style w:type="paragraph" w:styleId="StandardWeb">
    <w:name w:val="Normal (Web)"/>
    <w:basedOn w:val="Standard"/>
    <w:uiPriority w:val="99"/>
    <w:unhideWhenUsed/>
    <w:rsid w:val="00464D75"/>
    <w:pPr>
      <w:spacing w:before="100" w:beforeAutospacing="1" w:after="100" w:afterAutospacing="1"/>
    </w:pPr>
    <w:rPr>
      <w:rFonts w:ascii="Times New Roman" w:eastAsia="Times New Roman" w:hAnsi="Times New Roman"/>
      <w:lang w:eastAsia="de-DE"/>
    </w:rPr>
  </w:style>
  <w:style w:type="character" w:styleId="Kommentarzeichen">
    <w:name w:val="annotation reference"/>
    <w:basedOn w:val="Absatz-Standardschriftart"/>
    <w:uiPriority w:val="99"/>
    <w:semiHidden/>
    <w:unhideWhenUsed/>
    <w:rsid w:val="00CD62C5"/>
    <w:rPr>
      <w:sz w:val="16"/>
      <w:szCs w:val="16"/>
    </w:rPr>
  </w:style>
  <w:style w:type="paragraph" w:styleId="Kommentartext">
    <w:name w:val="annotation text"/>
    <w:basedOn w:val="Standard"/>
    <w:link w:val="KommentartextZchn"/>
    <w:uiPriority w:val="99"/>
    <w:unhideWhenUsed/>
    <w:rsid w:val="00CD62C5"/>
    <w:rPr>
      <w:sz w:val="20"/>
      <w:szCs w:val="20"/>
    </w:rPr>
  </w:style>
  <w:style w:type="character" w:customStyle="1" w:styleId="KommentartextZchn">
    <w:name w:val="Kommentartext Zchn"/>
    <w:basedOn w:val="Absatz-Standardschriftart"/>
    <w:link w:val="Kommentartext"/>
    <w:uiPriority w:val="99"/>
    <w:rsid w:val="00CD62C5"/>
    <w:rPr>
      <w:rFonts w:ascii="Cambria" w:eastAsia="Cambria" w:hAnsi="Cambria" w:cs="Times New Roman"/>
      <w:sz w:val="20"/>
      <w:szCs w:val="20"/>
    </w:rPr>
  </w:style>
  <w:style w:type="paragraph" w:styleId="Kommentarthema">
    <w:name w:val="annotation subject"/>
    <w:basedOn w:val="Kommentartext"/>
    <w:next w:val="Kommentartext"/>
    <w:link w:val="KommentarthemaZchn"/>
    <w:uiPriority w:val="99"/>
    <w:semiHidden/>
    <w:unhideWhenUsed/>
    <w:rsid w:val="00CD62C5"/>
    <w:rPr>
      <w:b/>
      <w:bCs/>
    </w:rPr>
  </w:style>
  <w:style w:type="character" w:customStyle="1" w:styleId="KommentarthemaZchn">
    <w:name w:val="Kommentarthema Zchn"/>
    <w:basedOn w:val="KommentartextZchn"/>
    <w:link w:val="Kommentarthema"/>
    <w:uiPriority w:val="99"/>
    <w:semiHidden/>
    <w:rsid w:val="00CD62C5"/>
    <w:rPr>
      <w:rFonts w:ascii="Cambria" w:eastAsia="Cambria" w:hAnsi="Cambria" w:cs="Times New Roman"/>
      <w:b/>
      <w:bCs/>
      <w:sz w:val="20"/>
      <w:szCs w:val="20"/>
    </w:rPr>
  </w:style>
  <w:style w:type="paragraph" w:styleId="Listenabsatz">
    <w:name w:val="List Paragraph"/>
    <w:basedOn w:val="Standard"/>
    <w:uiPriority w:val="34"/>
    <w:qFormat/>
    <w:rsid w:val="00555272"/>
    <w:pPr>
      <w:ind w:left="720"/>
      <w:contextualSpacing/>
    </w:pPr>
  </w:style>
  <w:style w:type="character" w:customStyle="1" w:styleId="NichtaufgelsteErwhnung1">
    <w:name w:val="Nicht aufgelöste Erwähnung1"/>
    <w:basedOn w:val="Absatz-Standardschriftart"/>
    <w:uiPriority w:val="99"/>
    <w:semiHidden/>
    <w:unhideWhenUsed/>
    <w:rsid w:val="00A5221F"/>
    <w:rPr>
      <w:color w:val="808080"/>
      <w:shd w:val="clear" w:color="auto" w:fill="E6E6E6"/>
    </w:rPr>
  </w:style>
  <w:style w:type="character" w:styleId="Fett">
    <w:name w:val="Strong"/>
    <w:basedOn w:val="Absatz-Standardschriftart"/>
    <w:uiPriority w:val="22"/>
    <w:qFormat/>
    <w:rsid w:val="008E1E9B"/>
    <w:rPr>
      <w:b/>
      <w:bCs/>
    </w:rPr>
  </w:style>
  <w:style w:type="character" w:customStyle="1" w:styleId="berschrift1Zchn">
    <w:name w:val="Überschrift 1 Zchn"/>
    <w:basedOn w:val="Absatz-Standardschriftart"/>
    <w:link w:val="berschrift1"/>
    <w:uiPriority w:val="9"/>
    <w:rsid w:val="00926908"/>
    <w:rPr>
      <w:rFonts w:asciiTheme="majorHAnsi" w:eastAsiaTheme="majorEastAsia" w:hAnsiTheme="majorHAnsi" w:cstheme="majorBidi"/>
      <w:color w:val="2E74B5" w:themeColor="accent1" w:themeShade="BF"/>
      <w:sz w:val="32"/>
      <w:szCs w:val="32"/>
    </w:rPr>
  </w:style>
  <w:style w:type="character" w:customStyle="1" w:styleId="e24kjd">
    <w:name w:val="e24kjd"/>
    <w:basedOn w:val="Absatz-Standardschriftart"/>
    <w:rsid w:val="00627576"/>
  </w:style>
  <w:style w:type="character" w:customStyle="1" w:styleId="NichtaufgelsteErwhnung2">
    <w:name w:val="Nicht aufgelöste Erwähnung2"/>
    <w:basedOn w:val="Absatz-Standardschriftart"/>
    <w:uiPriority w:val="99"/>
    <w:semiHidden/>
    <w:unhideWhenUsed/>
    <w:rsid w:val="00401B22"/>
    <w:rPr>
      <w:color w:val="605E5C"/>
      <w:shd w:val="clear" w:color="auto" w:fill="E1DFDD"/>
    </w:rPr>
  </w:style>
  <w:style w:type="character" w:styleId="Hervorhebung">
    <w:name w:val="Emphasis"/>
    <w:basedOn w:val="Absatz-Standardschriftart"/>
    <w:uiPriority w:val="20"/>
    <w:qFormat/>
    <w:rsid w:val="0079393E"/>
    <w:rPr>
      <w:i/>
      <w:iCs/>
    </w:rPr>
  </w:style>
  <w:style w:type="character" w:customStyle="1" w:styleId="NichtaufgelsteErwhnung3">
    <w:name w:val="Nicht aufgelöste Erwähnung3"/>
    <w:basedOn w:val="Absatz-Standardschriftart"/>
    <w:uiPriority w:val="99"/>
    <w:semiHidden/>
    <w:unhideWhenUsed/>
    <w:rPr>
      <w:color w:val="605E5C"/>
      <w:shd w:val="clear" w:color="auto" w:fill="E1DFDD"/>
    </w:rPr>
  </w:style>
  <w:style w:type="paragraph" w:styleId="berarbeitung">
    <w:name w:val="Revision"/>
    <w:hidden/>
    <w:uiPriority w:val="99"/>
    <w:semiHidden/>
    <w:rsid w:val="00A37556"/>
    <w:pPr>
      <w:spacing w:after="0" w:line="240" w:lineRule="auto"/>
    </w:pPr>
    <w:rPr>
      <w:rFonts w:ascii="Cambria" w:eastAsia="Cambria" w:hAnsi="Cambria" w:cs="Times New Roman"/>
      <w:sz w:val="24"/>
      <w:szCs w:val="24"/>
    </w:rPr>
  </w:style>
  <w:style w:type="character" w:styleId="NichtaufgelsteErwhnung">
    <w:name w:val="Unresolved Mention"/>
    <w:basedOn w:val="Absatz-Standardschriftart"/>
    <w:uiPriority w:val="99"/>
    <w:semiHidden/>
    <w:unhideWhenUsed/>
    <w:rsid w:val="00793BA6"/>
    <w:rPr>
      <w:color w:val="605E5C"/>
      <w:shd w:val="clear" w:color="auto" w:fill="E1DFDD"/>
    </w:rPr>
  </w:style>
  <w:style w:type="character" w:styleId="BesuchterLink">
    <w:name w:val="FollowedHyperlink"/>
    <w:basedOn w:val="Absatz-Standardschriftart"/>
    <w:uiPriority w:val="99"/>
    <w:semiHidden/>
    <w:unhideWhenUsed/>
    <w:rsid w:val="00D35D5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508286">
      <w:bodyDiv w:val="1"/>
      <w:marLeft w:val="0"/>
      <w:marRight w:val="0"/>
      <w:marTop w:val="0"/>
      <w:marBottom w:val="0"/>
      <w:divBdr>
        <w:top w:val="none" w:sz="0" w:space="0" w:color="auto"/>
        <w:left w:val="none" w:sz="0" w:space="0" w:color="auto"/>
        <w:bottom w:val="none" w:sz="0" w:space="0" w:color="auto"/>
        <w:right w:val="none" w:sz="0" w:space="0" w:color="auto"/>
      </w:divBdr>
      <w:divsChild>
        <w:div w:id="121534275">
          <w:marLeft w:val="0"/>
          <w:marRight w:val="0"/>
          <w:marTop w:val="0"/>
          <w:marBottom w:val="0"/>
          <w:divBdr>
            <w:top w:val="none" w:sz="0" w:space="0" w:color="auto"/>
            <w:left w:val="none" w:sz="0" w:space="0" w:color="auto"/>
            <w:bottom w:val="none" w:sz="0" w:space="0" w:color="auto"/>
            <w:right w:val="none" w:sz="0" w:space="0" w:color="auto"/>
          </w:divBdr>
        </w:div>
        <w:div w:id="1284771774">
          <w:marLeft w:val="0"/>
          <w:marRight w:val="0"/>
          <w:marTop w:val="0"/>
          <w:marBottom w:val="0"/>
          <w:divBdr>
            <w:top w:val="none" w:sz="0" w:space="0" w:color="auto"/>
            <w:left w:val="none" w:sz="0" w:space="0" w:color="auto"/>
            <w:bottom w:val="none" w:sz="0" w:space="0" w:color="auto"/>
            <w:right w:val="none" w:sz="0" w:space="0" w:color="auto"/>
          </w:divBdr>
          <w:divsChild>
            <w:div w:id="1729499553">
              <w:marLeft w:val="0"/>
              <w:marRight w:val="0"/>
              <w:marTop w:val="0"/>
              <w:marBottom w:val="0"/>
              <w:divBdr>
                <w:top w:val="none" w:sz="0" w:space="0" w:color="auto"/>
                <w:left w:val="none" w:sz="0" w:space="0" w:color="auto"/>
                <w:bottom w:val="none" w:sz="0" w:space="0" w:color="auto"/>
                <w:right w:val="none" w:sz="0" w:space="0" w:color="auto"/>
              </w:divBdr>
            </w:div>
          </w:divsChild>
        </w:div>
        <w:div w:id="1768231684">
          <w:marLeft w:val="0"/>
          <w:marRight w:val="0"/>
          <w:marTop w:val="0"/>
          <w:marBottom w:val="0"/>
          <w:divBdr>
            <w:top w:val="none" w:sz="0" w:space="0" w:color="auto"/>
            <w:left w:val="none" w:sz="0" w:space="0" w:color="auto"/>
            <w:bottom w:val="none" w:sz="0" w:space="0" w:color="auto"/>
            <w:right w:val="none" w:sz="0" w:space="0" w:color="auto"/>
          </w:divBdr>
        </w:div>
      </w:divsChild>
    </w:div>
    <w:div w:id="171259058">
      <w:bodyDiv w:val="1"/>
      <w:marLeft w:val="0"/>
      <w:marRight w:val="0"/>
      <w:marTop w:val="0"/>
      <w:marBottom w:val="0"/>
      <w:divBdr>
        <w:top w:val="none" w:sz="0" w:space="0" w:color="auto"/>
        <w:left w:val="none" w:sz="0" w:space="0" w:color="auto"/>
        <w:bottom w:val="none" w:sz="0" w:space="0" w:color="auto"/>
        <w:right w:val="none" w:sz="0" w:space="0" w:color="auto"/>
      </w:divBdr>
      <w:divsChild>
        <w:div w:id="6567332">
          <w:marLeft w:val="0"/>
          <w:marRight w:val="0"/>
          <w:marTop w:val="0"/>
          <w:marBottom w:val="0"/>
          <w:divBdr>
            <w:top w:val="none" w:sz="0" w:space="0" w:color="auto"/>
            <w:left w:val="none" w:sz="0" w:space="0" w:color="auto"/>
            <w:bottom w:val="none" w:sz="0" w:space="0" w:color="auto"/>
            <w:right w:val="none" w:sz="0" w:space="0" w:color="auto"/>
          </w:divBdr>
        </w:div>
        <w:div w:id="7996432">
          <w:marLeft w:val="0"/>
          <w:marRight w:val="0"/>
          <w:marTop w:val="0"/>
          <w:marBottom w:val="0"/>
          <w:divBdr>
            <w:top w:val="none" w:sz="0" w:space="0" w:color="auto"/>
            <w:left w:val="none" w:sz="0" w:space="0" w:color="auto"/>
            <w:bottom w:val="none" w:sz="0" w:space="0" w:color="auto"/>
            <w:right w:val="none" w:sz="0" w:space="0" w:color="auto"/>
          </w:divBdr>
        </w:div>
        <w:div w:id="13729518">
          <w:marLeft w:val="0"/>
          <w:marRight w:val="0"/>
          <w:marTop w:val="0"/>
          <w:marBottom w:val="0"/>
          <w:divBdr>
            <w:top w:val="none" w:sz="0" w:space="0" w:color="auto"/>
            <w:left w:val="none" w:sz="0" w:space="0" w:color="auto"/>
            <w:bottom w:val="none" w:sz="0" w:space="0" w:color="auto"/>
            <w:right w:val="none" w:sz="0" w:space="0" w:color="auto"/>
          </w:divBdr>
        </w:div>
        <w:div w:id="21131847">
          <w:marLeft w:val="0"/>
          <w:marRight w:val="0"/>
          <w:marTop w:val="0"/>
          <w:marBottom w:val="0"/>
          <w:divBdr>
            <w:top w:val="none" w:sz="0" w:space="0" w:color="auto"/>
            <w:left w:val="none" w:sz="0" w:space="0" w:color="auto"/>
            <w:bottom w:val="none" w:sz="0" w:space="0" w:color="auto"/>
            <w:right w:val="none" w:sz="0" w:space="0" w:color="auto"/>
          </w:divBdr>
        </w:div>
        <w:div w:id="24407159">
          <w:marLeft w:val="0"/>
          <w:marRight w:val="0"/>
          <w:marTop w:val="0"/>
          <w:marBottom w:val="0"/>
          <w:divBdr>
            <w:top w:val="none" w:sz="0" w:space="0" w:color="auto"/>
            <w:left w:val="none" w:sz="0" w:space="0" w:color="auto"/>
            <w:bottom w:val="none" w:sz="0" w:space="0" w:color="auto"/>
            <w:right w:val="none" w:sz="0" w:space="0" w:color="auto"/>
          </w:divBdr>
        </w:div>
        <w:div w:id="26758584">
          <w:marLeft w:val="0"/>
          <w:marRight w:val="0"/>
          <w:marTop w:val="0"/>
          <w:marBottom w:val="0"/>
          <w:divBdr>
            <w:top w:val="none" w:sz="0" w:space="0" w:color="auto"/>
            <w:left w:val="none" w:sz="0" w:space="0" w:color="auto"/>
            <w:bottom w:val="none" w:sz="0" w:space="0" w:color="auto"/>
            <w:right w:val="none" w:sz="0" w:space="0" w:color="auto"/>
          </w:divBdr>
        </w:div>
        <w:div w:id="30955475">
          <w:marLeft w:val="0"/>
          <w:marRight w:val="0"/>
          <w:marTop w:val="0"/>
          <w:marBottom w:val="0"/>
          <w:divBdr>
            <w:top w:val="none" w:sz="0" w:space="0" w:color="auto"/>
            <w:left w:val="none" w:sz="0" w:space="0" w:color="auto"/>
            <w:bottom w:val="none" w:sz="0" w:space="0" w:color="auto"/>
            <w:right w:val="none" w:sz="0" w:space="0" w:color="auto"/>
          </w:divBdr>
        </w:div>
        <w:div w:id="46145219">
          <w:marLeft w:val="0"/>
          <w:marRight w:val="0"/>
          <w:marTop w:val="0"/>
          <w:marBottom w:val="0"/>
          <w:divBdr>
            <w:top w:val="none" w:sz="0" w:space="0" w:color="auto"/>
            <w:left w:val="none" w:sz="0" w:space="0" w:color="auto"/>
            <w:bottom w:val="none" w:sz="0" w:space="0" w:color="auto"/>
            <w:right w:val="none" w:sz="0" w:space="0" w:color="auto"/>
          </w:divBdr>
        </w:div>
        <w:div w:id="52891582">
          <w:marLeft w:val="0"/>
          <w:marRight w:val="0"/>
          <w:marTop w:val="0"/>
          <w:marBottom w:val="0"/>
          <w:divBdr>
            <w:top w:val="none" w:sz="0" w:space="0" w:color="auto"/>
            <w:left w:val="none" w:sz="0" w:space="0" w:color="auto"/>
            <w:bottom w:val="none" w:sz="0" w:space="0" w:color="auto"/>
            <w:right w:val="none" w:sz="0" w:space="0" w:color="auto"/>
          </w:divBdr>
        </w:div>
        <w:div w:id="58330363">
          <w:marLeft w:val="0"/>
          <w:marRight w:val="0"/>
          <w:marTop w:val="0"/>
          <w:marBottom w:val="0"/>
          <w:divBdr>
            <w:top w:val="none" w:sz="0" w:space="0" w:color="auto"/>
            <w:left w:val="none" w:sz="0" w:space="0" w:color="auto"/>
            <w:bottom w:val="none" w:sz="0" w:space="0" w:color="auto"/>
            <w:right w:val="none" w:sz="0" w:space="0" w:color="auto"/>
          </w:divBdr>
        </w:div>
        <w:div w:id="59256749">
          <w:marLeft w:val="0"/>
          <w:marRight w:val="0"/>
          <w:marTop w:val="0"/>
          <w:marBottom w:val="0"/>
          <w:divBdr>
            <w:top w:val="none" w:sz="0" w:space="0" w:color="auto"/>
            <w:left w:val="none" w:sz="0" w:space="0" w:color="auto"/>
            <w:bottom w:val="none" w:sz="0" w:space="0" w:color="auto"/>
            <w:right w:val="none" w:sz="0" w:space="0" w:color="auto"/>
          </w:divBdr>
        </w:div>
        <w:div w:id="63184735">
          <w:marLeft w:val="0"/>
          <w:marRight w:val="0"/>
          <w:marTop w:val="0"/>
          <w:marBottom w:val="0"/>
          <w:divBdr>
            <w:top w:val="none" w:sz="0" w:space="0" w:color="auto"/>
            <w:left w:val="none" w:sz="0" w:space="0" w:color="auto"/>
            <w:bottom w:val="none" w:sz="0" w:space="0" w:color="auto"/>
            <w:right w:val="none" w:sz="0" w:space="0" w:color="auto"/>
          </w:divBdr>
        </w:div>
        <w:div w:id="66001314">
          <w:marLeft w:val="0"/>
          <w:marRight w:val="0"/>
          <w:marTop w:val="0"/>
          <w:marBottom w:val="0"/>
          <w:divBdr>
            <w:top w:val="none" w:sz="0" w:space="0" w:color="auto"/>
            <w:left w:val="none" w:sz="0" w:space="0" w:color="auto"/>
            <w:bottom w:val="none" w:sz="0" w:space="0" w:color="auto"/>
            <w:right w:val="none" w:sz="0" w:space="0" w:color="auto"/>
          </w:divBdr>
        </w:div>
        <w:div w:id="66805911">
          <w:marLeft w:val="0"/>
          <w:marRight w:val="0"/>
          <w:marTop w:val="0"/>
          <w:marBottom w:val="0"/>
          <w:divBdr>
            <w:top w:val="none" w:sz="0" w:space="0" w:color="auto"/>
            <w:left w:val="none" w:sz="0" w:space="0" w:color="auto"/>
            <w:bottom w:val="none" w:sz="0" w:space="0" w:color="auto"/>
            <w:right w:val="none" w:sz="0" w:space="0" w:color="auto"/>
          </w:divBdr>
        </w:div>
        <w:div w:id="69667911">
          <w:marLeft w:val="0"/>
          <w:marRight w:val="0"/>
          <w:marTop w:val="0"/>
          <w:marBottom w:val="0"/>
          <w:divBdr>
            <w:top w:val="none" w:sz="0" w:space="0" w:color="auto"/>
            <w:left w:val="none" w:sz="0" w:space="0" w:color="auto"/>
            <w:bottom w:val="none" w:sz="0" w:space="0" w:color="auto"/>
            <w:right w:val="none" w:sz="0" w:space="0" w:color="auto"/>
          </w:divBdr>
        </w:div>
        <w:div w:id="71852519">
          <w:marLeft w:val="0"/>
          <w:marRight w:val="0"/>
          <w:marTop w:val="0"/>
          <w:marBottom w:val="0"/>
          <w:divBdr>
            <w:top w:val="none" w:sz="0" w:space="0" w:color="auto"/>
            <w:left w:val="none" w:sz="0" w:space="0" w:color="auto"/>
            <w:bottom w:val="none" w:sz="0" w:space="0" w:color="auto"/>
            <w:right w:val="none" w:sz="0" w:space="0" w:color="auto"/>
          </w:divBdr>
        </w:div>
        <w:div w:id="73168857">
          <w:marLeft w:val="0"/>
          <w:marRight w:val="0"/>
          <w:marTop w:val="0"/>
          <w:marBottom w:val="0"/>
          <w:divBdr>
            <w:top w:val="none" w:sz="0" w:space="0" w:color="auto"/>
            <w:left w:val="none" w:sz="0" w:space="0" w:color="auto"/>
            <w:bottom w:val="none" w:sz="0" w:space="0" w:color="auto"/>
            <w:right w:val="none" w:sz="0" w:space="0" w:color="auto"/>
          </w:divBdr>
        </w:div>
        <w:div w:id="75825993">
          <w:marLeft w:val="0"/>
          <w:marRight w:val="0"/>
          <w:marTop w:val="0"/>
          <w:marBottom w:val="0"/>
          <w:divBdr>
            <w:top w:val="none" w:sz="0" w:space="0" w:color="auto"/>
            <w:left w:val="none" w:sz="0" w:space="0" w:color="auto"/>
            <w:bottom w:val="none" w:sz="0" w:space="0" w:color="auto"/>
            <w:right w:val="none" w:sz="0" w:space="0" w:color="auto"/>
          </w:divBdr>
        </w:div>
        <w:div w:id="77212391">
          <w:marLeft w:val="0"/>
          <w:marRight w:val="0"/>
          <w:marTop w:val="0"/>
          <w:marBottom w:val="0"/>
          <w:divBdr>
            <w:top w:val="none" w:sz="0" w:space="0" w:color="auto"/>
            <w:left w:val="none" w:sz="0" w:space="0" w:color="auto"/>
            <w:bottom w:val="none" w:sz="0" w:space="0" w:color="auto"/>
            <w:right w:val="none" w:sz="0" w:space="0" w:color="auto"/>
          </w:divBdr>
        </w:div>
        <w:div w:id="78185502">
          <w:marLeft w:val="0"/>
          <w:marRight w:val="0"/>
          <w:marTop w:val="0"/>
          <w:marBottom w:val="0"/>
          <w:divBdr>
            <w:top w:val="none" w:sz="0" w:space="0" w:color="auto"/>
            <w:left w:val="none" w:sz="0" w:space="0" w:color="auto"/>
            <w:bottom w:val="none" w:sz="0" w:space="0" w:color="auto"/>
            <w:right w:val="none" w:sz="0" w:space="0" w:color="auto"/>
          </w:divBdr>
        </w:div>
        <w:div w:id="78453822">
          <w:marLeft w:val="0"/>
          <w:marRight w:val="0"/>
          <w:marTop w:val="0"/>
          <w:marBottom w:val="0"/>
          <w:divBdr>
            <w:top w:val="none" w:sz="0" w:space="0" w:color="auto"/>
            <w:left w:val="none" w:sz="0" w:space="0" w:color="auto"/>
            <w:bottom w:val="none" w:sz="0" w:space="0" w:color="auto"/>
            <w:right w:val="none" w:sz="0" w:space="0" w:color="auto"/>
          </w:divBdr>
        </w:div>
        <w:div w:id="102267912">
          <w:marLeft w:val="0"/>
          <w:marRight w:val="0"/>
          <w:marTop w:val="0"/>
          <w:marBottom w:val="0"/>
          <w:divBdr>
            <w:top w:val="none" w:sz="0" w:space="0" w:color="auto"/>
            <w:left w:val="none" w:sz="0" w:space="0" w:color="auto"/>
            <w:bottom w:val="none" w:sz="0" w:space="0" w:color="auto"/>
            <w:right w:val="none" w:sz="0" w:space="0" w:color="auto"/>
          </w:divBdr>
        </w:div>
        <w:div w:id="103352669">
          <w:marLeft w:val="0"/>
          <w:marRight w:val="0"/>
          <w:marTop w:val="0"/>
          <w:marBottom w:val="0"/>
          <w:divBdr>
            <w:top w:val="none" w:sz="0" w:space="0" w:color="auto"/>
            <w:left w:val="none" w:sz="0" w:space="0" w:color="auto"/>
            <w:bottom w:val="none" w:sz="0" w:space="0" w:color="auto"/>
            <w:right w:val="none" w:sz="0" w:space="0" w:color="auto"/>
          </w:divBdr>
        </w:div>
        <w:div w:id="115566543">
          <w:marLeft w:val="0"/>
          <w:marRight w:val="0"/>
          <w:marTop w:val="0"/>
          <w:marBottom w:val="0"/>
          <w:divBdr>
            <w:top w:val="none" w:sz="0" w:space="0" w:color="auto"/>
            <w:left w:val="none" w:sz="0" w:space="0" w:color="auto"/>
            <w:bottom w:val="none" w:sz="0" w:space="0" w:color="auto"/>
            <w:right w:val="none" w:sz="0" w:space="0" w:color="auto"/>
          </w:divBdr>
        </w:div>
        <w:div w:id="134378224">
          <w:marLeft w:val="0"/>
          <w:marRight w:val="0"/>
          <w:marTop w:val="0"/>
          <w:marBottom w:val="0"/>
          <w:divBdr>
            <w:top w:val="none" w:sz="0" w:space="0" w:color="auto"/>
            <w:left w:val="none" w:sz="0" w:space="0" w:color="auto"/>
            <w:bottom w:val="none" w:sz="0" w:space="0" w:color="auto"/>
            <w:right w:val="none" w:sz="0" w:space="0" w:color="auto"/>
          </w:divBdr>
        </w:div>
        <w:div w:id="143593007">
          <w:marLeft w:val="0"/>
          <w:marRight w:val="0"/>
          <w:marTop w:val="0"/>
          <w:marBottom w:val="0"/>
          <w:divBdr>
            <w:top w:val="none" w:sz="0" w:space="0" w:color="auto"/>
            <w:left w:val="none" w:sz="0" w:space="0" w:color="auto"/>
            <w:bottom w:val="none" w:sz="0" w:space="0" w:color="auto"/>
            <w:right w:val="none" w:sz="0" w:space="0" w:color="auto"/>
          </w:divBdr>
        </w:div>
        <w:div w:id="153493435">
          <w:marLeft w:val="0"/>
          <w:marRight w:val="0"/>
          <w:marTop w:val="0"/>
          <w:marBottom w:val="0"/>
          <w:divBdr>
            <w:top w:val="none" w:sz="0" w:space="0" w:color="auto"/>
            <w:left w:val="none" w:sz="0" w:space="0" w:color="auto"/>
            <w:bottom w:val="none" w:sz="0" w:space="0" w:color="auto"/>
            <w:right w:val="none" w:sz="0" w:space="0" w:color="auto"/>
          </w:divBdr>
        </w:div>
        <w:div w:id="161748091">
          <w:marLeft w:val="0"/>
          <w:marRight w:val="0"/>
          <w:marTop w:val="0"/>
          <w:marBottom w:val="0"/>
          <w:divBdr>
            <w:top w:val="none" w:sz="0" w:space="0" w:color="auto"/>
            <w:left w:val="none" w:sz="0" w:space="0" w:color="auto"/>
            <w:bottom w:val="none" w:sz="0" w:space="0" w:color="auto"/>
            <w:right w:val="none" w:sz="0" w:space="0" w:color="auto"/>
          </w:divBdr>
        </w:div>
        <w:div w:id="169761685">
          <w:marLeft w:val="0"/>
          <w:marRight w:val="0"/>
          <w:marTop w:val="0"/>
          <w:marBottom w:val="0"/>
          <w:divBdr>
            <w:top w:val="none" w:sz="0" w:space="0" w:color="auto"/>
            <w:left w:val="none" w:sz="0" w:space="0" w:color="auto"/>
            <w:bottom w:val="none" w:sz="0" w:space="0" w:color="auto"/>
            <w:right w:val="none" w:sz="0" w:space="0" w:color="auto"/>
          </w:divBdr>
        </w:div>
        <w:div w:id="169829830">
          <w:marLeft w:val="0"/>
          <w:marRight w:val="0"/>
          <w:marTop w:val="0"/>
          <w:marBottom w:val="0"/>
          <w:divBdr>
            <w:top w:val="none" w:sz="0" w:space="0" w:color="auto"/>
            <w:left w:val="none" w:sz="0" w:space="0" w:color="auto"/>
            <w:bottom w:val="none" w:sz="0" w:space="0" w:color="auto"/>
            <w:right w:val="none" w:sz="0" w:space="0" w:color="auto"/>
          </w:divBdr>
        </w:div>
        <w:div w:id="175383417">
          <w:marLeft w:val="0"/>
          <w:marRight w:val="0"/>
          <w:marTop w:val="0"/>
          <w:marBottom w:val="0"/>
          <w:divBdr>
            <w:top w:val="none" w:sz="0" w:space="0" w:color="auto"/>
            <w:left w:val="none" w:sz="0" w:space="0" w:color="auto"/>
            <w:bottom w:val="none" w:sz="0" w:space="0" w:color="auto"/>
            <w:right w:val="none" w:sz="0" w:space="0" w:color="auto"/>
          </w:divBdr>
        </w:div>
        <w:div w:id="176507179">
          <w:marLeft w:val="0"/>
          <w:marRight w:val="0"/>
          <w:marTop w:val="0"/>
          <w:marBottom w:val="0"/>
          <w:divBdr>
            <w:top w:val="none" w:sz="0" w:space="0" w:color="auto"/>
            <w:left w:val="none" w:sz="0" w:space="0" w:color="auto"/>
            <w:bottom w:val="none" w:sz="0" w:space="0" w:color="auto"/>
            <w:right w:val="none" w:sz="0" w:space="0" w:color="auto"/>
          </w:divBdr>
        </w:div>
        <w:div w:id="180239958">
          <w:marLeft w:val="0"/>
          <w:marRight w:val="0"/>
          <w:marTop w:val="0"/>
          <w:marBottom w:val="0"/>
          <w:divBdr>
            <w:top w:val="none" w:sz="0" w:space="0" w:color="auto"/>
            <w:left w:val="none" w:sz="0" w:space="0" w:color="auto"/>
            <w:bottom w:val="none" w:sz="0" w:space="0" w:color="auto"/>
            <w:right w:val="none" w:sz="0" w:space="0" w:color="auto"/>
          </w:divBdr>
        </w:div>
        <w:div w:id="187761508">
          <w:marLeft w:val="0"/>
          <w:marRight w:val="0"/>
          <w:marTop w:val="0"/>
          <w:marBottom w:val="0"/>
          <w:divBdr>
            <w:top w:val="none" w:sz="0" w:space="0" w:color="auto"/>
            <w:left w:val="none" w:sz="0" w:space="0" w:color="auto"/>
            <w:bottom w:val="none" w:sz="0" w:space="0" w:color="auto"/>
            <w:right w:val="none" w:sz="0" w:space="0" w:color="auto"/>
          </w:divBdr>
        </w:div>
        <w:div w:id="193035427">
          <w:marLeft w:val="0"/>
          <w:marRight w:val="0"/>
          <w:marTop w:val="0"/>
          <w:marBottom w:val="0"/>
          <w:divBdr>
            <w:top w:val="none" w:sz="0" w:space="0" w:color="auto"/>
            <w:left w:val="none" w:sz="0" w:space="0" w:color="auto"/>
            <w:bottom w:val="none" w:sz="0" w:space="0" w:color="auto"/>
            <w:right w:val="none" w:sz="0" w:space="0" w:color="auto"/>
          </w:divBdr>
        </w:div>
        <w:div w:id="194462612">
          <w:marLeft w:val="0"/>
          <w:marRight w:val="0"/>
          <w:marTop w:val="0"/>
          <w:marBottom w:val="0"/>
          <w:divBdr>
            <w:top w:val="none" w:sz="0" w:space="0" w:color="auto"/>
            <w:left w:val="none" w:sz="0" w:space="0" w:color="auto"/>
            <w:bottom w:val="none" w:sz="0" w:space="0" w:color="auto"/>
            <w:right w:val="none" w:sz="0" w:space="0" w:color="auto"/>
          </w:divBdr>
        </w:div>
        <w:div w:id="200287242">
          <w:marLeft w:val="0"/>
          <w:marRight w:val="0"/>
          <w:marTop w:val="0"/>
          <w:marBottom w:val="0"/>
          <w:divBdr>
            <w:top w:val="none" w:sz="0" w:space="0" w:color="auto"/>
            <w:left w:val="none" w:sz="0" w:space="0" w:color="auto"/>
            <w:bottom w:val="none" w:sz="0" w:space="0" w:color="auto"/>
            <w:right w:val="none" w:sz="0" w:space="0" w:color="auto"/>
          </w:divBdr>
        </w:div>
        <w:div w:id="205066850">
          <w:marLeft w:val="0"/>
          <w:marRight w:val="0"/>
          <w:marTop w:val="0"/>
          <w:marBottom w:val="0"/>
          <w:divBdr>
            <w:top w:val="none" w:sz="0" w:space="0" w:color="auto"/>
            <w:left w:val="none" w:sz="0" w:space="0" w:color="auto"/>
            <w:bottom w:val="none" w:sz="0" w:space="0" w:color="auto"/>
            <w:right w:val="none" w:sz="0" w:space="0" w:color="auto"/>
          </w:divBdr>
        </w:div>
        <w:div w:id="208541183">
          <w:marLeft w:val="0"/>
          <w:marRight w:val="0"/>
          <w:marTop w:val="0"/>
          <w:marBottom w:val="0"/>
          <w:divBdr>
            <w:top w:val="none" w:sz="0" w:space="0" w:color="auto"/>
            <w:left w:val="none" w:sz="0" w:space="0" w:color="auto"/>
            <w:bottom w:val="none" w:sz="0" w:space="0" w:color="auto"/>
            <w:right w:val="none" w:sz="0" w:space="0" w:color="auto"/>
          </w:divBdr>
        </w:div>
        <w:div w:id="212692446">
          <w:marLeft w:val="0"/>
          <w:marRight w:val="0"/>
          <w:marTop w:val="0"/>
          <w:marBottom w:val="0"/>
          <w:divBdr>
            <w:top w:val="none" w:sz="0" w:space="0" w:color="auto"/>
            <w:left w:val="none" w:sz="0" w:space="0" w:color="auto"/>
            <w:bottom w:val="none" w:sz="0" w:space="0" w:color="auto"/>
            <w:right w:val="none" w:sz="0" w:space="0" w:color="auto"/>
          </w:divBdr>
        </w:div>
        <w:div w:id="220606255">
          <w:marLeft w:val="0"/>
          <w:marRight w:val="0"/>
          <w:marTop w:val="0"/>
          <w:marBottom w:val="0"/>
          <w:divBdr>
            <w:top w:val="none" w:sz="0" w:space="0" w:color="auto"/>
            <w:left w:val="none" w:sz="0" w:space="0" w:color="auto"/>
            <w:bottom w:val="none" w:sz="0" w:space="0" w:color="auto"/>
            <w:right w:val="none" w:sz="0" w:space="0" w:color="auto"/>
          </w:divBdr>
        </w:div>
        <w:div w:id="221408284">
          <w:marLeft w:val="0"/>
          <w:marRight w:val="0"/>
          <w:marTop w:val="0"/>
          <w:marBottom w:val="0"/>
          <w:divBdr>
            <w:top w:val="none" w:sz="0" w:space="0" w:color="auto"/>
            <w:left w:val="none" w:sz="0" w:space="0" w:color="auto"/>
            <w:bottom w:val="none" w:sz="0" w:space="0" w:color="auto"/>
            <w:right w:val="none" w:sz="0" w:space="0" w:color="auto"/>
          </w:divBdr>
        </w:div>
        <w:div w:id="224726802">
          <w:marLeft w:val="0"/>
          <w:marRight w:val="0"/>
          <w:marTop w:val="0"/>
          <w:marBottom w:val="0"/>
          <w:divBdr>
            <w:top w:val="none" w:sz="0" w:space="0" w:color="auto"/>
            <w:left w:val="none" w:sz="0" w:space="0" w:color="auto"/>
            <w:bottom w:val="none" w:sz="0" w:space="0" w:color="auto"/>
            <w:right w:val="none" w:sz="0" w:space="0" w:color="auto"/>
          </w:divBdr>
        </w:div>
        <w:div w:id="230124181">
          <w:marLeft w:val="0"/>
          <w:marRight w:val="0"/>
          <w:marTop w:val="0"/>
          <w:marBottom w:val="0"/>
          <w:divBdr>
            <w:top w:val="none" w:sz="0" w:space="0" w:color="auto"/>
            <w:left w:val="none" w:sz="0" w:space="0" w:color="auto"/>
            <w:bottom w:val="none" w:sz="0" w:space="0" w:color="auto"/>
            <w:right w:val="none" w:sz="0" w:space="0" w:color="auto"/>
          </w:divBdr>
        </w:div>
        <w:div w:id="233006329">
          <w:marLeft w:val="0"/>
          <w:marRight w:val="0"/>
          <w:marTop w:val="0"/>
          <w:marBottom w:val="0"/>
          <w:divBdr>
            <w:top w:val="none" w:sz="0" w:space="0" w:color="auto"/>
            <w:left w:val="none" w:sz="0" w:space="0" w:color="auto"/>
            <w:bottom w:val="none" w:sz="0" w:space="0" w:color="auto"/>
            <w:right w:val="none" w:sz="0" w:space="0" w:color="auto"/>
          </w:divBdr>
        </w:div>
        <w:div w:id="237908809">
          <w:marLeft w:val="0"/>
          <w:marRight w:val="0"/>
          <w:marTop w:val="0"/>
          <w:marBottom w:val="0"/>
          <w:divBdr>
            <w:top w:val="none" w:sz="0" w:space="0" w:color="auto"/>
            <w:left w:val="none" w:sz="0" w:space="0" w:color="auto"/>
            <w:bottom w:val="none" w:sz="0" w:space="0" w:color="auto"/>
            <w:right w:val="none" w:sz="0" w:space="0" w:color="auto"/>
          </w:divBdr>
        </w:div>
        <w:div w:id="245305135">
          <w:marLeft w:val="0"/>
          <w:marRight w:val="0"/>
          <w:marTop w:val="0"/>
          <w:marBottom w:val="0"/>
          <w:divBdr>
            <w:top w:val="none" w:sz="0" w:space="0" w:color="auto"/>
            <w:left w:val="none" w:sz="0" w:space="0" w:color="auto"/>
            <w:bottom w:val="none" w:sz="0" w:space="0" w:color="auto"/>
            <w:right w:val="none" w:sz="0" w:space="0" w:color="auto"/>
          </w:divBdr>
        </w:div>
        <w:div w:id="245506312">
          <w:marLeft w:val="0"/>
          <w:marRight w:val="0"/>
          <w:marTop w:val="0"/>
          <w:marBottom w:val="0"/>
          <w:divBdr>
            <w:top w:val="none" w:sz="0" w:space="0" w:color="auto"/>
            <w:left w:val="none" w:sz="0" w:space="0" w:color="auto"/>
            <w:bottom w:val="none" w:sz="0" w:space="0" w:color="auto"/>
            <w:right w:val="none" w:sz="0" w:space="0" w:color="auto"/>
          </w:divBdr>
        </w:div>
        <w:div w:id="247277439">
          <w:marLeft w:val="0"/>
          <w:marRight w:val="0"/>
          <w:marTop w:val="0"/>
          <w:marBottom w:val="0"/>
          <w:divBdr>
            <w:top w:val="none" w:sz="0" w:space="0" w:color="auto"/>
            <w:left w:val="none" w:sz="0" w:space="0" w:color="auto"/>
            <w:bottom w:val="none" w:sz="0" w:space="0" w:color="auto"/>
            <w:right w:val="none" w:sz="0" w:space="0" w:color="auto"/>
          </w:divBdr>
        </w:div>
        <w:div w:id="253831079">
          <w:marLeft w:val="0"/>
          <w:marRight w:val="0"/>
          <w:marTop w:val="0"/>
          <w:marBottom w:val="0"/>
          <w:divBdr>
            <w:top w:val="none" w:sz="0" w:space="0" w:color="auto"/>
            <w:left w:val="none" w:sz="0" w:space="0" w:color="auto"/>
            <w:bottom w:val="none" w:sz="0" w:space="0" w:color="auto"/>
            <w:right w:val="none" w:sz="0" w:space="0" w:color="auto"/>
          </w:divBdr>
        </w:div>
        <w:div w:id="253978298">
          <w:marLeft w:val="0"/>
          <w:marRight w:val="0"/>
          <w:marTop w:val="0"/>
          <w:marBottom w:val="0"/>
          <w:divBdr>
            <w:top w:val="none" w:sz="0" w:space="0" w:color="auto"/>
            <w:left w:val="none" w:sz="0" w:space="0" w:color="auto"/>
            <w:bottom w:val="none" w:sz="0" w:space="0" w:color="auto"/>
            <w:right w:val="none" w:sz="0" w:space="0" w:color="auto"/>
          </w:divBdr>
        </w:div>
        <w:div w:id="257099353">
          <w:marLeft w:val="0"/>
          <w:marRight w:val="0"/>
          <w:marTop w:val="0"/>
          <w:marBottom w:val="0"/>
          <w:divBdr>
            <w:top w:val="none" w:sz="0" w:space="0" w:color="auto"/>
            <w:left w:val="none" w:sz="0" w:space="0" w:color="auto"/>
            <w:bottom w:val="none" w:sz="0" w:space="0" w:color="auto"/>
            <w:right w:val="none" w:sz="0" w:space="0" w:color="auto"/>
          </w:divBdr>
        </w:div>
        <w:div w:id="257568264">
          <w:marLeft w:val="0"/>
          <w:marRight w:val="0"/>
          <w:marTop w:val="0"/>
          <w:marBottom w:val="0"/>
          <w:divBdr>
            <w:top w:val="none" w:sz="0" w:space="0" w:color="auto"/>
            <w:left w:val="none" w:sz="0" w:space="0" w:color="auto"/>
            <w:bottom w:val="none" w:sz="0" w:space="0" w:color="auto"/>
            <w:right w:val="none" w:sz="0" w:space="0" w:color="auto"/>
          </w:divBdr>
        </w:div>
        <w:div w:id="258877515">
          <w:marLeft w:val="0"/>
          <w:marRight w:val="0"/>
          <w:marTop w:val="0"/>
          <w:marBottom w:val="0"/>
          <w:divBdr>
            <w:top w:val="none" w:sz="0" w:space="0" w:color="auto"/>
            <w:left w:val="none" w:sz="0" w:space="0" w:color="auto"/>
            <w:bottom w:val="none" w:sz="0" w:space="0" w:color="auto"/>
            <w:right w:val="none" w:sz="0" w:space="0" w:color="auto"/>
          </w:divBdr>
        </w:div>
        <w:div w:id="262764698">
          <w:marLeft w:val="0"/>
          <w:marRight w:val="0"/>
          <w:marTop w:val="0"/>
          <w:marBottom w:val="0"/>
          <w:divBdr>
            <w:top w:val="none" w:sz="0" w:space="0" w:color="auto"/>
            <w:left w:val="none" w:sz="0" w:space="0" w:color="auto"/>
            <w:bottom w:val="none" w:sz="0" w:space="0" w:color="auto"/>
            <w:right w:val="none" w:sz="0" w:space="0" w:color="auto"/>
          </w:divBdr>
        </w:div>
        <w:div w:id="264003548">
          <w:marLeft w:val="0"/>
          <w:marRight w:val="0"/>
          <w:marTop w:val="0"/>
          <w:marBottom w:val="0"/>
          <w:divBdr>
            <w:top w:val="none" w:sz="0" w:space="0" w:color="auto"/>
            <w:left w:val="none" w:sz="0" w:space="0" w:color="auto"/>
            <w:bottom w:val="none" w:sz="0" w:space="0" w:color="auto"/>
            <w:right w:val="none" w:sz="0" w:space="0" w:color="auto"/>
          </w:divBdr>
        </w:div>
        <w:div w:id="268124446">
          <w:marLeft w:val="0"/>
          <w:marRight w:val="0"/>
          <w:marTop w:val="0"/>
          <w:marBottom w:val="0"/>
          <w:divBdr>
            <w:top w:val="none" w:sz="0" w:space="0" w:color="auto"/>
            <w:left w:val="none" w:sz="0" w:space="0" w:color="auto"/>
            <w:bottom w:val="none" w:sz="0" w:space="0" w:color="auto"/>
            <w:right w:val="none" w:sz="0" w:space="0" w:color="auto"/>
          </w:divBdr>
        </w:div>
        <w:div w:id="271791349">
          <w:marLeft w:val="0"/>
          <w:marRight w:val="0"/>
          <w:marTop w:val="0"/>
          <w:marBottom w:val="0"/>
          <w:divBdr>
            <w:top w:val="none" w:sz="0" w:space="0" w:color="auto"/>
            <w:left w:val="none" w:sz="0" w:space="0" w:color="auto"/>
            <w:bottom w:val="none" w:sz="0" w:space="0" w:color="auto"/>
            <w:right w:val="none" w:sz="0" w:space="0" w:color="auto"/>
          </w:divBdr>
        </w:div>
        <w:div w:id="284775234">
          <w:marLeft w:val="0"/>
          <w:marRight w:val="0"/>
          <w:marTop w:val="0"/>
          <w:marBottom w:val="0"/>
          <w:divBdr>
            <w:top w:val="none" w:sz="0" w:space="0" w:color="auto"/>
            <w:left w:val="none" w:sz="0" w:space="0" w:color="auto"/>
            <w:bottom w:val="none" w:sz="0" w:space="0" w:color="auto"/>
            <w:right w:val="none" w:sz="0" w:space="0" w:color="auto"/>
          </w:divBdr>
        </w:div>
        <w:div w:id="292712791">
          <w:marLeft w:val="0"/>
          <w:marRight w:val="0"/>
          <w:marTop w:val="0"/>
          <w:marBottom w:val="0"/>
          <w:divBdr>
            <w:top w:val="none" w:sz="0" w:space="0" w:color="auto"/>
            <w:left w:val="none" w:sz="0" w:space="0" w:color="auto"/>
            <w:bottom w:val="none" w:sz="0" w:space="0" w:color="auto"/>
            <w:right w:val="none" w:sz="0" w:space="0" w:color="auto"/>
          </w:divBdr>
        </w:div>
        <w:div w:id="297154147">
          <w:marLeft w:val="0"/>
          <w:marRight w:val="0"/>
          <w:marTop w:val="0"/>
          <w:marBottom w:val="0"/>
          <w:divBdr>
            <w:top w:val="none" w:sz="0" w:space="0" w:color="auto"/>
            <w:left w:val="none" w:sz="0" w:space="0" w:color="auto"/>
            <w:bottom w:val="none" w:sz="0" w:space="0" w:color="auto"/>
            <w:right w:val="none" w:sz="0" w:space="0" w:color="auto"/>
          </w:divBdr>
        </w:div>
        <w:div w:id="298075638">
          <w:marLeft w:val="0"/>
          <w:marRight w:val="0"/>
          <w:marTop w:val="0"/>
          <w:marBottom w:val="0"/>
          <w:divBdr>
            <w:top w:val="none" w:sz="0" w:space="0" w:color="auto"/>
            <w:left w:val="none" w:sz="0" w:space="0" w:color="auto"/>
            <w:bottom w:val="none" w:sz="0" w:space="0" w:color="auto"/>
            <w:right w:val="none" w:sz="0" w:space="0" w:color="auto"/>
          </w:divBdr>
        </w:div>
        <w:div w:id="299648806">
          <w:marLeft w:val="0"/>
          <w:marRight w:val="0"/>
          <w:marTop w:val="0"/>
          <w:marBottom w:val="0"/>
          <w:divBdr>
            <w:top w:val="none" w:sz="0" w:space="0" w:color="auto"/>
            <w:left w:val="none" w:sz="0" w:space="0" w:color="auto"/>
            <w:bottom w:val="none" w:sz="0" w:space="0" w:color="auto"/>
            <w:right w:val="none" w:sz="0" w:space="0" w:color="auto"/>
          </w:divBdr>
        </w:div>
        <w:div w:id="305477423">
          <w:marLeft w:val="0"/>
          <w:marRight w:val="0"/>
          <w:marTop w:val="0"/>
          <w:marBottom w:val="0"/>
          <w:divBdr>
            <w:top w:val="none" w:sz="0" w:space="0" w:color="auto"/>
            <w:left w:val="none" w:sz="0" w:space="0" w:color="auto"/>
            <w:bottom w:val="none" w:sz="0" w:space="0" w:color="auto"/>
            <w:right w:val="none" w:sz="0" w:space="0" w:color="auto"/>
          </w:divBdr>
        </w:div>
        <w:div w:id="310863359">
          <w:marLeft w:val="0"/>
          <w:marRight w:val="0"/>
          <w:marTop w:val="0"/>
          <w:marBottom w:val="0"/>
          <w:divBdr>
            <w:top w:val="none" w:sz="0" w:space="0" w:color="auto"/>
            <w:left w:val="none" w:sz="0" w:space="0" w:color="auto"/>
            <w:bottom w:val="none" w:sz="0" w:space="0" w:color="auto"/>
            <w:right w:val="none" w:sz="0" w:space="0" w:color="auto"/>
          </w:divBdr>
        </w:div>
        <w:div w:id="318775878">
          <w:marLeft w:val="0"/>
          <w:marRight w:val="0"/>
          <w:marTop w:val="0"/>
          <w:marBottom w:val="0"/>
          <w:divBdr>
            <w:top w:val="none" w:sz="0" w:space="0" w:color="auto"/>
            <w:left w:val="none" w:sz="0" w:space="0" w:color="auto"/>
            <w:bottom w:val="none" w:sz="0" w:space="0" w:color="auto"/>
            <w:right w:val="none" w:sz="0" w:space="0" w:color="auto"/>
          </w:divBdr>
        </w:div>
        <w:div w:id="320040743">
          <w:marLeft w:val="0"/>
          <w:marRight w:val="0"/>
          <w:marTop w:val="0"/>
          <w:marBottom w:val="0"/>
          <w:divBdr>
            <w:top w:val="none" w:sz="0" w:space="0" w:color="auto"/>
            <w:left w:val="none" w:sz="0" w:space="0" w:color="auto"/>
            <w:bottom w:val="none" w:sz="0" w:space="0" w:color="auto"/>
            <w:right w:val="none" w:sz="0" w:space="0" w:color="auto"/>
          </w:divBdr>
        </w:div>
        <w:div w:id="321543960">
          <w:marLeft w:val="0"/>
          <w:marRight w:val="0"/>
          <w:marTop w:val="0"/>
          <w:marBottom w:val="0"/>
          <w:divBdr>
            <w:top w:val="none" w:sz="0" w:space="0" w:color="auto"/>
            <w:left w:val="none" w:sz="0" w:space="0" w:color="auto"/>
            <w:bottom w:val="none" w:sz="0" w:space="0" w:color="auto"/>
            <w:right w:val="none" w:sz="0" w:space="0" w:color="auto"/>
          </w:divBdr>
        </w:div>
        <w:div w:id="326983340">
          <w:marLeft w:val="0"/>
          <w:marRight w:val="0"/>
          <w:marTop w:val="0"/>
          <w:marBottom w:val="0"/>
          <w:divBdr>
            <w:top w:val="none" w:sz="0" w:space="0" w:color="auto"/>
            <w:left w:val="none" w:sz="0" w:space="0" w:color="auto"/>
            <w:bottom w:val="none" w:sz="0" w:space="0" w:color="auto"/>
            <w:right w:val="none" w:sz="0" w:space="0" w:color="auto"/>
          </w:divBdr>
        </w:div>
        <w:div w:id="331614439">
          <w:marLeft w:val="0"/>
          <w:marRight w:val="0"/>
          <w:marTop w:val="0"/>
          <w:marBottom w:val="0"/>
          <w:divBdr>
            <w:top w:val="none" w:sz="0" w:space="0" w:color="auto"/>
            <w:left w:val="none" w:sz="0" w:space="0" w:color="auto"/>
            <w:bottom w:val="none" w:sz="0" w:space="0" w:color="auto"/>
            <w:right w:val="none" w:sz="0" w:space="0" w:color="auto"/>
          </w:divBdr>
        </w:div>
        <w:div w:id="342973003">
          <w:marLeft w:val="0"/>
          <w:marRight w:val="0"/>
          <w:marTop w:val="0"/>
          <w:marBottom w:val="0"/>
          <w:divBdr>
            <w:top w:val="none" w:sz="0" w:space="0" w:color="auto"/>
            <w:left w:val="none" w:sz="0" w:space="0" w:color="auto"/>
            <w:bottom w:val="none" w:sz="0" w:space="0" w:color="auto"/>
            <w:right w:val="none" w:sz="0" w:space="0" w:color="auto"/>
          </w:divBdr>
        </w:div>
        <w:div w:id="346491644">
          <w:marLeft w:val="0"/>
          <w:marRight w:val="0"/>
          <w:marTop w:val="0"/>
          <w:marBottom w:val="0"/>
          <w:divBdr>
            <w:top w:val="none" w:sz="0" w:space="0" w:color="auto"/>
            <w:left w:val="none" w:sz="0" w:space="0" w:color="auto"/>
            <w:bottom w:val="none" w:sz="0" w:space="0" w:color="auto"/>
            <w:right w:val="none" w:sz="0" w:space="0" w:color="auto"/>
          </w:divBdr>
        </w:div>
        <w:div w:id="349533072">
          <w:marLeft w:val="0"/>
          <w:marRight w:val="0"/>
          <w:marTop w:val="0"/>
          <w:marBottom w:val="0"/>
          <w:divBdr>
            <w:top w:val="none" w:sz="0" w:space="0" w:color="auto"/>
            <w:left w:val="none" w:sz="0" w:space="0" w:color="auto"/>
            <w:bottom w:val="none" w:sz="0" w:space="0" w:color="auto"/>
            <w:right w:val="none" w:sz="0" w:space="0" w:color="auto"/>
          </w:divBdr>
        </w:div>
        <w:div w:id="360789311">
          <w:marLeft w:val="0"/>
          <w:marRight w:val="0"/>
          <w:marTop w:val="0"/>
          <w:marBottom w:val="0"/>
          <w:divBdr>
            <w:top w:val="none" w:sz="0" w:space="0" w:color="auto"/>
            <w:left w:val="none" w:sz="0" w:space="0" w:color="auto"/>
            <w:bottom w:val="none" w:sz="0" w:space="0" w:color="auto"/>
            <w:right w:val="none" w:sz="0" w:space="0" w:color="auto"/>
          </w:divBdr>
        </w:div>
        <w:div w:id="390156700">
          <w:marLeft w:val="0"/>
          <w:marRight w:val="0"/>
          <w:marTop w:val="0"/>
          <w:marBottom w:val="0"/>
          <w:divBdr>
            <w:top w:val="none" w:sz="0" w:space="0" w:color="auto"/>
            <w:left w:val="none" w:sz="0" w:space="0" w:color="auto"/>
            <w:bottom w:val="none" w:sz="0" w:space="0" w:color="auto"/>
            <w:right w:val="none" w:sz="0" w:space="0" w:color="auto"/>
          </w:divBdr>
        </w:div>
        <w:div w:id="407464321">
          <w:marLeft w:val="0"/>
          <w:marRight w:val="0"/>
          <w:marTop w:val="0"/>
          <w:marBottom w:val="0"/>
          <w:divBdr>
            <w:top w:val="none" w:sz="0" w:space="0" w:color="auto"/>
            <w:left w:val="none" w:sz="0" w:space="0" w:color="auto"/>
            <w:bottom w:val="none" w:sz="0" w:space="0" w:color="auto"/>
            <w:right w:val="none" w:sz="0" w:space="0" w:color="auto"/>
          </w:divBdr>
        </w:div>
        <w:div w:id="414786693">
          <w:marLeft w:val="0"/>
          <w:marRight w:val="0"/>
          <w:marTop w:val="0"/>
          <w:marBottom w:val="0"/>
          <w:divBdr>
            <w:top w:val="none" w:sz="0" w:space="0" w:color="auto"/>
            <w:left w:val="none" w:sz="0" w:space="0" w:color="auto"/>
            <w:bottom w:val="none" w:sz="0" w:space="0" w:color="auto"/>
            <w:right w:val="none" w:sz="0" w:space="0" w:color="auto"/>
          </w:divBdr>
        </w:div>
        <w:div w:id="421071604">
          <w:marLeft w:val="0"/>
          <w:marRight w:val="0"/>
          <w:marTop w:val="0"/>
          <w:marBottom w:val="0"/>
          <w:divBdr>
            <w:top w:val="none" w:sz="0" w:space="0" w:color="auto"/>
            <w:left w:val="none" w:sz="0" w:space="0" w:color="auto"/>
            <w:bottom w:val="none" w:sz="0" w:space="0" w:color="auto"/>
            <w:right w:val="none" w:sz="0" w:space="0" w:color="auto"/>
          </w:divBdr>
        </w:div>
        <w:div w:id="422261069">
          <w:marLeft w:val="0"/>
          <w:marRight w:val="0"/>
          <w:marTop w:val="0"/>
          <w:marBottom w:val="0"/>
          <w:divBdr>
            <w:top w:val="none" w:sz="0" w:space="0" w:color="auto"/>
            <w:left w:val="none" w:sz="0" w:space="0" w:color="auto"/>
            <w:bottom w:val="none" w:sz="0" w:space="0" w:color="auto"/>
            <w:right w:val="none" w:sz="0" w:space="0" w:color="auto"/>
          </w:divBdr>
        </w:div>
        <w:div w:id="428087212">
          <w:marLeft w:val="0"/>
          <w:marRight w:val="0"/>
          <w:marTop w:val="0"/>
          <w:marBottom w:val="0"/>
          <w:divBdr>
            <w:top w:val="none" w:sz="0" w:space="0" w:color="auto"/>
            <w:left w:val="none" w:sz="0" w:space="0" w:color="auto"/>
            <w:bottom w:val="none" w:sz="0" w:space="0" w:color="auto"/>
            <w:right w:val="none" w:sz="0" w:space="0" w:color="auto"/>
          </w:divBdr>
        </w:div>
        <w:div w:id="430903579">
          <w:marLeft w:val="0"/>
          <w:marRight w:val="0"/>
          <w:marTop w:val="0"/>
          <w:marBottom w:val="0"/>
          <w:divBdr>
            <w:top w:val="none" w:sz="0" w:space="0" w:color="auto"/>
            <w:left w:val="none" w:sz="0" w:space="0" w:color="auto"/>
            <w:bottom w:val="none" w:sz="0" w:space="0" w:color="auto"/>
            <w:right w:val="none" w:sz="0" w:space="0" w:color="auto"/>
          </w:divBdr>
        </w:div>
        <w:div w:id="433867316">
          <w:marLeft w:val="0"/>
          <w:marRight w:val="0"/>
          <w:marTop w:val="0"/>
          <w:marBottom w:val="0"/>
          <w:divBdr>
            <w:top w:val="none" w:sz="0" w:space="0" w:color="auto"/>
            <w:left w:val="none" w:sz="0" w:space="0" w:color="auto"/>
            <w:bottom w:val="none" w:sz="0" w:space="0" w:color="auto"/>
            <w:right w:val="none" w:sz="0" w:space="0" w:color="auto"/>
          </w:divBdr>
        </w:div>
        <w:div w:id="436289114">
          <w:marLeft w:val="0"/>
          <w:marRight w:val="0"/>
          <w:marTop w:val="0"/>
          <w:marBottom w:val="0"/>
          <w:divBdr>
            <w:top w:val="none" w:sz="0" w:space="0" w:color="auto"/>
            <w:left w:val="none" w:sz="0" w:space="0" w:color="auto"/>
            <w:bottom w:val="none" w:sz="0" w:space="0" w:color="auto"/>
            <w:right w:val="none" w:sz="0" w:space="0" w:color="auto"/>
          </w:divBdr>
        </w:div>
        <w:div w:id="444692368">
          <w:marLeft w:val="0"/>
          <w:marRight w:val="0"/>
          <w:marTop w:val="0"/>
          <w:marBottom w:val="0"/>
          <w:divBdr>
            <w:top w:val="none" w:sz="0" w:space="0" w:color="auto"/>
            <w:left w:val="none" w:sz="0" w:space="0" w:color="auto"/>
            <w:bottom w:val="none" w:sz="0" w:space="0" w:color="auto"/>
            <w:right w:val="none" w:sz="0" w:space="0" w:color="auto"/>
          </w:divBdr>
        </w:div>
        <w:div w:id="451241722">
          <w:marLeft w:val="0"/>
          <w:marRight w:val="0"/>
          <w:marTop w:val="0"/>
          <w:marBottom w:val="0"/>
          <w:divBdr>
            <w:top w:val="none" w:sz="0" w:space="0" w:color="auto"/>
            <w:left w:val="none" w:sz="0" w:space="0" w:color="auto"/>
            <w:bottom w:val="none" w:sz="0" w:space="0" w:color="auto"/>
            <w:right w:val="none" w:sz="0" w:space="0" w:color="auto"/>
          </w:divBdr>
        </w:div>
        <w:div w:id="454642483">
          <w:marLeft w:val="0"/>
          <w:marRight w:val="0"/>
          <w:marTop w:val="0"/>
          <w:marBottom w:val="0"/>
          <w:divBdr>
            <w:top w:val="none" w:sz="0" w:space="0" w:color="auto"/>
            <w:left w:val="none" w:sz="0" w:space="0" w:color="auto"/>
            <w:bottom w:val="none" w:sz="0" w:space="0" w:color="auto"/>
            <w:right w:val="none" w:sz="0" w:space="0" w:color="auto"/>
          </w:divBdr>
        </w:div>
        <w:div w:id="454955061">
          <w:marLeft w:val="0"/>
          <w:marRight w:val="0"/>
          <w:marTop w:val="0"/>
          <w:marBottom w:val="0"/>
          <w:divBdr>
            <w:top w:val="none" w:sz="0" w:space="0" w:color="auto"/>
            <w:left w:val="none" w:sz="0" w:space="0" w:color="auto"/>
            <w:bottom w:val="none" w:sz="0" w:space="0" w:color="auto"/>
            <w:right w:val="none" w:sz="0" w:space="0" w:color="auto"/>
          </w:divBdr>
        </w:div>
        <w:div w:id="455638204">
          <w:marLeft w:val="0"/>
          <w:marRight w:val="0"/>
          <w:marTop w:val="0"/>
          <w:marBottom w:val="0"/>
          <w:divBdr>
            <w:top w:val="none" w:sz="0" w:space="0" w:color="auto"/>
            <w:left w:val="none" w:sz="0" w:space="0" w:color="auto"/>
            <w:bottom w:val="none" w:sz="0" w:space="0" w:color="auto"/>
            <w:right w:val="none" w:sz="0" w:space="0" w:color="auto"/>
          </w:divBdr>
        </w:div>
        <w:div w:id="458256403">
          <w:marLeft w:val="0"/>
          <w:marRight w:val="0"/>
          <w:marTop w:val="0"/>
          <w:marBottom w:val="0"/>
          <w:divBdr>
            <w:top w:val="none" w:sz="0" w:space="0" w:color="auto"/>
            <w:left w:val="none" w:sz="0" w:space="0" w:color="auto"/>
            <w:bottom w:val="none" w:sz="0" w:space="0" w:color="auto"/>
            <w:right w:val="none" w:sz="0" w:space="0" w:color="auto"/>
          </w:divBdr>
        </w:div>
        <w:div w:id="458760965">
          <w:marLeft w:val="0"/>
          <w:marRight w:val="0"/>
          <w:marTop w:val="0"/>
          <w:marBottom w:val="0"/>
          <w:divBdr>
            <w:top w:val="none" w:sz="0" w:space="0" w:color="auto"/>
            <w:left w:val="none" w:sz="0" w:space="0" w:color="auto"/>
            <w:bottom w:val="none" w:sz="0" w:space="0" w:color="auto"/>
            <w:right w:val="none" w:sz="0" w:space="0" w:color="auto"/>
          </w:divBdr>
        </w:div>
        <w:div w:id="459228518">
          <w:marLeft w:val="0"/>
          <w:marRight w:val="0"/>
          <w:marTop w:val="0"/>
          <w:marBottom w:val="0"/>
          <w:divBdr>
            <w:top w:val="none" w:sz="0" w:space="0" w:color="auto"/>
            <w:left w:val="none" w:sz="0" w:space="0" w:color="auto"/>
            <w:bottom w:val="none" w:sz="0" w:space="0" w:color="auto"/>
            <w:right w:val="none" w:sz="0" w:space="0" w:color="auto"/>
          </w:divBdr>
        </w:div>
        <w:div w:id="463275983">
          <w:marLeft w:val="0"/>
          <w:marRight w:val="0"/>
          <w:marTop w:val="0"/>
          <w:marBottom w:val="0"/>
          <w:divBdr>
            <w:top w:val="none" w:sz="0" w:space="0" w:color="auto"/>
            <w:left w:val="none" w:sz="0" w:space="0" w:color="auto"/>
            <w:bottom w:val="none" w:sz="0" w:space="0" w:color="auto"/>
            <w:right w:val="none" w:sz="0" w:space="0" w:color="auto"/>
          </w:divBdr>
        </w:div>
        <w:div w:id="468203197">
          <w:marLeft w:val="0"/>
          <w:marRight w:val="0"/>
          <w:marTop w:val="0"/>
          <w:marBottom w:val="0"/>
          <w:divBdr>
            <w:top w:val="none" w:sz="0" w:space="0" w:color="auto"/>
            <w:left w:val="none" w:sz="0" w:space="0" w:color="auto"/>
            <w:bottom w:val="none" w:sz="0" w:space="0" w:color="auto"/>
            <w:right w:val="none" w:sz="0" w:space="0" w:color="auto"/>
          </w:divBdr>
        </w:div>
        <w:div w:id="480536842">
          <w:marLeft w:val="0"/>
          <w:marRight w:val="0"/>
          <w:marTop w:val="0"/>
          <w:marBottom w:val="0"/>
          <w:divBdr>
            <w:top w:val="none" w:sz="0" w:space="0" w:color="auto"/>
            <w:left w:val="none" w:sz="0" w:space="0" w:color="auto"/>
            <w:bottom w:val="none" w:sz="0" w:space="0" w:color="auto"/>
            <w:right w:val="none" w:sz="0" w:space="0" w:color="auto"/>
          </w:divBdr>
        </w:div>
        <w:div w:id="489565318">
          <w:marLeft w:val="0"/>
          <w:marRight w:val="0"/>
          <w:marTop w:val="0"/>
          <w:marBottom w:val="0"/>
          <w:divBdr>
            <w:top w:val="none" w:sz="0" w:space="0" w:color="auto"/>
            <w:left w:val="none" w:sz="0" w:space="0" w:color="auto"/>
            <w:bottom w:val="none" w:sz="0" w:space="0" w:color="auto"/>
            <w:right w:val="none" w:sz="0" w:space="0" w:color="auto"/>
          </w:divBdr>
        </w:div>
        <w:div w:id="490416079">
          <w:marLeft w:val="0"/>
          <w:marRight w:val="0"/>
          <w:marTop w:val="0"/>
          <w:marBottom w:val="0"/>
          <w:divBdr>
            <w:top w:val="none" w:sz="0" w:space="0" w:color="auto"/>
            <w:left w:val="none" w:sz="0" w:space="0" w:color="auto"/>
            <w:bottom w:val="none" w:sz="0" w:space="0" w:color="auto"/>
            <w:right w:val="none" w:sz="0" w:space="0" w:color="auto"/>
          </w:divBdr>
        </w:div>
        <w:div w:id="503861106">
          <w:marLeft w:val="0"/>
          <w:marRight w:val="0"/>
          <w:marTop w:val="0"/>
          <w:marBottom w:val="0"/>
          <w:divBdr>
            <w:top w:val="none" w:sz="0" w:space="0" w:color="auto"/>
            <w:left w:val="none" w:sz="0" w:space="0" w:color="auto"/>
            <w:bottom w:val="none" w:sz="0" w:space="0" w:color="auto"/>
            <w:right w:val="none" w:sz="0" w:space="0" w:color="auto"/>
          </w:divBdr>
        </w:div>
        <w:div w:id="504322032">
          <w:marLeft w:val="0"/>
          <w:marRight w:val="0"/>
          <w:marTop w:val="0"/>
          <w:marBottom w:val="0"/>
          <w:divBdr>
            <w:top w:val="none" w:sz="0" w:space="0" w:color="auto"/>
            <w:left w:val="none" w:sz="0" w:space="0" w:color="auto"/>
            <w:bottom w:val="none" w:sz="0" w:space="0" w:color="auto"/>
            <w:right w:val="none" w:sz="0" w:space="0" w:color="auto"/>
          </w:divBdr>
        </w:div>
        <w:div w:id="505092351">
          <w:marLeft w:val="0"/>
          <w:marRight w:val="0"/>
          <w:marTop w:val="0"/>
          <w:marBottom w:val="0"/>
          <w:divBdr>
            <w:top w:val="none" w:sz="0" w:space="0" w:color="auto"/>
            <w:left w:val="none" w:sz="0" w:space="0" w:color="auto"/>
            <w:bottom w:val="none" w:sz="0" w:space="0" w:color="auto"/>
            <w:right w:val="none" w:sz="0" w:space="0" w:color="auto"/>
          </w:divBdr>
        </w:div>
        <w:div w:id="505218402">
          <w:marLeft w:val="0"/>
          <w:marRight w:val="0"/>
          <w:marTop w:val="0"/>
          <w:marBottom w:val="0"/>
          <w:divBdr>
            <w:top w:val="none" w:sz="0" w:space="0" w:color="auto"/>
            <w:left w:val="none" w:sz="0" w:space="0" w:color="auto"/>
            <w:bottom w:val="none" w:sz="0" w:space="0" w:color="auto"/>
            <w:right w:val="none" w:sz="0" w:space="0" w:color="auto"/>
          </w:divBdr>
        </w:div>
        <w:div w:id="508566657">
          <w:marLeft w:val="0"/>
          <w:marRight w:val="0"/>
          <w:marTop w:val="0"/>
          <w:marBottom w:val="0"/>
          <w:divBdr>
            <w:top w:val="none" w:sz="0" w:space="0" w:color="auto"/>
            <w:left w:val="none" w:sz="0" w:space="0" w:color="auto"/>
            <w:bottom w:val="none" w:sz="0" w:space="0" w:color="auto"/>
            <w:right w:val="none" w:sz="0" w:space="0" w:color="auto"/>
          </w:divBdr>
        </w:div>
        <w:div w:id="515534729">
          <w:marLeft w:val="0"/>
          <w:marRight w:val="0"/>
          <w:marTop w:val="0"/>
          <w:marBottom w:val="0"/>
          <w:divBdr>
            <w:top w:val="none" w:sz="0" w:space="0" w:color="auto"/>
            <w:left w:val="none" w:sz="0" w:space="0" w:color="auto"/>
            <w:bottom w:val="none" w:sz="0" w:space="0" w:color="auto"/>
            <w:right w:val="none" w:sz="0" w:space="0" w:color="auto"/>
          </w:divBdr>
        </w:div>
        <w:div w:id="516844757">
          <w:marLeft w:val="0"/>
          <w:marRight w:val="0"/>
          <w:marTop w:val="0"/>
          <w:marBottom w:val="0"/>
          <w:divBdr>
            <w:top w:val="none" w:sz="0" w:space="0" w:color="auto"/>
            <w:left w:val="none" w:sz="0" w:space="0" w:color="auto"/>
            <w:bottom w:val="none" w:sz="0" w:space="0" w:color="auto"/>
            <w:right w:val="none" w:sz="0" w:space="0" w:color="auto"/>
          </w:divBdr>
        </w:div>
        <w:div w:id="541400412">
          <w:marLeft w:val="0"/>
          <w:marRight w:val="0"/>
          <w:marTop w:val="0"/>
          <w:marBottom w:val="0"/>
          <w:divBdr>
            <w:top w:val="none" w:sz="0" w:space="0" w:color="auto"/>
            <w:left w:val="none" w:sz="0" w:space="0" w:color="auto"/>
            <w:bottom w:val="none" w:sz="0" w:space="0" w:color="auto"/>
            <w:right w:val="none" w:sz="0" w:space="0" w:color="auto"/>
          </w:divBdr>
        </w:div>
        <w:div w:id="548612493">
          <w:marLeft w:val="0"/>
          <w:marRight w:val="0"/>
          <w:marTop w:val="0"/>
          <w:marBottom w:val="0"/>
          <w:divBdr>
            <w:top w:val="none" w:sz="0" w:space="0" w:color="auto"/>
            <w:left w:val="none" w:sz="0" w:space="0" w:color="auto"/>
            <w:bottom w:val="none" w:sz="0" w:space="0" w:color="auto"/>
            <w:right w:val="none" w:sz="0" w:space="0" w:color="auto"/>
          </w:divBdr>
        </w:div>
        <w:div w:id="550314566">
          <w:marLeft w:val="0"/>
          <w:marRight w:val="0"/>
          <w:marTop w:val="0"/>
          <w:marBottom w:val="0"/>
          <w:divBdr>
            <w:top w:val="none" w:sz="0" w:space="0" w:color="auto"/>
            <w:left w:val="none" w:sz="0" w:space="0" w:color="auto"/>
            <w:bottom w:val="none" w:sz="0" w:space="0" w:color="auto"/>
            <w:right w:val="none" w:sz="0" w:space="0" w:color="auto"/>
          </w:divBdr>
        </w:div>
        <w:div w:id="551501346">
          <w:marLeft w:val="0"/>
          <w:marRight w:val="0"/>
          <w:marTop w:val="0"/>
          <w:marBottom w:val="0"/>
          <w:divBdr>
            <w:top w:val="none" w:sz="0" w:space="0" w:color="auto"/>
            <w:left w:val="none" w:sz="0" w:space="0" w:color="auto"/>
            <w:bottom w:val="none" w:sz="0" w:space="0" w:color="auto"/>
            <w:right w:val="none" w:sz="0" w:space="0" w:color="auto"/>
          </w:divBdr>
        </w:div>
        <w:div w:id="555748843">
          <w:marLeft w:val="0"/>
          <w:marRight w:val="0"/>
          <w:marTop w:val="0"/>
          <w:marBottom w:val="0"/>
          <w:divBdr>
            <w:top w:val="none" w:sz="0" w:space="0" w:color="auto"/>
            <w:left w:val="none" w:sz="0" w:space="0" w:color="auto"/>
            <w:bottom w:val="none" w:sz="0" w:space="0" w:color="auto"/>
            <w:right w:val="none" w:sz="0" w:space="0" w:color="auto"/>
          </w:divBdr>
        </w:div>
        <w:div w:id="565723640">
          <w:marLeft w:val="0"/>
          <w:marRight w:val="0"/>
          <w:marTop w:val="0"/>
          <w:marBottom w:val="0"/>
          <w:divBdr>
            <w:top w:val="none" w:sz="0" w:space="0" w:color="auto"/>
            <w:left w:val="none" w:sz="0" w:space="0" w:color="auto"/>
            <w:bottom w:val="none" w:sz="0" w:space="0" w:color="auto"/>
            <w:right w:val="none" w:sz="0" w:space="0" w:color="auto"/>
          </w:divBdr>
        </w:div>
        <w:div w:id="568805494">
          <w:marLeft w:val="0"/>
          <w:marRight w:val="0"/>
          <w:marTop w:val="0"/>
          <w:marBottom w:val="0"/>
          <w:divBdr>
            <w:top w:val="none" w:sz="0" w:space="0" w:color="auto"/>
            <w:left w:val="none" w:sz="0" w:space="0" w:color="auto"/>
            <w:bottom w:val="none" w:sz="0" w:space="0" w:color="auto"/>
            <w:right w:val="none" w:sz="0" w:space="0" w:color="auto"/>
          </w:divBdr>
        </w:div>
        <w:div w:id="569270311">
          <w:marLeft w:val="0"/>
          <w:marRight w:val="0"/>
          <w:marTop w:val="0"/>
          <w:marBottom w:val="0"/>
          <w:divBdr>
            <w:top w:val="none" w:sz="0" w:space="0" w:color="auto"/>
            <w:left w:val="none" w:sz="0" w:space="0" w:color="auto"/>
            <w:bottom w:val="none" w:sz="0" w:space="0" w:color="auto"/>
            <w:right w:val="none" w:sz="0" w:space="0" w:color="auto"/>
          </w:divBdr>
        </w:div>
        <w:div w:id="572201724">
          <w:marLeft w:val="0"/>
          <w:marRight w:val="0"/>
          <w:marTop w:val="0"/>
          <w:marBottom w:val="0"/>
          <w:divBdr>
            <w:top w:val="none" w:sz="0" w:space="0" w:color="auto"/>
            <w:left w:val="none" w:sz="0" w:space="0" w:color="auto"/>
            <w:bottom w:val="none" w:sz="0" w:space="0" w:color="auto"/>
            <w:right w:val="none" w:sz="0" w:space="0" w:color="auto"/>
          </w:divBdr>
        </w:div>
        <w:div w:id="573702528">
          <w:marLeft w:val="0"/>
          <w:marRight w:val="0"/>
          <w:marTop w:val="0"/>
          <w:marBottom w:val="0"/>
          <w:divBdr>
            <w:top w:val="none" w:sz="0" w:space="0" w:color="auto"/>
            <w:left w:val="none" w:sz="0" w:space="0" w:color="auto"/>
            <w:bottom w:val="none" w:sz="0" w:space="0" w:color="auto"/>
            <w:right w:val="none" w:sz="0" w:space="0" w:color="auto"/>
          </w:divBdr>
        </w:div>
        <w:div w:id="580263415">
          <w:marLeft w:val="0"/>
          <w:marRight w:val="0"/>
          <w:marTop w:val="0"/>
          <w:marBottom w:val="0"/>
          <w:divBdr>
            <w:top w:val="none" w:sz="0" w:space="0" w:color="auto"/>
            <w:left w:val="none" w:sz="0" w:space="0" w:color="auto"/>
            <w:bottom w:val="none" w:sz="0" w:space="0" w:color="auto"/>
            <w:right w:val="none" w:sz="0" w:space="0" w:color="auto"/>
          </w:divBdr>
        </w:div>
        <w:div w:id="582226549">
          <w:marLeft w:val="0"/>
          <w:marRight w:val="0"/>
          <w:marTop w:val="0"/>
          <w:marBottom w:val="0"/>
          <w:divBdr>
            <w:top w:val="none" w:sz="0" w:space="0" w:color="auto"/>
            <w:left w:val="none" w:sz="0" w:space="0" w:color="auto"/>
            <w:bottom w:val="none" w:sz="0" w:space="0" w:color="auto"/>
            <w:right w:val="none" w:sz="0" w:space="0" w:color="auto"/>
          </w:divBdr>
        </w:div>
        <w:div w:id="582688433">
          <w:marLeft w:val="0"/>
          <w:marRight w:val="0"/>
          <w:marTop w:val="0"/>
          <w:marBottom w:val="0"/>
          <w:divBdr>
            <w:top w:val="none" w:sz="0" w:space="0" w:color="auto"/>
            <w:left w:val="none" w:sz="0" w:space="0" w:color="auto"/>
            <w:bottom w:val="none" w:sz="0" w:space="0" w:color="auto"/>
            <w:right w:val="none" w:sz="0" w:space="0" w:color="auto"/>
          </w:divBdr>
        </w:div>
        <w:div w:id="590622547">
          <w:marLeft w:val="0"/>
          <w:marRight w:val="0"/>
          <w:marTop w:val="0"/>
          <w:marBottom w:val="0"/>
          <w:divBdr>
            <w:top w:val="none" w:sz="0" w:space="0" w:color="auto"/>
            <w:left w:val="none" w:sz="0" w:space="0" w:color="auto"/>
            <w:bottom w:val="none" w:sz="0" w:space="0" w:color="auto"/>
            <w:right w:val="none" w:sz="0" w:space="0" w:color="auto"/>
          </w:divBdr>
        </w:div>
        <w:div w:id="600645727">
          <w:marLeft w:val="0"/>
          <w:marRight w:val="0"/>
          <w:marTop w:val="0"/>
          <w:marBottom w:val="0"/>
          <w:divBdr>
            <w:top w:val="none" w:sz="0" w:space="0" w:color="auto"/>
            <w:left w:val="none" w:sz="0" w:space="0" w:color="auto"/>
            <w:bottom w:val="none" w:sz="0" w:space="0" w:color="auto"/>
            <w:right w:val="none" w:sz="0" w:space="0" w:color="auto"/>
          </w:divBdr>
        </w:div>
        <w:div w:id="619923032">
          <w:marLeft w:val="0"/>
          <w:marRight w:val="0"/>
          <w:marTop w:val="0"/>
          <w:marBottom w:val="0"/>
          <w:divBdr>
            <w:top w:val="none" w:sz="0" w:space="0" w:color="auto"/>
            <w:left w:val="none" w:sz="0" w:space="0" w:color="auto"/>
            <w:bottom w:val="none" w:sz="0" w:space="0" w:color="auto"/>
            <w:right w:val="none" w:sz="0" w:space="0" w:color="auto"/>
          </w:divBdr>
        </w:div>
        <w:div w:id="620915170">
          <w:marLeft w:val="0"/>
          <w:marRight w:val="0"/>
          <w:marTop w:val="0"/>
          <w:marBottom w:val="0"/>
          <w:divBdr>
            <w:top w:val="none" w:sz="0" w:space="0" w:color="auto"/>
            <w:left w:val="none" w:sz="0" w:space="0" w:color="auto"/>
            <w:bottom w:val="none" w:sz="0" w:space="0" w:color="auto"/>
            <w:right w:val="none" w:sz="0" w:space="0" w:color="auto"/>
          </w:divBdr>
        </w:div>
        <w:div w:id="621378014">
          <w:marLeft w:val="0"/>
          <w:marRight w:val="0"/>
          <w:marTop w:val="0"/>
          <w:marBottom w:val="0"/>
          <w:divBdr>
            <w:top w:val="none" w:sz="0" w:space="0" w:color="auto"/>
            <w:left w:val="none" w:sz="0" w:space="0" w:color="auto"/>
            <w:bottom w:val="none" w:sz="0" w:space="0" w:color="auto"/>
            <w:right w:val="none" w:sz="0" w:space="0" w:color="auto"/>
          </w:divBdr>
        </w:div>
        <w:div w:id="635835295">
          <w:marLeft w:val="0"/>
          <w:marRight w:val="0"/>
          <w:marTop w:val="0"/>
          <w:marBottom w:val="0"/>
          <w:divBdr>
            <w:top w:val="none" w:sz="0" w:space="0" w:color="auto"/>
            <w:left w:val="none" w:sz="0" w:space="0" w:color="auto"/>
            <w:bottom w:val="none" w:sz="0" w:space="0" w:color="auto"/>
            <w:right w:val="none" w:sz="0" w:space="0" w:color="auto"/>
          </w:divBdr>
        </w:div>
        <w:div w:id="652442924">
          <w:marLeft w:val="0"/>
          <w:marRight w:val="0"/>
          <w:marTop w:val="0"/>
          <w:marBottom w:val="0"/>
          <w:divBdr>
            <w:top w:val="none" w:sz="0" w:space="0" w:color="auto"/>
            <w:left w:val="none" w:sz="0" w:space="0" w:color="auto"/>
            <w:bottom w:val="none" w:sz="0" w:space="0" w:color="auto"/>
            <w:right w:val="none" w:sz="0" w:space="0" w:color="auto"/>
          </w:divBdr>
        </w:div>
        <w:div w:id="652566132">
          <w:marLeft w:val="0"/>
          <w:marRight w:val="0"/>
          <w:marTop w:val="0"/>
          <w:marBottom w:val="0"/>
          <w:divBdr>
            <w:top w:val="none" w:sz="0" w:space="0" w:color="auto"/>
            <w:left w:val="none" w:sz="0" w:space="0" w:color="auto"/>
            <w:bottom w:val="none" w:sz="0" w:space="0" w:color="auto"/>
            <w:right w:val="none" w:sz="0" w:space="0" w:color="auto"/>
          </w:divBdr>
        </w:div>
        <w:div w:id="652680172">
          <w:marLeft w:val="0"/>
          <w:marRight w:val="0"/>
          <w:marTop w:val="0"/>
          <w:marBottom w:val="0"/>
          <w:divBdr>
            <w:top w:val="none" w:sz="0" w:space="0" w:color="auto"/>
            <w:left w:val="none" w:sz="0" w:space="0" w:color="auto"/>
            <w:bottom w:val="none" w:sz="0" w:space="0" w:color="auto"/>
            <w:right w:val="none" w:sz="0" w:space="0" w:color="auto"/>
          </w:divBdr>
        </w:div>
        <w:div w:id="660501558">
          <w:marLeft w:val="0"/>
          <w:marRight w:val="0"/>
          <w:marTop w:val="0"/>
          <w:marBottom w:val="0"/>
          <w:divBdr>
            <w:top w:val="none" w:sz="0" w:space="0" w:color="auto"/>
            <w:left w:val="none" w:sz="0" w:space="0" w:color="auto"/>
            <w:bottom w:val="none" w:sz="0" w:space="0" w:color="auto"/>
            <w:right w:val="none" w:sz="0" w:space="0" w:color="auto"/>
          </w:divBdr>
        </w:div>
        <w:div w:id="667902582">
          <w:marLeft w:val="0"/>
          <w:marRight w:val="0"/>
          <w:marTop w:val="0"/>
          <w:marBottom w:val="0"/>
          <w:divBdr>
            <w:top w:val="none" w:sz="0" w:space="0" w:color="auto"/>
            <w:left w:val="none" w:sz="0" w:space="0" w:color="auto"/>
            <w:bottom w:val="none" w:sz="0" w:space="0" w:color="auto"/>
            <w:right w:val="none" w:sz="0" w:space="0" w:color="auto"/>
          </w:divBdr>
        </w:div>
        <w:div w:id="669796308">
          <w:marLeft w:val="0"/>
          <w:marRight w:val="0"/>
          <w:marTop w:val="0"/>
          <w:marBottom w:val="0"/>
          <w:divBdr>
            <w:top w:val="none" w:sz="0" w:space="0" w:color="auto"/>
            <w:left w:val="none" w:sz="0" w:space="0" w:color="auto"/>
            <w:bottom w:val="none" w:sz="0" w:space="0" w:color="auto"/>
            <w:right w:val="none" w:sz="0" w:space="0" w:color="auto"/>
          </w:divBdr>
        </w:div>
        <w:div w:id="681933144">
          <w:marLeft w:val="0"/>
          <w:marRight w:val="0"/>
          <w:marTop w:val="0"/>
          <w:marBottom w:val="0"/>
          <w:divBdr>
            <w:top w:val="none" w:sz="0" w:space="0" w:color="auto"/>
            <w:left w:val="none" w:sz="0" w:space="0" w:color="auto"/>
            <w:bottom w:val="none" w:sz="0" w:space="0" w:color="auto"/>
            <w:right w:val="none" w:sz="0" w:space="0" w:color="auto"/>
          </w:divBdr>
        </w:div>
        <w:div w:id="687292030">
          <w:marLeft w:val="0"/>
          <w:marRight w:val="0"/>
          <w:marTop w:val="0"/>
          <w:marBottom w:val="0"/>
          <w:divBdr>
            <w:top w:val="none" w:sz="0" w:space="0" w:color="auto"/>
            <w:left w:val="none" w:sz="0" w:space="0" w:color="auto"/>
            <w:bottom w:val="none" w:sz="0" w:space="0" w:color="auto"/>
            <w:right w:val="none" w:sz="0" w:space="0" w:color="auto"/>
          </w:divBdr>
        </w:div>
        <w:div w:id="687608944">
          <w:marLeft w:val="0"/>
          <w:marRight w:val="0"/>
          <w:marTop w:val="0"/>
          <w:marBottom w:val="0"/>
          <w:divBdr>
            <w:top w:val="none" w:sz="0" w:space="0" w:color="auto"/>
            <w:left w:val="none" w:sz="0" w:space="0" w:color="auto"/>
            <w:bottom w:val="none" w:sz="0" w:space="0" w:color="auto"/>
            <w:right w:val="none" w:sz="0" w:space="0" w:color="auto"/>
          </w:divBdr>
        </w:div>
        <w:div w:id="690226457">
          <w:marLeft w:val="0"/>
          <w:marRight w:val="0"/>
          <w:marTop w:val="0"/>
          <w:marBottom w:val="0"/>
          <w:divBdr>
            <w:top w:val="none" w:sz="0" w:space="0" w:color="auto"/>
            <w:left w:val="none" w:sz="0" w:space="0" w:color="auto"/>
            <w:bottom w:val="none" w:sz="0" w:space="0" w:color="auto"/>
            <w:right w:val="none" w:sz="0" w:space="0" w:color="auto"/>
          </w:divBdr>
        </w:div>
        <w:div w:id="693459906">
          <w:marLeft w:val="0"/>
          <w:marRight w:val="0"/>
          <w:marTop w:val="0"/>
          <w:marBottom w:val="0"/>
          <w:divBdr>
            <w:top w:val="none" w:sz="0" w:space="0" w:color="auto"/>
            <w:left w:val="none" w:sz="0" w:space="0" w:color="auto"/>
            <w:bottom w:val="none" w:sz="0" w:space="0" w:color="auto"/>
            <w:right w:val="none" w:sz="0" w:space="0" w:color="auto"/>
          </w:divBdr>
        </w:div>
        <w:div w:id="699546169">
          <w:marLeft w:val="0"/>
          <w:marRight w:val="0"/>
          <w:marTop w:val="0"/>
          <w:marBottom w:val="0"/>
          <w:divBdr>
            <w:top w:val="none" w:sz="0" w:space="0" w:color="auto"/>
            <w:left w:val="none" w:sz="0" w:space="0" w:color="auto"/>
            <w:bottom w:val="none" w:sz="0" w:space="0" w:color="auto"/>
            <w:right w:val="none" w:sz="0" w:space="0" w:color="auto"/>
          </w:divBdr>
        </w:div>
        <w:div w:id="710348603">
          <w:marLeft w:val="0"/>
          <w:marRight w:val="0"/>
          <w:marTop w:val="0"/>
          <w:marBottom w:val="0"/>
          <w:divBdr>
            <w:top w:val="none" w:sz="0" w:space="0" w:color="auto"/>
            <w:left w:val="none" w:sz="0" w:space="0" w:color="auto"/>
            <w:bottom w:val="none" w:sz="0" w:space="0" w:color="auto"/>
            <w:right w:val="none" w:sz="0" w:space="0" w:color="auto"/>
          </w:divBdr>
        </w:div>
        <w:div w:id="722825522">
          <w:marLeft w:val="0"/>
          <w:marRight w:val="0"/>
          <w:marTop w:val="0"/>
          <w:marBottom w:val="0"/>
          <w:divBdr>
            <w:top w:val="none" w:sz="0" w:space="0" w:color="auto"/>
            <w:left w:val="none" w:sz="0" w:space="0" w:color="auto"/>
            <w:bottom w:val="none" w:sz="0" w:space="0" w:color="auto"/>
            <w:right w:val="none" w:sz="0" w:space="0" w:color="auto"/>
          </w:divBdr>
        </w:div>
        <w:div w:id="726105127">
          <w:marLeft w:val="0"/>
          <w:marRight w:val="0"/>
          <w:marTop w:val="0"/>
          <w:marBottom w:val="0"/>
          <w:divBdr>
            <w:top w:val="none" w:sz="0" w:space="0" w:color="auto"/>
            <w:left w:val="none" w:sz="0" w:space="0" w:color="auto"/>
            <w:bottom w:val="none" w:sz="0" w:space="0" w:color="auto"/>
            <w:right w:val="none" w:sz="0" w:space="0" w:color="auto"/>
          </w:divBdr>
        </w:div>
        <w:div w:id="735202813">
          <w:marLeft w:val="0"/>
          <w:marRight w:val="0"/>
          <w:marTop w:val="0"/>
          <w:marBottom w:val="0"/>
          <w:divBdr>
            <w:top w:val="none" w:sz="0" w:space="0" w:color="auto"/>
            <w:left w:val="none" w:sz="0" w:space="0" w:color="auto"/>
            <w:bottom w:val="none" w:sz="0" w:space="0" w:color="auto"/>
            <w:right w:val="none" w:sz="0" w:space="0" w:color="auto"/>
          </w:divBdr>
        </w:div>
        <w:div w:id="744835739">
          <w:marLeft w:val="0"/>
          <w:marRight w:val="0"/>
          <w:marTop w:val="0"/>
          <w:marBottom w:val="0"/>
          <w:divBdr>
            <w:top w:val="none" w:sz="0" w:space="0" w:color="auto"/>
            <w:left w:val="none" w:sz="0" w:space="0" w:color="auto"/>
            <w:bottom w:val="none" w:sz="0" w:space="0" w:color="auto"/>
            <w:right w:val="none" w:sz="0" w:space="0" w:color="auto"/>
          </w:divBdr>
        </w:div>
        <w:div w:id="747658183">
          <w:marLeft w:val="0"/>
          <w:marRight w:val="0"/>
          <w:marTop w:val="0"/>
          <w:marBottom w:val="0"/>
          <w:divBdr>
            <w:top w:val="none" w:sz="0" w:space="0" w:color="auto"/>
            <w:left w:val="none" w:sz="0" w:space="0" w:color="auto"/>
            <w:bottom w:val="none" w:sz="0" w:space="0" w:color="auto"/>
            <w:right w:val="none" w:sz="0" w:space="0" w:color="auto"/>
          </w:divBdr>
        </w:div>
        <w:div w:id="748580377">
          <w:marLeft w:val="0"/>
          <w:marRight w:val="0"/>
          <w:marTop w:val="0"/>
          <w:marBottom w:val="0"/>
          <w:divBdr>
            <w:top w:val="none" w:sz="0" w:space="0" w:color="auto"/>
            <w:left w:val="none" w:sz="0" w:space="0" w:color="auto"/>
            <w:bottom w:val="none" w:sz="0" w:space="0" w:color="auto"/>
            <w:right w:val="none" w:sz="0" w:space="0" w:color="auto"/>
          </w:divBdr>
        </w:div>
        <w:div w:id="748963474">
          <w:marLeft w:val="0"/>
          <w:marRight w:val="0"/>
          <w:marTop w:val="0"/>
          <w:marBottom w:val="0"/>
          <w:divBdr>
            <w:top w:val="none" w:sz="0" w:space="0" w:color="auto"/>
            <w:left w:val="none" w:sz="0" w:space="0" w:color="auto"/>
            <w:bottom w:val="none" w:sz="0" w:space="0" w:color="auto"/>
            <w:right w:val="none" w:sz="0" w:space="0" w:color="auto"/>
          </w:divBdr>
        </w:div>
        <w:div w:id="750858104">
          <w:marLeft w:val="0"/>
          <w:marRight w:val="0"/>
          <w:marTop w:val="0"/>
          <w:marBottom w:val="0"/>
          <w:divBdr>
            <w:top w:val="none" w:sz="0" w:space="0" w:color="auto"/>
            <w:left w:val="none" w:sz="0" w:space="0" w:color="auto"/>
            <w:bottom w:val="none" w:sz="0" w:space="0" w:color="auto"/>
            <w:right w:val="none" w:sz="0" w:space="0" w:color="auto"/>
          </w:divBdr>
        </w:div>
        <w:div w:id="762531390">
          <w:marLeft w:val="0"/>
          <w:marRight w:val="0"/>
          <w:marTop w:val="0"/>
          <w:marBottom w:val="0"/>
          <w:divBdr>
            <w:top w:val="none" w:sz="0" w:space="0" w:color="auto"/>
            <w:left w:val="none" w:sz="0" w:space="0" w:color="auto"/>
            <w:bottom w:val="none" w:sz="0" w:space="0" w:color="auto"/>
            <w:right w:val="none" w:sz="0" w:space="0" w:color="auto"/>
          </w:divBdr>
        </w:div>
        <w:div w:id="767695445">
          <w:marLeft w:val="0"/>
          <w:marRight w:val="0"/>
          <w:marTop w:val="0"/>
          <w:marBottom w:val="0"/>
          <w:divBdr>
            <w:top w:val="none" w:sz="0" w:space="0" w:color="auto"/>
            <w:left w:val="none" w:sz="0" w:space="0" w:color="auto"/>
            <w:bottom w:val="none" w:sz="0" w:space="0" w:color="auto"/>
            <w:right w:val="none" w:sz="0" w:space="0" w:color="auto"/>
          </w:divBdr>
        </w:div>
        <w:div w:id="788626512">
          <w:marLeft w:val="0"/>
          <w:marRight w:val="0"/>
          <w:marTop w:val="0"/>
          <w:marBottom w:val="0"/>
          <w:divBdr>
            <w:top w:val="none" w:sz="0" w:space="0" w:color="auto"/>
            <w:left w:val="none" w:sz="0" w:space="0" w:color="auto"/>
            <w:bottom w:val="none" w:sz="0" w:space="0" w:color="auto"/>
            <w:right w:val="none" w:sz="0" w:space="0" w:color="auto"/>
          </w:divBdr>
        </w:div>
        <w:div w:id="792791940">
          <w:marLeft w:val="0"/>
          <w:marRight w:val="0"/>
          <w:marTop w:val="0"/>
          <w:marBottom w:val="0"/>
          <w:divBdr>
            <w:top w:val="none" w:sz="0" w:space="0" w:color="auto"/>
            <w:left w:val="none" w:sz="0" w:space="0" w:color="auto"/>
            <w:bottom w:val="none" w:sz="0" w:space="0" w:color="auto"/>
            <w:right w:val="none" w:sz="0" w:space="0" w:color="auto"/>
          </w:divBdr>
        </w:div>
        <w:div w:id="796290237">
          <w:marLeft w:val="0"/>
          <w:marRight w:val="0"/>
          <w:marTop w:val="0"/>
          <w:marBottom w:val="0"/>
          <w:divBdr>
            <w:top w:val="none" w:sz="0" w:space="0" w:color="auto"/>
            <w:left w:val="none" w:sz="0" w:space="0" w:color="auto"/>
            <w:bottom w:val="none" w:sz="0" w:space="0" w:color="auto"/>
            <w:right w:val="none" w:sz="0" w:space="0" w:color="auto"/>
          </w:divBdr>
        </w:div>
        <w:div w:id="798575950">
          <w:marLeft w:val="0"/>
          <w:marRight w:val="0"/>
          <w:marTop w:val="0"/>
          <w:marBottom w:val="0"/>
          <w:divBdr>
            <w:top w:val="none" w:sz="0" w:space="0" w:color="auto"/>
            <w:left w:val="none" w:sz="0" w:space="0" w:color="auto"/>
            <w:bottom w:val="none" w:sz="0" w:space="0" w:color="auto"/>
            <w:right w:val="none" w:sz="0" w:space="0" w:color="auto"/>
          </w:divBdr>
        </w:div>
        <w:div w:id="799037722">
          <w:marLeft w:val="0"/>
          <w:marRight w:val="0"/>
          <w:marTop w:val="0"/>
          <w:marBottom w:val="0"/>
          <w:divBdr>
            <w:top w:val="none" w:sz="0" w:space="0" w:color="auto"/>
            <w:left w:val="none" w:sz="0" w:space="0" w:color="auto"/>
            <w:bottom w:val="none" w:sz="0" w:space="0" w:color="auto"/>
            <w:right w:val="none" w:sz="0" w:space="0" w:color="auto"/>
          </w:divBdr>
        </w:div>
        <w:div w:id="799112235">
          <w:marLeft w:val="0"/>
          <w:marRight w:val="0"/>
          <w:marTop w:val="0"/>
          <w:marBottom w:val="0"/>
          <w:divBdr>
            <w:top w:val="none" w:sz="0" w:space="0" w:color="auto"/>
            <w:left w:val="none" w:sz="0" w:space="0" w:color="auto"/>
            <w:bottom w:val="none" w:sz="0" w:space="0" w:color="auto"/>
            <w:right w:val="none" w:sz="0" w:space="0" w:color="auto"/>
          </w:divBdr>
        </w:div>
        <w:div w:id="804473791">
          <w:marLeft w:val="0"/>
          <w:marRight w:val="0"/>
          <w:marTop w:val="0"/>
          <w:marBottom w:val="0"/>
          <w:divBdr>
            <w:top w:val="none" w:sz="0" w:space="0" w:color="auto"/>
            <w:left w:val="none" w:sz="0" w:space="0" w:color="auto"/>
            <w:bottom w:val="none" w:sz="0" w:space="0" w:color="auto"/>
            <w:right w:val="none" w:sz="0" w:space="0" w:color="auto"/>
          </w:divBdr>
        </w:div>
        <w:div w:id="806094504">
          <w:marLeft w:val="0"/>
          <w:marRight w:val="0"/>
          <w:marTop w:val="0"/>
          <w:marBottom w:val="0"/>
          <w:divBdr>
            <w:top w:val="none" w:sz="0" w:space="0" w:color="auto"/>
            <w:left w:val="none" w:sz="0" w:space="0" w:color="auto"/>
            <w:bottom w:val="none" w:sz="0" w:space="0" w:color="auto"/>
            <w:right w:val="none" w:sz="0" w:space="0" w:color="auto"/>
          </w:divBdr>
        </w:div>
        <w:div w:id="807943164">
          <w:marLeft w:val="0"/>
          <w:marRight w:val="0"/>
          <w:marTop w:val="0"/>
          <w:marBottom w:val="0"/>
          <w:divBdr>
            <w:top w:val="none" w:sz="0" w:space="0" w:color="auto"/>
            <w:left w:val="none" w:sz="0" w:space="0" w:color="auto"/>
            <w:bottom w:val="none" w:sz="0" w:space="0" w:color="auto"/>
            <w:right w:val="none" w:sz="0" w:space="0" w:color="auto"/>
          </w:divBdr>
        </w:div>
        <w:div w:id="810441104">
          <w:marLeft w:val="0"/>
          <w:marRight w:val="0"/>
          <w:marTop w:val="0"/>
          <w:marBottom w:val="0"/>
          <w:divBdr>
            <w:top w:val="none" w:sz="0" w:space="0" w:color="auto"/>
            <w:left w:val="none" w:sz="0" w:space="0" w:color="auto"/>
            <w:bottom w:val="none" w:sz="0" w:space="0" w:color="auto"/>
            <w:right w:val="none" w:sz="0" w:space="0" w:color="auto"/>
          </w:divBdr>
        </w:div>
        <w:div w:id="811410143">
          <w:marLeft w:val="0"/>
          <w:marRight w:val="0"/>
          <w:marTop w:val="0"/>
          <w:marBottom w:val="0"/>
          <w:divBdr>
            <w:top w:val="none" w:sz="0" w:space="0" w:color="auto"/>
            <w:left w:val="none" w:sz="0" w:space="0" w:color="auto"/>
            <w:bottom w:val="none" w:sz="0" w:space="0" w:color="auto"/>
            <w:right w:val="none" w:sz="0" w:space="0" w:color="auto"/>
          </w:divBdr>
        </w:div>
        <w:div w:id="817116483">
          <w:marLeft w:val="0"/>
          <w:marRight w:val="0"/>
          <w:marTop w:val="0"/>
          <w:marBottom w:val="0"/>
          <w:divBdr>
            <w:top w:val="none" w:sz="0" w:space="0" w:color="auto"/>
            <w:left w:val="none" w:sz="0" w:space="0" w:color="auto"/>
            <w:bottom w:val="none" w:sz="0" w:space="0" w:color="auto"/>
            <w:right w:val="none" w:sz="0" w:space="0" w:color="auto"/>
          </w:divBdr>
        </w:div>
        <w:div w:id="832451615">
          <w:marLeft w:val="0"/>
          <w:marRight w:val="0"/>
          <w:marTop w:val="0"/>
          <w:marBottom w:val="0"/>
          <w:divBdr>
            <w:top w:val="none" w:sz="0" w:space="0" w:color="auto"/>
            <w:left w:val="none" w:sz="0" w:space="0" w:color="auto"/>
            <w:bottom w:val="none" w:sz="0" w:space="0" w:color="auto"/>
            <w:right w:val="none" w:sz="0" w:space="0" w:color="auto"/>
          </w:divBdr>
        </w:div>
        <w:div w:id="834229730">
          <w:marLeft w:val="0"/>
          <w:marRight w:val="0"/>
          <w:marTop w:val="0"/>
          <w:marBottom w:val="0"/>
          <w:divBdr>
            <w:top w:val="none" w:sz="0" w:space="0" w:color="auto"/>
            <w:left w:val="none" w:sz="0" w:space="0" w:color="auto"/>
            <w:bottom w:val="none" w:sz="0" w:space="0" w:color="auto"/>
            <w:right w:val="none" w:sz="0" w:space="0" w:color="auto"/>
          </w:divBdr>
        </w:div>
        <w:div w:id="835149787">
          <w:marLeft w:val="0"/>
          <w:marRight w:val="0"/>
          <w:marTop w:val="0"/>
          <w:marBottom w:val="0"/>
          <w:divBdr>
            <w:top w:val="none" w:sz="0" w:space="0" w:color="auto"/>
            <w:left w:val="none" w:sz="0" w:space="0" w:color="auto"/>
            <w:bottom w:val="none" w:sz="0" w:space="0" w:color="auto"/>
            <w:right w:val="none" w:sz="0" w:space="0" w:color="auto"/>
          </w:divBdr>
        </w:div>
        <w:div w:id="841353453">
          <w:marLeft w:val="0"/>
          <w:marRight w:val="0"/>
          <w:marTop w:val="0"/>
          <w:marBottom w:val="0"/>
          <w:divBdr>
            <w:top w:val="none" w:sz="0" w:space="0" w:color="auto"/>
            <w:left w:val="none" w:sz="0" w:space="0" w:color="auto"/>
            <w:bottom w:val="none" w:sz="0" w:space="0" w:color="auto"/>
            <w:right w:val="none" w:sz="0" w:space="0" w:color="auto"/>
          </w:divBdr>
        </w:div>
        <w:div w:id="847866266">
          <w:marLeft w:val="0"/>
          <w:marRight w:val="0"/>
          <w:marTop w:val="0"/>
          <w:marBottom w:val="0"/>
          <w:divBdr>
            <w:top w:val="none" w:sz="0" w:space="0" w:color="auto"/>
            <w:left w:val="none" w:sz="0" w:space="0" w:color="auto"/>
            <w:bottom w:val="none" w:sz="0" w:space="0" w:color="auto"/>
            <w:right w:val="none" w:sz="0" w:space="0" w:color="auto"/>
          </w:divBdr>
        </w:div>
        <w:div w:id="853880504">
          <w:marLeft w:val="0"/>
          <w:marRight w:val="0"/>
          <w:marTop w:val="0"/>
          <w:marBottom w:val="0"/>
          <w:divBdr>
            <w:top w:val="none" w:sz="0" w:space="0" w:color="auto"/>
            <w:left w:val="none" w:sz="0" w:space="0" w:color="auto"/>
            <w:bottom w:val="none" w:sz="0" w:space="0" w:color="auto"/>
            <w:right w:val="none" w:sz="0" w:space="0" w:color="auto"/>
          </w:divBdr>
        </w:div>
        <w:div w:id="866719743">
          <w:marLeft w:val="0"/>
          <w:marRight w:val="0"/>
          <w:marTop w:val="0"/>
          <w:marBottom w:val="0"/>
          <w:divBdr>
            <w:top w:val="none" w:sz="0" w:space="0" w:color="auto"/>
            <w:left w:val="none" w:sz="0" w:space="0" w:color="auto"/>
            <w:bottom w:val="none" w:sz="0" w:space="0" w:color="auto"/>
            <w:right w:val="none" w:sz="0" w:space="0" w:color="auto"/>
          </w:divBdr>
        </w:div>
        <w:div w:id="881865341">
          <w:marLeft w:val="0"/>
          <w:marRight w:val="0"/>
          <w:marTop w:val="0"/>
          <w:marBottom w:val="0"/>
          <w:divBdr>
            <w:top w:val="none" w:sz="0" w:space="0" w:color="auto"/>
            <w:left w:val="none" w:sz="0" w:space="0" w:color="auto"/>
            <w:bottom w:val="none" w:sz="0" w:space="0" w:color="auto"/>
            <w:right w:val="none" w:sz="0" w:space="0" w:color="auto"/>
          </w:divBdr>
        </w:div>
        <w:div w:id="884829528">
          <w:marLeft w:val="0"/>
          <w:marRight w:val="0"/>
          <w:marTop w:val="0"/>
          <w:marBottom w:val="0"/>
          <w:divBdr>
            <w:top w:val="none" w:sz="0" w:space="0" w:color="auto"/>
            <w:left w:val="none" w:sz="0" w:space="0" w:color="auto"/>
            <w:bottom w:val="none" w:sz="0" w:space="0" w:color="auto"/>
            <w:right w:val="none" w:sz="0" w:space="0" w:color="auto"/>
          </w:divBdr>
        </w:div>
        <w:div w:id="885146479">
          <w:marLeft w:val="0"/>
          <w:marRight w:val="0"/>
          <w:marTop w:val="0"/>
          <w:marBottom w:val="0"/>
          <w:divBdr>
            <w:top w:val="none" w:sz="0" w:space="0" w:color="auto"/>
            <w:left w:val="none" w:sz="0" w:space="0" w:color="auto"/>
            <w:bottom w:val="none" w:sz="0" w:space="0" w:color="auto"/>
            <w:right w:val="none" w:sz="0" w:space="0" w:color="auto"/>
          </w:divBdr>
        </w:div>
        <w:div w:id="886721302">
          <w:marLeft w:val="0"/>
          <w:marRight w:val="0"/>
          <w:marTop w:val="0"/>
          <w:marBottom w:val="0"/>
          <w:divBdr>
            <w:top w:val="none" w:sz="0" w:space="0" w:color="auto"/>
            <w:left w:val="none" w:sz="0" w:space="0" w:color="auto"/>
            <w:bottom w:val="none" w:sz="0" w:space="0" w:color="auto"/>
            <w:right w:val="none" w:sz="0" w:space="0" w:color="auto"/>
          </w:divBdr>
        </w:div>
        <w:div w:id="889536942">
          <w:marLeft w:val="0"/>
          <w:marRight w:val="0"/>
          <w:marTop w:val="0"/>
          <w:marBottom w:val="0"/>
          <w:divBdr>
            <w:top w:val="none" w:sz="0" w:space="0" w:color="auto"/>
            <w:left w:val="none" w:sz="0" w:space="0" w:color="auto"/>
            <w:bottom w:val="none" w:sz="0" w:space="0" w:color="auto"/>
            <w:right w:val="none" w:sz="0" w:space="0" w:color="auto"/>
          </w:divBdr>
        </w:div>
        <w:div w:id="889927088">
          <w:marLeft w:val="0"/>
          <w:marRight w:val="0"/>
          <w:marTop w:val="0"/>
          <w:marBottom w:val="0"/>
          <w:divBdr>
            <w:top w:val="none" w:sz="0" w:space="0" w:color="auto"/>
            <w:left w:val="none" w:sz="0" w:space="0" w:color="auto"/>
            <w:bottom w:val="none" w:sz="0" w:space="0" w:color="auto"/>
            <w:right w:val="none" w:sz="0" w:space="0" w:color="auto"/>
          </w:divBdr>
        </w:div>
        <w:div w:id="890266310">
          <w:marLeft w:val="0"/>
          <w:marRight w:val="0"/>
          <w:marTop w:val="0"/>
          <w:marBottom w:val="0"/>
          <w:divBdr>
            <w:top w:val="none" w:sz="0" w:space="0" w:color="auto"/>
            <w:left w:val="none" w:sz="0" w:space="0" w:color="auto"/>
            <w:bottom w:val="none" w:sz="0" w:space="0" w:color="auto"/>
            <w:right w:val="none" w:sz="0" w:space="0" w:color="auto"/>
          </w:divBdr>
        </w:div>
        <w:div w:id="899706431">
          <w:marLeft w:val="0"/>
          <w:marRight w:val="0"/>
          <w:marTop w:val="0"/>
          <w:marBottom w:val="0"/>
          <w:divBdr>
            <w:top w:val="none" w:sz="0" w:space="0" w:color="auto"/>
            <w:left w:val="none" w:sz="0" w:space="0" w:color="auto"/>
            <w:bottom w:val="none" w:sz="0" w:space="0" w:color="auto"/>
            <w:right w:val="none" w:sz="0" w:space="0" w:color="auto"/>
          </w:divBdr>
        </w:div>
        <w:div w:id="908806013">
          <w:marLeft w:val="0"/>
          <w:marRight w:val="0"/>
          <w:marTop w:val="0"/>
          <w:marBottom w:val="0"/>
          <w:divBdr>
            <w:top w:val="none" w:sz="0" w:space="0" w:color="auto"/>
            <w:left w:val="none" w:sz="0" w:space="0" w:color="auto"/>
            <w:bottom w:val="none" w:sz="0" w:space="0" w:color="auto"/>
            <w:right w:val="none" w:sz="0" w:space="0" w:color="auto"/>
          </w:divBdr>
        </w:div>
        <w:div w:id="911278540">
          <w:marLeft w:val="0"/>
          <w:marRight w:val="0"/>
          <w:marTop w:val="0"/>
          <w:marBottom w:val="0"/>
          <w:divBdr>
            <w:top w:val="none" w:sz="0" w:space="0" w:color="auto"/>
            <w:left w:val="none" w:sz="0" w:space="0" w:color="auto"/>
            <w:bottom w:val="none" w:sz="0" w:space="0" w:color="auto"/>
            <w:right w:val="none" w:sz="0" w:space="0" w:color="auto"/>
          </w:divBdr>
        </w:div>
        <w:div w:id="913931217">
          <w:marLeft w:val="0"/>
          <w:marRight w:val="0"/>
          <w:marTop w:val="0"/>
          <w:marBottom w:val="0"/>
          <w:divBdr>
            <w:top w:val="none" w:sz="0" w:space="0" w:color="auto"/>
            <w:left w:val="none" w:sz="0" w:space="0" w:color="auto"/>
            <w:bottom w:val="none" w:sz="0" w:space="0" w:color="auto"/>
            <w:right w:val="none" w:sz="0" w:space="0" w:color="auto"/>
          </w:divBdr>
        </w:div>
        <w:div w:id="914974365">
          <w:marLeft w:val="0"/>
          <w:marRight w:val="0"/>
          <w:marTop w:val="0"/>
          <w:marBottom w:val="0"/>
          <w:divBdr>
            <w:top w:val="none" w:sz="0" w:space="0" w:color="auto"/>
            <w:left w:val="none" w:sz="0" w:space="0" w:color="auto"/>
            <w:bottom w:val="none" w:sz="0" w:space="0" w:color="auto"/>
            <w:right w:val="none" w:sz="0" w:space="0" w:color="auto"/>
          </w:divBdr>
        </w:div>
        <w:div w:id="921455992">
          <w:marLeft w:val="0"/>
          <w:marRight w:val="0"/>
          <w:marTop w:val="0"/>
          <w:marBottom w:val="0"/>
          <w:divBdr>
            <w:top w:val="none" w:sz="0" w:space="0" w:color="auto"/>
            <w:left w:val="none" w:sz="0" w:space="0" w:color="auto"/>
            <w:bottom w:val="none" w:sz="0" w:space="0" w:color="auto"/>
            <w:right w:val="none" w:sz="0" w:space="0" w:color="auto"/>
          </w:divBdr>
        </w:div>
        <w:div w:id="922375089">
          <w:marLeft w:val="0"/>
          <w:marRight w:val="0"/>
          <w:marTop w:val="0"/>
          <w:marBottom w:val="0"/>
          <w:divBdr>
            <w:top w:val="none" w:sz="0" w:space="0" w:color="auto"/>
            <w:left w:val="none" w:sz="0" w:space="0" w:color="auto"/>
            <w:bottom w:val="none" w:sz="0" w:space="0" w:color="auto"/>
            <w:right w:val="none" w:sz="0" w:space="0" w:color="auto"/>
          </w:divBdr>
        </w:div>
        <w:div w:id="924925116">
          <w:marLeft w:val="0"/>
          <w:marRight w:val="0"/>
          <w:marTop w:val="0"/>
          <w:marBottom w:val="0"/>
          <w:divBdr>
            <w:top w:val="none" w:sz="0" w:space="0" w:color="auto"/>
            <w:left w:val="none" w:sz="0" w:space="0" w:color="auto"/>
            <w:bottom w:val="none" w:sz="0" w:space="0" w:color="auto"/>
            <w:right w:val="none" w:sz="0" w:space="0" w:color="auto"/>
          </w:divBdr>
        </w:div>
        <w:div w:id="925654630">
          <w:marLeft w:val="0"/>
          <w:marRight w:val="0"/>
          <w:marTop w:val="0"/>
          <w:marBottom w:val="0"/>
          <w:divBdr>
            <w:top w:val="none" w:sz="0" w:space="0" w:color="auto"/>
            <w:left w:val="none" w:sz="0" w:space="0" w:color="auto"/>
            <w:bottom w:val="none" w:sz="0" w:space="0" w:color="auto"/>
            <w:right w:val="none" w:sz="0" w:space="0" w:color="auto"/>
          </w:divBdr>
        </w:div>
        <w:div w:id="925966846">
          <w:marLeft w:val="0"/>
          <w:marRight w:val="0"/>
          <w:marTop w:val="0"/>
          <w:marBottom w:val="0"/>
          <w:divBdr>
            <w:top w:val="none" w:sz="0" w:space="0" w:color="auto"/>
            <w:left w:val="none" w:sz="0" w:space="0" w:color="auto"/>
            <w:bottom w:val="none" w:sz="0" w:space="0" w:color="auto"/>
            <w:right w:val="none" w:sz="0" w:space="0" w:color="auto"/>
          </w:divBdr>
        </w:div>
        <w:div w:id="926957904">
          <w:marLeft w:val="0"/>
          <w:marRight w:val="0"/>
          <w:marTop w:val="0"/>
          <w:marBottom w:val="0"/>
          <w:divBdr>
            <w:top w:val="none" w:sz="0" w:space="0" w:color="auto"/>
            <w:left w:val="none" w:sz="0" w:space="0" w:color="auto"/>
            <w:bottom w:val="none" w:sz="0" w:space="0" w:color="auto"/>
            <w:right w:val="none" w:sz="0" w:space="0" w:color="auto"/>
          </w:divBdr>
        </w:div>
        <w:div w:id="930311675">
          <w:marLeft w:val="0"/>
          <w:marRight w:val="0"/>
          <w:marTop w:val="0"/>
          <w:marBottom w:val="0"/>
          <w:divBdr>
            <w:top w:val="none" w:sz="0" w:space="0" w:color="auto"/>
            <w:left w:val="none" w:sz="0" w:space="0" w:color="auto"/>
            <w:bottom w:val="none" w:sz="0" w:space="0" w:color="auto"/>
            <w:right w:val="none" w:sz="0" w:space="0" w:color="auto"/>
          </w:divBdr>
        </w:div>
        <w:div w:id="938833083">
          <w:marLeft w:val="0"/>
          <w:marRight w:val="0"/>
          <w:marTop w:val="0"/>
          <w:marBottom w:val="0"/>
          <w:divBdr>
            <w:top w:val="none" w:sz="0" w:space="0" w:color="auto"/>
            <w:left w:val="none" w:sz="0" w:space="0" w:color="auto"/>
            <w:bottom w:val="none" w:sz="0" w:space="0" w:color="auto"/>
            <w:right w:val="none" w:sz="0" w:space="0" w:color="auto"/>
          </w:divBdr>
        </w:div>
        <w:div w:id="944193077">
          <w:marLeft w:val="0"/>
          <w:marRight w:val="0"/>
          <w:marTop w:val="0"/>
          <w:marBottom w:val="0"/>
          <w:divBdr>
            <w:top w:val="none" w:sz="0" w:space="0" w:color="auto"/>
            <w:left w:val="none" w:sz="0" w:space="0" w:color="auto"/>
            <w:bottom w:val="none" w:sz="0" w:space="0" w:color="auto"/>
            <w:right w:val="none" w:sz="0" w:space="0" w:color="auto"/>
          </w:divBdr>
        </w:div>
        <w:div w:id="960498342">
          <w:marLeft w:val="0"/>
          <w:marRight w:val="0"/>
          <w:marTop w:val="0"/>
          <w:marBottom w:val="0"/>
          <w:divBdr>
            <w:top w:val="none" w:sz="0" w:space="0" w:color="auto"/>
            <w:left w:val="none" w:sz="0" w:space="0" w:color="auto"/>
            <w:bottom w:val="none" w:sz="0" w:space="0" w:color="auto"/>
            <w:right w:val="none" w:sz="0" w:space="0" w:color="auto"/>
          </w:divBdr>
        </w:div>
        <w:div w:id="963998012">
          <w:marLeft w:val="0"/>
          <w:marRight w:val="0"/>
          <w:marTop w:val="0"/>
          <w:marBottom w:val="0"/>
          <w:divBdr>
            <w:top w:val="none" w:sz="0" w:space="0" w:color="auto"/>
            <w:left w:val="none" w:sz="0" w:space="0" w:color="auto"/>
            <w:bottom w:val="none" w:sz="0" w:space="0" w:color="auto"/>
            <w:right w:val="none" w:sz="0" w:space="0" w:color="auto"/>
          </w:divBdr>
        </w:div>
        <w:div w:id="966400071">
          <w:marLeft w:val="0"/>
          <w:marRight w:val="0"/>
          <w:marTop w:val="0"/>
          <w:marBottom w:val="0"/>
          <w:divBdr>
            <w:top w:val="none" w:sz="0" w:space="0" w:color="auto"/>
            <w:left w:val="none" w:sz="0" w:space="0" w:color="auto"/>
            <w:bottom w:val="none" w:sz="0" w:space="0" w:color="auto"/>
            <w:right w:val="none" w:sz="0" w:space="0" w:color="auto"/>
          </w:divBdr>
        </w:div>
        <w:div w:id="972828096">
          <w:marLeft w:val="0"/>
          <w:marRight w:val="0"/>
          <w:marTop w:val="0"/>
          <w:marBottom w:val="0"/>
          <w:divBdr>
            <w:top w:val="none" w:sz="0" w:space="0" w:color="auto"/>
            <w:left w:val="none" w:sz="0" w:space="0" w:color="auto"/>
            <w:bottom w:val="none" w:sz="0" w:space="0" w:color="auto"/>
            <w:right w:val="none" w:sz="0" w:space="0" w:color="auto"/>
          </w:divBdr>
        </w:div>
        <w:div w:id="981811848">
          <w:marLeft w:val="0"/>
          <w:marRight w:val="0"/>
          <w:marTop w:val="0"/>
          <w:marBottom w:val="0"/>
          <w:divBdr>
            <w:top w:val="none" w:sz="0" w:space="0" w:color="auto"/>
            <w:left w:val="none" w:sz="0" w:space="0" w:color="auto"/>
            <w:bottom w:val="none" w:sz="0" w:space="0" w:color="auto"/>
            <w:right w:val="none" w:sz="0" w:space="0" w:color="auto"/>
          </w:divBdr>
        </w:div>
        <w:div w:id="983007037">
          <w:marLeft w:val="0"/>
          <w:marRight w:val="0"/>
          <w:marTop w:val="0"/>
          <w:marBottom w:val="0"/>
          <w:divBdr>
            <w:top w:val="none" w:sz="0" w:space="0" w:color="auto"/>
            <w:left w:val="none" w:sz="0" w:space="0" w:color="auto"/>
            <w:bottom w:val="none" w:sz="0" w:space="0" w:color="auto"/>
            <w:right w:val="none" w:sz="0" w:space="0" w:color="auto"/>
          </w:divBdr>
        </w:div>
        <w:div w:id="995573865">
          <w:marLeft w:val="0"/>
          <w:marRight w:val="0"/>
          <w:marTop w:val="0"/>
          <w:marBottom w:val="0"/>
          <w:divBdr>
            <w:top w:val="none" w:sz="0" w:space="0" w:color="auto"/>
            <w:left w:val="none" w:sz="0" w:space="0" w:color="auto"/>
            <w:bottom w:val="none" w:sz="0" w:space="0" w:color="auto"/>
            <w:right w:val="none" w:sz="0" w:space="0" w:color="auto"/>
          </w:divBdr>
        </w:div>
        <w:div w:id="1011418539">
          <w:marLeft w:val="0"/>
          <w:marRight w:val="0"/>
          <w:marTop w:val="0"/>
          <w:marBottom w:val="0"/>
          <w:divBdr>
            <w:top w:val="none" w:sz="0" w:space="0" w:color="auto"/>
            <w:left w:val="none" w:sz="0" w:space="0" w:color="auto"/>
            <w:bottom w:val="none" w:sz="0" w:space="0" w:color="auto"/>
            <w:right w:val="none" w:sz="0" w:space="0" w:color="auto"/>
          </w:divBdr>
        </w:div>
        <w:div w:id="1013998610">
          <w:marLeft w:val="0"/>
          <w:marRight w:val="0"/>
          <w:marTop w:val="0"/>
          <w:marBottom w:val="0"/>
          <w:divBdr>
            <w:top w:val="none" w:sz="0" w:space="0" w:color="auto"/>
            <w:left w:val="none" w:sz="0" w:space="0" w:color="auto"/>
            <w:bottom w:val="none" w:sz="0" w:space="0" w:color="auto"/>
            <w:right w:val="none" w:sz="0" w:space="0" w:color="auto"/>
          </w:divBdr>
        </w:div>
        <w:div w:id="1020817795">
          <w:marLeft w:val="0"/>
          <w:marRight w:val="0"/>
          <w:marTop w:val="0"/>
          <w:marBottom w:val="0"/>
          <w:divBdr>
            <w:top w:val="none" w:sz="0" w:space="0" w:color="auto"/>
            <w:left w:val="none" w:sz="0" w:space="0" w:color="auto"/>
            <w:bottom w:val="none" w:sz="0" w:space="0" w:color="auto"/>
            <w:right w:val="none" w:sz="0" w:space="0" w:color="auto"/>
          </w:divBdr>
        </w:div>
        <w:div w:id="1025669133">
          <w:marLeft w:val="0"/>
          <w:marRight w:val="0"/>
          <w:marTop w:val="0"/>
          <w:marBottom w:val="0"/>
          <w:divBdr>
            <w:top w:val="none" w:sz="0" w:space="0" w:color="auto"/>
            <w:left w:val="none" w:sz="0" w:space="0" w:color="auto"/>
            <w:bottom w:val="none" w:sz="0" w:space="0" w:color="auto"/>
            <w:right w:val="none" w:sz="0" w:space="0" w:color="auto"/>
          </w:divBdr>
        </w:div>
        <w:div w:id="1025984909">
          <w:marLeft w:val="0"/>
          <w:marRight w:val="0"/>
          <w:marTop w:val="0"/>
          <w:marBottom w:val="0"/>
          <w:divBdr>
            <w:top w:val="none" w:sz="0" w:space="0" w:color="auto"/>
            <w:left w:val="none" w:sz="0" w:space="0" w:color="auto"/>
            <w:bottom w:val="none" w:sz="0" w:space="0" w:color="auto"/>
            <w:right w:val="none" w:sz="0" w:space="0" w:color="auto"/>
          </w:divBdr>
        </w:div>
        <w:div w:id="1026446464">
          <w:marLeft w:val="0"/>
          <w:marRight w:val="0"/>
          <w:marTop w:val="0"/>
          <w:marBottom w:val="0"/>
          <w:divBdr>
            <w:top w:val="none" w:sz="0" w:space="0" w:color="auto"/>
            <w:left w:val="none" w:sz="0" w:space="0" w:color="auto"/>
            <w:bottom w:val="none" w:sz="0" w:space="0" w:color="auto"/>
            <w:right w:val="none" w:sz="0" w:space="0" w:color="auto"/>
          </w:divBdr>
        </w:div>
        <w:div w:id="1034772273">
          <w:marLeft w:val="0"/>
          <w:marRight w:val="0"/>
          <w:marTop w:val="0"/>
          <w:marBottom w:val="0"/>
          <w:divBdr>
            <w:top w:val="none" w:sz="0" w:space="0" w:color="auto"/>
            <w:left w:val="none" w:sz="0" w:space="0" w:color="auto"/>
            <w:bottom w:val="none" w:sz="0" w:space="0" w:color="auto"/>
            <w:right w:val="none" w:sz="0" w:space="0" w:color="auto"/>
          </w:divBdr>
        </w:div>
        <w:div w:id="1038161073">
          <w:marLeft w:val="0"/>
          <w:marRight w:val="0"/>
          <w:marTop w:val="0"/>
          <w:marBottom w:val="0"/>
          <w:divBdr>
            <w:top w:val="none" w:sz="0" w:space="0" w:color="auto"/>
            <w:left w:val="none" w:sz="0" w:space="0" w:color="auto"/>
            <w:bottom w:val="none" w:sz="0" w:space="0" w:color="auto"/>
            <w:right w:val="none" w:sz="0" w:space="0" w:color="auto"/>
          </w:divBdr>
        </w:div>
        <w:div w:id="1040741489">
          <w:marLeft w:val="0"/>
          <w:marRight w:val="0"/>
          <w:marTop w:val="0"/>
          <w:marBottom w:val="0"/>
          <w:divBdr>
            <w:top w:val="none" w:sz="0" w:space="0" w:color="auto"/>
            <w:left w:val="none" w:sz="0" w:space="0" w:color="auto"/>
            <w:bottom w:val="none" w:sz="0" w:space="0" w:color="auto"/>
            <w:right w:val="none" w:sz="0" w:space="0" w:color="auto"/>
          </w:divBdr>
        </w:div>
        <w:div w:id="1048914730">
          <w:marLeft w:val="0"/>
          <w:marRight w:val="0"/>
          <w:marTop w:val="0"/>
          <w:marBottom w:val="0"/>
          <w:divBdr>
            <w:top w:val="none" w:sz="0" w:space="0" w:color="auto"/>
            <w:left w:val="none" w:sz="0" w:space="0" w:color="auto"/>
            <w:bottom w:val="none" w:sz="0" w:space="0" w:color="auto"/>
            <w:right w:val="none" w:sz="0" w:space="0" w:color="auto"/>
          </w:divBdr>
        </w:div>
        <w:div w:id="1055394215">
          <w:marLeft w:val="0"/>
          <w:marRight w:val="0"/>
          <w:marTop w:val="0"/>
          <w:marBottom w:val="0"/>
          <w:divBdr>
            <w:top w:val="none" w:sz="0" w:space="0" w:color="auto"/>
            <w:left w:val="none" w:sz="0" w:space="0" w:color="auto"/>
            <w:bottom w:val="none" w:sz="0" w:space="0" w:color="auto"/>
            <w:right w:val="none" w:sz="0" w:space="0" w:color="auto"/>
          </w:divBdr>
        </w:div>
        <w:div w:id="1062605065">
          <w:marLeft w:val="0"/>
          <w:marRight w:val="0"/>
          <w:marTop w:val="0"/>
          <w:marBottom w:val="0"/>
          <w:divBdr>
            <w:top w:val="none" w:sz="0" w:space="0" w:color="auto"/>
            <w:left w:val="none" w:sz="0" w:space="0" w:color="auto"/>
            <w:bottom w:val="none" w:sz="0" w:space="0" w:color="auto"/>
            <w:right w:val="none" w:sz="0" w:space="0" w:color="auto"/>
          </w:divBdr>
        </w:div>
        <w:div w:id="1065762015">
          <w:marLeft w:val="0"/>
          <w:marRight w:val="0"/>
          <w:marTop w:val="0"/>
          <w:marBottom w:val="0"/>
          <w:divBdr>
            <w:top w:val="none" w:sz="0" w:space="0" w:color="auto"/>
            <w:left w:val="none" w:sz="0" w:space="0" w:color="auto"/>
            <w:bottom w:val="none" w:sz="0" w:space="0" w:color="auto"/>
            <w:right w:val="none" w:sz="0" w:space="0" w:color="auto"/>
          </w:divBdr>
        </w:div>
        <w:div w:id="1068264940">
          <w:marLeft w:val="0"/>
          <w:marRight w:val="0"/>
          <w:marTop w:val="0"/>
          <w:marBottom w:val="0"/>
          <w:divBdr>
            <w:top w:val="none" w:sz="0" w:space="0" w:color="auto"/>
            <w:left w:val="none" w:sz="0" w:space="0" w:color="auto"/>
            <w:bottom w:val="none" w:sz="0" w:space="0" w:color="auto"/>
            <w:right w:val="none" w:sz="0" w:space="0" w:color="auto"/>
          </w:divBdr>
        </w:div>
        <w:div w:id="1069768518">
          <w:marLeft w:val="0"/>
          <w:marRight w:val="0"/>
          <w:marTop w:val="0"/>
          <w:marBottom w:val="0"/>
          <w:divBdr>
            <w:top w:val="none" w:sz="0" w:space="0" w:color="auto"/>
            <w:left w:val="none" w:sz="0" w:space="0" w:color="auto"/>
            <w:bottom w:val="none" w:sz="0" w:space="0" w:color="auto"/>
            <w:right w:val="none" w:sz="0" w:space="0" w:color="auto"/>
          </w:divBdr>
        </w:div>
        <w:div w:id="1087919346">
          <w:marLeft w:val="0"/>
          <w:marRight w:val="0"/>
          <w:marTop w:val="0"/>
          <w:marBottom w:val="0"/>
          <w:divBdr>
            <w:top w:val="none" w:sz="0" w:space="0" w:color="auto"/>
            <w:left w:val="none" w:sz="0" w:space="0" w:color="auto"/>
            <w:bottom w:val="none" w:sz="0" w:space="0" w:color="auto"/>
            <w:right w:val="none" w:sz="0" w:space="0" w:color="auto"/>
          </w:divBdr>
        </w:div>
        <w:div w:id="1089502936">
          <w:marLeft w:val="0"/>
          <w:marRight w:val="0"/>
          <w:marTop w:val="0"/>
          <w:marBottom w:val="0"/>
          <w:divBdr>
            <w:top w:val="none" w:sz="0" w:space="0" w:color="auto"/>
            <w:left w:val="none" w:sz="0" w:space="0" w:color="auto"/>
            <w:bottom w:val="none" w:sz="0" w:space="0" w:color="auto"/>
            <w:right w:val="none" w:sz="0" w:space="0" w:color="auto"/>
          </w:divBdr>
        </w:div>
        <w:div w:id="1105804190">
          <w:marLeft w:val="0"/>
          <w:marRight w:val="0"/>
          <w:marTop w:val="0"/>
          <w:marBottom w:val="0"/>
          <w:divBdr>
            <w:top w:val="none" w:sz="0" w:space="0" w:color="auto"/>
            <w:left w:val="none" w:sz="0" w:space="0" w:color="auto"/>
            <w:bottom w:val="none" w:sz="0" w:space="0" w:color="auto"/>
            <w:right w:val="none" w:sz="0" w:space="0" w:color="auto"/>
          </w:divBdr>
        </w:div>
        <w:div w:id="1124084252">
          <w:marLeft w:val="0"/>
          <w:marRight w:val="0"/>
          <w:marTop w:val="0"/>
          <w:marBottom w:val="0"/>
          <w:divBdr>
            <w:top w:val="none" w:sz="0" w:space="0" w:color="auto"/>
            <w:left w:val="none" w:sz="0" w:space="0" w:color="auto"/>
            <w:bottom w:val="none" w:sz="0" w:space="0" w:color="auto"/>
            <w:right w:val="none" w:sz="0" w:space="0" w:color="auto"/>
          </w:divBdr>
        </w:div>
        <w:div w:id="1126117143">
          <w:marLeft w:val="0"/>
          <w:marRight w:val="0"/>
          <w:marTop w:val="0"/>
          <w:marBottom w:val="0"/>
          <w:divBdr>
            <w:top w:val="none" w:sz="0" w:space="0" w:color="auto"/>
            <w:left w:val="none" w:sz="0" w:space="0" w:color="auto"/>
            <w:bottom w:val="none" w:sz="0" w:space="0" w:color="auto"/>
            <w:right w:val="none" w:sz="0" w:space="0" w:color="auto"/>
          </w:divBdr>
        </w:div>
        <w:div w:id="1131173012">
          <w:marLeft w:val="0"/>
          <w:marRight w:val="0"/>
          <w:marTop w:val="0"/>
          <w:marBottom w:val="0"/>
          <w:divBdr>
            <w:top w:val="none" w:sz="0" w:space="0" w:color="auto"/>
            <w:left w:val="none" w:sz="0" w:space="0" w:color="auto"/>
            <w:bottom w:val="none" w:sz="0" w:space="0" w:color="auto"/>
            <w:right w:val="none" w:sz="0" w:space="0" w:color="auto"/>
          </w:divBdr>
        </w:div>
        <w:div w:id="1148326922">
          <w:marLeft w:val="0"/>
          <w:marRight w:val="0"/>
          <w:marTop w:val="0"/>
          <w:marBottom w:val="0"/>
          <w:divBdr>
            <w:top w:val="none" w:sz="0" w:space="0" w:color="auto"/>
            <w:left w:val="none" w:sz="0" w:space="0" w:color="auto"/>
            <w:bottom w:val="none" w:sz="0" w:space="0" w:color="auto"/>
            <w:right w:val="none" w:sz="0" w:space="0" w:color="auto"/>
          </w:divBdr>
        </w:div>
        <w:div w:id="1152214197">
          <w:marLeft w:val="0"/>
          <w:marRight w:val="0"/>
          <w:marTop w:val="0"/>
          <w:marBottom w:val="0"/>
          <w:divBdr>
            <w:top w:val="none" w:sz="0" w:space="0" w:color="auto"/>
            <w:left w:val="none" w:sz="0" w:space="0" w:color="auto"/>
            <w:bottom w:val="none" w:sz="0" w:space="0" w:color="auto"/>
            <w:right w:val="none" w:sz="0" w:space="0" w:color="auto"/>
          </w:divBdr>
        </w:div>
        <w:div w:id="1152988075">
          <w:marLeft w:val="0"/>
          <w:marRight w:val="0"/>
          <w:marTop w:val="0"/>
          <w:marBottom w:val="0"/>
          <w:divBdr>
            <w:top w:val="none" w:sz="0" w:space="0" w:color="auto"/>
            <w:left w:val="none" w:sz="0" w:space="0" w:color="auto"/>
            <w:bottom w:val="none" w:sz="0" w:space="0" w:color="auto"/>
            <w:right w:val="none" w:sz="0" w:space="0" w:color="auto"/>
          </w:divBdr>
        </w:div>
        <w:div w:id="1155219321">
          <w:marLeft w:val="0"/>
          <w:marRight w:val="0"/>
          <w:marTop w:val="0"/>
          <w:marBottom w:val="0"/>
          <w:divBdr>
            <w:top w:val="none" w:sz="0" w:space="0" w:color="auto"/>
            <w:left w:val="none" w:sz="0" w:space="0" w:color="auto"/>
            <w:bottom w:val="none" w:sz="0" w:space="0" w:color="auto"/>
            <w:right w:val="none" w:sz="0" w:space="0" w:color="auto"/>
          </w:divBdr>
        </w:div>
        <w:div w:id="1156798367">
          <w:marLeft w:val="0"/>
          <w:marRight w:val="0"/>
          <w:marTop w:val="0"/>
          <w:marBottom w:val="0"/>
          <w:divBdr>
            <w:top w:val="none" w:sz="0" w:space="0" w:color="auto"/>
            <w:left w:val="none" w:sz="0" w:space="0" w:color="auto"/>
            <w:bottom w:val="none" w:sz="0" w:space="0" w:color="auto"/>
            <w:right w:val="none" w:sz="0" w:space="0" w:color="auto"/>
          </w:divBdr>
        </w:div>
        <w:div w:id="1167595877">
          <w:marLeft w:val="0"/>
          <w:marRight w:val="0"/>
          <w:marTop w:val="0"/>
          <w:marBottom w:val="0"/>
          <w:divBdr>
            <w:top w:val="none" w:sz="0" w:space="0" w:color="auto"/>
            <w:left w:val="none" w:sz="0" w:space="0" w:color="auto"/>
            <w:bottom w:val="none" w:sz="0" w:space="0" w:color="auto"/>
            <w:right w:val="none" w:sz="0" w:space="0" w:color="auto"/>
          </w:divBdr>
        </w:div>
        <w:div w:id="1171989089">
          <w:marLeft w:val="0"/>
          <w:marRight w:val="0"/>
          <w:marTop w:val="0"/>
          <w:marBottom w:val="0"/>
          <w:divBdr>
            <w:top w:val="none" w:sz="0" w:space="0" w:color="auto"/>
            <w:left w:val="none" w:sz="0" w:space="0" w:color="auto"/>
            <w:bottom w:val="none" w:sz="0" w:space="0" w:color="auto"/>
            <w:right w:val="none" w:sz="0" w:space="0" w:color="auto"/>
          </w:divBdr>
        </w:div>
        <w:div w:id="1177302553">
          <w:marLeft w:val="0"/>
          <w:marRight w:val="0"/>
          <w:marTop w:val="0"/>
          <w:marBottom w:val="0"/>
          <w:divBdr>
            <w:top w:val="none" w:sz="0" w:space="0" w:color="auto"/>
            <w:left w:val="none" w:sz="0" w:space="0" w:color="auto"/>
            <w:bottom w:val="none" w:sz="0" w:space="0" w:color="auto"/>
            <w:right w:val="none" w:sz="0" w:space="0" w:color="auto"/>
          </w:divBdr>
        </w:div>
        <w:div w:id="1187871872">
          <w:marLeft w:val="0"/>
          <w:marRight w:val="0"/>
          <w:marTop w:val="0"/>
          <w:marBottom w:val="0"/>
          <w:divBdr>
            <w:top w:val="none" w:sz="0" w:space="0" w:color="auto"/>
            <w:left w:val="none" w:sz="0" w:space="0" w:color="auto"/>
            <w:bottom w:val="none" w:sz="0" w:space="0" w:color="auto"/>
            <w:right w:val="none" w:sz="0" w:space="0" w:color="auto"/>
          </w:divBdr>
        </w:div>
        <w:div w:id="1212957119">
          <w:marLeft w:val="0"/>
          <w:marRight w:val="0"/>
          <w:marTop w:val="0"/>
          <w:marBottom w:val="0"/>
          <w:divBdr>
            <w:top w:val="none" w:sz="0" w:space="0" w:color="auto"/>
            <w:left w:val="none" w:sz="0" w:space="0" w:color="auto"/>
            <w:bottom w:val="none" w:sz="0" w:space="0" w:color="auto"/>
            <w:right w:val="none" w:sz="0" w:space="0" w:color="auto"/>
          </w:divBdr>
        </w:div>
        <w:div w:id="1218738362">
          <w:marLeft w:val="0"/>
          <w:marRight w:val="0"/>
          <w:marTop w:val="0"/>
          <w:marBottom w:val="0"/>
          <w:divBdr>
            <w:top w:val="none" w:sz="0" w:space="0" w:color="auto"/>
            <w:left w:val="none" w:sz="0" w:space="0" w:color="auto"/>
            <w:bottom w:val="none" w:sz="0" w:space="0" w:color="auto"/>
            <w:right w:val="none" w:sz="0" w:space="0" w:color="auto"/>
          </w:divBdr>
        </w:div>
        <w:div w:id="1220366093">
          <w:marLeft w:val="0"/>
          <w:marRight w:val="0"/>
          <w:marTop w:val="0"/>
          <w:marBottom w:val="0"/>
          <w:divBdr>
            <w:top w:val="none" w:sz="0" w:space="0" w:color="auto"/>
            <w:left w:val="none" w:sz="0" w:space="0" w:color="auto"/>
            <w:bottom w:val="none" w:sz="0" w:space="0" w:color="auto"/>
            <w:right w:val="none" w:sz="0" w:space="0" w:color="auto"/>
          </w:divBdr>
        </w:div>
        <w:div w:id="1221866081">
          <w:marLeft w:val="0"/>
          <w:marRight w:val="0"/>
          <w:marTop w:val="0"/>
          <w:marBottom w:val="0"/>
          <w:divBdr>
            <w:top w:val="none" w:sz="0" w:space="0" w:color="auto"/>
            <w:left w:val="none" w:sz="0" w:space="0" w:color="auto"/>
            <w:bottom w:val="none" w:sz="0" w:space="0" w:color="auto"/>
            <w:right w:val="none" w:sz="0" w:space="0" w:color="auto"/>
          </w:divBdr>
        </w:div>
        <w:div w:id="1223491760">
          <w:marLeft w:val="0"/>
          <w:marRight w:val="0"/>
          <w:marTop w:val="0"/>
          <w:marBottom w:val="0"/>
          <w:divBdr>
            <w:top w:val="none" w:sz="0" w:space="0" w:color="auto"/>
            <w:left w:val="none" w:sz="0" w:space="0" w:color="auto"/>
            <w:bottom w:val="none" w:sz="0" w:space="0" w:color="auto"/>
            <w:right w:val="none" w:sz="0" w:space="0" w:color="auto"/>
          </w:divBdr>
        </w:div>
        <w:div w:id="1233002815">
          <w:marLeft w:val="0"/>
          <w:marRight w:val="0"/>
          <w:marTop w:val="0"/>
          <w:marBottom w:val="0"/>
          <w:divBdr>
            <w:top w:val="none" w:sz="0" w:space="0" w:color="auto"/>
            <w:left w:val="none" w:sz="0" w:space="0" w:color="auto"/>
            <w:bottom w:val="none" w:sz="0" w:space="0" w:color="auto"/>
            <w:right w:val="none" w:sz="0" w:space="0" w:color="auto"/>
          </w:divBdr>
        </w:div>
        <w:div w:id="1235775077">
          <w:marLeft w:val="0"/>
          <w:marRight w:val="0"/>
          <w:marTop w:val="0"/>
          <w:marBottom w:val="0"/>
          <w:divBdr>
            <w:top w:val="none" w:sz="0" w:space="0" w:color="auto"/>
            <w:left w:val="none" w:sz="0" w:space="0" w:color="auto"/>
            <w:bottom w:val="none" w:sz="0" w:space="0" w:color="auto"/>
            <w:right w:val="none" w:sz="0" w:space="0" w:color="auto"/>
          </w:divBdr>
        </w:div>
        <w:div w:id="1263344090">
          <w:marLeft w:val="0"/>
          <w:marRight w:val="0"/>
          <w:marTop w:val="0"/>
          <w:marBottom w:val="0"/>
          <w:divBdr>
            <w:top w:val="none" w:sz="0" w:space="0" w:color="auto"/>
            <w:left w:val="none" w:sz="0" w:space="0" w:color="auto"/>
            <w:bottom w:val="none" w:sz="0" w:space="0" w:color="auto"/>
            <w:right w:val="none" w:sz="0" w:space="0" w:color="auto"/>
          </w:divBdr>
        </w:div>
        <w:div w:id="1264724542">
          <w:marLeft w:val="0"/>
          <w:marRight w:val="0"/>
          <w:marTop w:val="0"/>
          <w:marBottom w:val="0"/>
          <w:divBdr>
            <w:top w:val="none" w:sz="0" w:space="0" w:color="auto"/>
            <w:left w:val="none" w:sz="0" w:space="0" w:color="auto"/>
            <w:bottom w:val="none" w:sz="0" w:space="0" w:color="auto"/>
            <w:right w:val="none" w:sz="0" w:space="0" w:color="auto"/>
          </w:divBdr>
        </w:div>
        <w:div w:id="1268082142">
          <w:marLeft w:val="0"/>
          <w:marRight w:val="0"/>
          <w:marTop w:val="0"/>
          <w:marBottom w:val="0"/>
          <w:divBdr>
            <w:top w:val="none" w:sz="0" w:space="0" w:color="auto"/>
            <w:left w:val="none" w:sz="0" w:space="0" w:color="auto"/>
            <w:bottom w:val="none" w:sz="0" w:space="0" w:color="auto"/>
            <w:right w:val="none" w:sz="0" w:space="0" w:color="auto"/>
          </w:divBdr>
        </w:div>
        <w:div w:id="1278105582">
          <w:marLeft w:val="0"/>
          <w:marRight w:val="0"/>
          <w:marTop w:val="0"/>
          <w:marBottom w:val="0"/>
          <w:divBdr>
            <w:top w:val="none" w:sz="0" w:space="0" w:color="auto"/>
            <w:left w:val="none" w:sz="0" w:space="0" w:color="auto"/>
            <w:bottom w:val="none" w:sz="0" w:space="0" w:color="auto"/>
            <w:right w:val="none" w:sz="0" w:space="0" w:color="auto"/>
          </w:divBdr>
        </w:div>
        <w:div w:id="1278639142">
          <w:marLeft w:val="0"/>
          <w:marRight w:val="0"/>
          <w:marTop w:val="0"/>
          <w:marBottom w:val="0"/>
          <w:divBdr>
            <w:top w:val="none" w:sz="0" w:space="0" w:color="auto"/>
            <w:left w:val="none" w:sz="0" w:space="0" w:color="auto"/>
            <w:bottom w:val="none" w:sz="0" w:space="0" w:color="auto"/>
            <w:right w:val="none" w:sz="0" w:space="0" w:color="auto"/>
          </w:divBdr>
        </w:div>
        <w:div w:id="1284921010">
          <w:marLeft w:val="0"/>
          <w:marRight w:val="0"/>
          <w:marTop w:val="0"/>
          <w:marBottom w:val="0"/>
          <w:divBdr>
            <w:top w:val="none" w:sz="0" w:space="0" w:color="auto"/>
            <w:left w:val="none" w:sz="0" w:space="0" w:color="auto"/>
            <w:bottom w:val="none" w:sz="0" w:space="0" w:color="auto"/>
            <w:right w:val="none" w:sz="0" w:space="0" w:color="auto"/>
          </w:divBdr>
        </w:div>
        <w:div w:id="1289749342">
          <w:marLeft w:val="0"/>
          <w:marRight w:val="0"/>
          <w:marTop w:val="0"/>
          <w:marBottom w:val="0"/>
          <w:divBdr>
            <w:top w:val="none" w:sz="0" w:space="0" w:color="auto"/>
            <w:left w:val="none" w:sz="0" w:space="0" w:color="auto"/>
            <w:bottom w:val="none" w:sz="0" w:space="0" w:color="auto"/>
            <w:right w:val="none" w:sz="0" w:space="0" w:color="auto"/>
          </w:divBdr>
        </w:div>
        <w:div w:id="1298294403">
          <w:marLeft w:val="0"/>
          <w:marRight w:val="0"/>
          <w:marTop w:val="0"/>
          <w:marBottom w:val="0"/>
          <w:divBdr>
            <w:top w:val="none" w:sz="0" w:space="0" w:color="auto"/>
            <w:left w:val="none" w:sz="0" w:space="0" w:color="auto"/>
            <w:bottom w:val="none" w:sz="0" w:space="0" w:color="auto"/>
            <w:right w:val="none" w:sz="0" w:space="0" w:color="auto"/>
          </w:divBdr>
        </w:div>
        <w:div w:id="1301380246">
          <w:marLeft w:val="0"/>
          <w:marRight w:val="0"/>
          <w:marTop w:val="0"/>
          <w:marBottom w:val="0"/>
          <w:divBdr>
            <w:top w:val="none" w:sz="0" w:space="0" w:color="auto"/>
            <w:left w:val="none" w:sz="0" w:space="0" w:color="auto"/>
            <w:bottom w:val="none" w:sz="0" w:space="0" w:color="auto"/>
            <w:right w:val="none" w:sz="0" w:space="0" w:color="auto"/>
          </w:divBdr>
        </w:div>
        <w:div w:id="1308048531">
          <w:marLeft w:val="0"/>
          <w:marRight w:val="0"/>
          <w:marTop w:val="0"/>
          <w:marBottom w:val="0"/>
          <w:divBdr>
            <w:top w:val="none" w:sz="0" w:space="0" w:color="auto"/>
            <w:left w:val="none" w:sz="0" w:space="0" w:color="auto"/>
            <w:bottom w:val="none" w:sz="0" w:space="0" w:color="auto"/>
            <w:right w:val="none" w:sz="0" w:space="0" w:color="auto"/>
          </w:divBdr>
        </w:div>
        <w:div w:id="1313171209">
          <w:marLeft w:val="0"/>
          <w:marRight w:val="0"/>
          <w:marTop w:val="0"/>
          <w:marBottom w:val="0"/>
          <w:divBdr>
            <w:top w:val="none" w:sz="0" w:space="0" w:color="auto"/>
            <w:left w:val="none" w:sz="0" w:space="0" w:color="auto"/>
            <w:bottom w:val="none" w:sz="0" w:space="0" w:color="auto"/>
            <w:right w:val="none" w:sz="0" w:space="0" w:color="auto"/>
          </w:divBdr>
        </w:div>
        <w:div w:id="1315178393">
          <w:marLeft w:val="0"/>
          <w:marRight w:val="0"/>
          <w:marTop w:val="0"/>
          <w:marBottom w:val="0"/>
          <w:divBdr>
            <w:top w:val="none" w:sz="0" w:space="0" w:color="auto"/>
            <w:left w:val="none" w:sz="0" w:space="0" w:color="auto"/>
            <w:bottom w:val="none" w:sz="0" w:space="0" w:color="auto"/>
            <w:right w:val="none" w:sz="0" w:space="0" w:color="auto"/>
          </w:divBdr>
        </w:div>
        <w:div w:id="1317799840">
          <w:marLeft w:val="0"/>
          <w:marRight w:val="0"/>
          <w:marTop w:val="0"/>
          <w:marBottom w:val="0"/>
          <w:divBdr>
            <w:top w:val="none" w:sz="0" w:space="0" w:color="auto"/>
            <w:left w:val="none" w:sz="0" w:space="0" w:color="auto"/>
            <w:bottom w:val="none" w:sz="0" w:space="0" w:color="auto"/>
            <w:right w:val="none" w:sz="0" w:space="0" w:color="auto"/>
          </w:divBdr>
        </w:div>
        <w:div w:id="1323700145">
          <w:marLeft w:val="0"/>
          <w:marRight w:val="0"/>
          <w:marTop w:val="0"/>
          <w:marBottom w:val="0"/>
          <w:divBdr>
            <w:top w:val="none" w:sz="0" w:space="0" w:color="auto"/>
            <w:left w:val="none" w:sz="0" w:space="0" w:color="auto"/>
            <w:bottom w:val="none" w:sz="0" w:space="0" w:color="auto"/>
            <w:right w:val="none" w:sz="0" w:space="0" w:color="auto"/>
          </w:divBdr>
        </w:div>
        <w:div w:id="1327900158">
          <w:marLeft w:val="0"/>
          <w:marRight w:val="0"/>
          <w:marTop w:val="0"/>
          <w:marBottom w:val="0"/>
          <w:divBdr>
            <w:top w:val="none" w:sz="0" w:space="0" w:color="auto"/>
            <w:left w:val="none" w:sz="0" w:space="0" w:color="auto"/>
            <w:bottom w:val="none" w:sz="0" w:space="0" w:color="auto"/>
            <w:right w:val="none" w:sz="0" w:space="0" w:color="auto"/>
          </w:divBdr>
        </w:div>
        <w:div w:id="1330065386">
          <w:marLeft w:val="0"/>
          <w:marRight w:val="0"/>
          <w:marTop w:val="0"/>
          <w:marBottom w:val="0"/>
          <w:divBdr>
            <w:top w:val="none" w:sz="0" w:space="0" w:color="auto"/>
            <w:left w:val="none" w:sz="0" w:space="0" w:color="auto"/>
            <w:bottom w:val="none" w:sz="0" w:space="0" w:color="auto"/>
            <w:right w:val="none" w:sz="0" w:space="0" w:color="auto"/>
          </w:divBdr>
        </w:div>
        <w:div w:id="1338771692">
          <w:marLeft w:val="0"/>
          <w:marRight w:val="0"/>
          <w:marTop w:val="0"/>
          <w:marBottom w:val="0"/>
          <w:divBdr>
            <w:top w:val="none" w:sz="0" w:space="0" w:color="auto"/>
            <w:left w:val="none" w:sz="0" w:space="0" w:color="auto"/>
            <w:bottom w:val="none" w:sz="0" w:space="0" w:color="auto"/>
            <w:right w:val="none" w:sz="0" w:space="0" w:color="auto"/>
          </w:divBdr>
        </w:div>
        <w:div w:id="1340084228">
          <w:marLeft w:val="0"/>
          <w:marRight w:val="0"/>
          <w:marTop w:val="0"/>
          <w:marBottom w:val="0"/>
          <w:divBdr>
            <w:top w:val="none" w:sz="0" w:space="0" w:color="auto"/>
            <w:left w:val="none" w:sz="0" w:space="0" w:color="auto"/>
            <w:bottom w:val="none" w:sz="0" w:space="0" w:color="auto"/>
            <w:right w:val="none" w:sz="0" w:space="0" w:color="auto"/>
          </w:divBdr>
        </w:div>
        <w:div w:id="1349672846">
          <w:marLeft w:val="0"/>
          <w:marRight w:val="0"/>
          <w:marTop w:val="0"/>
          <w:marBottom w:val="0"/>
          <w:divBdr>
            <w:top w:val="none" w:sz="0" w:space="0" w:color="auto"/>
            <w:left w:val="none" w:sz="0" w:space="0" w:color="auto"/>
            <w:bottom w:val="none" w:sz="0" w:space="0" w:color="auto"/>
            <w:right w:val="none" w:sz="0" w:space="0" w:color="auto"/>
          </w:divBdr>
        </w:div>
        <w:div w:id="1361933893">
          <w:marLeft w:val="0"/>
          <w:marRight w:val="0"/>
          <w:marTop w:val="0"/>
          <w:marBottom w:val="0"/>
          <w:divBdr>
            <w:top w:val="none" w:sz="0" w:space="0" w:color="auto"/>
            <w:left w:val="none" w:sz="0" w:space="0" w:color="auto"/>
            <w:bottom w:val="none" w:sz="0" w:space="0" w:color="auto"/>
            <w:right w:val="none" w:sz="0" w:space="0" w:color="auto"/>
          </w:divBdr>
        </w:div>
        <w:div w:id="1382168823">
          <w:marLeft w:val="0"/>
          <w:marRight w:val="0"/>
          <w:marTop w:val="0"/>
          <w:marBottom w:val="0"/>
          <w:divBdr>
            <w:top w:val="none" w:sz="0" w:space="0" w:color="auto"/>
            <w:left w:val="none" w:sz="0" w:space="0" w:color="auto"/>
            <w:bottom w:val="none" w:sz="0" w:space="0" w:color="auto"/>
            <w:right w:val="none" w:sz="0" w:space="0" w:color="auto"/>
          </w:divBdr>
        </w:div>
        <w:div w:id="1383554225">
          <w:marLeft w:val="0"/>
          <w:marRight w:val="0"/>
          <w:marTop w:val="0"/>
          <w:marBottom w:val="0"/>
          <w:divBdr>
            <w:top w:val="none" w:sz="0" w:space="0" w:color="auto"/>
            <w:left w:val="none" w:sz="0" w:space="0" w:color="auto"/>
            <w:bottom w:val="none" w:sz="0" w:space="0" w:color="auto"/>
            <w:right w:val="none" w:sz="0" w:space="0" w:color="auto"/>
          </w:divBdr>
        </w:div>
        <w:div w:id="1389109284">
          <w:marLeft w:val="0"/>
          <w:marRight w:val="0"/>
          <w:marTop w:val="0"/>
          <w:marBottom w:val="0"/>
          <w:divBdr>
            <w:top w:val="none" w:sz="0" w:space="0" w:color="auto"/>
            <w:left w:val="none" w:sz="0" w:space="0" w:color="auto"/>
            <w:bottom w:val="none" w:sz="0" w:space="0" w:color="auto"/>
            <w:right w:val="none" w:sz="0" w:space="0" w:color="auto"/>
          </w:divBdr>
        </w:div>
        <w:div w:id="1389258329">
          <w:marLeft w:val="0"/>
          <w:marRight w:val="0"/>
          <w:marTop w:val="0"/>
          <w:marBottom w:val="0"/>
          <w:divBdr>
            <w:top w:val="none" w:sz="0" w:space="0" w:color="auto"/>
            <w:left w:val="none" w:sz="0" w:space="0" w:color="auto"/>
            <w:bottom w:val="none" w:sz="0" w:space="0" w:color="auto"/>
            <w:right w:val="none" w:sz="0" w:space="0" w:color="auto"/>
          </w:divBdr>
        </w:div>
        <w:div w:id="1394088190">
          <w:marLeft w:val="0"/>
          <w:marRight w:val="0"/>
          <w:marTop w:val="0"/>
          <w:marBottom w:val="0"/>
          <w:divBdr>
            <w:top w:val="none" w:sz="0" w:space="0" w:color="auto"/>
            <w:left w:val="none" w:sz="0" w:space="0" w:color="auto"/>
            <w:bottom w:val="none" w:sz="0" w:space="0" w:color="auto"/>
            <w:right w:val="none" w:sz="0" w:space="0" w:color="auto"/>
          </w:divBdr>
        </w:div>
        <w:div w:id="1410033209">
          <w:marLeft w:val="0"/>
          <w:marRight w:val="0"/>
          <w:marTop w:val="0"/>
          <w:marBottom w:val="0"/>
          <w:divBdr>
            <w:top w:val="none" w:sz="0" w:space="0" w:color="auto"/>
            <w:left w:val="none" w:sz="0" w:space="0" w:color="auto"/>
            <w:bottom w:val="none" w:sz="0" w:space="0" w:color="auto"/>
            <w:right w:val="none" w:sz="0" w:space="0" w:color="auto"/>
          </w:divBdr>
        </w:div>
        <w:div w:id="1419903401">
          <w:marLeft w:val="0"/>
          <w:marRight w:val="0"/>
          <w:marTop w:val="0"/>
          <w:marBottom w:val="0"/>
          <w:divBdr>
            <w:top w:val="none" w:sz="0" w:space="0" w:color="auto"/>
            <w:left w:val="none" w:sz="0" w:space="0" w:color="auto"/>
            <w:bottom w:val="none" w:sz="0" w:space="0" w:color="auto"/>
            <w:right w:val="none" w:sz="0" w:space="0" w:color="auto"/>
          </w:divBdr>
        </w:div>
        <w:div w:id="1426606912">
          <w:marLeft w:val="0"/>
          <w:marRight w:val="0"/>
          <w:marTop w:val="0"/>
          <w:marBottom w:val="0"/>
          <w:divBdr>
            <w:top w:val="none" w:sz="0" w:space="0" w:color="auto"/>
            <w:left w:val="none" w:sz="0" w:space="0" w:color="auto"/>
            <w:bottom w:val="none" w:sz="0" w:space="0" w:color="auto"/>
            <w:right w:val="none" w:sz="0" w:space="0" w:color="auto"/>
          </w:divBdr>
        </w:div>
        <w:div w:id="1452165436">
          <w:marLeft w:val="0"/>
          <w:marRight w:val="0"/>
          <w:marTop w:val="0"/>
          <w:marBottom w:val="0"/>
          <w:divBdr>
            <w:top w:val="none" w:sz="0" w:space="0" w:color="auto"/>
            <w:left w:val="none" w:sz="0" w:space="0" w:color="auto"/>
            <w:bottom w:val="none" w:sz="0" w:space="0" w:color="auto"/>
            <w:right w:val="none" w:sz="0" w:space="0" w:color="auto"/>
          </w:divBdr>
        </w:div>
        <w:div w:id="1452213410">
          <w:marLeft w:val="0"/>
          <w:marRight w:val="0"/>
          <w:marTop w:val="0"/>
          <w:marBottom w:val="0"/>
          <w:divBdr>
            <w:top w:val="none" w:sz="0" w:space="0" w:color="auto"/>
            <w:left w:val="none" w:sz="0" w:space="0" w:color="auto"/>
            <w:bottom w:val="none" w:sz="0" w:space="0" w:color="auto"/>
            <w:right w:val="none" w:sz="0" w:space="0" w:color="auto"/>
          </w:divBdr>
        </w:div>
        <w:div w:id="1452944048">
          <w:marLeft w:val="0"/>
          <w:marRight w:val="0"/>
          <w:marTop w:val="0"/>
          <w:marBottom w:val="0"/>
          <w:divBdr>
            <w:top w:val="none" w:sz="0" w:space="0" w:color="auto"/>
            <w:left w:val="none" w:sz="0" w:space="0" w:color="auto"/>
            <w:bottom w:val="none" w:sz="0" w:space="0" w:color="auto"/>
            <w:right w:val="none" w:sz="0" w:space="0" w:color="auto"/>
          </w:divBdr>
        </w:div>
        <w:div w:id="1461728443">
          <w:marLeft w:val="0"/>
          <w:marRight w:val="0"/>
          <w:marTop w:val="0"/>
          <w:marBottom w:val="0"/>
          <w:divBdr>
            <w:top w:val="none" w:sz="0" w:space="0" w:color="auto"/>
            <w:left w:val="none" w:sz="0" w:space="0" w:color="auto"/>
            <w:bottom w:val="none" w:sz="0" w:space="0" w:color="auto"/>
            <w:right w:val="none" w:sz="0" w:space="0" w:color="auto"/>
          </w:divBdr>
        </w:div>
        <w:div w:id="1470051760">
          <w:marLeft w:val="0"/>
          <w:marRight w:val="0"/>
          <w:marTop w:val="0"/>
          <w:marBottom w:val="0"/>
          <w:divBdr>
            <w:top w:val="none" w:sz="0" w:space="0" w:color="auto"/>
            <w:left w:val="none" w:sz="0" w:space="0" w:color="auto"/>
            <w:bottom w:val="none" w:sz="0" w:space="0" w:color="auto"/>
            <w:right w:val="none" w:sz="0" w:space="0" w:color="auto"/>
          </w:divBdr>
        </w:div>
        <w:div w:id="1476023188">
          <w:marLeft w:val="0"/>
          <w:marRight w:val="0"/>
          <w:marTop w:val="0"/>
          <w:marBottom w:val="0"/>
          <w:divBdr>
            <w:top w:val="none" w:sz="0" w:space="0" w:color="auto"/>
            <w:left w:val="none" w:sz="0" w:space="0" w:color="auto"/>
            <w:bottom w:val="none" w:sz="0" w:space="0" w:color="auto"/>
            <w:right w:val="none" w:sz="0" w:space="0" w:color="auto"/>
          </w:divBdr>
        </w:div>
        <w:div w:id="1484421431">
          <w:marLeft w:val="0"/>
          <w:marRight w:val="0"/>
          <w:marTop w:val="0"/>
          <w:marBottom w:val="0"/>
          <w:divBdr>
            <w:top w:val="none" w:sz="0" w:space="0" w:color="auto"/>
            <w:left w:val="none" w:sz="0" w:space="0" w:color="auto"/>
            <w:bottom w:val="none" w:sz="0" w:space="0" w:color="auto"/>
            <w:right w:val="none" w:sz="0" w:space="0" w:color="auto"/>
          </w:divBdr>
        </w:div>
        <w:div w:id="1484466192">
          <w:marLeft w:val="0"/>
          <w:marRight w:val="0"/>
          <w:marTop w:val="0"/>
          <w:marBottom w:val="0"/>
          <w:divBdr>
            <w:top w:val="none" w:sz="0" w:space="0" w:color="auto"/>
            <w:left w:val="none" w:sz="0" w:space="0" w:color="auto"/>
            <w:bottom w:val="none" w:sz="0" w:space="0" w:color="auto"/>
            <w:right w:val="none" w:sz="0" w:space="0" w:color="auto"/>
          </w:divBdr>
        </w:div>
        <w:div w:id="1490092545">
          <w:marLeft w:val="0"/>
          <w:marRight w:val="0"/>
          <w:marTop w:val="0"/>
          <w:marBottom w:val="0"/>
          <w:divBdr>
            <w:top w:val="none" w:sz="0" w:space="0" w:color="auto"/>
            <w:left w:val="none" w:sz="0" w:space="0" w:color="auto"/>
            <w:bottom w:val="none" w:sz="0" w:space="0" w:color="auto"/>
            <w:right w:val="none" w:sz="0" w:space="0" w:color="auto"/>
          </w:divBdr>
        </w:div>
        <w:div w:id="1491556346">
          <w:marLeft w:val="0"/>
          <w:marRight w:val="0"/>
          <w:marTop w:val="0"/>
          <w:marBottom w:val="0"/>
          <w:divBdr>
            <w:top w:val="none" w:sz="0" w:space="0" w:color="auto"/>
            <w:left w:val="none" w:sz="0" w:space="0" w:color="auto"/>
            <w:bottom w:val="none" w:sz="0" w:space="0" w:color="auto"/>
            <w:right w:val="none" w:sz="0" w:space="0" w:color="auto"/>
          </w:divBdr>
        </w:div>
        <w:div w:id="1497113285">
          <w:marLeft w:val="0"/>
          <w:marRight w:val="0"/>
          <w:marTop w:val="0"/>
          <w:marBottom w:val="0"/>
          <w:divBdr>
            <w:top w:val="none" w:sz="0" w:space="0" w:color="auto"/>
            <w:left w:val="none" w:sz="0" w:space="0" w:color="auto"/>
            <w:bottom w:val="none" w:sz="0" w:space="0" w:color="auto"/>
            <w:right w:val="none" w:sz="0" w:space="0" w:color="auto"/>
          </w:divBdr>
        </w:div>
        <w:div w:id="1510439120">
          <w:marLeft w:val="0"/>
          <w:marRight w:val="0"/>
          <w:marTop w:val="0"/>
          <w:marBottom w:val="0"/>
          <w:divBdr>
            <w:top w:val="none" w:sz="0" w:space="0" w:color="auto"/>
            <w:left w:val="none" w:sz="0" w:space="0" w:color="auto"/>
            <w:bottom w:val="none" w:sz="0" w:space="0" w:color="auto"/>
            <w:right w:val="none" w:sz="0" w:space="0" w:color="auto"/>
          </w:divBdr>
        </w:div>
        <w:div w:id="1513716226">
          <w:marLeft w:val="0"/>
          <w:marRight w:val="0"/>
          <w:marTop w:val="0"/>
          <w:marBottom w:val="0"/>
          <w:divBdr>
            <w:top w:val="none" w:sz="0" w:space="0" w:color="auto"/>
            <w:left w:val="none" w:sz="0" w:space="0" w:color="auto"/>
            <w:bottom w:val="none" w:sz="0" w:space="0" w:color="auto"/>
            <w:right w:val="none" w:sz="0" w:space="0" w:color="auto"/>
          </w:divBdr>
        </w:div>
        <w:div w:id="1517424768">
          <w:marLeft w:val="0"/>
          <w:marRight w:val="0"/>
          <w:marTop w:val="0"/>
          <w:marBottom w:val="0"/>
          <w:divBdr>
            <w:top w:val="none" w:sz="0" w:space="0" w:color="auto"/>
            <w:left w:val="none" w:sz="0" w:space="0" w:color="auto"/>
            <w:bottom w:val="none" w:sz="0" w:space="0" w:color="auto"/>
            <w:right w:val="none" w:sz="0" w:space="0" w:color="auto"/>
          </w:divBdr>
        </w:div>
        <w:div w:id="1518039869">
          <w:marLeft w:val="0"/>
          <w:marRight w:val="0"/>
          <w:marTop w:val="0"/>
          <w:marBottom w:val="0"/>
          <w:divBdr>
            <w:top w:val="none" w:sz="0" w:space="0" w:color="auto"/>
            <w:left w:val="none" w:sz="0" w:space="0" w:color="auto"/>
            <w:bottom w:val="none" w:sz="0" w:space="0" w:color="auto"/>
            <w:right w:val="none" w:sz="0" w:space="0" w:color="auto"/>
          </w:divBdr>
        </w:div>
        <w:div w:id="1521554628">
          <w:marLeft w:val="0"/>
          <w:marRight w:val="0"/>
          <w:marTop w:val="0"/>
          <w:marBottom w:val="0"/>
          <w:divBdr>
            <w:top w:val="none" w:sz="0" w:space="0" w:color="auto"/>
            <w:left w:val="none" w:sz="0" w:space="0" w:color="auto"/>
            <w:bottom w:val="none" w:sz="0" w:space="0" w:color="auto"/>
            <w:right w:val="none" w:sz="0" w:space="0" w:color="auto"/>
          </w:divBdr>
        </w:div>
        <w:div w:id="1529951813">
          <w:marLeft w:val="0"/>
          <w:marRight w:val="0"/>
          <w:marTop w:val="0"/>
          <w:marBottom w:val="0"/>
          <w:divBdr>
            <w:top w:val="none" w:sz="0" w:space="0" w:color="auto"/>
            <w:left w:val="none" w:sz="0" w:space="0" w:color="auto"/>
            <w:bottom w:val="none" w:sz="0" w:space="0" w:color="auto"/>
            <w:right w:val="none" w:sz="0" w:space="0" w:color="auto"/>
          </w:divBdr>
        </w:div>
        <w:div w:id="1535116599">
          <w:marLeft w:val="0"/>
          <w:marRight w:val="0"/>
          <w:marTop w:val="0"/>
          <w:marBottom w:val="0"/>
          <w:divBdr>
            <w:top w:val="none" w:sz="0" w:space="0" w:color="auto"/>
            <w:left w:val="none" w:sz="0" w:space="0" w:color="auto"/>
            <w:bottom w:val="none" w:sz="0" w:space="0" w:color="auto"/>
            <w:right w:val="none" w:sz="0" w:space="0" w:color="auto"/>
          </w:divBdr>
        </w:div>
        <w:div w:id="1542665775">
          <w:marLeft w:val="0"/>
          <w:marRight w:val="0"/>
          <w:marTop w:val="0"/>
          <w:marBottom w:val="0"/>
          <w:divBdr>
            <w:top w:val="none" w:sz="0" w:space="0" w:color="auto"/>
            <w:left w:val="none" w:sz="0" w:space="0" w:color="auto"/>
            <w:bottom w:val="none" w:sz="0" w:space="0" w:color="auto"/>
            <w:right w:val="none" w:sz="0" w:space="0" w:color="auto"/>
          </w:divBdr>
        </w:div>
        <w:div w:id="1547329092">
          <w:marLeft w:val="0"/>
          <w:marRight w:val="0"/>
          <w:marTop w:val="0"/>
          <w:marBottom w:val="0"/>
          <w:divBdr>
            <w:top w:val="none" w:sz="0" w:space="0" w:color="auto"/>
            <w:left w:val="none" w:sz="0" w:space="0" w:color="auto"/>
            <w:bottom w:val="none" w:sz="0" w:space="0" w:color="auto"/>
            <w:right w:val="none" w:sz="0" w:space="0" w:color="auto"/>
          </w:divBdr>
        </w:div>
        <w:div w:id="1555966587">
          <w:marLeft w:val="0"/>
          <w:marRight w:val="0"/>
          <w:marTop w:val="0"/>
          <w:marBottom w:val="0"/>
          <w:divBdr>
            <w:top w:val="none" w:sz="0" w:space="0" w:color="auto"/>
            <w:left w:val="none" w:sz="0" w:space="0" w:color="auto"/>
            <w:bottom w:val="none" w:sz="0" w:space="0" w:color="auto"/>
            <w:right w:val="none" w:sz="0" w:space="0" w:color="auto"/>
          </w:divBdr>
        </w:div>
        <w:div w:id="1558131478">
          <w:marLeft w:val="0"/>
          <w:marRight w:val="0"/>
          <w:marTop w:val="0"/>
          <w:marBottom w:val="0"/>
          <w:divBdr>
            <w:top w:val="none" w:sz="0" w:space="0" w:color="auto"/>
            <w:left w:val="none" w:sz="0" w:space="0" w:color="auto"/>
            <w:bottom w:val="none" w:sz="0" w:space="0" w:color="auto"/>
            <w:right w:val="none" w:sz="0" w:space="0" w:color="auto"/>
          </w:divBdr>
        </w:div>
        <w:div w:id="1570656485">
          <w:marLeft w:val="0"/>
          <w:marRight w:val="0"/>
          <w:marTop w:val="0"/>
          <w:marBottom w:val="0"/>
          <w:divBdr>
            <w:top w:val="none" w:sz="0" w:space="0" w:color="auto"/>
            <w:left w:val="none" w:sz="0" w:space="0" w:color="auto"/>
            <w:bottom w:val="none" w:sz="0" w:space="0" w:color="auto"/>
            <w:right w:val="none" w:sz="0" w:space="0" w:color="auto"/>
          </w:divBdr>
        </w:div>
        <w:div w:id="1577781830">
          <w:marLeft w:val="0"/>
          <w:marRight w:val="0"/>
          <w:marTop w:val="0"/>
          <w:marBottom w:val="0"/>
          <w:divBdr>
            <w:top w:val="none" w:sz="0" w:space="0" w:color="auto"/>
            <w:left w:val="none" w:sz="0" w:space="0" w:color="auto"/>
            <w:bottom w:val="none" w:sz="0" w:space="0" w:color="auto"/>
            <w:right w:val="none" w:sz="0" w:space="0" w:color="auto"/>
          </w:divBdr>
        </w:div>
        <w:div w:id="1588927014">
          <w:marLeft w:val="0"/>
          <w:marRight w:val="0"/>
          <w:marTop w:val="0"/>
          <w:marBottom w:val="0"/>
          <w:divBdr>
            <w:top w:val="none" w:sz="0" w:space="0" w:color="auto"/>
            <w:left w:val="none" w:sz="0" w:space="0" w:color="auto"/>
            <w:bottom w:val="none" w:sz="0" w:space="0" w:color="auto"/>
            <w:right w:val="none" w:sz="0" w:space="0" w:color="auto"/>
          </w:divBdr>
        </w:div>
        <w:div w:id="1590458306">
          <w:marLeft w:val="0"/>
          <w:marRight w:val="0"/>
          <w:marTop w:val="0"/>
          <w:marBottom w:val="0"/>
          <w:divBdr>
            <w:top w:val="none" w:sz="0" w:space="0" w:color="auto"/>
            <w:left w:val="none" w:sz="0" w:space="0" w:color="auto"/>
            <w:bottom w:val="none" w:sz="0" w:space="0" w:color="auto"/>
            <w:right w:val="none" w:sz="0" w:space="0" w:color="auto"/>
          </w:divBdr>
        </w:div>
        <w:div w:id="1594047551">
          <w:marLeft w:val="0"/>
          <w:marRight w:val="0"/>
          <w:marTop w:val="0"/>
          <w:marBottom w:val="0"/>
          <w:divBdr>
            <w:top w:val="none" w:sz="0" w:space="0" w:color="auto"/>
            <w:left w:val="none" w:sz="0" w:space="0" w:color="auto"/>
            <w:bottom w:val="none" w:sz="0" w:space="0" w:color="auto"/>
            <w:right w:val="none" w:sz="0" w:space="0" w:color="auto"/>
          </w:divBdr>
        </w:div>
        <w:div w:id="1598710145">
          <w:marLeft w:val="0"/>
          <w:marRight w:val="0"/>
          <w:marTop w:val="0"/>
          <w:marBottom w:val="0"/>
          <w:divBdr>
            <w:top w:val="none" w:sz="0" w:space="0" w:color="auto"/>
            <w:left w:val="none" w:sz="0" w:space="0" w:color="auto"/>
            <w:bottom w:val="none" w:sz="0" w:space="0" w:color="auto"/>
            <w:right w:val="none" w:sz="0" w:space="0" w:color="auto"/>
          </w:divBdr>
        </w:div>
        <w:div w:id="1619680109">
          <w:marLeft w:val="0"/>
          <w:marRight w:val="0"/>
          <w:marTop w:val="0"/>
          <w:marBottom w:val="0"/>
          <w:divBdr>
            <w:top w:val="none" w:sz="0" w:space="0" w:color="auto"/>
            <w:left w:val="none" w:sz="0" w:space="0" w:color="auto"/>
            <w:bottom w:val="none" w:sz="0" w:space="0" w:color="auto"/>
            <w:right w:val="none" w:sz="0" w:space="0" w:color="auto"/>
          </w:divBdr>
        </w:div>
        <w:div w:id="1620454876">
          <w:marLeft w:val="0"/>
          <w:marRight w:val="0"/>
          <w:marTop w:val="0"/>
          <w:marBottom w:val="0"/>
          <w:divBdr>
            <w:top w:val="none" w:sz="0" w:space="0" w:color="auto"/>
            <w:left w:val="none" w:sz="0" w:space="0" w:color="auto"/>
            <w:bottom w:val="none" w:sz="0" w:space="0" w:color="auto"/>
            <w:right w:val="none" w:sz="0" w:space="0" w:color="auto"/>
          </w:divBdr>
        </w:div>
        <w:div w:id="1623145214">
          <w:marLeft w:val="0"/>
          <w:marRight w:val="0"/>
          <w:marTop w:val="0"/>
          <w:marBottom w:val="0"/>
          <w:divBdr>
            <w:top w:val="none" w:sz="0" w:space="0" w:color="auto"/>
            <w:left w:val="none" w:sz="0" w:space="0" w:color="auto"/>
            <w:bottom w:val="none" w:sz="0" w:space="0" w:color="auto"/>
            <w:right w:val="none" w:sz="0" w:space="0" w:color="auto"/>
          </w:divBdr>
        </w:div>
        <w:div w:id="1623346472">
          <w:marLeft w:val="0"/>
          <w:marRight w:val="0"/>
          <w:marTop w:val="0"/>
          <w:marBottom w:val="0"/>
          <w:divBdr>
            <w:top w:val="none" w:sz="0" w:space="0" w:color="auto"/>
            <w:left w:val="none" w:sz="0" w:space="0" w:color="auto"/>
            <w:bottom w:val="none" w:sz="0" w:space="0" w:color="auto"/>
            <w:right w:val="none" w:sz="0" w:space="0" w:color="auto"/>
          </w:divBdr>
        </w:div>
        <w:div w:id="1632981443">
          <w:marLeft w:val="0"/>
          <w:marRight w:val="0"/>
          <w:marTop w:val="0"/>
          <w:marBottom w:val="0"/>
          <w:divBdr>
            <w:top w:val="none" w:sz="0" w:space="0" w:color="auto"/>
            <w:left w:val="none" w:sz="0" w:space="0" w:color="auto"/>
            <w:bottom w:val="none" w:sz="0" w:space="0" w:color="auto"/>
            <w:right w:val="none" w:sz="0" w:space="0" w:color="auto"/>
          </w:divBdr>
        </w:div>
        <w:div w:id="1638610227">
          <w:marLeft w:val="0"/>
          <w:marRight w:val="0"/>
          <w:marTop w:val="0"/>
          <w:marBottom w:val="0"/>
          <w:divBdr>
            <w:top w:val="none" w:sz="0" w:space="0" w:color="auto"/>
            <w:left w:val="none" w:sz="0" w:space="0" w:color="auto"/>
            <w:bottom w:val="none" w:sz="0" w:space="0" w:color="auto"/>
            <w:right w:val="none" w:sz="0" w:space="0" w:color="auto"/>
          </w:divBdr>
        </w:div>
        <w:div w:id="1645037757">
          <w:marLeft w:val="0"/>
          <w:marRight w:val="0"/>
          <w:marTop w:val="0"/>
          <w:marBottom w:val="0"/>
          <w:divBdr>
            <w:top w:val="none" w:sz="0" w:space="0" w:color="auto"/>
            <w:left w:val="none" w:sz="0" w:space="0" w:color="auto"/>
            <w:bottom w:val="none" w:sz="0" w:space="0" w:color="auto"/>
            <w:right w:val="none" w:sz="0" w:space="0" w:color="auto"/>
          </w:divBdr>
        </w:div>
        <w:div w:id="1653369856">
          <w:marLeft w:val="0"/>
          <w:marRight w:val="0"/>
          <w:marTop w:val="0"/>
          <w:marBottom w:val="0"/>
          <w:divBdr>
            <w:top w:val="none" w:sz="0" w:space="0" w:color="auto"/>
            <w:left w:val="none" w:sz="0" w:space="0" w:color="auto"/>
            <w:bottom w:val="none" w:sz="0" w:space="0" w:color="auto"/>
            <w:right w:val="none" w:sz="0" w:space="0" w:color="auto"/>
          </w:divBdr>
        </w:div>
        <w:div w:id="1656252139">
          <w:marLeft w:val="0"/>
          <w:marRight w:val="0"/>
          <w:marTop w:val="0"/>
          <w:marBottom w:val="0"/>
          <w:divBdr>
            <w:top w:val="none" w:sz="0" w:space="0" w:color="auto"/>
            <w:left w:val="none" w:sz="0" w:space="0" w:color="auto"/>
            <w:bottom w:val="none" w:sz="0" w:space="0" w:color="auto"/>
            <w:right w:val="none" w:sz="0" w:space="0" w:color="auto"/>
          </w:divBdr>
        </w:div>
        <w:div w:id="1663121523">
          <w:marLeft w:val="0"/>
          <w:marRight w:val="0"/>
          <w:marTop w:val="0"/>
          <w:marBottom w:val="0"/>
          <w:divBdr>
            <w:top w:val="none" w:sz="0" w:space="0" w:color="auto"/>
            <w:left w:val="none" w:sz="0" w:space="0" w:color="auto"/>
            <w:bottom w:val="none" w:sz="0" w:space="0" w:color="auto"/>
            <w:right w:val="none" w:sz="0" w:space="0" w:color="auto"/>
          </w:divBdr>
        </w:div>
        <w:div w:id="1673533865">
          <w:marLeft w:val="0"/>
          <w:marRight w:val="0"/>
          <w:marTop w:val="0"/>
          <w:marBottom w:val="0"/>
          <w:divBdr>
            <w:top w:val="none" w:sz="0" w:space="0" w:color="auto"/>
            <w:left w:val="none" w:sz="0" w:space="0" w:color="auto"/>
            <w:bottom w:val="none" w:sz="0" w:space="0" w:color="auto"/>
            <w:right w:val="none" w:sz="0" w:space="0" w:color="auto"/>
          </w:divBdr>
        </w:div>
        <w:div w:id="1677421410">
          <w:marLeft w:val="0"/>
          <w:marRight w:val="0"/>
          <w:marTop w:val="0"/>
          <w:marBottom w:val="0"/>
          <w:divBdr>
            <w:top w:val="none" w:sz="0" w:space="0" w:color="auto"/>
            <w:left w:val="none" w:sz="0" w:space="0" w:color="auto"/>
            <w:bottom w:val="none" w:sz="0" w:space="0" w:color="auto"/>
            <w:right w:val="none" w:sz="0" w:space="0" w:color="auto"/>
          </w:divBdr>
        </w:div>
        <w:div w:id="1678270619">
          <w:marLeft w:val="0"/>
          <w:marRight w:val="0"/>
          <w:marTop w:val="0"/>
          <w:marBottom w:val="0"/>
          <w:divBdr>
            <w:top w:val="none" w:sz="0" w:space="0" w:color="auto"/>
            <w:left w:val="none" w:sz="0" w:space="0" w:color="auto"/>
            <w:bottom w:val="none" w:sz="0" w:space="0" w:color="auto"/>
            <w:right w:val="none" w:sz="0" w:space="0" w:color="auto"/>
          </w:divBdr>
        </w:div>
        <w:div w:id="1682203143">
          <w:marLeft w:val="0"/>
          <w:marRight w:val="0"/>
          <w:marTop w:val="0"/>
          <w:marBottom w:val="0"/>
          <w:divBdr>
            <w:top w:val="none" w:sz="0" w:space="0" w:color="auto"/>
            <w:left w:val="none" w:sz="0" w:space="0" w:color="auto"/>
            <w:bottom w:val="none" w:sz="0" w:space="0" w:color="auto"/>
            <w:right w:val="none" w:sz="0" w:space="0" w:color="auto"/>
          </w:divBdr>
        </w:div>
        <w:div w:id="1692609876">
          <w:marLeft w:val="0"/>
          <w:marRight w:val="0"/>
          <w:marTop w:val="0"/>
          <w:marBottom w:val="0"/>
          <w:divBdr>
            <w:top w:val="none" w:sz="0" w:space="0" w:color="auto"/>
            <w:left w:val="none" w:sz="0" w:space="0" w:color="auto"/>
            <w:bottom w:val="none" w:sz="0" w:space="0" w:color="auto"/>
            <w:right w:val="none" w:sz="0" w:space="0" w:color="auto"/>
          </w:divBdr>
        </w:div>
        <w:div w:id="1692874983">
          <w:marLeft w:val="0"/>
          <w:marRight w:val="0"/>
          <w:marTop w:val="0"/>
          <w:marBottom w:val="0"/>
          <w:divBdr>
            <w:top w:val="none" w:sz="0" w:space="0" w:color="auto"/>
            <w:left w:val="none" w:sz="0" w:space="0" w:color="auto"/>
            <w:bottom w:val="none" w:sz="0" w:space="0" w:color="auto"/>
            <w:right w:val="none" w:sz="0" w:space="0" w:color="auto"/>
          </w:divBdr>
        </w:div>
        <w:div w:id="1693416008">
          <w:marLeft w:val="0"/>
          <w:marRight w:val="0"/>
          <w:marTop w:val="0"/>
          <w:marBottom w:val="0"/>
          <w:divBdr>
            <w:top w:val="none" w:sz="0" w:space="0" w:color="auto"/>
            <w:left w:val="none" w:sz="0" w:space="0" w:color="auto"/>
            <w:bottom w:val="none" w:sz="0" w:space="0" w:color="auto"/>
            <w:right w:val="none" w:sz="0" w:space="0" w:color="auto"/>
          </w:divBdr>
        </w:div>
        <w:div w:id="1697467431">
          <w:marLeft w:val="0"/>
          <w:marRight w:val="0"/>
          <w:marTop w:val="0"/>
          <w:marBottom w:val="0"/>
          <w:divBdr>
            <w:top w:val="none" w:sz="0" w:space="0" w:color="auto"/>
            <w:left w:val="none" w:sz="0" w:space="0" w:color="auto"/>
            <w:bottom w:val="none" w:sz="0" w:space="0" w:color="auto"/>
            <w:right w:val="none" w:sz="0" w:space="0" w:color="auto"/>
          </w:divBdr>
        </w:div>
        <w:div w:id="1700425959">
          <w:marLeft w:val="0"/>
          <w:marRight w:val="0"/>
          <w:marTop w:val="0"/>
          <w:marBottom w:val="0"/>
          <w:divBdr>
            <w:top w:val="none" w:sz="0" w:space="0" w:color="auto"/>
            <w:left w:val="none" w:sz="0" w:space="0" w:color="auto"/>
            <w:bottom w:val="none" w:sz="0" w:space="0" w:color="auto"/>
            <w:right w:val="none" w:sz="0" w:space="0" w:color="auto"/>
          </w:divBdr>
        </w:div>
        <w:div w:id="1709647409">
          <w:marLeft w:val="0"/>
          <w:marRight w:val="0"/>
          <w:marTop w:val="0"/>
          <w:marBottom w:val="0"/>
          <w:divBdr>
            <w:top w:val="none" w:sz="0" w:space="0" w:color="auto"/>
            <w:left w:val="none" w:sz="0" w:space="0" w:color="auto"/>
            <w:bottom w:val="none" w:sz="0" w:space="0" w:color="auto"/>
            <w:right w:val="none" w:sz="0" w:space="0" w:color="auto"/>
          </w:divBdr>
        </w:div>
        <w:div w:id="1713647478">
          <w:marLeft w:val="0"/>
          <w:marRight w:val="0"/>
          <w:marTop w:val="0"/>
          <w:marBottom w:val="0"/>
          <w:divBdr>
            <w:top w:val="none" w:sz="0" w:space="0" w:color="auto"/>
            <w:left w:val="none" w:sz="0" w:space="0" w:color="auto"/>
            <w:bottom w:val="none" w:sz="0" w:space="0" w:color="auto"/>
            <w:right w:val="none" w:sz="0" w:space="0" w:color="auto"/>
          </w:divBdr>
        </w:div>
        <w:div w:id="1718506566">
          <w:marLeft w:val="0"/>
          <w:marRight w:val="0"/>
          <w:marTop w:val="0"/>
          <w:marBottom w:val="0"/>
          <w:divBdr>
            <w:top w:val="none" w:sz="0" w:space="0" w:color="auto"/>
            <w:left w:val="none" w:sz="0" w:space="0" w:color="auto"/>
            <w:bottom w:val="none" w:sz="0" w:space="0" w:color="auto"/>
            <w:right w:val="none" w:sz="0" w:space="0" w:color="auto"/>
          </w:divBdr>
        </w:div>
        <w:div w:id="1718964374">
          <w:marLeft w:val="0"/>
          <w:marRight w:val="0"/>
          <w:marTop w:val="0"/>
          <w:marBottom w:val="0"/>
          <w:divBdr>
            <w:top w:val="none" w:sz="0" w:space="0" w:color="auto"/>
            <w:left w:val="none" w:sz="0" w:space="0" w:color="auto"/>
            <w:bottom w:val="none" w:sz="0" w:space="0" w:color="auto"/>
            <w:right w:val="none" w:sz="0" w:space="0" w:color="auto"/>
          </w:divBdr>
        </w:div>
        <w:div w:id="1734113320">
          <w:marLeft w:val="0"/>
          <w:marRight w:val="0"/>
          <w:marTop w:val="0"/>
          <w:marBottom w:val="0"/>
          <w:divBdr>
            <w:top w:val="none" w:sz="0" w:space="0" w:color="auto"/>
            <w:left w:val="none" w:sz="0" w:space="0" w:color="auto"/>
            <w:bottom w:val="none" w:sz="0" w:space="0" w:color="auto"/>
            <w:right w:val="none" w:sz="0" w:space="0" w:color="auto"/>
          </w:divBdr>
        </w:div>
        <w:div w:id="1734691075">
          <w:marLeft w:val="0"/>
          <w:marRight w:val="0"/>
          <w:marTop w:val="0"/>
          <w:marBottom w:val="0"/>
          <w:divBdr>
            <w:top w:val="none" w:sz="0" w:space="0" w:color="auto"/>
            <w:left w:val="none" w:sz="0" w:space="0" w:color="auto"/>
            <w:bottom w:val="none" w:sz="0" w:space="0" w:color="auto"/>
            <w:right w:val="none" w:sz="0" w:space="0" w:color="auto"/>
          </w:divBdr>
        </w:div>
        <w:div w:id="1754626155">
          <w:marLeft w:val="0"/>
          <w:marRight w:val="0"/>
          <w:marTop w:val="0"/>
          <w:marBottom w:val="0"/>
          <w:divBdr>
            <w:top w:val="none" w:sz="0" w:space="0" w:color="auto"/>
            <w:left w:val="none" w:sz="0" w:space="0" w:color="auto"/>
            <w:bottom w:val="none" w:sz="0" w:space="0" w:color="auto"/>
            <w:right w:val="none" w:sz="0" w:space="0" w:color="auto"/>
          </w:divBdr>
        </w:div>
        <w:div w:id="1758011872">
          <w:marLeft w:val="0"/>
          <w:marRight w:val="0"/>
          <w:marTop w:val="0"/>
          <w:marBottom w:val="0"/>
          <w:divBdr>
            <w:top w:val="none" w:sz="0" w:space="0" w:color="auto"/>
            <w:left w:val="none" w:sz="0" w:space="0" w:color="auto"/>
            <w:bottom w:val="none" w:sz="0" w:space="0" w:color="auto"/>
            <w:right w:val="none" w:sz="0" w:space="0" w:color="auto"/>
          </w:divBdr>
        </w:div>
        <w:div w:id="1761020061">
          <w:marLeft w:val="0"/>
          <w:marRight w:val="0"/>
          <w:marTop w:val="0"/>
          <w:marBottom w:val="0"/>
          <w:divBdr>
            <w:top w:val="none" w:sz="0" w:space="0" w:color="auto"/>
            <w:left w:val="none" w:sz="0" w:space="0" w:color="auto"/>
            <w:bottom w:val="none" w:sz="0" w:space="0" w:color="auto"/>
            <w:right w:val="none" w:sz="0" w:space="0" w:color="auto"/>
          </w:divBdr>
        </w:div>
        <w:div w:id="1763139218">
          <w:marLeft w:val="0"/>
          <w:marRight w:val="0"/>
          <w:marTop w:val="0"/>
          <w:marBottom w:val="0"/>
          <w:divBdr>
            <w:top w:val="none" w:sz="0" w:space="0" w:color="auto"/>
            <w:left w:val="none" w:sz="0" w:space="0" w:color="auto"/>
            <w:bottom w:val="none" w:sz="0" w:space="0" w:color="auto"/>
            <w:right w:val="none" w:sz="0" w:space="0" w:color="auto"/>
          </w:divBdr>
        </w:div>
        <w:div w:id="1764765359">
          <w:marLeft w:val="0"/>
          <w:marRight w:val="0"/>
          <w:marTop w:val="0"/>
          <w:marBottom w:val="0"/>
          <w:divBdr>
            <w:top w:val="none" w:sz="0" w:space="0" w:color="auto"/>
            <w:left w:val="none" w:sz="0" w:space="0" w:color="auto"/>
            <w:bottom w:val="none" w:sz="0" w:space="0" w:color="auto"/>
            <w:right w:val="none" w:sz="0" w:space="0" w:color="auto"/>
          </w:divBdr>
        </w:div>
        <w:div w:id="1767577437">
          <w:marLeft w:val="0"/>
          <w:marRight w:val="0"/>
          <w:marTop w:val="0"/>
          <w:marBottom w:val="0"/>
          <w:divBdr>
            <w:top w:val="none" w:sz="0" w:space="0" w:color="auto"/>
            <w:left w:val="none" w:sz="0" w:space="0" w:color="auto"/>
            <w:bottom w:val="none" w:sz="0" w:space="0" w:color="auto"/>
            <w:right w:val="none" w:sz="0" w:space="0" w:color="auto"/>
          </w:divBdr>
        </w:div>
        <w:div w:id="1781220703">
          <w:marLeft w:val="0"/>
          <w:marRight w:val="0"/>
          <w:marTop w:val="0"/>
          <w:marBottom w:val="0"/>
          <w:divBdr>
            <w:top w:val="none" w:sz="0" w:space="0" w:color="auto"/>
            <w:left w:val="none" w:sz="0" w:space="0" w:color="auto"/>
            <w:bottom w:val="none" w:sz="0" w:space="0" w:color="auto"/>
            <w:right w:val="none" w:sz="0" w:space="0" w:color="auto"/>
          </w:divBdr>
        </w:div>
        <w:div w:id="1787311205">
          <w:marLeft w:val="0"/>
          <w:marRight w:val="0"/>
          <w:marTop w:val="0"/>
          <w:marBottom w:val="0"/>
          <w:divBdr>
            <w:top w:val="none" w:sz="0" w:space="0" w:color="auto"/>
            <w:left w:val="none" w:sz="0" w:space="0" w:color="auto"/>
            <w:bottom w:val="none" w:sz="0" w:space="0" w:color="auto"/>
            <w:right w:val="none" w:sz="0" w:space="0" w:color="auto"/>
          </w:divBdr>
        </w:div>
        <w:div w:id="1788771689">
          <w:marLeft w:val="0"/>
          <w:marRight w:val="0"/>
          <w:marTop w:val="0"/>
          <w:marBottom w:val="0"/>
          <w:divBdr>
            <w:top w:val="none" w:sz="0" w:space="0" w:color="auto"/>
            <w:left w:val="none" w:sz="0" w:space="0" w:color="auto"/>
            <w:bottom w:val="none" w:sz="0" w:space="0" w:color="auto"/>
            <w:right w:val="none" w:sz="0" w:space="0" w:color="auto"/>
          </w:divBdr>
        </w:div>
        <w:div w:id="1796633644">
          <w:marLeft w:val="0"/>
          <w:marRight w:val="0"/>
          <w:marTop w:val="0"/>
          <w:marBottom w:val="0"/>
          <w:divBdr>
            <w:top w:val="none" w:sz="0" w:space="0" w:color="auto"/>
            <w:left w:val="none" w:sz="0" w:space="0" w:color="auto"/>
            <w:bottom w:val="none" w:sz="0" w:space="0" w:color="auto"/>
            <w:right w:val="none" w:sz="0" w:space="0" w:color="auto"/>
          </w:divBdr>
        </w:div>
        <w:div w:id="1814717964">
          <w:marLeft w:val="0"/>
          <w:marRight w:val="0"/>
          <w:marTop w:val="0"/>
          <w:marBottom w:val="0"/>
          <w:divBdr>
            <w:top w:val="none" w:sz="0" w:space="0" w:color="auto"/>
            <w:left w:val="none" w:sz="0" w:space="0" w:color="auto"/>
            <w:bottom w:val="none" w:sz="0" w:space="0" w:color="auto"/>
            <w:right w:val="none" w:sz="0" w:space="0" w:color="auto"/>
          </w:divBdr>
        </w:div>
        <w:div w:id="1815639068">
          <w:marLeft w:val="0"/>
          <w:marRight w:val="0"/>
          <w:marTop w:val="0"/>
          <w:marBottom w:val="0"/>
          <w:divBdr>
            <w:top w:val="none" w:sz="0" w:space="0" w:color="auto"/>
            <w:left w:val="none" w:sz="0" w:space="0" w:color="auto"/>
            <w:bottom w:val="none" w:sz="0" w:space="0" w:color="auto"/>
            <w:right w:val="none" w:sz="0" w:space="0" w:color="auto"/>
          </w:divBdr>
        </w:div>
        <w:div w:id="1845319999">
          <w:marLeft w:val="0"/>
          <w:marRight w:val="0"/>
          <w:marTop w:val="0"/>
          <w:marBottom w:val="0"/>
          <w:divBdr>
            <w:top w:val="none" w:sz="0" w:space="0" w:color="auto"/>
            <w:left w:val="none" w:sz="0" w:space="0" w:color="auto"/>
            <w:bottom w:val="none" w:sz="0" w:space="0" w:color="auto"/>
            <w:right w:val="none" w:sz="0" w:space="0" w:color="auto"/>
          </w:divBdr>
        </w:div>
        <w:div w:id="1845589202">
          <w:marLeft w:val="0"/>
          <w:marRight w:val="0"/>
          <w:marTop w:val="0"/>
          <w:marBottom w:val="0"/>
          <w:divBdr>
            <w:top w:val="none" w:sz="0" w:space="0" w:color="auto"/>
            <w:left w:val="none" w:sz="0" w:space="0" w:color="auto"/>
            <w:bottom w:val="none" w:sz="0" w:space="0" w:color="auto"/>
            <w:right w:val="none" w:sz="0" w:space="0" w:color="auto"/>
          </w:divBdr>
        </w:div>
        <w:div w:id="1849557883">
          <w:marLeft w:val="0"/>
          <w:marRight w:val="0"/>
          <w:marTop w:val="0"/>
          <w:marBottom w:val="0"/>
          <w:divBdr>
            <w:top w:val="none" w:sz="0" w:space="0" w:color="auto"/>
            <w:left w:val="none" w:sz="0" w:space="0" w:color="auto"/>
            <w:bottom w:val="none" w:sz="0" w:space="0" w:color="auto"/>
            <w:right w:val="none" w:sz="0" w:space="0" w:color="auto"/>
          </w:divBdr>
        </w:div>
        <w:div w:id="1849906336">
          <w:marLeft w:val="0"/>
          <w:marRight w:val="0"/>
          <w:marTop w:val="0"/>
          <w:marBottom w:val="0"/>
          <w:divBdr>
            <w:top w:val="none" w:sz="0" w:space="0" w:color="auto"/>
            <w:left w:val="none" w:sz="0" w:space="0" w:color="auto"/>
            <w:bottom w:val="none" w:sz="0" w:space="0" w:color="auto"/>
            <w:right w:val="none" w:sz="0" w:space="0" w:color="auto"/>
          </w:divBdr>
        </w:div>
        <w:div w:id="1859613998">
          <w:marLeft w:val="0"/>
          <w:marRight w:val="0"/>
          <w:marTop w:val="0"/>
          <w:marBottom w:val="0"/>
          <w:divBdr>
            <w:top w:val="none" w:sz="0" w:space="0" w:color="auto"/>
            <w:left w:val="none" w:sz="0" w:space="0" w:color="auto"/>
            <w:bottom w:val="none" w:sz="0" w:space="0" w:color="auto"/>
            <w:right w:val="none" w:sz="0" w:space="0" w:color="auto"/>
          </w:divBdr>
        </w:div>
        <w:div w:id="1866401614">
          <w:marLeft w:val="0"/>
          <w:marRight w:val="0"/>
          <w:marTop w:val="0"/>
          <w:marBottom w:val="0"/>
          <w:divBdr>
            <w:top w:val="none" w:sz="0" w:space="0" w:color="auto"/>
            <w:left w:val="none" w:sz="0" w:space="0" w:color="auto"/>
            <w:bottom w:val="none" w:sz="0" w:space="0" w:color="auto"/>
            <w:right w:val="none" w:sz="0" w:space="0" w:color="auto"/>
          </w:divBdr>
        </w:div>
        <w:div w:id="1869175649">
          <w:marLeft w:val="0"/>
          <w:marRight w:val="0"/>
          <w:marTop w:val="0"/>
          <w:marBottom w:val="0"/>
          <w:divBdr>
            <w:top w:val="none" w:sz="0" w:space="0" w:color="auto"/>
            <w:left w:val="none" w:sz="0" w:space="0" w:color="auto"/>
            <w:bottom w:val="none" w:sz="0" w:space="0" w:color="auto"/>
            <w:right w:val="none" w:sz="0" w:space="0" w:color="auto"/>
          </w:divBdr>
        </w:div>
        <w:div w:id="1883012754">
          <w:marLeft w:val="0"/>
          <w:marRight w:val="0"/>
          <w:marTop w:val="0"/>
          <w:marBottom w:val="0"/>
          <w:divBdr>
            <w:top w:val="none" w:sz="0" w:space="0" w:color="auto"/>
            <w:left w:val="none" w:sz="0" w:space="0" w:color="auto"/>
            <w:bottom w:val="none" w:sz="0" w:space="0" w:color="auto"/>
            <w:right w:val="none" w:sz="0" w:space="0" w:color="auto"/>
          </w:divBdr>
        </w:div>
        <w:div w:id="1904019900">
          <w:marLeft w:val="0"/>
          <w:marRight w:val="0"/>
          <w:marTop w:val="0"/>
          <w:marBottom w:val="0"/>
          <w:divBdr>
            <w:top w:val="none" w:sz="0" w:space="0" w:color="auto"/>
            <w:left w:val="none" w:sz="0" w:space="0" w:color="auto"/>
            <w:bottom w:val="none" w:sz="0" w:space="0" w:color="auto"/>
            <w:right w:val="none" w:sz="0" w:space="0" w:color="auto"/>
          </w:divBdr>
        </w:div>
        <w:div w:id="1910263017">
          <w:marLeft w:val="0"/>
          <w:marRight w:val="0"/>
          <w:marTop w:val="0"/>
          <w:marBottom w:val="0"/>
          <w:divBdr>
            <w:top w:val="none" w:sz="0" w:space="0" w:color="auto"/>
            <w:left w:val="none" w:sz="0" w:space="0" w:color="auto"/>
            <w:bottom w:val="none" w:sz="0" w:space="0" w:color="auto"/>
            <w:right w:val="none" w:sz="0" w:space="0" w:color="auto"/>
          </w:divBdr>
        </w:div>
        <w:div w:id="1911187109">
          <w:marLeft w:val="0"/>
          <w:marRight w:val="0"/>
          <w:marTop w:val="0"/>
          <w:marBottom w:val="0"/>
          <w:divBdr>
            <w:top w:val="none" w:sz="0" w:space="0" w:color="auto"/>
            <w:left w:val="none" w:sz="0" w:space="0" w:color="auto"/>
            <w:bottom w:val="none" w:sz="0" w:space="0" w:color="auto"/>
            <w:right w:val="none" w:sz="0" w:space="0" w:color="auto"/>
          </w:divBdr>
        </w:div>
        <w:div w:id="1915628911">
          <w:marLeft w:val="0"/>
          <w:marRight w:val="0"/>
          <w:marTop w:val="0"/>
          <w:marBottom w:val="0"/>
          <w:divBdr>
            <w:top w:val="none" w:sz="0" w:space="0" w:color="auto"/>
            <w:left w:val="none" w:sz="0" w:space="0" w:color="auto"/>
            <w:bottom w:val="none" w:sz="0" w:space="0" w:color="auto"/>
            <w:right w:val="none" w:sz="0" w:space="0" w:color="auto"/>
          </w:divBdr>
        </w:div>
        <w:div w:id="1920671291">
          <w:marLeft w:val="0"/>
          <w:marRight w:val="0"/>
          <w:marTop w:val="0"/>
          <w:marBottom w:val="0"/>
          <w:divBdr>
            <w:top w:val="none" w:sz="0" w:space="0" w:color="auto"/>
            <w:left w:val="none" w:sz="0" w:space="0" w:color="auto"/>
            <w:bottom w:val="none" w:sz="0" w:space="0" w:color="auto"/>
            <w:right w:val="none" w:sz="0" w:space="0" w:color="auto"/>
          </w:divBdr>
        </w:div>
        <w:div w:id="1921671015">
          <w:marLeft w:val="0"/>
          <w:marRight w:val="0"/>
          <w:marTop w:val="0"/>
          <w:marBottom w:val="0"/>
          <w:divBdr>
            <w:top w:val="none" w:sz="0" w:space="0" w:color="auto"/>
            <w:left w:val="none" w:sz="0" w:space="0" w:color="auto"/>
            <w:bottom w:val="none" w:sz="0" w:space="0" w:color="auto"/>
            <w:right w:val="none" w:sz="0" w:space="0" w:color="auto"/>
          </w:divBdr>
        </w:div>
        <w:div w:id="1931813453">
          <w:marLeft w:val="0"/>
          <w:marRight w:val="0"/>
          <w:marTop w:val="0"/>
          <w:marBottom w:val="0"/>
          <w:divBdr>
            <w:top w:val="none" w:sz="0" w:space="0" w:color="auto"/>
            <w:left w:val="none" w:sz="0" w:space="0" w:color="auto"/>
            <w:bottom w:val="none" w:sz="0" w:space="0" w:color="auto"/>
            <w:right w:val="none" w:sz="0" w:space="0" w:color="auto"/>
          </w:divBdr>
        </w:div>
        <w:div w:id="1934387811">
          <w:marLeft w:val="0"/>
          <w:marRight w:val="0"/>
          <w:marTop w:val="0"/>
          <w:marBottom w:val="0"/>
          <w:divBdr>
            <w:top w:val="none" w:sz="0" w:space="0" w:color="auto"/>
            <w:left w:val="none" w:sz="0" w:space="0" w:color="auto"/>
            <w:bottom w:val="none" w:sz="0" w:space="0" w:color="auto"/>
            <w:right w:val="none" w:sz="0" w:space="0" w:color="auto"/>
          </w:divBdr>
        </w:div>
        <w:div w:id="1938904664">
          <w:marLeft w:val="0"/>
          <w:marRight w:val="0"/>
          <w:marTop w:val="0"/>
          <w:marBottom w:val="0"/>
          <w:divBdr>
            <w:top w:val="none" w:sz="0" w:space="0" w:color="auto"/>
            <w:left w:val="none" w:sz="0" w:space="0" w:color="auto"/>
            <w:bottom w:val="none" w:sz="0" w:space="0" w:color="auto"/>
            <w:right w:val="none" w:sz="0" w:space="0" w:color="auto"/>
          </w:divBdr>
        </w:div>
        <w:div w:id="1940675289">
          <w:marLeft w:val="0"/>
          <w:marRight w:val="0"/>
          <w:marTop w:val="0"/>
          <w:marBottom w:val="0"/>
          <w:divBdr>
            <w:top w:val="none" w:sz="0" w:space="0" w:color="auto"/>
            <w:left w:val="none" w:sz="0" w:space="0" w:color="auto"/>
            <w:bottom w:val="none" w:sz="0" w:space="0" w:color="auto"/>
            <w:right w:val="none" w:sz="0" w:space="0" w:color="auto"/>
          </w:divBdr>
        </w:div>
        <w:div w:id="1946770484">
          <w:marLeft w:val="0"/>
          <w:marRight w:val="0"/>
          <w:marTop w:val="0"/>
          <w:marBottom w:val="0"/>
          <w:divBdr>
            <w:top w:val="none" w:sz="0" w:space="0" w:color="auto"/>
            <w:left w:val="none" w:sz="0" w:space="0" w:color="auto"/>
            <w:bottom w:val="none" w:sz="0" w:space="0" w:color="auto"/>
            <w:right w:val="none" w:sz="0" w:space="0" w:color="auto"/>
          </w:divBdr>
        </w:div>
        <w:div w:id="1947036227">
          <w:marLeft w:val="0"/>
          <w:marRight w:val="0"/>
          <w:marTop w:val="0"/>
          <w:marBottom w:val="0"/>
          <w:divBdr>
            <w:top w:val="none" w:sz="0" w:space="0" w:color="auto"/>
            <w:left w:val="none" w:sz="0" w:space="0" w:color="auto"/>
            <w:bottom w:val="none" w:sz="0" w:space="0" w:color="auto"/>
            <w:right w:val="none" w:sz="0" w:space="0" w:color="auto"/>
          </w:divBdr>
        </w:div>
        <w:div w:id="1955667936">
          <w:marLeft w:val="0"/>
          <w:marRight w:val="0"/>
          <w:marTop w:val="0"/>
          <w:marBottom w:val="0"/>
          <w:divBdr>
            <w:top w:val="none" w:sz="0" w:space="0" w:color="auto"/>
            <w:left w:val="none" w:sz="0" w:space="0" w:color="auto"/>
            <w:bottom w:val="none" w:sz="0" w:space="0" w:color="auto"/>
            <w:right w:val="none" w:sz="0" w:space="0" w:color="auto"/>
          </w:divBdr>
        </w:div>
        <w:div w:id="1957448833">
          <w:marLeft w:val="0"/>
          <w:marRight w:val="0"/>
          <w:marTop w:val="0"/>
          <w:marBottom w:val="0"/>
          <w:divBdr>
            <w:top w:val="none" w:sz="0" w:space="0" w:color="auto"/>
            <w:left w:val="none" w:sz="0" w:space="0" w:color="auto"/>
            <w:bottom w:val="none" w:sz="0" w:space="0" w:color="auto"/>
            <w:right w:val="none" w:sz="0" w:space="0" w:color="auto"/>
          </w:divBdr>
        </w:div>
        <w:div w:id="1958098624">
          <w:marLeft w:val="0"/>
          <w:marRight w:val="0"/>
          <w:marTop w:val="0"/>
          <w:marBottom w:val="0"/>
          <w:divBdr>
            <w:top w:val="none" w:sz="0" w:space="0" w:color="auto"/>
            <w:left w:val="none" w:sz="0" w:space="0" w:color="auto"/>
            <w:bottom w:val="none" w:sz="0" w:space="0" w:color="auto"/>
            <w:right w:val="none" w:sz="0" w:space="0" w:color="auto"/>
          </w:divBdr>
        </w:div>
        <w:div w:id="1961111529">
          <w:marLeft w:val="0"/>
          <w:marRight w:val="0"/>
          <w:marTop w:val="0"/>
          <w:marBottom w:val="0"/>
          <w:divBdr>
            <w:top w:val="none" w:sz="0" w:space="0" w:color="auto"/>
            <w:left w:val="none" w:sz="0" w:space="0" w:color="auto"/>
            <w:bottom w:val="none" w:sz="0" w:space="0" w:color="auto"/>
            <w:right w:val="none" w:sz="0" w:space="0" w:color="auto"/>
          </w:divBdr>
        </w:div>
        <w:div w:id="1964580744">
          <w:marLeft w:val="0"/>
          <w:marRight w:val="0"/>
          <w:marTop w:val="0"/>
          <w:marBottom w:val="0"/>
          <w:divBdr>
            <w:top w:val="none" w:sz="0" w:space="0" w:color="auto"/>
            <w:left w:val="none" w:sz="0" w:space="0" w:color="auto"/>
            <w:bottom w:val="none" w:sz="0" w:space="0" w:color="auto"/>
            <w:right w:val="none" w:sz="0" w:space="0" w:color="auto"/>
          </w:divBdr>
        </w:div>
        <w:div w:id="1969899416">
          <w:marLeft w:val="0"/>
          <w:marRight w:val="0"/>
          <w:marTop w:val="0"/>
          <w:marBottom w:val="0"/>
          <w:divBdr>
            <w:top w:val="none" w:sz="0" w:space="0" w:color="auto"/>
            <w:left w:val="none" w:sz="0" w:space="0" w:color="auto"/>
            <w:bottom w:val="none" w:sz="0" w:space="0" w:color="auto"/>
            <w:right w:val="none" w:sz="0" w:space="0" w:color="auto"/>
          </w:divBdr>
        </w:div>
        <w:div w:id="1977299731">
          <w:marLeft w:val="0"/>
          <w:marRight w:val="0"/>
          <w:marTop w:val="0"/>
          <w:marBottom w:val="0"/>
          <w:divBdr>
            <w:top w:val="none" w:sz="0" w:space="0" w:color="auto"/>
            <w:left w:val="none" w:sz="0" w:space="0" w:color="auto"/>
            <w:bottom w:val="none" w:sz="0" w:space="0" w:color="auto"/>
            <w:right w:val="none" w:sz="0" w:space="0" w:color="auto"/>
          </w:divBdr>
        </w:div>
        <w:div w:id="1977644204">
          <w:marLeft w:val="0"/>
          <w:marRight w:val="0"/>
          <w:marTop w:val="0"/>
          <w:marBottom w:val="0"/>
          <w:divBdr>
            <w:top w:val="none" w:sz="0" w:space="0" w:color="auto"/>
            <w:left w:val="none" w:sz="0" w:space="0" w:color="auto"/>
            <w:bottom w:val="none" w:sz="0" w:space="0" w:color="auto"/>
            <w:right w:val="none" w:sz="0" w:space="0" w:color="auto"/>
          </w:divBdr>
        </w:div>
        <w:div w:id="1981032372">
          <w:marLeft w:val="0"/>
          <w:marRight w:val="0"/>
          <w:marTop w:val="0"/>
          <w:marBottom w:val="0"/>
          <w:divBdr>
            <w:top w:val="none" w:sz="0" w:space="0" w:color="auto"/>
            <w:left w:val="none" w:sz="0" w:space="0" w:color="auto"/>
            <w:bottom w:val="none" w:sz="0" w:space="0" w:color="auto"/>
            <w:right w:val="none" w:sz="0" w:space="0" w:color="auto"/>
          </w:divBdr>
        </w:div>
        <w:div w:id="1982536912">
          <w:marLeft w:val="0"/>
          <w:marRight w:val="0"/>
          <w:marTop w:val="0"/>
          <w:marBottom w:val="0"/>
          <w:divBdr>
            <w:top w:val="none" w:sz="0" w:space="0" w:color="auto"/>
            <w:left w:val="none" w:sz="0" w:space="0" w:color="auto"/>
            <w:bottom w:val="none" w:sz="0" w:space="0" w:color="auto"/>
            <w:right w:val="none" w:sz="0" w:space="0" w:color="auto"/>
          </w:divBdr>
        </w:div>
        <w:div w:id="1988775422">
          <w:marLeft w:val="0"/>
          <w:marRight w:val="0"/>
          <w:marTop w:val="0"/>
          <w:marBottom w:val="0"/>
          <w:divBdr>
            <w:top w:val="none" w:sz="0" w:space="0" w:color="auto"/>
            <w:left w:val="none" w:sz="0" w:space="0" w:color="auto"/>
            <w:bottom w:val="none" w:sz="0" w:space="0" w:color="auto"/>
            <w:right w:val="none" w:sz="0" w:space="0" w:color="auto"/>
          </w:divBdr>
        </w:div>
        <w:div w:id="2006351679">
          <w:marLeft w:val="0"/>
          <w:marRight w:val="0"/>
          <w:marTop w:val="0"/>
          <w:marBottom w:val="0"/>
          <w:divBdr>
            <w:top w:val="none" w:sz="0" w:space="0" w:color="auto"/>
            <w:left w:val="none" w:sz="0" w:space="0" w:color="auto"/>
            <w:bottom w:val="none" w:sz="0" w:space="0" w:color="auto"/>
            <w:right w:val="none" w:sz="0" w:space="0" w:color="auto"/>
          </w:divBdr>
        </w:div>
        <w:div w:id="2012759576">
          <w:marLeft w:val="0"/>
          <w:marRight w:val="0"/>
          <w:marTop w:val="0"/>
          <w:marBottom w:val="0"/>
          <w:divBdr>
            <w:top w:val="none" w:sz="0" w:space="0" w:color="auto"/>
            <w:left w:val="none" w:sz="0" w:space="0" w:color="auto"/>
            <w:bottom w:val="none" w:sz="0" w:space="0" w:color="auto"/>
            <w:right w:val="none" w:sz="0" w:space="0" w:color="auto"/>
          </w:divBdr>
        </w:div>
        <w:div w:id="2012832717">
          <w:marLeft w:val="0"/>
          <w:marRight w:val="0"/>
          <w:marTop w:val="0"/>
          <w:marBottom w:val="0"/>
          <w:divBdr>
            <w:top w:val="none" w:sz="0" w:space="0" w:color="auto"/>
            <w:left w:val="none" w:sz="0" w:space="0" w:color="auto"/>
            <w:bottom w:val="none" w:sz="0" w:space="0" w:color="auto"/>
            <w:right w:val="none" w:sz="0" w:space="0" w:color="auto"/>
          </w:divBdr>
        </w:div>
        <w:div w:id="2013098477">
          <w:marLeft w:val="0"/>
          <w:marRight w:val="0"/>
          <w:marTop w:val="0"/>
          <w:marBottom w:val="0"/>
          <w:divBdr>
            <w:top w:val="none" w:sz="0" w:space="0" w:color="auto"/>
            <w:left w:val="none" w:sz="0" w:space="0" w:color="auto"/>
            <w:bottom w:val="none" w:sz="0" w:space="0" w:color="auto"/>
            <w:right w:val="none" w:sz="0" w:space="0" w:color="auto"/>
          </w:divBdr>
        </w:div>
        <w:div w:id="2019261226">
          <w:marLeft w:val="0"/>
          <w:marRight w:val="0"/>
          <w:marTop w:val="0"/>
          <w:marBottom w:val="0"/>
          <w:divBdr>
            <w:top w:val="none" w:sz="0" w:space="0" w:color="auto"/>
            <w:left w:val="none" w:sz="0" w:space="0" w:color="auto"/>
            <w:bottom w:val="none" w:sz="0" w:space="0" w:color="auto"/>
            <w:right w:val="none" w:sz="0" w:space="0" w:color="auto"/>
          </w:divBdr>
        </w:div>
        <w:div w:id="2027756124">
          <w:marLeft w:val="0"/>
          <w:marRight w:val="0"/>
          <w:marTop w:val="0"/>
          <w:marBottom w:val="0"/>
          <w:divBdr>
            <w:top w:val="none" w:sz="0" w:space="0" w:color="auto"/>
            <w:left w:val="none" w:sz="0" w:space="0" w:color="auto"/>
            <w:bottom w:val="none" w:sz="0" w:space="0" w:color="auto"/>
            <w:right w:val="none" w:sz="0" w:space="0" w:color="auto"/>
          </w:divBdr>
        </w:div>
        <w:div w:id="2029986674">
          <w:marLeft w:val="0"/>
          <w:marRight w:val="0"/>
          <w:marTop w:val="0"/>
          <w:marBottom w:val="0"/>
          <w:divBdr>
            <w:top w:val="none" w:sz="0" w:space="0" w:color="auto"/>
            <w:left w:val="none" w:sz="0" w:space="0" w:color="auto"/>
            <w:bottom w:val="none" w:sz="0" w:space="0" w:color="auto"/>
            <w:right w:val="none" w:sz="0" w:space="0" w:color="auto"/>
          </w:divBdr>
        </w:div>
        <w:div w:id="2045710309">
          <w:marLeft w:val="0"/>
          <w:marRight w:val="0"/>
          <w:marTop w:val="0"/>
          <w:marBottom w:val="0"/>
          <w:divBdr>
            <w:top w:val="none" w:sz="0" w:space="0" w:color="auto"/>
            <w:left w:val="none" w:sz="0" w:space="0" w:color="auto"/>
            <w:bottom w:val="none" w:sz="0" w:space="0" w:color="auto"/>
            <w:right w:val="none" w:sz="0" w:space="0" w:color="auto"/>
          </w:divBdr>
        </w:div>
        <w:div w:id="2051803718">
          <w:marLeft w:val="0"/>
          <w:marRight w:val="0"/>
          <w:marTop w:val="0"/>
          <w:marBottom w:val="0"/>
          <w:divBdr>
            <w:top w:val="none" w:sz="0" w:space="0" w:color="auto"/>
            <w:left w:val="none" w:sz="0" w:space="0" w:color="auto"/>
            <w:bottom w:val="none" w:sz="0" w:space="0" w:color="auto"/>
            <w:right w:val="none" w:sz="0" w:space="0" w:color="auto"/>
          </w:divBdr>
        </w:div>
        <w:div w:id="2059161784">
          <w:marLeft w:val="0"/>
          <w:marRight w:val="0"/>
          <w:marTop w:val="0"/>
          <w:marBottom w:val="0"/>
          <w:divBdr>
            <w:top w:val="none" w:sz="0" w:space="0" w:color="auto"/>
            <w:left w:val="none" w:sz="0" w:space="0" w:color="auto"/>
            <w:bottom w:val="none" w:sz="0" w:space="0" w:color="auto"/>
            <w:right w:val="none" w:sz="0" w:space="0" w:color="auto"/>
          </w:divBdr>
        </w:div>
        <w:div w:id="2074153593">
          <w:marLeft w:val="0"/>
          <w:marRight w:val="0"/>
          <w:marTop w:val="0"/>
          <w:marBottom w:val="0"/>
          <w:divBdr>
            <w:top w:val="none" w:sz="0" w:space="0" w:color="auto"/>
            <w:left w:val="none" w:sz="0" w:space="0" w:color="auto"/>
            <w:bottom w:val="none" w:sz="0" w:space="0" w:color="auto"/>
            <w:right w:val="none" w:sz="0" w:space="0" w:color="auto"/>
          </w:divBdr>
        </w:div>
        <w:div w:id="2076318898">
          <w:marLeft w:val="0"/>
          <w:marRight w:val="0"/>
          <w:marTop w:val="0"/>
          <w:marBottom w:val="0"/>
          <w:divBdr>
            <w:top w:val="none" w:sz="0" w:space="0" w:color="auto"/>
            <w:left w:val="none" w:sz="0" w:space="0" w:color="auto"/>
            <w:bottom w:val="none" w:sz="0" w:space="0" w:color="auto"/>
            <w:right w:val="none" w:sz="0" w:space="0" w:color="auto"/>
          </w:divBdr>
        </w:div>
        <w:div w:id="2076388743">
          <w:marLeft w:val="0"/>
          <w:marRight w:val="0"/>
          <w:marTop w:val="0"/>
          <w:marBottom w:val="0"/>
          <w:divBdr>
            <w:top w:val="none" w:sz="0" w:space="0" w:color="auto"/>
            <w:left w:val="none" w:sz="0" w:space="0" w:color="auto"/>
            <w:bottom w:val="none" w:sz="0" w:space="0" w:color="auto"/>
            <w:right w:val="none" w:sz="0" w:space="0" w:color="auto"/>
          </w:divBdr>
        </w:div>
        <w:div w:id="2083402793">
          <w:marLeft w:val="0"/>
          <w:marRight w:val="0"/>
          <w:marTop w:val="0"/>
          <w:marBottom w:val="0"/>
          <w:divBdr>
            <w:top w:val="none" w:sz="0" w:space="0" w:color="auto"/>
            <w:left w:val="none" w:sz="0" w:space="0" w:color="auto"/>
            <w:bottom w:val="none" w:sz="0" w:space="0" w:color="auto"/>
            <w:right w:val="none" w:sz="0" w:space="0" w:color="auto"/>
          </w:divBdr>
        </w:div>
        <w:div w:id="2098744202">
          <w:marLeft w:val="0"/>
          <w:marRight w:val="0"/>
          <w:marTop w:val="0"/>
          <w:marBottom w:val="0"/>
          <w:divBdr>
            <w:top w:val="none" w:sz="0" w:space="0" w:color="auto"/>
            <w:left w:val="none" w:sz="0" w:space="0" w:color="auto"/>
            <w:bottom w:val="none" w:sz="0" w:space="0" w:color="auto"/>
            <w:right w:val="none" w:sz="0" w:space="0" w:color="auto"/>
          </w:divBdr>
        </w:div>
        <w:div w:id="2104765594">
          <w:marLeft w:val="0"/>
          <w:marRight w:val="0"/>
          <w:marTop w:val="0"/>
          <w:marBottom w:val="0"/>
          <w:divBdr>
            <w:top w:val="none" w:sz="0" w:space="0" w:color="auto"/>
            <w:left w:val="none" w:sz="0" w:space="0" w:color="auto"/>
            <w:bottom w:val="none" w:sz="0" w:space="0" w:color="auto"/>
            <w:right w:val="none" w:sz="0" w:space="0" w:color="auto"/>
          </w:divBdr>
        </w:div>
        <w:div w:id="2105177516">
          <w:marLeft w:val="0"/>
          <w:marRight w:val="0"/>
          <w:marTop w:val="0"/>
          <w:marBottom w:val="0"/>
          <w:divBdr>
            <w:top w:val="none" w:sz="0" w:space="0" w:color="auto"/>
            <w:left w:val="none" w:sz="0" w:space="0" w:color="auto"/>
            <w:bottom w:val="none" w:sz="0" w:space="0" w:color="auto"/>
            <w:right w:val="none" w:sz="0" w:space="0" w:color="auto"/>
          </w:divBdr>
        </w:div>
        <w:div w:id="2106414185">
          <w:marLeft w:val="0"/>
          <w:marRight w:val="0"/>
          <w:marTop w:val="0"/>
          <w:marBottom w:val="0"/>
          <w:divBdr>
            <w:top w:val="none" w:sz="0" w:space="0" w:color="auto"/>
            <w:left w:val="none" w:sz="0" w:space="0" w:color="auto"/>
            <w:bottom w:val="none" w:sz="0" w:space="0" w:color="auto"/>
            <w:right w:val="none" w:sz="0" w:space="0" w:color="auto"/>
          </w:divBdr>
        </w:div>
        <w:div w:id="2112898152">
          <w:marLeft w:val="0"/>
          <w:marRight w:val="0"/>
          <w:marTop w:val="0"/>
          <w:marBottom w:val="0"/>
          <w:divBdr>
            <w:top w:val="none" w:sz="0" w:space="0" w:color="auto"/>
            <w:left w:val="none" w:sz="0" w:space="0" w:color="auto"/>
            <w:bottom w:val="none" w:sz="0" w:space="0" w:color="auto"/>
            <w:right w:val="none" w:sz="0" w:space="0" w:color="auto"/>
          </w:divBdr>
        </w:div>
        <w:div w:id="2118132168">
          <w:marLeft w:val="0"/>
          <w:marRight w:val="0"/>
          <w:marTop w:val="0"/>
          <w:marBottom w:val="0"/>
          <w:divBdr>
            <w:top w:val="none" w:sz="0" w:space="0" w:color="auto"/>
            <w:left w:val="none" w:sz="0" w:space="0" w:color="auto"/>
            <w:bottom w:val="none" w:sz="0" w:space="0" w:color="auto"/>
            <w:right w:val="none" w:sz="0" w:space="0" w:color="auto"/>
          </w:divBdr>
        </w:div>
        <w:div w:id="2119175320">
          <w:marLeft w:val="0"/>
          <w:marRight w:val="0"/>
          <w:marTop w:val="0"/>
          <w:marBottom w:val="0"/>
          <w:divBdr>
            <w:top w:val="none" w:sz="0" w:space="0" w:color="auto"/>
            <w:left w:val="none" w:sz="0" w:space="0" w:color="auto"/>
            <w:bottom w:val="none" w:sz="0" w:space="0" w:color="auto"/>
            <w:right w:val="none" w:sz="0" w:space="0" w:color="auto"/>
          </w:divBdr>
        </w:div>
        <w:div w:id="2130737212">
          <w:marLeft w:val="0"/>
          <w:marRight w:val="0"/>
          <w:marTop w:val="0"/>
          <w:marBottom w:val="0"/>
          <w:divBdr>
            <w:top w:val="none" w:sz="0" w:space="0" w:color="auto"/>
            <w:left w:val="none" w:sz="0" w:space="0" w:color="auto"/>
            <w:bottom w:val="none" w:sz="0" w:space="0" w:color="auto"/>
            <w:right w:val="none" w:sz="0" w:space="0" w:color="auto"/>
          </w:divBdr>
        </w:div>
        <w:div w:id="2134975678">
          <w:marLeft w:val="0"/>
          <w:marRight w:val="0"/>
          <w:marTop w:val="0"/>
          <w:marBottom w:val="0"/>
          <w:divBdr>
            <w:top w:val="none" w:sz="0" w:space="0" w:color="auto"/>
            <w:left w:val="none" w:sz="0" w:space="0" w:color="auto"/>
            <w:bottom w:val="none" w:sz="0" w:space="0" w:color="auto"/>
            <w:right w:val="none" w:sz="0" w:space="0" w:color="auto"/>
          </w:divBdr>
        </w:div>
        <w:div w:id="2138444614">
          <w:marLeft w:val="0"/>
          <w:marRight w:val="0"/>
          <w:marTop w:val="0"/>
          <w:marBottom w:val="0"/>
          <w:divBdr>
            <w:top w:val="none" w:sz="0" w:space="0" w:color="auto"/>
            <w:left w:val="none" w:sz="0" w:space="0" w:color="auto"/>
            <w:bottom w:val="none" w:sz="0" w:space="0" w:color="auto"/>
            <w:right w:val="none" w:sz="0" w:space="0" w:color="auto"/>
          </w:divBdr>
        </w:div>
        <w:div w:id="2140567245">
          <w:marLeft w:val="0"/>
          <w:marRight w:val="0"/>
          <w:marTop w:val="0"/>
          <w:marBottom w:val="0"/>
          <w:divBdr>
            <w:top w:val="none" w:sz="0" w:space="0" w:color="auto"/>
            <w:left w:val="none" w:sz="0" w:space="0" w:color="auto"/>
            <w:bottom w:val="none" w:sz="0" w:space="0" w:color="auto"/>
            <w:right w:val="none" w:sz="0" w:space="0" w:color="auto"/>
          </w:divBdr>
        </w:div>
      </w:divsChild>
    </w:div>
    <w:div w:id="219754981">
      <w:bodyDiv w:val="1"/>
      <w:marLeft w:val="0"/>
      <w:marRight w:val="0"/>
      <w:marTop w:val="0"/>
      <w:marBottom w:val="0"/>
      <w:divBdr>
        <w:top w:val="none" w:sz="0" w:space="0" w:color="auto"/>
        <w:left w:val="none" w:sz="0" w:space="0" w:color="auto"/>
        <w:bottom w:val="none" w:sz="0" w:space="0" w:color="auto"/>
        <w:right w:val="none" w:sz="0" w:space="0" w:color="auto"/>
      </w:divBdr>
    </w:div>
    <w:div w:id="228079207">
      <w:bodyDiv w:val="1"/>
      <w:marLeft w:val="0"/>
      <w:marRight w:val="0"/>
      <w:marTop w:val="0"/>
      <w:marBottom w:val="0"/>
      <w:divBdr>
        <w:top w:val="none" w:sz="0" w:space="0" w:color="auto"/>
        <w:left w:val="none" w:sz="0" w:space="0" w:color="auto"/>
        <w:bottom w:val="none" w:sz="0" w:space="0" w:color="auto"/>
        <w:right w:val="none" w:sz="0" w:space="0" w:color="auto"/>
      </w:divBdr>
    </w:div>
    <w:div w:id="274754577">
      <w:bodyDiv w:val="1"/>
      <w:marLeft w:val="0"/>
      <w:marRight w:val="0"/>
      <w:marTop w:val="0"/>
      <w:marBottom w:val="0"/>
      <w:divBdr>
        <w:top w:val="none" w:sz="0" w:space="0" w:color="auto"/>
        <w:left w:val="none" w:sz="0" w:space="0" w:color="auto"/>
        <w:bottom w:val="none" w:sz="0" w:space="0" w:color="auto"/>
        <w:right w:val="none" w:sz="0" w:space="0" w:color="auto"/>
      </w:divBdr>
      <w:divsChild>
        <w:div w:id="8026264">
          <w:marLeft w:val="0"/>
          <w:marRight w:val="0"/>
          <w:marTop w:val="0"/>
          <w:marBottom w:val="0"/>
          <w:divBdr>
            <w:top w:val="none" w:sz="0" w:space="0" w:color="auto"/>
            <w:left w:val="none" w:sz="0" w:space="0" w:color="auto"/>
            <w:bottom w:val="none" w:sz="0" w:space="0" w:color="auto"/>
            <w:right w:val="none" w:sz="0" w:space="0" w:color="auto"/>
          </w:divBdr>
        </w:div>
        <w:div w:id="385835253">
          <w:marLeft w:val="0"/>
          <w:marRight w:val="0"/>
          <w:marTop w:val="0"/>
          <w:marBottom w:val="0"/>
          <w:divBdr>
            <w:top w:val="none" w:sz="0" w:space="0" w:color="auto"/>
            <w:left w:val="none" w:sz="0" w:space="0" w:color="auto"/>
            <w:bottom w:val="none" w:sz="0" w:space="0" w:color="auto"/>
            <w:right w:val="none" w:sz="0" w:space="0" w:color="auto"/>
          </w:divBdr>
        </w:div>
        <w:div w:id="1231815613">
          <w:marLeft w:val="0"/>
          <w:marRight w:val="0"/>
          <w:marTop w:val="0"/>
          <w:marBottom w:val="0"/>
          <w:divBdr>
            <w:top w:val="none" w:sz="0" w:space="0" w:color="auto"/>
            <w:left w:val="none" w:sz="0" w:space="0" w:color="auto"/>
            <w:bottom w:val="none" w:sz="0" w:space="0" w:color="auto"/>
            <w:right w:val="none" w:sz="0" w:space="0" w:color="auto"/>
          </w:divBdr>
        </w:div>
        <w:div w:id="1666785269">
          <w:marLeft w:val="0"/>
          <w:marRight w:val="0"/>
          <w:marTop w:val="0"/>
          <w:marBottom w:val="0"/>
          <w:divBdr>
            <w:top w:val="none" w:sz="0" w:space="0" w:color="auto"/>
            <w:left w:val="none" w:sz="0" w:space="0" w:color="auto"/>
            <w:bottom w:val="none" w:sz="0" w:space="0" w:color="auto"/>
            <w:right w:val="none" w:sz="0" w:space="0" w:color="auto"/>
          </w:divBdr>
        </w:div>
        <w:div w:id="2128740389">
          <w:marLeft w:val="0"/>
          <w:marRight w:val="0"/>
          <w:marTop w:val="0"/>
          <w:marBottom w:val="0"/>
          <w:divBdr>
            <w:top w:val="none" w:sz="0" w:space="0" w:color="auto"/>
            <w:left w:val="none" w:sz="0" w:space="0" w:color="auto"/>
            <w:bottom w:val="none" w:sz="0" w:space="0" w:color="auto"/>
            <w:right w:val="none" w:sz="0" w:space="0" w:color="auto"/>
          </w:divBdr>
        </w:div>
      </w:divsChild>
    </w:div>
    <w:div w:id="300161191">
      <w:bodyDiv w:val="1"/>
      <w:marLeft w:val="0"/>
      <w:marRight w:val="0"/>
      <w:marTop w:val="0"/>
      <w:marBottom w:val="0"/>
      <w:divBdr>
        <w:top w:val="none" w:sz="0" w:space="0" w:color="auto"/>
        <w:left w:val="none" w:sz="0" w:space="0" w:color="auto"/>
        <w:bottom w:val="none" w:sz="0" w:space="0" w:color="auto"/>
        <w:right w:val="none" w:sz="0" w:space="0" w:color="auto"/>
      </w:divBdr>
    </w:div>
    <w:div w:id="853573470">
      <w:bodyDiv w:val="1"/>
      <w:marLeft w:val="0"/>
      <w:marRight w:val="0"/>
      <w:marTop w:val="0"/>
      <w:marBottom w:val="0"/>
      <w:divBdr>
        <w:top w:val="none" w:sz="0" w:space="0" w:color="auto"/>
        <w:left w:val="none" w:sz="0" w:space="0" w:color="auto"/>
        <w:bottom w:val="none" w:sz="0" w:space="0" w:color="auto"/>
        <w:right w:val="none" w:sz="0" w:space="0" w:color="auto"/>
      </w:divBdr>
    </w:div>
    <w:div w:id="935287688">
      <w:bodyDiv w:val="1"/>
      <w:marLeft w:val="0"/>
      <w:marRight w:val="0"/>
      <w:marTop w:val="0"/>
      <w:marBottom w:val="0"/>
      <w:divBdr>
        <w:top w:val="none" w:sz="0" w:space="0" w:color="auto"/>
        <w:left w:val="none" w:sz="0" w:space="0" w:color="auto"/>
        <w:bottom w:val="none" w:sz="0" w:space="0" w:color="auto"/>
        <w:right w:val="none" w:sz="0" w:space="0" w:color="auto"/>
      </w:divBdr>
    </w:div>
    <w:div w:id="957956482">
      <w:bodyDiv w:val="1"/>
      <w:marLeft w:val="0"/>
      <w:marRight w:val="0"/>
      <w:marTop w:val="0"/>
      <w:marBottom w:val="0"/>
      <w:divBdr>
        <w:top w:val="none" w:sz="0" w:space="0" w:color="auto"/>
        <w:left w:val="none" w:sz="0" w:space="0" w:color="auto"/>
        <w:bottom w:val="none" w:sz="0" w:space="0" w:color="auto"/>
        <w:right w:val="none" w:sz="0" w:space="0" w:color="auto"/>
      </w:divBdr>
    </w:div>
    <w:div w:id="977566677">
      <w:bodyDiv w:val="1"/>
      <w:marLeft w:val="0"/>
      <w:marRight w:val="0"/>
      <w:marTop w:val="0"/>
      <w:marBottom w:val="0"/>
      <w:divBdr>
        <w:top w:val="none" w:sz="0" w:space="0" w:color="auto"/>
        <w:left w:val="none" w:sz="0" w:space="0" w:color="auto"/>
        <w:bottom w:val="none" w:sz="0" w:space="0" w:color="auto"/>
        <w:right w:val="none" w:sz="0" w:space="0" w:color="auto"/>
      </w:divBdr>
    </w:div>
    <w:div w:id="1403795372">
      <w:bodyDiv w:val="1"/>
      <w:marLeft w:val="0"/>
      <w:marRight w:val="0"/>
      <w:marTop w:val="0"/>
      <w:marBottom w:val="0"/>
      <w:divBdr>
        <w:top w:val="none" w:sz="0" w:space="0" w:color="auto"/>
        <w:left w:val="none" w:sz="0" w:space="0" w:color="auto"/>
        <w:bottom w:val="none" w:sz="0" w:space="0" w:color="auto"/>
        <w:right w:val="none" w:sz="0" w:space="0" w:color="auto"/>
      </w:divBdr>
    </w:div>
    <w:div w:id="1445690414">
      <w:bodyDiv w:val="1"/>
      <w:marLeft w:val="0"/>
      <w:marRight w:val="0"/>
      <w:marTop w:val="0"/>
      <w:marBottom w:val="0"/>
      <w:divBdr>
        <w:top w:val="none" w:sz="0" w:space="0" w:color="auto"/>
        <w:left w:val="none" w:sz="0" w:space="0" w:color="auto"/>
        <w:bottom w:val="none" w:sz="0" w:space="0" w:color="auto"/>
        <w:right w:val="none" w:sz="0" w:space="0" w:color="auto"/>
      </w:divBdr>
    </w:div>
    <w:div w:id="1725592918">
      <w:bodyDiv w:val="1"/>
      <w:marLeft w:val="0"/>
      <w:marRight w:val="0"/>
      <w:marTop w:val="0"/>
      <w:marBottom w:val="0"/>
      <w:divBdr>
        <w:top w:val="none" w:sz="0" w:space="0" w:color="auto"/>
        <w:left w:val="none" w:sz="0" w:space="0" w:color="auto"/>
        <w:bottom w:val="none" w:sz="0" w:space="0" w:color="auto"/>
        <w:right w:val="none" w:sz="0" w:space="0" w:color="auto"/>
      </w:divBdr>
    </w:div>
    <w:div w:id="2011247825">
      <w:bodyDiv w:val="1"/>
      <w:marLeft w:val="0"/>
      <w:marRight w:val="0"/>
      <w:marTop w:val="0"/>
      <w:marBottom w:val="0"/>
      <w:divBdr>
        <w:top w:val="none" w:sz="0" w:space="0" w:color="auto"/>
        <w:left w:val="none" w:sz="0" w:space="0" w:color="auto"/>
        <w:bottom w:val="none" w:sz="0" w:space="0" w:color="auto"/>
        <w:right w:val="none" w:sz="0" w:space="0" w:color="auto"/>
      </w:divBdr>
      <w:divsChild>
        <w:div w:id="1648050837">
          <w:marLeft w:val="0"/>
          <w:marRight w:val="0"/>
          <w:marTop w:val="0"/>
          <w:marBottom w:val="0"/>
          <w:divBdr>
            <w:top w:val="none" w:sz="0" w:space="0" w:color="auto"/>
            <w:left w:val="none" w:sz="0" w:space="0" w:color="auto"/>
            <w:bottom w:val="none" w:sz="0" w:space="0" w:color="auto"/>
            <w:right w:val="none" w:sz="0" w:space="0" w:color="auto"/>
          </w:divBdr>
        </w:div>
      </w:divsChild>
    </w:div>
    <w:div w:id="2078084995">
      <w:bodyDiv w:val="1"/>
      <w:marLeft w:val="0"/>
      <w:marRight w:val="0"/>
      <w:marTop w:val="0"/>
      <w:marBottom w:val="0"/>
      <w:divBdr>
        <w:top w:val="none" w:sz="0" w:space="0" w:color="auto"/>
        <w:left w:val="none" w:sz="0" w:space="0" w:color="auto"/>
        <w:bottom w:val="none" w:sz="0" w:space="0" w:color="auto"/>
        <w:right w:val="none" w:sz="0" w:space="0" w:color="auto"/>
      </w:divBdr>
      <w:divsChild>
        <w:div w:id="160043953">
          <w:marLeft w:val="0"/>
          <w:marRight w:val="0"/>
          <w:marTop w:val="0"/>
          <w:marBottom w:val="0"/>
          <w:divBdr>
            <w:top w:val="none" w:sz="0" w:space="0" w:color="auto"/>
            <w:left w:val="none" w:sz="0" w:space="0" w:color="auto"/>
            <w:bottom w:val="none" w:sz="0" w:space="0" w:color="auto"/>
            <w:right w:val="none" w:sz="0" w:space="0" w:color="auto"/>
          </w:divBdr>
        </w:div>
        <w:div w:id="920453670">
          <w:marLeft w:val="0"/>
          <w:marRight w:val="0"/>
          <w:marTop w:val="0"/>
          <w:marBottom w:val="0"/>
          <w:divBdr>
            <w:top w:val="none" w:sz="0" w:space="0" w:color="auto"/>
            <w:left w:val="none" w:sz="0" w:space="0" w:color="auto"/>
            <w:bottom w:val="none" w:sz="0" w:space="0" w:color="auto"/>
            <w:right w:val="none" w:sz="0" w:space="0" w:color="auto"/>
          </w:divBdr>
        </w:div>
        <w:div w:id="21346703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amglas.com/de-de" TargetMode="Externa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owenscorning.com" TargetMode="External"/><Relationship Id="rId14" Type="http://schemas.openxmlformats.org/officeDocument/2006/relationships/image" Target="media/image5.JPG"/></Relationships>
</file>

<file path=word/_rels/footer1.xml.rels><?xml version="1.0" encoding="UTF-8" standalone="yes"?>
<Relationships xmlns="http://schemas.openxmlformats.org/package/2006/relationships"><Relationship Id="rId2" Type="http://schemas.openxmlformats.org/officeDocument/2006/relationships/hyperlink" Target="mailto:info@foamglas.ch" TargetMode="External"/><Relationship Id="rId1" Type="http://schemas.openxmlformats.org/officeDocument/2006/relationships/hyperlink" Target="mailto:info@foamglas.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0F9A1-B58D-4E76-99EE-89279963A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964</Words>
  <Characters>6076</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Foamglas</vt:lpstr>
    </vt:vector>
  </TitlesOfParts>
  <Company>https://de.foamglas.com/</Company>
  <LinksUpToDate>false</LinksUpToDate>
  <CharactersWithSpaces>7026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Foamglas</dc:title>
  <dc:subject/>
  <dc:creator>Dirk Vogt</dc:creator>
  <cp:keywords/>
  <dc:description/>
  <cp:lastModifiedBy>Helena Sophie Havers</cp:lastModifiedBy>
  <cp:revision>9</cp:revision>
  <cp:lastPrinted>2021-06-09T10:00:00Z</cp:lastPrinted>
  <dcterms:created xsi:type="dcterms:W3CDTF">2025-08-27T12:39:00Z</dcterms:created>
  <dcterms:modified xsi:type="dcterms:W3CDTF">2025-11-27T09:52:00Z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577aa8b1-bf4c-49ca-a152-ad64bda1b511</vt:lpwstr>
  </property>
  <property fmtid="{D5CDD505-2E9C-101B-9397-08002B2CF9AE}" pid="3" name="TitusCorpClassification">
    <vt:lpwstr>Not Applicable</vt:lpwstr>
  </property>
</Properties>
</file>