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BFD8B8" w14:textId="77777777" w:rsidR="001760D7" w:rsidRDefault="001760D7">
      <w:pPr>
        <w:tabs>
          <w:tab w:val="left" w:pos="708"/>
        </w:tabs>
        <w:spacing w:line="400" w:lineRule="auto"/>
        <w:jc w:val="right"/>
        <w:rPr>
          <w:rFonts w:ascii="Arial" w:eastAsia="Arial" w:hAnsi="Arial" w:cs="Arial"/>
          <w:sz w:val="20"/>
          <w:szCs w:val="20"/>
        </w:rPr>
      </w:pPr>
    </w:p>
    <w:p w14:paraId="413FC64D" w14:textId="77777777" w:rsidR="006258B6" w:rsidRDefault="006258B6">
      <w:pPr>
        <w:tabs>
          <w:tab w:val="left" w:pos="708"/>
        </w:tabs>
        <w:spacing w:line="400" w:lineRule="auto"/>
        <w:jc w:val="right"/>
        <w:rPr>
          <w:rFonts w:ascii="Arial" w:eastAsia="Arial" w:hAnsi="Arial" w:cs="Arial"/>
          <w:sz w:val="20"/>
          <w:szCs w:val="20"/>
        </w:rPr>
      </w:pPr>
    </w:p>
    <w:p w14:paraId="5BE9FFF5" w14:textId="3D4C625B" w:rsidR="001760D7" w:rsidRDefault="00AA4D7A" w:rsidP="00AA4D7A">
      <w:pPr>
        <w:tabs>
          <w:tab w:val="left" w:pos="708"/>
        </w:tabs>
        <w:spacing w:line="400" w:lineRule="exact"/>
        <w:jc w:val="right"/>
        <w:rPr>
          <w:rFonts w:ascii="Arial" w:eastAsia="Arial" w:hAnsi="Arial" w:cs="Arial"/>
          <w:sz w:val="32"/>
          <w:szCs w:val="32"/>
        </w:rPr>
      </w:pPr>
      <w:r>
        <w:rPr>
          <w:rFonts w:ascii="Arial" w:eastAsia="Arial" w:hAnsi="Arial" w:cs="Arial"/>
          <w:sz w:val="20"/>
          <w:szCs w:val="20"/>
        </w:rPr>
        <w:t>03</w:t>
      </w:r>
      <w:r w:rsidR="0028013A">
        <w:rPr>
          <w:rFonts w:ascii="Arial" w:eastAsia="Arial" w:hAnsi="Arial" w:cs="Arial"/>
          <w:sz w:val="20"/>
          <w:szCs w:val="20"/>
        </w:rPr>
        <w:t>/</w:t>
      </w:r>
      <w:r w:rsidR="002F2F43">
        <w:rPr>
          <w:rFonts w:ascii="Arial" w:eastAsia="Arial" w:hAnsi="Arial" w:cs="Arial"/>
          <w:sz w:val="20"/>
          <w:szCs w:val="20"/>
        </w:rPr>
        <w:t>25-0</w:t>
      </w:r>
      <w:r>
        <w:rPr>
          <w:rFonts w:ascii="Arial" w:eastAsia="Arial" w:hAnsi="Arial" w:cs="Arial"/>
          <w:sz w:val="20"/>
          <w:szCs w:val="20"/>
        </w:rPr>
        <w:t>5</w:t>
      </w:r>
    </w:p>
    <w:p w14:paraId="3B0D303F" w14:textId="77777777" w:rsidR="001760D7" w:rsidRDefault="001760D7" w:rsidP="00B234BA">
      <w:pPr>
        <w:tabs>
          <w:tab w:val="left" w:pos="708"/>
        </w:tabs>
        <w:spacing w:line="400" w:lineRule="exact"/>
        <w:jc w:val="both"/>
        <w:rPr>
          <w:rFonts w:ascii="Arial" w:eastAsia="Arial" w:hAnsi="Arial" w:cs="Arial"/>
          <w:sz w:val="28"/>
          <w:szCs w:val="28"/>
          <w:u w:val="single"/>
        </w:rPr>
      </w:pPr>
    </w:p>
    <w:p w14:paraId="089E6779" w14:textId="3FF44EE5" w:rsidR="00AA4D7A" w:rsidRPr="005B581D" w:rsidRDefault="00AA4D7A" w:rsidP="006258B6">
      <w:pPr>
        <w:keepNext/>
        <w:tabs>
          <w:tab w:val="left" w:pos="0"/>
        </w:tabs>
        <w:spacing w:line="400" w:lineRule="exact"/>
        <w:rPr>
          <w:rFonts w:ascii="Arial" w:eastAsia="Arial" w:hAnsi="Arial" w:cs="Arial"/>
          <w:b/>
          <w:sz w:val="40"/>
          <w:szCs w:val="40"/>
        </w:rPr>
      </w:pPr>
      <w:r w:rsidRPr="005B581D">
        <w:rPr>
          <w:rFonts w:ascii="Arial" w:eastAsia="Arial" w:hAnsi="Arial" w:cs="Arial"/>
          <w:b/>
          <w:sz w:val="40"/>
          <w:szCs w:val="40"/>
        </w:rPr>
        <w:t>Helfer der Digitalisierung</w:t>
      </w:r>
    </w:p>
    <w:p w14:paraId="0F77AB3D" w14:textId="6E1B3548" w:rsidR="00DE749F" w:rsidRPr="005B581D" w:rsidRDefault="00DE749F" w:rsidP="00B234BA">
      <w:pPr>
        <w:spacing w:line="400" w:lineRule="exact"/>
        <w:jc w:val="both"/>
        <w:rPr>
          <w:rFonts w:ascii="Arial" w:eastAsia="Arial" w:hAnsi="Arial" w:cs="Arial"/>
          <w:sz w:val="28"/>
          <w:szCs w:val="28"/>
        </w:rPr>
      </w:pPr>
    </w:p>
    <w:p w14:paraId="1B1590D7" w14:textId="0B186908" w:rsidR="00AA4D7A" w:rsidRPr="005B581D" w:rsidRDefault="007F7A19" w:rsidP="00A41FDF">
      <w:pPr>
        <w:spacing w:line="400" w:lineRule="exact"/>
        <w:jc w:val="both"/>
        <w:rPr>
          <w:rFonts w:ascii="Arial" w:eastAsia="Arial" w:hAnsi="Arial" w:cs="Arial"/>
          <w:sz w:val="28"/>
          <w:szCs w:val="28"/>
        </w:rPr>
      </w:pPr>
      <w:r w:rsidRPr="005B581D">
        <w:rPr>
          <w:rFonts w:ascii="Arial" w:eastAsia="Arial" w:hAnsi="Arial" w:cs="Arial"/>
          <w:sz w:val="28"/>
          <w:szCs w:val="28"/>
        </w:rPr>
        <w:t>Produkt</w:t>
      </w:r>
      <w:r w:rsidR="003D4611" w:rsidRPr="005B581D">
        <w:rPr>
          <w:rFonts w:ascii="Arial" w:eastAsia="Arial" w:hAnsi="Arial" w:cs="Arial"/>
          <w:sz w:val="28"/>
          <w:szCs w:val="28"/>
        </w:rPr>
        <w:t>lösungen</w:t>
      </w:r>
      <w:r w:rsidRPr="005B581D">
        <w:rPr>
          <w:rFonts w:ascii="Arial" w:eastAsia="Arial" w:hAnsi="Arial" w:cs="Arial"/>
          <w:sz w:val="28"/>
          <w:szCs w:val="28"/>
        </w:rPr>
        <w:t xml:space="preserve"> </w:t>
      </w:r>
      <w:r w:rsidR="00AA4D7A" w:rsidRPr="005B581D">
        <w:rPr>
          <w:rFonts w:ascii="Arial" w:eastAsia="Arial" w:hAnsi="Arial" w:cs="Arial"/>
          <w:sz w:val="28"/>
          <w:szCs w:val="28"/>
        </w:rPr>
        <w:t xml:space="preserve">für die smarte Stadt von morgen </w:t>
      </w:r>
    </w:p>
    <w:p w14:paraId="6ED44C1A" w14:textId="77777777" w:rsidR="00AA4D7A" w:rsidRPr="005B581D" w:rsidRDefault="00AA4D7A" w:rsidP="00AA4D7A">
      <w:pPr>
        <w:pStyle w:val="KeinLeerraum"/>
        <w:spacing w:line="360" w:lineRule="auto"/>
        <w:jc w:val="both"/>
        <w:rPr>
          <w:rFonts w:ascii="Arial" w:hAnsi="Arial" w:cs="Arial"/>
          <w:b/>
          <w:bCs/>
        </w:rPr>
      </w:pPr>
    </w:p>
    <w:p w14:paraId="71E4B4BA" w14:textId="73E98D7F" w:rsidR="003D4611" w:rsidRPr="005B581D" w:rsidRDefault="00A661FC" w:rsidP="00A661FC">
      <w:pPr>
        <w:pStyle w:val="KeinLeerraum"/>
        <w:spacing w:line="360" w:lineRule="auto"/>
        <w:jc w:val="both"/>
        <w:rPr>
          <w:rFonts w:ascii="Arial" w:hAnsi="Arial" w:cs="Arial"/>
          <w:b/>
          <w:bCs/>
        </w:rPr>
      </w:pPr>
      <w:r w:rsidRPr="005B581D">
        <w:rPr>
          <w:rFonts w:ascii="Arial" w:hAnsi="Arial" w:cs="Arial"/>
          <w:b/>
          <w:bCs/>
        </w:rPr>
        <w:t xml:space="preserve">Die Transformation hin zu einer Smart City ist längst kein Zukunftsprojekt mehr, sondern vielerorts gelebte Realität. Getrieben von Urbanisierung, Klimawandel und dem Anspruch, Lebensqualität, Wirtschaftlichkeit und Nachhaltigkeit miteinander zu verbinden, investieren Kommunen zunehmend in intelligente Infrastrukturen. Dabei richtet sich der Blick nicht nur auf sichtbare Technologien wie Sensorik im Straßenraum oder digitale Bürgerdienste – auch die unterirdische Infrastruktur spielt eine zentrale Rolle. </w:t>
      </w:r>
      <w:r w:rsidR="003D4611" w:rsidRPr="005B581D">
        <w:rPr>
          <w:rFonts w:ascii="Arial" w:hAnsi="Arial" w:cs="Arial"/>
          <w:b/>
          <w:bCs/>
        </w:rPr>
        <w:t xml:space="preserve">Mit Produktlösungen für Energie, Kommunikation und Infrastruktur schaffen Ebero KHK und </w:t>
      </w:r>
      <w:proofErr w:type="spellStart"/>
      <w:r w:rsidR="003D4611" w:rsidRPr="005B581D">
        <w:rPr>
          <w:rFonts w:ascii="Arial" w:hAnsi="Arial" w:cs="Arial"/>
          <w:b/>
          <w:bCs/>
        </w:rPr>
        <w:t>Ebero</w:t>
      </w:r>
      <w:proofErr w:type="spellEnd"/>
      <w:r w:rsidR="003D4611" w:rsidRPr="005B581D">
        <w:rPr>
          <w:rFonts w:ascii="Arial" w:hAnsi="Arial" w:cs="Arial"/>
          <w:b/>
          <w:bCs/>
        </w:rPr>
        <w:t xml:space="preserve"> FAB dabei die Basis für eine nachhaltige, digital gesteuerte Stadtentwicklung. </w:t>
      </w:r>
    </w:p>
    <w:p w14:paraId="3801D05C" w14:textId="77777777" w:rsidR="00A661FC" w:rsidRPr="005B581D" w:rsidRDefault="00A661FC" w:rsidP="00A661FC">
      <w:pPr>
        <w:pStyle w:val="KeinLeerraum"/>
        <w:spacing w:line="360" w:lineRule="auto"/>
        <w:jc w:val="both"/>
        <w:rPr>
          <w:rFonts w:ascii="Arial" w:hAnsi="Arial" w:cs="Arial"/>
        </w:rPr>
      </w:pPr>
    </w:p>
    <w:p w14:paraId="38A32852" w14:textId="20E0A697" w:rsidR="00A661FC" w:rsidRPr="005B581D" w:rsidRDefault="00A661FC" w:rsidP="00A661FC">
      <w:pPr>
        <w:pStyle w:val="KeinLeerraum"/>
        <w:spacing w:line="360" w:lineRule="auto"/>
        <w:jc w:val="both"/>
        <w:rPr>
          <w:rFonts w:ascii="Arial" w:hAnsi="Arial" w:cs="Arial"/>
        </w:rPr>
      </w:pPr>
      <w:r w:rsidRPr="005B581D">
        <w:rPr>
          <w:rFonts w:ascii="Arial" w:hAnsi="Arial" w:cs="Arial"/>
        </w:rPr>
        <w:t xml:space="preserve">Ob Verkehrssteuerung, Energie- und Wassermanagement oder IoT-basierte Stadtüberwachung – viele dieser Systeme verlaufen im Verborgenen. Damit die Kommunikation zwischen Sensoren, Steuerzentralen und Endgeräten reibungslos funktioniert, müssen Daten ungehindert übertragen werden können. Herkömmliche Abdeckungen aus Beton oder Gusseisen dämpfen jedoch Funk- und Mobilfunksignale und behindern so </w:t>
      </w:r>
      <w:r w:rsidRPr="005B581D">
        <w:rPr>
          <w:rFonts w:ascii="Arial" w:hAnsi="Arial" w:cs="Arial"/>
        </w:rPr>
        <w:lastRenderedPageBreak/>
        <w:t xml:space="preserve">die Datenübertragung. Die durchfunkbaren Schachtabdeckungen von </w:t>
      </w:r>
      <w:proofErr w:type="spellStart"/>
      <w:r w:rsidRPr="005B581D">
        <w:rPr>
          <w:rFonts w:ascii="Arial" w:hAnsi="Arial" w:cs="Arial"/>
        </w:rPr>
        <w:t>Ebero</w:t>
      </w:r>
      <w:proofErr w:type="spellEnd"/>
      <w:r w:rsidRPr="005B581D">
        <w:rPr>
          <w:rFonts w:ascii="Arial" w:hAnsi="Arial" w:cs="Arial"/>
        </w:rPr>
        <w:t xml:space="preserve"> KHK schaffen hier Abhilfe: Der verwendete Glasfaserverbundwerkstoff ist im Gegensatz zu metallischen Materialien vollständig durchlässig für Funk- und Mobilfunksignale. Dadurch können WLAN-, </w:t>
      </w:r>
      <w:proofErr w:type="spellStart"/>
      <w:r w:rsidRPr="005B581D">
        <w:rPr>
          <w:rFonts w:ascii="Arial" w:hAnsi="Arial" w:cs="Arial"/>
        </w:rPr>
        <w:t>LoRaWAN</w:t>
      </w:r>
      <w:proofErr w:type="spellEnd"/>
      <w:r w:rsidRPr="005B581D">
        <w:rPr>
          <w:rFonts w:ascii="Arial" w:hAnsi="Arial" w:cs="Arial"/>
        </w:rPr>
        <w:t>- oder 5G-Signale ungehindert durch die Abdeckung dringen – eine wesentliche Voraussetzung für die zuverlässige Kommunikation zwischen Sensoren, Messsystemen und Steuerungseinheiten im städtischen Raum. So wird die Schachtabdeckung selbst zu einem funktionalen Bestandteil der digitalen Infrastruktur und trägt entscheidend zur Stabilität und Leistungsfähigkeit smarter Systeme bei.</w:t>
      </w:r>
      <w:r w:rsidR="007F7A19" w:rsidRPr="005B581D">
        <w:rPr>
          <w:rFonts w:ascii="Arial" w:hAnsi="Arial" w:cs="Arial"/>
        </w:rPr>
        <w:t xml:space="preserve"> Das geringere Gewicht der GFK-Abdeckungen erleichtert zudem das Ein- und Ausdeckeln, reduziert körperliche Belastungen und minimiert das Risiko von Muskel- und Gelenkverletzungen – ein Aspekt, der angesichts des Fachkräftemangels immer wichtiger wird. Neben der technischen und ergonomischen Leistungsfähigkeit überzeugt der Werkstoff auch unter ökologischen Gesichtspunkten. Glasfaserverbund ist korrosionsfrei, langlebig und witterungsbeständig, wodurch Wartungsintervalle reduziert und Lebenszyklen verlängert werden. Das schont Ressourcen, senkt Betriebskosten und unterstützt die Nachhaltigkeitsstrategien vieler Kommunen.</w:t>
      </w:r>
    </w:p>
    <w:p w14:paraId="664EB5E4" w14:textId="77777777" w:rsidR="00A661FC" w:rsidRPr="005B581D" w:rsidRDefault="00A661FC" w:rsidP="00A661FC">
      <w:pPr>
        <w:pStyle w:val="KeinLeerraum"/>
        <w:spacing w:line="360" w:lineRule="auto"/>
        <w:jc w:val="both"/>
        <w:rPr>
          <w:rFonts w:ascii="Arial" w:hAnsi="Arial" w:cs="Arial"/>
        </w:rPr>
      </w:pPr>
    </w:p>
    <w:p w14:paraId="5C6C5091" w14:textId="51F8DF14" w:rsidR="007F7A19" w:rsidRPr="005B581D" w:rsidRDefault="007F7A19" w:rsidP="00A661FC">
      <w:pPr>
        <w:pStyle w:val="KeinLeerraum"/>
        <w:spacing w:line="360" w:lineRule="auto"/>
        <w:jc w:val="both"/>
        <w:rPr>
          <w:rFonts w:ascii="Arial" w:hAnsi="Arial" w:cs="Arial"/>
          <w:b/>
          <w:bCs/>
        </w:rPr>
      </w:pPr>
      <w:r w:rsidRPr="005B581D">
        <w:rPr>
          <w:rFonts w:ascii="Arial" w:hAnsi="Arial" w:cs="Arial"/>
          <w:b/>
          <w:bCs/>
        </w:rPr>
        <w:t>Platzsparende Ladeinfrastruktur</w:t>
      </w:r>
    </w:p>
    <w:p w14:paraId="74A4DF71" w14:textId="6A7C94A7" w:rsidR="00A661FC" w:rsidRPr="005B581D" w:rsidRDefault="00A661FC" w:rsidP="00A661FC">
      <w:pPr>
        <w:pStyle w:val="KeinLeerraum"/>
        <w:spacing w:line="360" w:lineRule="auto"/>
        <w:jc w:val="both"/>
        <w:rPr>
          <w:rFonts w:ascii="Arial" w:hAnsi="Arial" w:cs="Arial"/>
        </w:rPr>
      </w:pPr>
      <w:r w:rsidRPr="005B581D">
        <w:rPr>
          <w:rFonts w:ascii="Arial" w:hAnsi="Arial" w:cs="Arial"/>
        </w:rPr>
        <w:t xml:space="preserve">Doch die Digitalisierung der Städte endet nicht an der Oberfläche. Unterirdisch entstehen zunehmend vernetzte Systeme, die Energieversorgung, Mobilität und Wasserwirtschaft intelligent miteinander verbinden. In diesem Umfeld werden die GFK-Abdeckungen von Ebero KHK zu einem wichtigen Bindeglied zwischen physischer Infrastruktur und digitaler Steuerung. </w:t>
      </w:r>
      <w:r w:rsidR="003D4611" w:rsidRPr="005B581D">
        <w:rPr>
          <w:rFonts w:ascii="Arial" w:hAnsi="Arial" w:cs="Arial"/>
        </w:rPr>
        <w:t>Denn sie</w:t>
      </w:r>
      <w:r w:rsidRPr="005B581D">
        <w:rPr>
          <w:rFonts w:ascii="Arial" w:hAnsi="Arial" w:cs="Arial"/>
        </w:rPr>
        <w:t xml:space="preserve"> ermöglichen nicht nur die Datenübertragung, sondern schaffen auch die bauliche Grundlage für neue Technologien wie das induktive Laden von Elektrofahrzeugen. </w:t>
      </w:r>
      <w:r w:rsidR="007F7A19" w:rsidRPr="005B581D">
        <w:rPr>
          <w:rFonts w:ascii="Arial" w:hAnsi="Arial" w:cs="Arial"/>
        </w:rPr>
        <w:t xml:space="preserve">Während viele herkömmliche Ladesysteme </w:t>
      </w:r>
      <w:r w:rsidR="007F7A19" w:rsidRPr="005B581D">
        <w:rPr>
          <w:rFonts w:ascii="Arial" w:hAnsi="Arial" w:cs="Arial"/>
        </w:rPr>
        <w:lastRenderedPageBreak/>
        <w:t xml:space="preserve">auf sichtbare Säulen und Kabel angewiesen sind, erfolgt das induktive Laden kontaktlos – die Energieübertragung </w:t>
      </w:r>
      <w:r w:rsidR="008A38EE" w:rsidRPr="005B581D">
        <w:rPr>
          <w:rFonts w:ascii="Arial" w:hAnsi="Arial" w:cs="Arial"/>
        </w:rPr>
        <w:t xml:space="preserve">erfolgt </w:t>
      </w:r>
      <w:r w:rsidR="007F7A19" w:rsidRPr="005B581D">
        <w:rPr>
          <w:rFonts w:ascii="Arial" w:hAnsi="Arial" w:cs="Arial"/>
        </w:rPr>
        <w:t xml:space="preserve">über ein elektromagnetisches Feld zwischen einer im Boden verbauten Spule und einer Empfängerspule im Fahrzeug. Die Abdeckung aus GFK beeinträchtig dabei die Energieübertragung zwischen den Spulen nicht und lässt die induktive Energie ungehindert passieren. Dadurch kann die Ladeeinheit vollständig unter der Oberfläche installiert werden – geschützt vor Witterung, Vandalismus und mechanischer Belastung. Die Abdeckung selbst bleibt begeh- und befahrbar, während darunter die Ladeinfrastruktur unsichtbar arbeitet. Das System ist wartungsarm, sicher und fügt sich harmonisch in das Stadtbild ein. Ebenfalls platzsparend und barrierefrei installieren lässt sich der </w:t>
      </w:r>
      <w:r w:rsidRPr="005B581D">
        <w:rPr>
          <w:rFonts w:ascii="Arial" w:hAnsi="Arial" w:cs="Arial"/>
        </w:rPr>
        <w:t xml:space="preserve">von </w:t>
      </w:r>
      <w:proofErr w:type="spellStart"/>
      <w:r w:rsidRPr="005B581D">
        <w:rPr>
          <w:rFonts w:ascii="Arial" w:hAnsi="Arial" w:cs="Arial"/>
        </w:rPr>
        <w:t>Ebero</w:t>
      </w:r>
      <w:proofErr w:type="spellEnd"/>
      <w:r w:rsidRPr="005B581D">
        <w:rPr>
          <w:rFonts w:ascii="Arial" w:hAnsi="Arial" w:cs="Arial"/>
        </w:rPr>
        <w:t xml:space="preserve"> FAB angebotene Ladebordstein, </w:t>
      </w:r>
      <w:r w:rsidR="007F7A19" w:rsidRPr="005B581D">
        <w:rPr>
          <w:rFonts w:ascii="Arial" w:hAnsi="Arial" w:cs="Arial"/>
        </w:rPr>
        <w:t>der</w:t>
      </w:r>
      <w:r w:rsidRPr="005B581D">
        <w:rPr>
          <w:rFonts w:ascii="Arial" w:hAnsi="Arial" w:cs="Arial"/>
        </w:rPr>
        <w:t xml:space="preserve"> den Ladepunkt in den Bordstein int</w:t>
      </w:r>
      <w:r w:rsidR="007F7A19" w:rsidRPr="005B581D">
        <w:rPr>
          <w:rFonts w:ascii="Arial" w:hAnsi="Arial" w:cs="Arial"/>
        </w:rPr>
        <w:t>egriert. Auf diese Weise entsteht</w:t>
      </w:r>
      <w:r w:rsidRPr="005B581D">
        <w:rPr>
          <w:rFonts w:ascii="Arial" w:hAnsi="Arial" w:cs="Arial"/>
        </w:rPr>
        <w:t xml:space="preserve"> eine</w:t>
      </w:r>
      <w:r w:rsidR="008A38EE" w:rsidRPr="005B581D">
        <w:rPr>
          <w:rFonts w:ascii="Arial" w:hAnsi="Arial" w:cs="Arial"/>
        </w:rPr>
        <w:t xml:space="preserve"> zukunftsweisende</w:t>
      </w:r>
      <w:r w:rsidRPr="005B581D">
        <w:rPr>
          <w:rFonts w:ascii="Arial" w:hAnsi="Arial" w:cs="Arial"/>
        </w:rPr>
        <w:t xml:space="preserve"> Ladeinfrastruktur, die sich harmonisch in das Stadtbild einfügt. Statt sperriger Ladesäulen, die Gehwege blockieren und zur Stolperfalle werden können, bietet der Ladebordstein eine dezente, sichere und wartungsfreundliche Lösung. Das System funktioniert intuitiv, die Anmeldung erfolgt wie gewohnt per App, QR-Code oder RFID-Karte, und die wetterfeste Konstruktion sorgt für einen zuverlässigen Betrieb bei jeder Witterung. Damit wird Elektromobilität nicht nur effizienter, sondern auch städtebaulich verträglicher.</w:t>
      </w:r>
    </w:p>
    <w:p w14:paraId="741CD64D" w14:textId="77777777" w:rsidR="00A661FC" w:rsidRPr="005B581D" w:rsidRDefault="00A661FC" w:rsidP="00A661FC">
      <w:pPr>
        <w:pStyle w:val="KeinLeerraum"/>
        <w:spacing w:line="360" w:lineRule="auto"/>
        <w:jc w:val="both"/>
        <w:rPr>
          <w:rFonts w:ascii="Arial" w:hAnsi="Arial" w:cs="Arial"/>
        </w:rPr>
      </w:pPr>
    </w:p>
    <w:p w14:paraId="319315E0" w14:textId="54F0840A" w:rsidR="00A661FC" w:rsidRPr="005B581D" w:rsidRDefault="00A661FC" w:rsidP="00A661FC">
      <w:pPr>
        <w:pStyle w:val="KeinLeerraum"/>
        <w:spacing w:line="360" w:lineRule="auto"/>
        <w:jc w:val="both"/>
        <w:rPr>
          <w:rFonts w:ascii="Arial" w:hAnsi="Arial" w:cs="Arial"/>
          <w:b/>
          <w:bCs/>
        </w:rPr>
      </w:pPr>
      <w:r w:rsidRPr="005B581D">
        <w:rPr>
          <w:rFonts w:ascii="Arial" w:hAnsi="Arial" w:cs="Arial"/>
          <w:b/>
          <w:bCs/>
        </w:rPr>
        <w:t>Vernetzte Wasserwirtschaft unter der Oberfläche</w:t>
      </w:r>
    </w:p>
    <w:p w14:paraId="1BDFA0B3" w14:textId="556F5C0E" w:rsidR="00A661FC" w:rsidRPr="005B581D" w:rsidRDefault="00A661FC" w:rsidP="00A661FC">
      <w:pPr>
        <w:pStyle w:val="KeinLeerraum"/>
        <w:spacing w:line="360" w:lineRule="auto"/>
        <w:jc w:val="both"/>
        <w:rPr>
          <w:rFonts w:ascii="Arial" w:hAnsi="Arial" w:cs="Arial"/>
        </w:rPr>
      </w:pPr>
      <w:r w:rsidRPr="005B581D">
        <w:rPr>
          <w:rFonts w:ascii="Arial" w:hAnsi="Arial" w:cs="Arial"/>
        </w:rPr>
        <w:t xml:space="preserve">Auch im Bereich der Wasser- und Abwassertechnik schreitet die Digitalisierung voran. </w:t>
      </w:r>
      <w:r w:rsidR="00996D32" w:rsidRPr="005B581D">
        <w:rPr>
          <w:rFonts w:ascii="Arial" w:hAnsi="Arial" w:cs="Arial"/>
        </w:rPr>
        <w:t xml:space="preserve">Mit dem </w:t>
      </w:r>
      <w:r w:rsidRPr="005B581D">
        <w:rPr>
          <w:rFonts w:ascii="Arial" w:hAnsi="Arial" w:cs="Arial"/>
        </w:rPr>
        <w:t>Schieberantrieb von</w:t>
      </w:r>
      <w:r w:rsidR="00996D32" w:rsidRPr="005B581D">
        <w:rPr>
          <w:rFonts w:ascii="Arial" w:hAnsi="Arial" w:cs="Arial"/>
        </w:rPr>
        <w:t xml:space="preserve"> 3S</w:t>
      </w:r>
      <w:r w:rsidRPr="005B581D">
        <w:rPr>
          <w:rFonts w:ascii="Arial" w:hAnsi="Arial" w:cs="Arial"/>
        </w:rPr>
        <w:t xml:space="preserve"> ermöglicht </w:t>
      </w:r>
      <w:proofErr w:type="spellStart"/>
      <w:r w:rsidR="00996D32" w:rsidRPr="005B581D">
        <w:rPr>
          <w:rFonts w:ascii="Arial" w:hAnsi="Arial" w:cs="Arial"/>
        </w:rPr>
        <w:t>Ebero</w:t>
      </w:r>
      <w:proofErr w:type="spellEnd"/>
      <w:r w:rsidR="00996D32" w:rsidRPr="005B581D">
        <w:rPr>
          <w:rFonts w:ascii="Arial" w:hAnsi="Arial" w:cs="Arial"/>
        </w:rPr>
        <w:t xml:space="preserve"> FAB </w:t>
      </w:r>
      <w:r w:rsidRPr="005B581D">
        <w:rPr>
          <w:rFonts w:ascii="Arial" w:hAnsi="Arial" w:cs="Arial"/>
        </w:rPr>
        <w:t>die automatisierte Steuerung von Schiebern und Armaturen im Kanalnetz. Sensoren erfassen Füllstände und Durchflussmengen, während der elektrische Antrieb die Steuerung präzise und ferngesteuert übernimmt. So lassen sich Prozesse in Echtzeit überwachen und steuern</w:t>
      </w:r>
      <w:r w:rsidR="00996D32" w:rsidRPr="005B581D">
        <w:rPr>
          <w:rFonts w:ascii="Arial" w:hAnsi="Arial" w:cs="Arial"/>
        </w:rPr>
        <w:t xml:space="preserve">. Die Versorgungssicherheit wird so erhöht und Risiken von Havarien </w:t>
      </w:r>
      <w:r w:rsidR="00996D32" w:rsidRPr="005B581D">
        <w:rPr>
          <w:rFonts w:ascii="Arial" w:hAnsi="Arial" w:cs="Arial"/>
        </w:rPr>
        <w:lastRenderedPageBreak/>
        <w:t xml:space="preserve">und Kontaminierungen verringert </w:t>
      </w:r>
      <w:r w:rsidRPr="005B581D">
        <w:rPr>
          <w:rFonts w:ascii="Arial" w:hAnsi="Arial" w:cs="Arial"/>
        </w:rPr>
        <w:t xml:space="preserve">– ein wichtiger Schritt hin zu einer intelligenten, ressourcenschonenden Wasserwirtschaft. </w:t>
      </w:r>
    </w:p>
    <w:p w14:paraId="354A8F8D" w14:textId="77777777" w:rsidR="00A661FC" w:rsidRPr="005B581D" w:rsidRDefault="00A661FC" w:rsidP="00A661FC">
      <w:pPr>
        <w:pStyle w:val="KeinLeerraum"/>
        <w:spacing w:line="360" w:lineRule="auto"/>
        <w:jc w:val="both"/>
        <w:rPr>
          <w:rFonts w:ascii="Arial" w:hAnsi="Arial" w:cs="Arial"/>
        </w:rPr>
      </w:pPr>
    </w:p>
    <w:p w14:paraId="50FFB7D2" w14:textId="6BEF6841" w:rsidR="00AD1FF8" w:rsidRPr="005B581D" w:rsidRDefault="00AD1FF8" w:rsidP="00AD1FF8">
      <w:pPr>
        <w:pStyle w:val="KeinLeerraum"/>
        <w:spacing w:line="360" w:lineRule="auto"/>
        <w:jc w:val="both"/>
        <w:rPr>
          <w:rFonts w:ascii="Arial" w:hAnsi="Arial" w:cs="Arial"/>
        </w:rPr>
      </w:pPr>
      <w:r w:rsidRPr="005B581D">
        <w:rPr>
          <w:rFonts w:ascii="Arial" w:hAnsi="Arial" w:cs="Arial"/>
        </w:rPr>
        <w:t xml:space="preserve">Die Smart City entsteht </w:t>
      </w:r>
      <w:r w:rsidR="003D4611" w:rsidRPr="005B581D">
        <w:rPr>
          <w:rFonts w:ascii="Arial" w:hAnsi="Arial" w:cs="Arial"/>
        </w:rPr>
        <w:t xml:space="preserve">somit </w:t>
      </w:r>
      <w:r w:rsidRPr="005B581D">
        <w:rPr>
          <w:rFonts w:ascii="Arial" w:hAnsi="Arial" w:cs="Arial"/>
        </w:rPr>
        <w:t xml:space="preserve">nicht allein durch digitale Anwendungen, sondern durch das Zusammenspiel intelligenter Technologien auf allen Ebenen der Infrastruktur. </w:t>
      </w:r>
      <w:r w:rsidR="003D4611" w:rsidRPr="005B581D">
        <w:rPr>
          <w:rFonts w:ascii="Arial" w:hAnsi="Arial" w:cs="Arial"/>
        </w:rPr>
        <w:t>Auf diese Weise wird aus der Infrastruktur von heute die digitale Lebensader der Stadt von morgen.</w:t>
      </w:r>
    </w:p>
    <w:p w14:paraId="498B1663" w14:textId="6EDDEA7A" w:rsidR="001C2318" w:rsidRPr="009A2A84" w:rsidRDefault="00744216" w:rsidP="00CE3472">
      <w:pPr>
        <w:spacing w:line="400" w:lineRule="exact"/>
        <w:jc w:val="right"/>
        <w:rPr>
          <w:rFonts w:ascii="Arial" w:eastAsia="Arial" w:hAnsi="Arial" w:cs="Arial"/>
        </w:rPr>
      </w:pPr>
      <w:r w:rsidRPr="005B581D">
        <w:rPr>
          <w:rFonts w:ascii="Arial" w:eastAsia="Arial" w:hAnsi="Arial" w:cs="Arial"/>
        </w:rPr>
        <w:t xml:space="preserve">ca. </w:t>
      </w:r>
      <w:r w:rsidR="00996D32" w:rsidRPr="005B581D">
        <w:rPr>
          <w:rFonts w:ascii="Arial" w:eastAsia="Arial" w:hAnsi="Arial" w:cs="Arial"/>
        </w:rPr>
        <w:t>5.300</w:t>
      </w:r>
      <w:r w:rsidR="00AD1FF8" w:rsidRPr="005B581D">
        <w:rPr>
          <w:rFonts w:ascii="Arial" w:eastAsia="Arial" w:hAnsi="Arial" w:cs="Arial"/>
        </w:rPr>
        <w:t xml:space="preserve"> </w:t>
      </w:r>
      <w:r w:rsidR="00FA523F" w:rsidRPr="005B581D">
        <w:rPr>
          <w:rFonts w:ascii="Arial" w:eastAsia="Arial" w:hAnsi="Arial" w:cs="Arial"/>
        </w:rPr>
        <w:t>Zeichen</w:t>
      </w:r>
    </w:p>
    <w:p w14:paraId="4B8B941D" w14:textId="77777777" w:rsidR="003F74A6" w:rsidRPr="009A2A84" w:rsidRDefault="003F74A6" w:rsidP="003F74A6">
      <w:pPr>
        <w:spacing w:line="400" w:lineRule="exact"/>
        <w:rPr>
          <w:rFonts w:ascii="Arial" w:eastAsia="Arial" w:hAnsi="Arial" w:cs="Arial"/>
        </w:rPr>
      </w:pPr>
    </w:p>
    <w:tbl>
      <w:tblPr>
        <w:tblStyle w:val="a"/>
        <w:tblW w:w="6803" w:type="dxa"/>
        <w:tblInd w:w="115" w:type="dxa"/>
        <w:tblLayout w:type="fixed"/>
        <w:tblLook w:val="0000" w:firstRow="0" w:lastRow="0" w:firstColumn="0" w:lastColumn="0" w:noHBand="0" w:noVBand="0"/>
      </w:tblPr>
      <w:tblGrid>
        <w:gridCol w:w="6803"/>
      </w:tblGrid>
      <w:tr w:rsidR="001760D7" w14:paraId="4C950263" w14:textId="77777777" w:rsidTr="00260EB8">
        <w:tc>
          <w:tcPr>
            <w:tcW w:w="6803" w:type="dxa"/>
            <w:shd w:val="clear" w:color="auto" w:fill="E2E2E2"/>
          </w:tcPr>
          <w:p w14:paraId="039FD0E4" w14:textId="77777777" w:rsidR="000B3574" w:rsidRPr="009A2A84" w:rsidRDefault="000B3574" w:rsidP="000B3574">
            <w:pPr>
              <w:spacing w:line="398" w:lineRule="auto"/>
              <w:jc w:val="both"/>
              <w:rPr>
                <w:rFonts w:ascii="Arial" w:eastAsia="Arial" w:hAnsi="Arial" w:cs="Arial"/>
              </w:rPr>
            </w:pPr>
            <w:bookmarkStart w:id="0" w:name="_Hlk208582181"/>
          </w:p>
          <w:p w14:paraId="251D6FBB" w14:textId="0761A5B8" w:rsidR="000B3574" w:rsidRDefault="000B3574" w:rsidP="000B3574">
            <w:pPr>
              <w:spacing w:line="360" w:lineRule="auto"/>
              <w:jc w:val="both"/>
              <w:rPr>
                <w:rFonts w:ascii="Arial" w:eastAsia="Arial" w:hAnsi="Arial" w:cs="Arial"/>
                <w:b/>
              </w:rPr>
            </w:pPr>
            <w:r>
              <w:rPr>
                <w:rFonts w:ascii="Arial" w:eastAsia="Arial" w:hAnsi="Arial" w:cs="Arial"/>
                <w:b/>
              </w:rPr>
              <w:t xml:space="preserve">Über die </w:t>
            </w:r>
            <w:r w:rsidR="001556F7">
              <w:rPr>
                <w:rFonts w:ascii="Arial" w:eastAsia="Arial" w:hAnsi="Arial" w:cs="Arial"/>
                <w:b/>
              </w:rPr>
              <w:t>EBERO KHK</w:t>
            </w:r>
            <w:r>
              <w:rPr>
                <w:rFonts w:ascii="Arial" w:eastAsia="Arial" w:hAnsi="Arial" w:cs="Arial"/>
                <w:b/>
              </w:rPr>
              <w:t xml:space="preserve"> GmbH:</w:t>
            </w:r>
          </w:p>
          <w:p w14:paraId="57A413B6" w14:textId="7BEC85E1" w:rsidR="001760D7" w:rsidRPr="009A5C14" w:rsidRDefault="006258B6" w:rsidP="006258B6">
            <w:pPr>
              <w:spacing w:line="400" w:lineRule="exact"/>
              <w:jc w:val="both"/>
              <w:rPr>
                <w:rFonts w:ascii="Arial" w:eastAsia="Arial" w:hAnsi="Arial" w:cs="Arial"/>
              </w:rPr>
            </w:pPr>
            <w:r w:rsidRPr="006258B6">
              <w:rPr>
                <w:rFonts w:ascii="Arial" w:eastAsia="Arial" w:hAnsi="Arial" w:cs="Arial"/>
              </w:rPr>
              <w:t xml:space="preserve">Die </w:t>
            </w:r>
            <w:r w:rsidR="001556F7">
              <w:rPr>
                <w:rFonts w:ascii="Arial" w:eastAsia="Arial" w:hAnsi="Arial" w:cs="Arial"/>
              </w:rPr>
              <w:t xml:space="preserve">EBERO KHK GmbH (ehemals </w:t>
            </w:r>
            <w:r w:rsidRPr="006258B6">
              <w:rPr>
                <w:rFonts w:ascii="Arial" w:eastAsia="Arial" w:hAnsi="Arial" w:cs="Arial"/>
              </w:rPr>
              <w:t>KHK-Kunststoffhandel Cromm &amp; Seiter GmbH</w:t>
            </w:r>
            <w:r w:rsidR="001556F7">
              <w:rPr>
                <w:rFonts w:ascii="Arial" w:eastAsia="Arial" w:hAnsi="Arial" w:cs="Arial"/>
              </w:rPr>
              <w:t>)</w:t>
            </w:r>
            <w:r w:rsidRPr="006258B6">
              <w:rPr>
                <w:rFonts w:ascii="Arial" w:eastAsia="Arial" w:hAnsi="Arial" w:cs="Arial"/>
              </w:rPr>
              <w:t xml:space="preserve"> mit Sitz in Karlsruhe ist ein seit 1987</w:t>
            </w:r>
            <w:r>
              <w:rPr>
                <w:rFonts w:ascii="Arial" w:eastAsia="Arial" w:hAnsi="Arial" w:cs="Arial"/>
              </w:rPr>
              <w:t xml:space="preserve"> </w:t>
            </w:r>
            <w:r w:rsidRPr="006258B6">
              <w:rPr>
                <w:rFonts w:ascii="Arial" w:eastAsia="Arial" w:hAnsi="Arial" w:cs="Arial"/>
              </w:rPr>
              <w:t xml:space="preserve">etablierter Fachhändler für Tief-, Kunststoffanlagen- &amp; Kabelbau. </w:t>
            </w:r>
            <w:r w:rsidR="001556F7">
              <w:rPr>
                <w:rFonts w:ascii="Arial" w:eastAsia="Arial" w:hAnsi="Arial" w:cs="Arial"/>
              </w:rPr>
              <w:t>Als Teil der EBERO Gruppe, bekannt für innovative Tiefbaulösungen und Industriebedarf,</w:t>
            </w:r>
            <w:r w:rsidRPr="006258B6">
              <w:rPr>
                <w:rFonts w:ascii="Arial" w:eastAsia="Arial" w:hAnsi="Arial" w:cs="Arial"/>
              </w:rPr>
              <w:t xml:space="preserve"> versorgt</w:t>
            </w:r>
            <w:r w:rsidR="001556F7">
              <w:rPr>
                <w:rFonts w:ascii="Arial" w:eastAsia="Arial" w:hAnsi="Arial" w:cs="Arial"/>
              </w:rPr>
              <w:t xml:space="preserve"> die EBERO KHK GmbH</w:t>
            </w:r>
            <w:r>
              <w:rPr>
                <w:rFonts w:ascii="Arial" w:eastAsia="Arial" w:hAnsi="Arial" w:cs="Arial"/>
              </w:rPr>
              <w:t xml:space="preserve"> </w:t>
            </w:r>
            <w:r w:rsidRPr="006258B6">
              <w:rPr>
                <w:rFonts w:ascii="Arial" w:eastAsia="Arial" w:hAnsi="Arial" w:cs="Arial"/>
              </w:rPr>
              <w:t>Kunden aus Kommunen, Bauwirtschaft, Handwerk und Industrie mit</w:t>
            </w:r>
            <w:r>
              <w:rPr>
                <w:rFonts w:ascii="Arial" w:eastAsia="Arial" w:hAnsi="Arial" w:cs="Arial"/>
              </w:rPr>
              <w:t xml:space="preserve"> </w:t>
            </w:r>
            <w:r w:rsidRPr="006258B6">
              <w:rPr>
                <w:rFonts w:ascii="Arial" w:eastAsia="Arial" w:hAnsi="Arial" w:cs="Arial"/>
              </w:rPr>
              <w:t xml:space="preserve">hochwertigen Systemlösungen. </w:t>
            </w:r>
            <w:r w:rsidR="001556F7">
              <w:rPr>
                <w:rFonts w:ascii="Arial" w:eastAsia="Arial" w:hAnsi="Arial" w:cs="Arial"/>
              </w:rPr>
              <w:t>Das Unternehmen</w:t>
            </w:r>
            <w:r w:rsidRPr="006258B6">
              <w:rPr>
                <w:rFonts w:ascii="Arial" w:eastAsia="Arial" w:hAnsi="Arial" w:cs="Arial"/>
              </w:rPr>
              <w:t xml:space="preserve"> steht für praxisnahe Beratung, hohe Lagerverfügbarkeit</w:t>
            </w:r>
            <w:r>
              <w:rPr>
                <w:rFonts w:ascii="Arial" w:eastAsia="Arial" w:hAnsi="Arial" w:cs="Arial"/>
              </w:rPr>
              <w:t xml:space="preserve"> </w:t>
            </w:r>
            <w:r w:rsidRPr="006258B6">
              <w:rPr>
                <w:rFonts w:ascii="Arial" w:eastAsia="Arial" w:hAnsi="Arial" w:cs="Arial"/>
              </w:rPr>
              <w:t>und persönliche Kundenbetreuung. Über die Region Baden-Württemberg hinaus pflegt das</w:t>
            </w:r>
            <w:r>
              <w:rPr>
                <w:rFonts w:ascii="Arial" w:eastAsia="Arial" w:hAnsi="Arial" w:cs="Arial"/>
              </w:rPr>
              <w:t xml:space="preserve"> </w:t>
            </w:r>
            <w:r w:rsidRPr="006258B6">
              <w:rPr>
                <w:rFonts w:ascii="Arial" w:eastAsia="Arial" w:hAnsi="Arial" w:cs="Arial"/>
              </w:rPr>
              <w:t>Unternehmen auch internationale Geschäftsverbindungen zu Kunden und Lieferpartnern.</w:t>
            </w:r>
            <w:r w:rsidR="001556F7">
              <w:rPr>
                <w:rFonts w:ascii="Arial" w:eastAsia="Arial" w:hAnsi="Arial" w:cs="Arial"/>
              </w:rPr>
              <w:t xml:space="preserve"> </w:t>
            </w:r>
          </w:p>
        </w:tc>
      </w:tr>
      <w:bookmarkEnd w:id="0"/>
    </w:tbl>
    <w:p w14:paraId="2A85344B" w14:textId="71A342C6" w:rsidR="004C6B7E" w:rsidRDefault="004C6B7E" w:rsidP="006A0827">
      <w:pPr>
        <w:spacing w:line="400" w:lineRule="exact"/>
        <w:jc w:val="both"/>
        <w:rPr>
          <w:rFonts w:ascii="Arial" w:eastAsia="Arial" w:hAnsi="Arial" w:cs="Arial"/>
          <w:b/>
          <w:u w:val="single"/>
        </w:rPr>
      </w:pPr>
    </w:p>
    <w:p w14:paraId="255E8E00" w14:textId="77777777" w:rsidR="00AD1FF8" w:rsidRDefault="00AD1FF8">
      <w:pPr>
        <w:rPr>
          <w:rFonts w:ascii="Arial" w:eastAsia="Arial" w:hAnsi="Arial" w:cs="Arial"/>
          <w:b/>
          <w:u w:val="single"/>
        </w:rPr>
      </w:pPr>
      <w:r>
        <w:rPr>
          <w:rFonts w:ascii="Arial" w:eastAsia="Arial" w:hAnsi="Arial" w:cs="Arial"/>
          <w:b/>
          <w:u w:val="single"/>
        </w:rPr>
        <w:br w:type="page"/>
      </w:r>
    </w:p>
    <w:p w14:paraId="0E2FF767" w14:textId="26E11E92" w:rsidR="00D40AAF" w:rsidRDefault="00FA523F" w:rsidP="00D40AAF">
      <w:pPr>
        <w:spacing w:line="400" w:lineRule="exact"/>
        <w:jc w:val="both"/>
        <w:rPr>
          <w:rFonts w:ascii="Arial" w:eastAsia="Arial" w:hAnsi="Arial" w:cs="Arial"/>
          <w:b/>
          <w:u w:val="single"/>
        </w:rPr>
      </w:pPr>
      <w:r>
        <w:rPr>
          <w:rFonts w:ascii="Arial" w:eastAsia="Arial" w:hAnsi="Arial" w:cs="Arial"/>
          <w:b/>
          <w:u w:val="single"/>
        </w:rPr>
        <w:lastRenderedPageBreak/>
        <w:t>Bildunterschrift</w:t>
      </w:r>
    </w:p>
    <w:p w14:paraId="54B93829" w14:textId="77777777" w:rsidR="00AD1FF8" w:rsidRDefault="00AD1FF8" w:rsidP="00AD1FF8">
      <w:pPr>
        <w:widowControl/>
        <w:suppressAutoHyphens/>
        <w:spacing w:line="400" w:lineRule="exact"/>
        <w:rPr>
          <w:rFonts w:ascii="Arial" w:hAnsi="Arial" w:cs="Arial"/>
          <w:b/>
          <w:lang w:eastAsia="ar-SA"/>
        </w:rPr>
      </w:pPr>
    </w:p>
    <w:p w14:paraId="4F1AB0BA" w14:textId="1F41C67A" w:rsidR="00A156A9" w:rsidRDefault="00AD1FF8" w:rsidP="00AD1FF8">
      <w:pPr>
        <w:widowControl/>
        <w:suppressAutoHyphens/>
        <w:spacing w:line="400" w:lineRule="exact"/>
        <w:rPr>
          <w:rFonts w:ascii="Arial" w:hAnsi="Arial" w:cs="Arial"/>
          <w:bCs/>
          <w:lang w:eastAsia="ar-SA"/>
        </w:rPr>
      </w:pPr>
      <w:r w:rsidRPr="00942795">
        <w:rPr>
          <w:rFonts w:ascii="Arial" w:hAnsi="Arial" w:cs="Arial"/>
          <w:bCs/>
          <w:lang w:eastAsia="ar-SA"/>
        </w:rPr>
        <w:t>Das Bildmaterial in hoher Auflösung finden Sie unter folgendem Link zum Download:</w:t>
      </w:r>
      <w:r w:rsidR="00A156A9">
        <w:rPr>
          <w:rFonts w:ascii="Arial" w:hAnsi="Arial" w:cs="Arial"/>
          <w:bCs/>
          <w:lang w:eastAsia="ar-SA"/>
        </w:rPr>
        <w:t xml:space="preserve"> </w:t>
      </w:r>
      <w:hyperlink r:id="rId8" w:history="1">
        <w:r w:rsidR="00A156A9" w:rsidRPr="00C00AF7">
          <w:rPr>
            <w:rStyle w:val="Hyperlink"/>
            <w:rFonts w:ascii="Arial" w:hAnsi="Arial" w:cs="Arial"/>
            <w:bCs/>
            <w:lang w:eastAsia="ar-SA"/>
          </w:rPr>
          <w:t>https://drive.kommunikation2b.de/d/s/17NTf19gWsYtdVjY448FaOEZQlmp4Utg/N-qKlYdHwn8C5iQZg6BbhnUQJk1auHSW-XrugcLG8CA0</w:t>
        </w:r>
      </w:hyperlink>
      <w:r w:rsidR="00A156A9">
        <w:rPr>
          <w:rFonts w:ascii="Arial" w:hAnsi="Arial" w:cs="Arial"/>
          <w:bCs/>
          <w:lang w:eastAsia="ar-SA"/>
        </w:rPr>
        <w:t xml:space="preserve"> </w:t>
      </w:r>
    </w:p>
    <w:p w14:paraId="363764D1" w14:textId="06236698" w:rsidR="00B5321B" w:rsidRDefault="00B5321B" w:rsidP="00B5321B">
      <w:pPr>
        <w:widowControl/>
        <w:suppressAutoHyphens/>
        <w:spacing w:line="400" w:lineRule="exact"/>
        <w:rPr>
          <w:rFonts w:ascii="Arial" w:hAnsi="Arial" w:cs="Arial"/>
          <w:b/>
          <w:lang w:eastAsia="ar-SA"/>
        </w:rPr>
      </w:pPr>
      <w:r>
        <w:rPr>
          <w:noProof/>
        </w:rPr>
        <w:drawing>
          <wp:anchor distT="0" distB="0" distL="114300" distR="114300" simplePos="0" relativeHeight="251676672" behindDoc="0" locked="0" layoutInCell="1" allowOverlap="1" wp14:anchorId="17237F55" wp14:editId="47D89680">
            <wp:simplePos x="0" y="0"/>
            <wp:positionH relativeFrom="margin">
              <wp:posOffset>0</wp:posOffset>
            </wp:positionH>
            <wp:positionV relativeFrom="paragraph">
              <wp:posOffset>253365</wp:posOffset>
            </wp:positionV>
            <wp:extent cx="3514725" cy="2428875"/>
            <wp:effectExtent l="0" t="0" r="9525" b="9525"/>
            <wp:wrapTopAndBottom/>
            <wp:docPr id="1485472081"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2081" name="Grafik 1" descr="Ein Bild, das Design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6754F92F" w14:textId="77777777" w:rsidR="00B5321B" w:rsidRPr="00593A92" w:rsidRDefault="00B5321B" w:rsidP="00B5321B">
      <w:pPr>
        <w:widowControl/>
        <w:suppressAutoHyphens/>
        <w:spacing w:line="400" w:lineRule="exact"/>
        <w:rPr>
          <w:rFonts w:ascii="Arial" w:hAnsi="Arial" w:cs="Arial"/>
          <w:b/>
          <w:lang w:eastAsia="ar-SA"/>
        </w:rPr>
      </w:pPr>
      <w:r w:rsidRPr="00593A92">
        <w:rPr>
          <w:rFonts w:ascii="Arial" w:hAnsi="Arial" w:cs="Arial"/>
          <w:b/>
          <w:lang w:eastAsia="ar-SA"/>
        </w:rPr>
        <w:t>[2</w:t>
      </w:r>
      <w:r>
        <w:rPr>
          <w:rFonts w:ascii="Arial" w:hAnsi="Arial" w:cs="Arial"/>
          <w:b/>
          <w:lang w:eastAsia="ar-SA"/>
        </w:rPr>
        <w:t>5</w:t>
      </w:r>
      <w:r w:rsidRPr="00593A92">
        <w:rPr>
          <w:rFonts w:ascii="Arial" w:hAnsi="Arial" w:cs="Arial"/>
          <w:b/>
          <w:lang w:eastAsia="ar-SA"/>
        </w:rPr>
        <w:t>-0</w:t>
      </w:r>
      <w:r>
        <w:rPr>
          <w:rFonts w:ascii="Arial" w:hAnsi="Arial" w:cs="Arial"/>
          <w:b/>
          <w:lang w:eastAsia="ar-SA"/>
        </w:rPr>
        <w:t>5</w:t>
      </w:r>
      <w:r w:rsidRPr="00593A92">
        <w:rPr>
          <w:rFonts w:ascii="Arial" w:hAnsi="Arial" w:cs="Arial"/>
          <w:b/>
          <w:lang w:eastAsia="ar-SA"/>
        </w:rPr>
        <w:t xml:space="preserve"> </w:t>
      </w:r>
      <w:r>
        <w:rPr>
          <w:rFonts w:ascii="Arial" w:hAnsi="Arial" w:cs="Arial"/>
          <w:b/>
          <w:lang w:eastAsia="ar-SA"/>
        </w:rPr>
        <w:t>Signal</w:t>
      </w:r>
      <w:r w:rsidRPr="00593A92">
        <w:rPr>
          <w:rFonts w:ascii="Arial" w:hAnsi="Arial" w:cs="Arial"/>
          <w:b/>
          <w:lang w:eastAsia="ar-SA"/>
        </w:rPr>
        <w:t>]</w:t>
      </w:r>
    </w:p>
    <w:p w14:paraId="41E87869" w14:textId="77777777" w:rsidR="00B5321B" w:rsidRPr="002E02B7" w:rsidRDefault="00B5321B" w:rsidP="00B5321B">
      <w:pPr>
        <w:spacing w:line="400" w:lineRule="exact"/>
        <w:jc w:val="both"/>
        <w:rPr>
          <w:rFonts w:ascii="Arial" w:hAnsi="Arial" w:cs="Arial"/>
          <w:b/>
        </w:rPr>
      </w:pPr>
      <w:r>
        <w:rPr>
          <w:rFonts w:ascii="Arial" w:hAnsi="Arial" w:cs="Arial"/>
          <w:i/>
        </w:rPr>
        <w:t xml:space="preserve">Bei den GFK-Schachtabdeckungen </w:t>
      </w:r>
      <w:r w:rsidRPr="002E02B7">
        <w:rPr>
          <w:rFonts w:ascii="Arial" w:hAnsi="Arial" w:cs="Arial"/>
          <w:i/>
        </w:rPr>
        <w:t>lassen sich zusätzliche Sendeantennen direkt in den Schachtdeckel integriere</w:t>
      </w:r>
      <w:r>
        <w:rPr>
          <w:rFonts w:ascii="Arial" w:hAnsi="Arial" w:cs="Arial"/>
          <w:i/>
        </w:rPr>
        <w:t>n, welche bei Signalstörungen – beispielsweise verursacht durch Oberleitungen – helfen.</w:t>
      </w:r>
    </w:p>
    <w:p w14:paraId="0E60230C" w14:textId="77777777" w:rsidR="00B5321B" w:rsidRDefault="00B5321B" w:rsidP="00B5321B">
      <w:pPr>
        <w:widowControl/>
        <w:tabs>
          <w:tab w:val="left" w:pos="3828"/>
        </w:tabs>
        <w:suppressAutoHyphens/>
        <w:spacing w:line="400" w:lineRule="exact"/>
        <w:jc w:val="right"/>
        <w:rPr>
          <w:rFonts w:ascii="Arial" w:hAnsi="Arial" w:cs="Arial"/>
          <w:color w:val="auto"/>
          <w:lang w:eastAsia="ar-SA"/>
        </w:rPr>
      </w:pPr>
      <w:r w:rsidRPr="00AB48A8">
        <w:rPr>
          <w:rFonts w:ascii="Arial" w:hAnsi="Arial" w:cs="Arial"/>
          <w:color w:val="auto"/>
          <w:lang w:eastAsia="ar-SA"/>
        </w:rPr>
        <w:t xml:space="preserve">Foto: </w:t>
      </w:r>
      <w:proofErr w:type="spellStart"/>
      <w:r>
        <w:rPr>
          <w:rFonts w:ascii="Arial" w:hAnsi="Arial" w:cs="Arial"/>
          <w:color w:val="auto"/>
          <w:lang w:eastAsia="ar-SA"/>
        </w:rPr>
        <w:t>Ebero</w:t>
      </w:r>
      <w:proofErr w:type="spellEnd"/>
      <w:r>
        <w:rPr>
          <w:rFonts w:ascii="Arial" w:hAnsi="Arial" w:cs="Arial"/>
          <w:color w:val="auto"/>
          <w:lang w:eastAsia="ar-SA"/>
        </w:rPr>
        <w:t xml:space="preserve"> </w:t>
      </w:r>
      <w:r w:rsidRPr="00AB48A8">
        <w:rPr>
          <w:rFonts w:ascii="Arial" w:hAnsi="Arial" w:cs="Arial"/>
          <w:color w:val="auto"/>
          <w:lang w:eastAsia="ar-SA"/>
        </w:rPr>
        <w:t>KHK</w:t>
      </w:r>
    </w:p>
    <w:p w14:paraId="18B676A0" w14:textId="77777777" w:rsidR="00A156A9" w:rsidRDefault="00A156A9" w:rsidP="00B5321B">
      <w:pPr>
        <w:widowControl/>
        <w:tabs>
          <w:tab w:val="left" w:pos="3828"/>
        </w:tabs>
        <w:suppressAutoHyphens/>
        <w:spacing w:line="400" w:lineRule="exact"/>
        <w:jc w:val="right"/>
        <w:rPr>
          <w:rFonts w:ascii="Arial" w:hAnsi="Arial" w:cs="Arial"/>
          <w:color w:val="auto"/>
          <w:lang w:eastAsia="ar-SA"/>
        </w:rPr>
      </w:pPr>
    </w:p>
    <w:p w14:paraId="122BC619" w14:textId="77777777" w:rsidR="00A156A9" w:rsidRDefault="00A156A9" w:rsidP="00B5321B">
      <w:pPr>
        <w:widowControl/>
        <w:tabs>
          <w:tab w:val="left" w:pos="3828"/>
        </w:tabs>
        <w:suppressAutoHyphens/>
        <w:spacing w:line="400" w:lineRule="exact"/>
        <w:jc w:val="right"/>
        <w:rPr>
          <w:rFonts w:ascii="Arial" w:hAnsi="Arial" w:cs="Arial"/>
          <w:color w:val="auto"/>
          <w:lang w:eastAsia="ar-SA"/>
        </w:rPr>
      </w:pPr>
    </w:p>
    <w:p w14:paraId="192D411A" w14:textId="2AF19D49" w:rsidR="00B5321B" w:rsidRPr="00D3001B" w:rsidRDefault="00B5321B" w:rsidP="00B5321B">
      <w:pPr>
        <w:widowControl/>
        <w:tabs>
          <w:tab w:val="left" w:pos="3828"/>
        </w:tabs>
        <w:suppressAutoHyphens/>
        <w:spacing w:line="400" w:lineRule="exact"/>
        <w:jc w:val="right"/>
        <w:rPr>
          <w:rFonts w:ascii="Arial" w:hAnsi="Arial" w:cs="Arial"/>
          <w:color w:val="auto"/>
          <w:lang w:eastAsia="ar-SA"/>
        </w:rPr>
      </w:pPr>
      <w:r>
        <w:rPr>
          <w:noProof/>
        </w:rPr>
        <w:lastRenderedPageBreak/>
        <w:drawing>
          <wp:anchor distT="0" distB="0" distL="114300" distR="114300" simplePos="0" relativeHeight="251672576" behindDoc="0" locked="0" layoutInCell="1" allowOverlap="1" wp14:anchorId="5898AA71" wp14:editId="73CF8F62">
            <wp:simplePos x="0" y="0"/>
            <wp:positionH relativeFrom="margin">
              <wp:align>left</wp:align>
            </wp:positionH>
            <wp:positionV relativeFrom="paragraph">
              <wp:posOffset>433070</wp:posOffset>
            </wp:positionV>
            <wp:extent cx="3514725" cy="2428875"/>
            <wp:effectExtent l="0" t="0" r="9525" b="9525"/>
            <wp:wrapTopAndBottom/>
            <wp:docPr id="1040556289" name="Grafik 1" descr="Ein Bild, das draußen, Gelände, Gras,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56289" name="Grafik 1" descr="Ein Bild, das draußen, Gelände, Gras, Baum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78274FB1" w14:textId="6A48E241" w:rsidR="00B5321B" w:rsidRPr="00593A92" w:rsidRDefault="00B5321B" w:rsidP="00B5321B">
      <w:pPr>
        <w:widowControl/>
        <w:suppressAutoHyphens/>
        <w:spacing w:line="400" w:lineRule="exact"/>
        <w:rPr>
          <w:rFonts w:ascii="Arial" w:hAnsi="Arial" w:cs="Arial"/>
          <w:b/>
          <w:lang w:eastAsia="ar-SA"/>
        </w:rPr>
      </w:pPr>
      <w:r w:rsidRPr="00593A92">
        <w:rPr>
          <w:rFonts w:ascii="Arial" w:hAnsi="Arial" w:cs="Arial"/>
          <w:b/>
          <w:lang w:eastAsia="ar-SA"/>
        </w:rPr>
        <w:t>[2</w:t>
      </w:r>
      <w:r>
        <w:rPr>
          <w:rFonts w:ascii="Arial" w:hAnsi="Arial" w:cs="Arial"/>
          <w:b/>
          <w:lang w:eastAsia="ar-SA"/>
        </w:rPr>
        <w:t>5</w:t>
      </w:r>
      <w:r w:rsidRPr="00593A92">
        <w:rPr>
          <w:rFonts w:ascii="Arial" w:hAnsi="Arial" w:cs="Arial"/>
          <w:b/>
          <w:lang w:eastAsia="ar-SA"/>
        </w:rPr>
        <w:t>-0</w:t>
      </w:r>
      <w:r>
        <w:rPr>
          <w:rFonts w:ascii="Arial" w:hAnsi="Arial" w:cs="Arial"/>
          <w:b/>
          <w:lang w:eastAsia="ar-SA"/>
        </w:rPr>
        <w:t>5</w:t>
      </w:r>
      <w:r w:rsidRPr="00593A92">
        <w:rPr>
          <w:rFonts w:ascii="Arial" w:hAnsi="Arial" w:cs="Arial"/>
          <w:b/>
          <w:lang w:eastAsia="ar-SA"/>
        </w:rPr>
        <w:t xml:space="preserve"> </w:t>
      </w:r>
      <w:r>
        <w:rPr>
          <w:rFonts w:ascii="Arial" w:hAnsi="Arial" w:cs="Arial"/>
          <w:b/>
          <w:lang w:eastAsia="ar-SA"/>
        </w:rPr>
        <w:t>Hochfrequenz</w:t>
      </w:r>
      <w:r w:rsidRPr="00593A92">
        <w:rPr>
          <w:rFonts w:ascii="Arial" w:hAnsi="Arial" w:cs="Arial"/>
          <w:b/>
          <w:lang w:eastAsia="ar-SA"/>
        </w:rPr>
        <w:t>]</w:t>
      </w:r>
    </w:p>
    <w:p w14:paraId="172943EC" w14:textId="77777777" w:rsidR="00B5321B" w:rsidRPr="00AB48A8" w:rsidRDefault="00B5321B" w:rsidP="00B5321B">
      <w:pPr>
        <w:widowControl/>
        <w:suppressAutoHyphens/>
        <w:spacing w:line="400" w:lineRule="exact"/>
        <w:jc w:val="both"/>
        <w:rPr>
          <w:rFonts w:ascii="Arial" w:hAnsi="Arial" w:cs="Arial"/>
          <w:i/>
          <w:color w:val="auto"/>
          <w:lang w:eastAsia="ar-SA"/>
        </w:rPr>
      </w:pPr>
      <w:r>
        <w:rPr>
          <w:rFonts w:ascii="Arial" w:hAnsi="Arial" w:cs="Arial"/>
          <w:i/>
        </w:rPr>
        <w:t>Bei der</w:t>
      </w:r>
      <w:r w:rsidRPr="002E02B7">
        <w:rPr>
          <w:rFonts w:ascii="Arial" w:hAnsi="Arial" w:cs="Arial"/>
          <w:i/>
        </w:rPr>
        <w:t xml:space="preserve"> hochfrequenzgeeignete</w:t>
      </w:r>
      <w:r>
        <w:rPr>
          <w:rFonts w:ascii="Arial" w:hAnsi="Arial" w:cs="Arial"/>
          <w:i/>
        </w:rPr>
        <w:t>n</w:t>
      </w:r>
      <w:r w:rsidRPr="002E02B7">
        <w:rPr>
          <w:rFonts w:ascii="Arial" w:hAnsi="Arial" w:cs="Arial"/>
          <w:i/>
        </w:rPr>
        <w:t xml:space="preserve"> Schachtabdeckung „FL60RF“ </w:t>
      </w:r>
      <w:r>
        <w:rPr>
          <w:rFonts w:ascii="Arial" w:hAnsi="Arial" w:cs="Arial"/>
          <w:i/>
        </w:rPr>
        <w:t>verfügt der Deckel</w:t>
      </w:r>
      <w:r w:rsidRPr="002E02B7">
        <w:rPr>
          <w:rFonts w:ascii="Arial" w:hAnsi="Arial" w:cs="Arial"/>
          <w:i/>
        </w:rPr>
        <w:t xml:space="preserve"> über einen bereits vorgefertigten Raum für den Einsatz einer zusätzlichen Sendeantenne.</w:t>
      </w:r>
    </w:p>
    <w:p w14:paraId="251F69B6" w14:textId="77777777" w:rsidR="00B5321B" w:rsidRDefault="00B5321B" w:rsidP="00B5321B">
      <w:pPr>
        <w:widowControl/>
        <w:tabs>
          <w:tab w:val="left" w:pos="3828"/>
        </w:tabs>
        <w:suppressAutoHyphens/>
        <w:spacing w:line="400" w:lineRule="exact"/>
        <w:jc w:val="right"/>
        <w:rPr>
          <w:rFonts w:ascii="Arial" w:hAnsi="Arial" w:cs="Arial"/>
          <w:color w:val="auto"/>
          <w:lang w:eastAsia="ar-SA"/>
        </w:rPr>
      </w:pPr>
      <w:r>
        <w:rPr>
          <w:noProof/>
        </w:rPr>
        <w:drawing>
          <wp:anchor distT="0" distB="0" distL="114300" distR="114300" simplePos="0" relativeHeight="251671552" behindDoc="0" locked="0" layoutInCell="1" allowOverlap="1" wp14:anchorId="7CBC96BD" wp14:editId="69EFBF7A">
            <wp:simplePos x="0" y="0"/>
            <wp:positionH relativeFrom="margin">
              <wp:align>left</wp:align>
            </wp:positionH>
            <wp:positionV relativeFrom="paragraph">
              <wp:posOffset>529590</wp:posOffset>
            </wp:positionV>
            <wp:extent cx="3514725" cy="2438400"/>
            <wp:effectExtent l="0" t="0" r="9525" b="0"/>
            <wp:wrapTopAndBottom/>
            <wp:docPr id="584119762" name="Grafik 1" descr="Ein Bild, das Box, Blau, Boden,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19762" name="Grafik 1" descr="Ein Bild, das Box, Blau, Boden, Gelände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anchor>
        </w:drawing>
      </w:r>
      <w:r w:rsidRPr="00AB48A8">
        <w:rPr>
          <w:rFonts w:ascii="Arial" w:hAnsi="Arial" w:cs="Arial"/>
          <w:color w:val="auto"/>
          <w:lang w:eastAsia="ar-SA"/>
        </w:rPr>
        <w:t xml:space="preserve"> Foto: </w:t>
      </w:r>
      <w:r>
        <w:rPr>
          <w:rFonts w:ascii="Arial" w:hAnsi="Arial" w:cs="Arial"/>
          <w:color w:val="auto"/>
          <w:lang w:eastAsia="ar-SA"/>
        </w:rPr>
        <w:t>Fibrelite</w:t>
      </w:r>
    </w:p>
    <w:p w14:paraId="41272EB4" w14:textId="77777777" w:rsidR="00B5321B" w:rsidRDefault="00B5321B" w:rsidP="00B5321B">
      <w:pPr>
        <w:widowControl/>
        <w:tabs>
          <w:tab w:val="left" w:pos="3828"/>
        </w:tabs>
        <w:suppressAutoHyphens/>
        <w:spacing w:line="400" w:lineRule="exact"/>
        <w:jc w:val="right"/>
        <w:rPr>
          <w:rFonts w:ascii="Arial" w:hAnsi="Arial" w:cs="Arial"/>
          <w:color w:val="auto"/>
          <w:lang w:eastAsia="ar-SA"/>
        </w:rPr>
      </w:pPr>
      <w:r>
        <w:rPr>
          <w:noProof/>
        </w:rPr>
        <w:drawing>
          <wp:anchor distT="0" distB="0" distL="114300" distR="114300" simplePos="0" relativeHeight="251673600" behindDoc="0" locked="0" layoutInCell="1" allowOverlap="1" wp14:anchorId="2D919E09" wp14:editId="46689CA1">
            <wp:simplePos x="0" y="0"/>
            <wp:positionH relativeFrom="margin">
              <wp:align>left</wp:align>
            </wp:positionH>
            <wp:positionV relativeFrom="paragraph">
              <wp:posOffset>345440</wp:posOffset>
            </wp:positionV>
            <wp:extent cx="3514725" cy="2438400"/>
            <wp:effectExtent l="0" t="0" r="9525" b="0"/>
            <wp:wrapTopAndBottom/>
            <wp:docPr id="1389578063" name="Grafik 1" descr="Ein Bild, das Gelände, draußen, Straße, Bet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78063" name="Grafik 1" descr="Ein Bild, das Gelände, draußen, Straße, Beton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anchor>
        </w:drawing>
      </w:r>
    </w:p>
    <w:p w14:paraId="17378317" w14:textId="30DB5242" w:rsidR="00B5321B" w:rsidRPr="00A156A9" w:rsidRDefault="00B5321B" w:rsidP="00B5321B">
      <w:pPr>
        <w:widowControl/>
        <w:suppressAutoHyphens/>
        <w:spacing w:line="400" w:lineRule="exact"/>
        <w:rPr>
          <w:rFonts w:ascii="Arial" w:hAnsi="Arial" w:cs="Arial"/>
          <w:b/>
          <w:lang w:eastAsia="ar-SA"/>
        </w:rPr>
      </w:pPr>
      <w:r w:rsidRPr="000D2E42">
        <w:rPr>
          <w:rFonts w:ascii="Arial" w:hAnsi="Arial" w:cs="Arial"/>
          <w:b/>
          <w:lang w:eastAsia="ar-SA"/>
        </w:rPr>
        <w:t>[2</w:t>
      </w:r>
      <w:r>
        <w:rPr>
          <w:rFonts w:ascii="Arial" w:hAnsi="Arial" w:cs="Arial"/>
          <w:b/>
          <w:lang w:eastAsia="ar-SA"/>
        </w:rPr>
        <w:t>5</w:t>
      </w:r>
      <w:r w:rsidRPr="000D2E42">
        <w:rPr>
          <w:rFonts w:ascii="Arial" w:hAnsi="Arial" w:cs="Arial"/>
          <w:b/>
          <w:lang w:eastAsia="ar-SA"/>
        </w:rPr>
        <w:t>-</w:t>
      </w:r>
      <w:r w:rsidRPr="00A156A9">
        <w:rPr>
          <w:rFonts w:ascii="Arial" w:hAnsi="Arial" w:cs="Arial"/>
          <w:b/>
          <w:lang w:eastAsia="ar-SA"/>
        </w:rPr>
        <w:t>05 Bedienfreundlichkeit]</w:t>
      </w:r>
    </w:p>
    <w:p w14:paraId="01174A0A" w14:textId="7AAA9D29" w:rsidR="005B581D" w:rsidRPr="00A156A9" w:rsidRDefault="005B581D" w:rsidP="005B581D">
      <w:pPr>
        <w:widowControl/>
        <w:suppressAutoHyphens/>
        <w:spacing w:line="400" w:lineRule="exact"/>
        <w:jc w:val="both"/>
        <w:rPr>
          <w:rFonts w:ascii="Arial" w:hAnsi="Arial" w:cs="Arial"/>
          <w:i/>
          <w:color w:val="auto"/>
          <w:lang w:eastAsia="ar-SA"/>
        </w:rPr>
      </w:pPr>
      <w:r w:rsidRPr="00A156A9">
        <w:rPr>
          <w:rFonts w:ascii="Arial" w:hAnsi="Arial" w:cs="Arial"/>
          <w:i/>
          <w:color w:val="auto"/>
          <w:lang w:eastAsia="ar-SA"/>
        </w:rPr>
        <w:t>Mit einem Spezial-Aushebeeinheit lässt sich die Abdeckung durch lediglich eine Person öffnen.</w:t>
      </w:r>
    </w:p>
    <w:p w14:paraId="4836F02A" w14:textId="63927C75" w:rsidR="00B5321B" w:rsidRPr="00A156A9" w:rsidRDefault="00B5321B" w:rsidP="00B5321B">
      <w:pPr>
        <w:widowControl/>
        <w:tabs>
          <w:tab w:val="left" w:pos="3828"/>
        </w:tabs>
        <w:suppressAutoHyphens/>
        <w:spacing w:line="400" w:lineRule="exact"/>
        <w:jc w:val="right"/>
        <w:rPr>
          <w:rFonts w:ascii="Arial" w:hAnsi="Arial" w:cs="Arial"/>
          <w:color w:val="auto"/>
          <w:lang w:eastAsia="ar-SA"/>
        </w:rPr>
      </w:pPr>
      <w:r w:rsidRPr="00A156A9">
        <w:rPr>
          <w:rFonts w:ascii="Arial" w:hAnsi="Arial" w:cs="Arial"/>
          <w:color w:val="auto"/>
          <w:lang w:eastAsia="ar-SA"/>
        </w:rPr>
        <w:t>Foto: INTIS</w:t>
      </w:r>
    </w:p>
    <w:p w14:paraId="7EA8511F" w14:textId="77777777" w:rsidR="00B5321B" w:rsidRPr="00A156A9" w:rsidRDefault="00B5321B" w:rsidP="00B5321B">
      <w:pPr>
        <w:widowControl/>
        <w:suppressAutoHyphens/>
        <w:spacing w:line="400" w:lineRule="exact"/>
        <w:rPr>
          <w:rFonts w:ascii="Arial" w:hAnsi="Arial" w:cs="Arial"/>
          <w:b/>
          <w:lang w:eastAsia="ar-SA"/>
        </w:rPr>
      </w:pPr>
      <w:r w:rsidRPr="00A156A9">
        <w:rPr>
          <w:noProof/>
        </w:rPr>
        <w:lastRenderedPageBreak/>
        <w:drawing>
          <wp:anchor distT="0" distB="0" distL="114300" distR="114300" simplePos="0" relativeHeight="251674624" behindDoc="0" locked="0" layoutInCell="1" allowOverlap="1" wp14:anchorId="364DB2C4" wp14:editId="5DCFE0B8">
            <wp:simplePos x="0" y="0"/>
            <wp:positionH relativeFrom="margin">
              <wp:align>left</wp:align>
            </wp:positionH>
            <wp:positionV relativeFrom="paragraph">
              <wp:posOffset>0</wp:posOffset>
            </wp:positionV>
            <wp:extent cx="3514725" cy="2438400"/>
            <wp:effectExtent l="0" t="0" r="9525" b="0"/>
            <wp:wrapTopAndBottom/>
            <wp:docPr id="242160618" name="Grafik 1" descr="Ein Bild, das Gelände, draußen, Abfallcontainer, Bet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60618" name="Grafik 1" descr="Ein Bild, das Gelände, draußen, Abfallcontainer, Beton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anchor>
        </w:drawing>
      </w:r>
      <w:r w:rsidRPr="00A156A9">
        <w:rPr>
          <w:rFonts w:ascii="Arial" w:hAnsi="Arial" w:cs="Arial"/>
          <w:b/>
          <w:lang w:eastAsia="ar-SA"/>
        </w:rPr>
        <w:t>[25-05 Zugriff]</w:t>
      </w:r>
    </w:p>
    <w:p w14:paraId="736E7C0E" w14:textId="01FE1BEC" w:rsidR="005B581D" w:rsidRPr="00A156A9" w:rsidRDefault="005B581D" w:rsidP="005B581D">
      <w:pPr>
        <w:widowControl/>
        <w:suppressAutoHyphens/>
        <w:spacing w:line="400" w:lineRule="exact"/>
        <w:jc w:val="both"/>
        <w:rPr>
          <w:rFonts w:ascii="Arial" w:hAnsi="Arial" w:cs="Arial"/>
          <w:i/>
          <w:color w:val="auto"/>
          <w:lang w:eastAsia="ar-SA"/>
        </w:rPr>
      </w:pPr>
      <w:r w:rsidRPr="00A156A9">
        <w:rPr>
          <w:rFonts w:ascii="Arial" w:hAnsi="Arial" w:cs="Arial"/>
          <w:i/>
          <w:color w:val="auto"/>
          <w:lang w:eastAsia="ar-SA"/>
        </w:rPr>
        <w:t xml:space="preserve">Die Wartung an unterirdischer Infrastruktur ist durch die GFK-Abdeckung deutlich verbessert. </w:t>
      </w:r>
    </w:p>
    <w:p w14:paraId="34E5E660" w14:textId="7526947E" w:rsidR="00B5321B" w:rsidRPr="00A156A9" w:rsidRDefault="00B5321B" w:rsidP="00B5321B">
      <w:pPr>
        <w:widowControl/>
        <w:tabs>
          <w:tab w:val="left" w:pos="3828"/>
        </w:tabs>
        <w:suppressAutoHyphens/>
        <w:spacing w:line="400" w:lineRule="exact"/>
        <w:jc w:val="right"/>
        <w:rPr>
          <w:rFonts w:ascii="Arial" w:hAnsi="Arial" w:cs="Arial"/>
          <w:color w:val="auto"/>
          <w:lang w:eastAsia="ar-SA"/>
        </w:rPr>
      </w:pPr>
      <w:r w:rsidRPr="00A156A9">
        <w:rPr>
          <w:rFonts w:ascii="Arial" w:hAnsi="Arial" w:cs="Arial"/>
          <w:color w:val="auto"/>
          <w:lang w:eastAsia="ar-SA"/>
        </w:rPr>
        <w:t>Foto: INTIS</w:t>
      </w:r>
    </w:p>
    <w:p w14:paraId="72C3B236" w14:textId="77777777" w:rsidR="00B5321B" w:rsidRPr="00A156A9" w:rsidRDefault="00B5321B" w:rsidP="00B5321B">
      <w:pPr>
        <w:tabs>
          <w:tab w:val="left" w:pos="3828"/>
        </w:tabs>
        <w:spacing w:line="400" w:lineRule="auto"/>
        <w:rPr>
          <w:rFonts w:ascii="Arial" w:eastAsia="Arial" w:hAnsi="Arial" w:cs="Arial"/>
          <w:i/>
        </w:rPr>
      </w:pPr>
    </w:p>
    <w:p w14:paraId="61AFAE17" w14:textId="5ADA5502" w:rsidR="00996D32" w:rsidRPr="00A156A9" w:rsidRDefault="00996D32" w:rsidP="00B5321B">
      <w:pPr>
        <w:widowControl/>
        <w:tabs>
          <w:tab w:val="left" w:pos="3828"/>
        </w:tabs>
        <w:suppressAutoHyphens/>
        <w:spacing w:line="400" w:lineRule="exact"/>
        <w:rPr>
          <w:rFonts w:ascii="Arial" w:hAnsi="Arial" w:cs="Arial"/>
          <w:color w:val="auto"/>
          <w:lang w:eastAsia="ar-SA"/>
        </w:rPr>
      </w:pPr>
      <w:r w:rsidRPr="00A156A9">
        <w:rPr>
          <w:noProof/>
        </w:rPr>
        <w:drawing>
          <wp:anchor distT="0" distB="0" distL="114300" distR="114300" simplePos="0" relativeHeight="251667456" behindDoc="0" locked="0" layoutInCell="1" allowOverlap="1" wp14:anchorId="66946BAE" wp14:editId="3C314883">
            <wp:simplePos x="0" y="0"/>
            <wp:positionH relativeFrom="column">
              <wp:posOffset>15875</wp:posOffset>
            </wp:positionH>
            <wp:positionV relativeFrom="paragraph">
              <wp:posOffset>472440</wp:posOffset>
            </wp:positionV>
            <wp:extent cx="3511319" cy="2430000"/>
            <wp:effectExtent l="0" t="0" r="0" b="8890"/>
            <wp:wrapTopAndBottom/>
            <wp:docPr id="451810465" name="Grafik 3" descr="Ein Bild, das Rad, draußen, Fahrzeu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10465" name="Grafik 3" descr="Ein Bild, das Rad, draußen, Fahrzeug, Landfahrzeug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319"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23064" w14:textId="6110C173" w:rsidR="00996D32" w:rsidRPr="00A156A9" w:rsidRDefault="00996D32" w:rsidP="00996D32">
      <w:pPr>
        <w:widowControl/>
        <w:tabs>
          <w:tab w:val="left" w:pos="3828"/>
        </w:tabs>
        <w:suppressAutoHyphens/>
        <w:spacing w:line="400" w:lineRule="exact"/>
        <w:jc w:val="right"/>
        <w:rPr>
          <w:rFonts w:ascii="Arial" w:hAnsi="Arial" w:cs="Arial"/>
          <w:color w:val="auto"/>
          <w:lang w:eastAsia="ar-SA"/>
        </w:rPr>
      </w:pPr>
    </w:p>
    <w:p w14:paraId="2BB68066" w14:textId="54A6CCBE" w:rsidR="00996D32" w:rsidRPr="00A156A9" w:rsidRDefault="00996D32" w:rsidP="00996D32">
      <w:pPr>
        <w:widowControl/>
        <w:suppressAutoHyphens/>
        <w:spacing w:line="400" w:lineRule="exact"/>
        <w:rPr>
          <w:rFonts w:ascii="Arial" w:hAnsi="Arial" w:cs="Arial"/>
          <w:b/>
          <w:lang w:eastAsia="ar-SA"/>
        </w:rPr>
      </w:pPr>
      <w:r w:rsidRPr="00A156A9">
        <w:rPr>
          <w:rFonts w:ascii="Arial" w:hAnsi="Arial" w:cs="Arial"/>
          <w:b/>
          <w:lang w:eastAsia="ar-SA"/>
        </w:rPr>
        <w:t xml:space="preserve">[25-05 </w:t>
      </w:r>
      <w:proofErr w:type="gramStart"/>
      <w:r w:rsidRPr="00A156A9">
        <w:rPr>
          <w:rFonts w:ascii="Arial" w:hAnsi="Arial" w:cs="Arial"/>
          <w:b/>
          <w:lang w:eastAsia="ar-SA"/>
        </w:rPr>
        <w:t>Platzsparend</w:t>
      </w:r>
      <w:proofErr w:type="gramEnd"/>
      <w:r w:rsidRPr="00A156A9">
        <w:rPr>
          <w:rFonts w:ascii="Arial" w:hAnsi="Arial" w:cs="Arial"/>
          <w:b/>
          <w:lang w:eastAsia="ar-SA"/>
        </w:rPr>
        <w:t>]</w:t>
      </w:r>
    </w:p>
    <w:p w14:paraId="13688CF1" w14:textId="1EECCFB9" w:rsidR="00996D32" w:rsidRPr="00A156A9" w:rsidRDefault="00996D32" w:rsidP="00996D32">
      <w:pPr>
        <w:spacing w:line="400" w:lineRule="exact"/>
        <w:jc w:val="both"/>
        <w:rPr>
          <w:rFonts w:ascii="Arial" w:hAnsi="Arial" w:cs="Arial"/>
          <w:b/>
        </w:rPr>
      </w:pPr>
      <w:r w:rsidRPr="00A156A9">
        <w:rPr>
          <w:rFonts w:ascii="Arial" w:hAnsi="Arial" w:cs="Arial"/>
          <w:i/>
        </w:rPr>
        <w:t xml:space="preserve">Ladebordsteine </w:t>
      </w:r>
      <w:r w:rsidR="00656783" w:rsidRPr="00A156A9">
        <w:rPr>
          <w:rFonts w:ascii="Arial" w:hAnsi="Arial" w:cs="Arial"/>
          <w:i/>
        </w:rPr>
        <w:t>lassen sich platzsparend in den Bordstein integrieren.</w:t>
      </w:r>
      <w:r w:rsidR="00656783" w:rsidRPr="00A156A9">
        <w:t xml:space="preserve"> </w:t>
      </w:r>
      <w:r w:rsidR="00656783" w:rsidRPr="00A156A9">
        <w:rPr>
          <w:rFonts w:ascii="Arial" w:hAnsi="Arial" w:cs="Arial"/>
          <w:i/>
        </w:rPr>
        <w:t>Sperrige Ladesäulen entfallen damit.</w:t>
      </w:r>
    </w:p>
    <w:p w14:paraId="2CF3C2C2" w14:textId="77777777" w:rsidR="00996D32" w:rsidRPr="00A156A9" w:rsidRDefault="00996D32" w:rsidP="00996D32">
      <w:pPr>
        <w:widowControl/>
        <w:tabs>
          <w:tab w:val="left" w:pos="3828"/>
        </w:tabs>
        <w:suppressAutoHyphens/>
        <w:spacing w:line="400" w:lineRule="exact"/>
        <w:jc w:val="right"/>
        <w:rPr>
          <w:rFonts w:ascii="Arial" w:hAnsi="Arial" w:cs="Arial"/>
          <w:color w:val="auto"/>
          <w:lang w:eastAsia="ar-SA"/>
        </w:rPr>
      </w:pPr>
      <w:r w:rsidRPr="00A156A9">
        <w:rPr>
          <w:rFonts w:ascii="Arial" w:hAnsi="Arial" w:cs="Arial"/>
          <w:color w:val="auto"/>
          <w:lang w:eastAsia="ar-SA"/>
        </w:rPr>
        <w:t>Foto: Rheinmetall</w:t>
      </w:r>
    </w:p>
    <w:p w14:paraId="225F8FA0" w14:textId="77777777" w:rsidR="00B5321B" w:rsidRPr="00A156A9" w:rsidRDefault="00B5321B" w:rsidP="00B5321B">
      <w:pPr>
        <w:widowControl/>
        <w:suppressAutoHyphens/>
        <w:spacing w:line="400" w:lineRule="exact"/>
        <w:rPr>
          <w:rFonts w:ascii="Arial" w:hAnsi="Arial" w:cs="Arial"/>
          <w:b/>
          <w:lang w:eastAsia="ar-SA"/>
        </w:rPr>
      </w:pPr>
    </w:p>
    <w:p w14:paraId="4715AC97" w14:textId="49CCACB5" w:rsidR="00B5321B" w:rsidRPr="00A156A9" w:rsidRDefault="00B5321B" w:rsidP="00B5321B">
      <w:pPr>
        <w:widowControl/>
        <w:suppressAutoHyphens/>
        <w:spacing w:line="400" w:lineRule="exact"/>
        <w:rPr>
          <w:rFonts w:ascii="Arial" w:hAnsi="Arial" w:cs="Arial"/>
          <w:b/>
          <w:lang w:eastAsia="ar-SA"/>
        </w:rPr>
      </w:pPr>
      <w:r w:rsidRPr="00A156A9">
        <w:rPr>
          <w:noProof/>
        </w:rPr>
        <w:lastRenderedPageBreak/>
        <w:drawing>
          <wp:anchor distT="0" distB="0" distL="114300" distR="114300" simplePos="0" relativeHeight="251669504" behindDoc="0" locked="0" layoutInCell="1" allowOverlap="1" wp14:anchorId="45B1CF0D" wp14:editId="5160FD77">
            <wp:simplePos x="0" y="0"/>
            <wp:positionH relativeFrom="margin">
              <wp:posOffset>22860</wp:posOffset>
            </wp:positionH>
            <wp:positionV relativeFrom="paragraph">
              <wp:posOffset>0</wp:posOffset>
            </wp:positionV>
            <wp:extent cx="3511319" cy="2430000"/>
            <wp:effectExtent l="0" t="0" r="0" b="8890"/>
            <wp:wrapTopAndBottom/>
            <wp:docPr id="384545355" name="Grafik 2" descr="Ein Bild, das draußen, Gelände, Kabel, Straß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45355" name="Grafik 2" descr="Ein Bild, das draußen, Gelände, Kabel, Straße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319"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6A9">
        <w:rPr>
          <w:rFonts w:ascii="Arial" w:hAnsi="Arial" w:cs="Arial"/>
          <w:b/>
          <w:lang w:eastAsia="ar-SA"/>
        </w:rPr>
        <w:t>[25-05 Bedienen Ladebordstein]</w:t>
      </w:r>
    </w:p>
    <w:p w14:paraId="258AF0ED" w14:textId="77777777" w:rsidR="00B5321B" w:rsidRPr="00A156A9" w:rsidRDefault="00B5321B" w:rsidP="00B5321B">
      <w:pPr>
        <w:spacing w:line="400" w:lineRule="exact"/>
        <w:jc w:val="both"/>
        <w:rPr>
          <w:rFonts w:ascii="Arial" w:hAnsi="Arial" w:cs="Arial"/>
          <w:b/>
        </w:rPr>
      </w:pPr>
      <w:r w:rsidRPr="00A156A9">
        <w:rPr>
          <w:rFonts w:ascii="Arial" w:hAnsi="Arial" w:cs="Arial"/>
          <w:i/>
        </w:rPr>
        <w:t>Die Nutzung des Bordsteins ist intuitiv. Der Ladevorgang erfolgt per App, QR-Code oder RFID-Charge-Karte.</w:t>
      </w:r>
    </w:p>
    <w:p w14:paraId="5E49864B" w14:textId="2D6A7816" w:rsidR="00B5321B" w:rsidRPr="00A156A9" w:rsidRDefault="00B5321B" w:rsidP="00B5321B">
      <w:pPr>
        <w:widowControl/>
        <w:tabs>
          <w:tab w:val="left" w:pos="3828"/>
        </w:tabs>
        <w:suppressAutoHyphens/>
        <w:spacing w:line="400" w:lineRule="exact"/>
        <w:jc w:val="right"/>
        <w:rPr>
          <w:rFonts w:ascii="Arial" w:hAnsi="Arial" w:cs="Arial"/>
          <w:color w:val="auto"/>
          <w:lang w:eastAsia="ar-SA"/>
        </w:rPr>
      </w:pPr>
      <w:r w:rsidRPr="00A156A9">
        <w:rPr>
          <w:rFonts w:ascii="Arial" w:hAnsi="Arial" w:cs="Arial"/>
          <w:color w:val="auto"/>
          <w:lang w:eastAsia="ar-SA"/>
        </w:rPr>
        <w:t>Foto: Rheinmetall</w:t>
      </w:r>
    </w:p>
    <w:p w14:paraId="1C6897B7" w14:textId="77777777" w:rsidR="00B5321B" w:rsidRPr="00A156A9" w:rsidRDefault="00B5321B" w:rsidP="00B5321B">
      <w:pPr>
        <w:widowControl/>
        <w:tabs>
          <w:tab w:val="left" w:pos="3828"/>
        </w:tabs>
        <w:suppressAutoHyphens/>
        <w:spacing w:line="400" w:lineRule="exact"/>
        <w:jc w:val="right"/>
        <w:rPr>
          <w:rFonts w:ascii="Arial" w:hAnsi="Arial" w:cs="Arial"/>
          <w:color w:val="auto"/>
          <w:lang w:eastAsia="ar-SA"/>
        </w:rPr>
      </w:pPr>
    </w:p>
    <w:p w14:paraId="0F3EC720" w14:textId="77777777" w:rsidR="00B5321B" w:rsidRPr="00A156A9" w:rsidRDefault="00B5321B" w:rsidP="00B5321B">
      <w:pPr>
        <w:widowControl/>
        <w:tabs>
          <w:tab w:val="left" w:pos="3828"/>
        </w:tabs>
        <w:suppressAutoHyphens/>
        <w:spacing w:line="400" w:lineRule="exact"/>
        <w:jc w:val="right"/>
        <w:rPr>
          <w:rFonts w:ascii="Arial" w:hAnsi="Arial" w:cs="Arial"/>
          <w:color w:val="auto"/>
          <w:lang w:eastAsia="ar-SA"/>
        </w:rPr>
      </w:pPr>
    </w:p>
    <w:p w14:paraId="4A7A3207" w14:textId="77777777" w:rsidR="00BF6FBF" w:rsidRPr="00A156A9" w:rsidRDefault="00BF6FBF" w:rsidP="00AD1FF8">
      <w:pPr>
        <w:widowControl/>
        <w:suppressAutoHyphens/>
        <w:spacing w:line="400" w:lineRule="exact"/>
        <w:rPr>
          <w:rFonts w:ascii="Arial" w:hAnsi="Arial" w:cs="Arial"/>
          <w:b/>
          <w:lang w:eastAsia="ar-SA"/>
        </w:rPr>
      </w:pPr>
    </w:p>
    <w:p w14:paraId="2A77C6C2" w14:textId="77777777" w:rsidR="00996D32" w:rsidRPr="00A156A9" w:rsidRDefault="00996D32" w:rsidP="00AD1FF8">
      <w:pPr>
        <w:widowControl/>
        <w:suppressAutoHyphens/>
        <w:spacing w:line="400" w:lineRule="exact"/>
        <w:rPr>
          <w:rFonts w:ascii="Arial" w:hAnsi="Arial" w:cs="Arial"/>
          <w:b/>
          <w:lang w:eastAsia="ar-SA"/>
        </w:rPr>
      </w:pPr>
    </w:p>
    <w:p w14:paraId="3B597633" w14:textId="77777777" w:rsidR="00996D32" w:rsidRPr="00A156A9" w:rsidRDefault="00996D32" w:rsidP="00AD1FF8">
      <w:pPr>
        <w:widowControl/>
        <w:suppressAutoHyphens/>
        <w:spacing w:line="400" w:lineRule="exact"/>
        <w:rPr>
          <w:rFonts w:ascii="Arial" w:hAnsi="Arial" w:cs="Arial"/>
          <w:b/>
          <w:lang w:eastAsia="ar-SA"/>
        </w:rPr>
      </w:pPr>
    </w:p>
    <w:p w14:paraId="2B1AF9A4" w14:textId="77777777" w:rsidR="00996D32" w:rsidRPr="00A156A9" w:rsidRDefault="00996D32" w:rsidP="00AD1FF8">
      <w:pPr>
        <w:widowControl/>
        <w:suppressAutoHyphens/>
        <w:spacing w:line="400" w:lineRule="exact"/>
        <w:rPr>
          <w:rFonts w:ascii="Arial" w:hAnsi="Arial" w:cs="Arial"/>
          <w:b/>
          <w:lang w:eastAsia="ar-SA"/>
        </w:rPr>
      </w:pPr>
    </w:p>
    <w:p w14:paraId="0DE34030" w14:textId="77777777" w:rsidR="00996D32" w:rsidRPr="00A156A9" w:rsidRDefault="00996D32" w:rsidP="00AD1FF8">
      <w:pPr>
        <w:widowControl/>
        <w:suppressAutoHyphens/>
        <w:spacing w:line="400" w:lineRule="exact"/>
        <w:rPr>
          <w:rFonts w:ascii="Arial" w:hAnsi="Arial" w:cs="Arial"/>
          <w:b/>
          <w:lang w:eastAsia="ar-SA"/>
        </w:rPr>
      </w:pPr>
    </w:p>
    <w:p w14:paraId="50F50D71" w14:textId="77777777" w:rsidR="00996D32" w:rsidRPr="00A156A9" w:rsidRDefault="00996D32" w:rsidP="00AD1FF8">
      <w:pPr>
        <w:widowControl/>
        <w:suppressAutoHyphens/>
        <w:spacing w:line="400" w:lineRule="exact"/>
        <w:rPr>
          <w:rFonts w:ascii="Arial" w:hAnsi="Arial" w:cs="Arial"/>
          <w:b/>
          <w:lang w:eastAsia="ar-SA"/>
        </w:rPr>
      </w:pPr>
    </w:p>
    <w:p w14:paraId="2D7256B1" w14:textId="77777777" w:rsidR="00996D32" w:rsidRPr="00A156A9" w:rsidRDefault="00996D32" w:rsidP="00AD1FF8">
      <w:pPr>
        <w:widowControl/>
        <w:suppressAutoHyphens/>
        <w:spacing w:line="400" w:lineRule="exact"/>
        <w:rPr>
          <w:rFonts w:ascii="Arial" w:hAnsi="Arial" w:cs="Arial"/>
          <w:b/>
          <w:lang w:eastAsia="ar-SA"/>
        </w:rPr>
      </w:pPr>
    </w:p>
    <w:p w14:paraId="10207C91" w14:textId="77777777" w:rsidR="00996D32" w:rsidRPr="00A156A9" w:rsidRDefault="00996D32" w:rsidP="00AD1FF8">
      <w:pPr>
        <w:widowControl/>
        <w:suppressAutoHyphens/>
        <w:spacing w:line="400" w:lineRule="exact"/>
        <w:rPr>
          <w:rFonts w:ascii="Arial" w:hAnsi="Arial" w:cs="Arial"/>
          <w:b/>
          <w:lang w:eastAsia="ar-SA"/>
        </w:rPr>
      </w:pPr>
    </w:p>
    <w:p w14:paraId="3E57606C" w14:textId="77777777" w:rsidR="00996D32" w:rsidRPr="00A156A9" w:rsidRDefault="00996D32" w:rsidP="00AD1FF8">
      <w:pPr>
        <w:widowControl/>
        <w:suppressAutoHyphens/>
        <w:spacing w:line="400" w:lineRule="exact"/>
        <w:rPr>
          <w:rFonts w:ascii="Arial" w:hAnsi="Arial" w:cs="Arial"/>
          <w:b/>
          <w:lang w:eastAsia="ar-SA"/>
        </w:rPr>
      </w:pPr>
    </w:p>
    <w:p w14:paraId="59A88159" w14:textId="77777777" w:rsidR="00996D32" w:rsidRPr="00A156A9" w:rsidRDefault="00996D32" w:rsidP="00AD1FF8">
      <w:pPr>
        <w:widowControl/>
        <w:suppressAutoHyphens/>
        <w:spacing w:line="400" w:lineRule="exact"/>
        <w:rPr>
          <w:rFonts w:ascii="Arial" w:hAnsi="Arial" w:cs="Arial"/>
          <w:b/>
          <w:lang w:eastAsia="ar-SA"/>
        </w:rPr>
      </w:pPr>
    </w:p>
    <w:p w14:paraId="633E1746" w14:textId="77777777" w:rsidR="00996D32" w:rsidRPr="00A156A9" w:rsidRDefault="00996D32" w:rsidP="00AD1FF8">
      <w:pPr>
        <w:widowControl/>
        <w:suppressAutoHyphens/>
        <w:spacing w:line="400" w:lineRule="exact"/>
        <w:rPr>
          <w:rFonts w:ascii="Arial" w:hAnsi="Arial" w:cs="Arial"/>
          <w:b/>
          <w:lang w:eastAsia="ar-SA"/>
        </w:rPr>
      </w:pPr>
    </w:p>
    <w:p w14:paraId="0071B6E5" w14:textId="77777777" w:rsidR="00BF6FBF" w:rsidRPr="00A156A9" w:rsidRDefault="00BF6FBF" w:rsidP="00AD1FF8">
      <w:pPr>
        <w:widowControl/>
        <w:suppressAutoHyphens/>
        <w:spacing w:line="400" w:lineRule="exact"/>
        <w:rPr>
          <w:rFonts w:ascii="Arial" w:hAnsi="Arial" w:cs="Arial"/>
          <w:b/>
          <w:lang w:eastAsia="ar-SA"/>
        </w:rPr>
      </w:pPr>
    </w:p>
    <w:p w14:paraId="00284741" w14:textId="77777777" w:rsidR="00996D32" w:rsidRPr="00A156A9" w:rsidRDefault="00996D32" w:rsidP="00AD1FF8">
      <w:pPr>
        <w:widowControl/>
        <w:suppressAutoHyphens/>
        <w:spacing w:line="400" w:lineRule="exact"/>
        <w:rPr>
          <w:noProof/>
        </w:rPr>
      </w:pPr>
      <w:r w:rsidRPr="00A156A9">
        <w:rPr>
          <w:noProof/>
        </w:rPr>
        <w:drawing>
          <wp:anchor distT="0" distB="0" distL="114300" distR="114300" simplePos="0" relativeHeight="251664384" behindDoc="0" locked="0" layoutInCell="1" allowOverlap="1" wp14:anchorId="2EC1A0E9" wp14:editId="6ECBB32A">
            <wp:simplePos x="0" y="0"/>
            <wp:positionH relativeFrom="column">
              <wp:posOffset>-635</wp:posOffset>
            </wp:positionH>
            <wp:positionV relativeFrom="paragraph">
              <wp:posOffset>-3304540</wp:posOffset>
            </wp:positionV>
            <wp:extent cx="2428875" cy="3505200"/>
            <wp:effectExtent l="0" t="0" r="9525" b="0"/>
            <wp:wrapNone/>
            <wp:docPr id="11837794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79439" name=""/>
                    <pic:cNvPicPr/>
                  </pic:nvPicPr>
                  <pic:blipFill>
                    <a:blip r:embed="rId16">
                      <a:extLst>
                        <a:ext uri="{28A0092B-C50C-407E-A947-70E740481C1C}">
                          <a14:useLocalDpi xmlns:a14="http://schemas.microsoft.com/office/drawing/2010/main" val="0"/>
                        </a:ext>
                      </a:extLst>
                    </a:blip>
                    <a:stretch>
                      <a:fillRect/>
                    </a:stretch>
                  </pic:blipFill>
                  <pic:spPr>
                    <a:xfrm>
                      <a:off x="0" y="0"/>
                      <a:ext cx="2428875" cy="3505200"/>
                    </a:xfrm>
                    <a:prstGeom prst="rect">
                      <a:avLst/>
                    </a:prstGeom>
                  </pic:spPr>
                </pic:pic>
              </a:graphicData>
            </a:graphic>
            <wp14:sizeRelH relativeFrom="page">
              <wp14:pctWidth>0</wp14:pctWidth>
            </wp14:sizeRelH>
            <wp14:sizeRelV relativeFrom="page">
              <wp14:pctHeight>0</wp14:pctHeight>
            </wp14:sizeRelV>
          </wp:anchor>
        </w:drawing>
      </w:r>
      <w:r w:rsidRPr="00A156A9">
        <w:rPr>
          <w:noProof/>
        </w:rPr>
        <w:t xml:space="preserve"> </w:t>
      </w:r>
    </w:p>
    <w:p w14:paraId="7F0796D3" w14:textId="51ABC49F" w:rsidR="00996D32" w:rsidRPr="00A156A9" w:rsidRDefault="00996D32" w:rsidP="00996D32">
      <w:pPr>
        <w:widowControl/>
        <w:suppressAutoHyphens/>
        <w:spacing w:line="400" w:lineRule="exact"/>
        <w:rPr>
          <w:rFonts w:ascii="Arial" w:hAnsi="Arial" w:cs="Arial"/>
          <w:b/>
          <w:lang w:eastAsia="ar-SA"/>
        </w:rPr>
      </w:pPr>
      <w:r w:rsidRPr="00A156A9">
        <w:rPr>
          <w:rFonts w:ascii="Arial" w:hAnsi="Arial" w:cs="Arial"/>
          <w:b/>
          <w:lang w:eastAsia="ar-SA"/>
        </w:rPr>
        <w:t>[25-05 3S-Schieberantrieb]</w:t>
      </w:r>
    </w:p>
    <w:p w14:paraId="74F2D770" w14:textId="77777777" w:rsidR="00996D32" w:rsidRPr="00A156A9" w:rsidRDefault="00996D32" w:rsidP="00E82D3E">
      <w:pPr>
        <w:spacing w:line="400" w:lineRule="exact"/>
        <w:jc w:val="both"/>
        <w:rPr>
          <w:rFonts w:ascii="Arial" w:hAnsi="Arial" w:cs="Arial"/>
          <w:i/>
        </w:rPr>
      </w:pPr>
      <w:r w:rsidRPr="00A156A9">
        <w:rPr>
          <w:rFonts w:ascii="Arial" w:hAnsi="Arial" w:cs="Arial"/>
          <w:i/>
        </w:rPr>
        <w:t xml:space="preserve">Mit dem Schieberantrieb von 3S ermöglicht </w:t>
      </w:r>
      <w:proofErr w:type="spellStart"/>
      <w:r w:rsidRPr="00A156A9">
        <w:rPr>
          <w:rFonts w:ascii="Arial" w:hAnsi="Arial" w:cs="Arial"/>
          <w:i/>
        </w:rPr>
        <w:t>Ebero</w:t>
      </w:r>
      <w:proofErr w:type="spellEnd"/>
      <w:r w:rsidRPr="00A156A9">
        <w:rPr>
          <w:rFonts w:ascii="Arial" w:hAnsi="Arial" w:cs="Arial"/>
          <w:i/>
        </w:rPr>
        <w:t xml:space="preserve"> FAB die automatisierte Steuerung von Schiebern und Armaturen im Kanalnetz. </w:t>
      </w:r>
    </w:p>
    <w:p w14:paraId="5989FAE4" w14:textId="63538AA2" w:rsidR="00996D32" w:rsidRDefault="00996D32" w:rsidP="00996D32">
      <w:pPr>
        <w:widowControl/>
        <w:tabs>
          <w:tab w:val="left" w:pos="3828"/>
        </w:tabs>
        <w:suppressAutoHyphens/>
        <w:spacing w:line="400" w:lineRule="exact"/>
        <w:jc w:val="right"/>
        <w:rPr>
          <w:rFonts w:ascii="Arial" w:hAnsi="Arial" w:cs="Arial"/>
          <w:color w:val="auto"/>
          <w:lang w:eastAsia="ar-SA"/>
        </w:rPr>
      </w:pPr>
      <w:r w:rsidRPr="00A156A9">
        <w:rPr>
          <w:rFonts w:ascii="Arial" w:hAnsi="Arial" w:cs="Arial"/>
          <w:color w:val="auto"/>
          <w:lang w:eastAsia="ar-SA"/>
        </w:rPr>
        <w:t xml:space="preserve">Foto: </w:t>
      </w:r>
      <w:proofErr w:type="spellStart"/>
      <w:r w:rsidRPr="00A156A9">
        <w:rPr>
          <w:rFonts w:ascii="Arial" w:hAnsi="Arial" w:cs="Arial"/>
          <w:color w:val="auto"/>
          <w:lang w:eastAsia="ar-SA"/>
        </w:rPr>
        <w:t>Ebero</w:t>
      </w:r>
      <w:proofErr w:type="spellEnd"/>
      <w:r w:rsidRPr="00A156A9">
        <w:rPr>
          <w:rFonts w:ascii="Arial" w:hAnsi="Arial" w:cs="Arial"/>
          <w:color w:val="auto"/>
          <w:lang w:eastAsia="ar-SA"/>
        </w:rPr>
        <w:t xml:space="preserve"> FAB</w:t>
      </w:r>
    </w:p>
    <w:p w14:paraId="19842D00" w14:textId="77777777" w:rsidR="00996D32" w:rsidRDefault="00996D32" w:rsidP="00AD1FF8">
      <w:pPr>
        <w:widowControl/>
        <w:suppressAutoHyphens/>
        <w:spacing w:line="400" w:lineRule="exact"/>
        <w:rPr>
          <w:noProof/>
        </w:rPr>
      </w:pPr>
    </w:p>
    <w:p w14:paraId="04C119CE" w14:textId="77777777" w:rsidR="00996D32" w:rsidRDefault="00996D32" w:rsidP="00AD1FF8">
      <w:pPr>
        <w:widowControl/>
        <w:suppressAutoHyphens/>
        <w:spacing w:line="400" w:lineRule="exact"/>
        <w:rPr>
          <w:noProof/>
        </w:rPr>
      </w:pPr>
    </w:p>
    <w:p w14:paraId="040C0FE6" w14:textId="7CCC033C" w:rsidR="00AD1FF8" w:rsidRDefault="00AD1FF8" w:rsidP="00B5321B">
      <w:pPr>
        <w:widowControl/>
        <w:suppressAutoHyphens/>
        <w:spacing w:line="400" w:lineRule="exact"/>
        <w:rPr>
          <w:rFonts w:ascii="Arial" w:eastAsia="Arial" w:hAnsi="Arial" w:cs="Arial"/>
          <w:i/>
        </w:rPr>
      </w:pPr>
    </w:p>
    <w:p w14:paraId="29900090" w14:textId="1E0AA247" w:rsidR="001760D7" w:rsidRDefault="00FA523F">
      <w:pPr>
        <w:pStyle w:val="berschrift6"/>
        <w:rPr>
          <w:b w:val="0"/>
        </w:rPr>
      </w:pPr>
      <w:r>
        <w:rPr>
          <w:b w:val="0"/>
        </w:rPr>
        <w:t>Rückfragen beantwortet gern:</w:t>
      </w:r>
      <w:r>
        <w:t xml:space="preserve"> </w:t>
      </w:r>
    </w:p>
    <w:p w14:paraId="14726696" w14:textId="4F5EB418" w:rsidR="001760D7" w:rsidRDefault="001760D7">
      <w:pPr>
        <w:rPr>
          <w:rFonts w:ascii="Arial" w:eastAsia="Arial" w:hAnsi="Arial" w:cs="Arial"/>
        </w:rPr>
      </w:pPr>
    </w:p>
    <w:p w14:paraId="03D64CE8" w14:textId="77777777" w:rsidR="001760D7" w:rsidRDefault="001760D7">
      <w:pPr>
        <w:rPr>
          <w:rFonts w:ascii="Arial" w:eastAsia="Arial" w:hAnsi="Arial" w:cs="Arial"/>
        </w:rPr>
        <w:sectPr w:rsidR="001760D7" w:rsidSect="0035268B">
          <w:footerReference w:type="default" r:id="rId17"/>
          <w:headerReference w:type="first" r:id="rId18"/>
          <w:pgSz w:w="11906" w:h="16838"/>
          <w:pgMar w:top="1474" w:right="3402" w:bottom="1276" w:left="1701" w:header="0" w:footer="283" w:gutter="0"/>
          <w:pgNumType w:start="1"/>
          <w:cols w:space="720"/>
          <w:titlePg/>
          <w:docGrid w:linePitch="326"/>
        </w:sectPr>
      </w:pPr>
    </w:p>
    <w:p w14:paraId="4F510D8A" w14:textId="30F4C56E" w:rsidR="001760D7" w:rsidRDefault="001556F7">
      <w:pPr>
        <w:rPr>
          <w:rFonts w:ascii="Arial" w:eastAsia="Arial" w:hAnsi="Arial" w:cs="Arial"/>
          <w:b/>
          <w:sz w:val="18"/>
          <w:szCs w:val="18"/>
        </w:rPr>
      </w:pPr>
      <w:r>
        <w:rPr>
          <w:rFonts w:ascii="Arial" w:eastAsia="Arial" w:hAnsi="Arial" w:cs="Arial"/>
          <w:b/>
          <w:sz w:val="18"/>
          <w:szCs w:val="18"/>
        </w:rPr>
        <w:t>EBERO KHK GmbH</w:t>
      </w:r>
    </w:p>
    <w:p w14:paraId="738135E1" w14:textId="1DF7FAE9" w:rsidR="001760D7" w:rsidRPr="00C064B5" w:rsidRDefault="00FA523F">
      <w:pPr>
        <w:rPr>
          <w:rFonts w:ascii="Arial" w:eastAsia="Arial" w:hAnsi="Arial"/>
          <w:b/>
          <w:sz w:val="18"/>
        </w:rPr>
      </w:pPr>
      <w:r w:rsidRPr="00C064B5">
        <w:rPr>
          <w:rFonts w:ascii="Arial" w:eastAsia="Arial" w:hAnsi="Arial"/>
          <w:b/>
          <w:sz w:val="18"/>
        </w:rPr>
        <w:t>Carsten Cromm</w:t>
      </w:r>
    </w:p>
    <w:p w14:paraId="3EFCF545" w14:textId="2E1EA24A" w:rsidR="001760D7" w:rsidRPr="00C064B5" w:rsidRDefault="00FA523F">
      <w:pPr>
        <w:rPr>
          <w:rFonts w:ascii="Arial" w:eastAsia="Arial" w:hAnsi="Arial" w:cs="Arial"/>
          <w:sz w:val="18"/>
          <w:szCs w:val="18"/>
        </w:rPr>
      </w:pPr>
      <w:r w:rsidRPr="00C064B5">
        <w:rPr>
          <w:rFonts w:ascii="Arial" w:eastAsia="Arial" w:hAnsi="Arial" w:cs="Arial"/>
          <w:sz w:val="18"/>
          <w:szCs w:val="18"/>
        </w:rPr>
        <w:t xml:space="preserve">Tel. +49 (0) 721 94425 0 </w:t>
      </w:r>
    </w:p>
    <w:p w14:paraId="095A2DB7" w14:textId="664405CA" w:rsidR="001760D7" w:rsidRPr="00CF15EC" w:rsidRDefault="00FA523F">
      <w:pPr>
        <w:rPr>
          <w:rFonts w:ascii="Arial" w:eastAsia="Arial" w:hAnsi="Arial" w:cs="Arial"/>
          <w:sz w:val="18"/>
          <w:szCs w:val="18"/>
          <w:lang w:val="en-US"/>
        </w:rPr>
      </w:pPr>
      <w:proofErr w:type="spellStart"/>
      <w:r w:rsidRPr="00CF15EC">
        <w:rPr>
          <w:rFonts w:ascii="Arial" w:eastAsia="Arial" w:hAnsi="Arial" w:cs="Arial"/>
          <w:sz w:val="18"/>
          <w:szCs w:val="18"/>
          <w:lang w:val="en-US"/>
        </w:rPr>
        <w:t>eMail</w:t>
      </w:r>
      <w:proofErr w:type="spellEnd"/>
      <w:r w:rsidRPr="00CF15EC">
        <w:rPr>
          <w:rFonts w:ascii="Arial" w:eastAsia="Arial" w:hAnsi="Arial" w:cs="Arial"/>
          <w:sz w:val="18"/>
          <w:szCs w:val="18"/>
          <w:lang w:val="en-US"/>
        </w:rPr>
        <w:t>: C.Cromm@khk-karlsruhe.de</w:t>
      </w:r>
    </w:p>
    <w:p w14:paraId="63986A32" w14:textId="2AC56847" w:rsidR="001760D7" w:rsidRPr="00017743" w:rsidRDefault="00FA523F">
      <w:pPr>
        <w:rPr>
          <w:rFonts w:ascii="Arial" w:eastAsia="Arial" w:hAnsi="Arial" w:cs="Arial"/>
          <w:sz w:val="18"/>
          <w:szCs w:val="18"/>
        </w:rPr>
      </w:pPr>
      <w:r w:rsidRPr="00017743">
        <w:rPr>
          <w:rFonts w:ascii="Arial" w:eastAsia="Arial" w:hAnsi="Arial" w:cs="Arial"/>
          <w:sz w:val="18"/>
          <w:szCs w:val="18"/>
        </w:rPr>
        <w:t>www.</w:t>
      </w:r>
      <w:r w:rsidR="00F635B9">
        <w:rPr>
          <w:rFonts w:ascii="Arial" w:eastAsia="Arial" w:hAnsi="Arial" w:cs="Arial"/>
          <w:sz w:val="18"/>
          <w:szCs w:val="18"/>
        </w:rPr>
        <w:t>ebero-khk</w:t>
      </w:r>
      <w:r w:rsidRPr="00017743">
        <w:rPr>
          <w:rFonts w:ascii="Arial" w:eastAsia="Arial" w:hAnsi="Arial" w:cs="Arial"/>
          <w:sz w:val="18"/>
          <w:szCs w:val="18"/>
        </w:rPr>
        <w:t>.de</w:t>
      </w:r>
    </w:p>
    <w:p w14:paraId="692EDA27" w14:textId="77777777" w:rsidR="001760D7" w:rsidRPr="00017743" w:rsidRDefault="00FA523F">
      <w:pPr>
        <w:rPr>
          <w:rFonts w:ascii="Arial" w:eastAsia="Arial" w:hAnsi="Arial" w:cs="Arial"/>
          <w:b/>
          <w:sz w:val="18"/>
          <w:szCs w:val="18"/>
        </w:rPr>
      </w:pPr>
      <w:r w:rsidRPr="00017743">
        <w:rPr>
          <w:rFonts w:ascii="Arial" w:eastAsia="Arial" w:hAnsi="Arial" w:cs="Arial"/>
          <w:b/>
          <w:sz w:val="18"/>
          <w:szCs w:val="18"/>
        </w:rPr>
        <w:t>Kommunikation2B</w:t>
      </w:r>
    </w:p>
    <w:p w14:paraId="4573E9C7" w14:textId="15A219A9" w:rsidR="001760D7" w:rsidRPr="00017743" w:rsidRDefault="001E2763">
      <w:pPr>
        <w:rPr>
          <w:rFonts w:ascii="Arial" w:eastAsia="Arial" w:hAnsi="Arial" w:cs="Arial"/>
          <w:sz w:val="18"/>
          <w:szCs w:val="18"/>
        </w:rPr>
      </w:pPr>
      <w:r>
        <w:rPr>
          <w:rFonts w:ascii="Arial" w:eastAsia="Arial" w:hAnsi="Arial" w:cs="Arial"/>
          <w:sz w:val="18"/>
          <w:szCs w:val="18"/>
        </w:rPr>
        <w:t>Viktoria Blanke</w:t>
      </w:r>
    </w:p>
    <w:p w14:paraId="0ADC4872" w14:textId="77777777" w:rsidR="001760D7" w:rsidRPr="007F2201" w:rsidRDefault="00FA523F">
      <w:pPr>
        <w:shd w:val="clear" w:color="auto" w:fill="FFFFFF"/>
        <w:ind w:left="3402" w:hanging="3402"/>
        <w:rPr>
          <w:rFonts w:ascii="Arial" w:eastAsia="Arial" w:hAnsi="Arial" w:cs="Arial"/>
          <w:sz w:val="18"/>
          <w:szCs w:val="18"/>
          <w:lang w:val="en-US"/>
        </w:rPr>
      </w:pPr>
      <w:r w:rsidRPr="007F2201">
        <w:rPr>
          <w:rFonts w:ascii="Arial" w:eastAsia="Arial" w:hAnsi="Arial" w:cs="Arial"/>
          <w:sz w:val="18"/>
          <w:szCs w:val="18"/>
          <w:lang w:val="en-US"/>
        </w:rPr>
        <w:t>Tel. +49 (0) 231 330 49 323</w:t>
      </w:r>
    </w:p>
    <w:p w14:paraId="3FD3E607" w14:textId="615F7CA2" w:rsidR="001760D7" w:rsidRPr="00CF15EC" w:rsidRDefault="00FA523F">
      <w:pPr>
        <w:shd w:val="clear" w:color="auto" w:fill="FFFFFF"/>
        <w:ind w:left="3402" w:right="-786" w:hanging="3402"/>
        <w:rPr>
          <w:rFonts w:ascii="Arial" w:eastAsia="Arial" w:hAnsi="Arial" w:cs="Arial"/>
          <w:sz w:val="18"/>
          <w:szCs w:val="18"/>
          <w:lang w:val="en-US"/>
        </w:rPr>
      </w:pPr>
      <w:proofErr w:type="spellStart"/>
      <w:r w:rsidRPr="00CF15EC">
        <w:rPr>
          <w:rFonts w:ascii="Arial" w:eastAsia="Arial" w:hAnsi="Arial" w:cs="Arial"/>
          <w:sz w:val="18"/>
          <w:szCs w:val="18"/>
          <w:lang w:val="en-US"/>
        </w:rPr>
        <w:t>eMail</w:t>
      </w:r>
      <w:proofErr w:type="spellEnd"/>
      <w:r w:rsidRPr="00CF15EC">
        <w:rPr>
          <w:rFonts w:ascii="Arial" w:eastAsia="Arial" w:hAnsi="Arial" w:cs="Arial"/>
          <w:sz w:val="18"/>
          <w:szCs w:val="18"/>
          <w:lang w:val="en-US"/>
        </w:rPr>
        <w:t xml:space="preserve">: </w:t>
      </w:r>
      <w:r w:rsidR="001E2763">
        <w:rPr>
          <w:rFonts w:ascii="Arial" w:eastAsia="Arial" w:hAnsi="Arial" w:cs="Arial"/>
          <w:sz w:val="18"/>
          <w:szCs w:val="18"/>
          <w:lang w:val="en-US"/>
        </w:rPr>
        <w:t>v.blanke</w:t>
      </w:r>
      <w:r w:rsidRPr="00CF15EC">
        <w:rPr>
          <w:rFonts w:ascii="Arial" w:eastAsia="Arial" w:hAnsi="Arial" w:cs="Arial"/>
          <w:sz w:val="18"/>
          <w:szCs w:val="18"/>
          <w:lang w:val="en-US"/>
        </w:rPr>
        <w:t>@kommunikation2b.de</w:t>
      </w:r>
    </w:p>
    <w:p w14:paraId="3F2C5F41" w14:textId="77777777" w:rsidR="001760D7" w:rsidRPr="00CF15EC" w:rsidRDefault="00FA523F">
      <w:pPr>
        <w:shd w:val="clear" w:color="auto" w:fill="FFFFFF"/>
        <w:ind w:left="3402" w:hanging="3402"/>
        <w:rPr>
          <w:rFonts w:ascii="Arial" w:eastAsia="Arial" w:hAnsi="Arial" w:cs="Arial"/>
          <w:sz w:val="18"/>
          <w:szCs w:val="18"/>
          <w:lang w:val="en-US"/>
        </w:rPr>
        <w:sectPr w:rsidR="001760D7" w:rsidRPr="00CF15EC" w:rsidSect="0035268B">
          <w:type w:val="continuous"/>
          <w:pgSz w:w="11906" w:h="16838"/>
          <w:pgMar w:top="1474" w:right="3402" w:bottom="1276" w:left="1701" w:header="0" w:footer="720" w:gutter="0"/>
          <w:cols w:num="2" w:space="720" w:equalWidth="0">
            <w:col w:w="3041" w:space="720"/>
            <w:col w:w="3041" w:space="0"/>
          </w:cols>
        </w:sectPr>
      </w:pPr>
      <w:r w:rsidRPr="00CF15EC">
        <w:rPr>
          <w:rFonts w:ascii="Arial" w:eastAsia="Arial" w:hAnsi="Arial" w:cs="Arial"/>
          <w:sz w:val="18"/>
          <w:szCs w:val="18"/>
          <w:lang w:val="en-US"/>
        </w:rPr>
        <w:t>www.kommunikation2b.de</w:t>
      </w:r>
    </w:p>
    <w:p w14:paraId="244F09BF" w14:textId="78FE7098" w:rsidR="001760D7" w:rsidRPr="00CF15EC" w:rsidRDefault="001760D7">
      <w:pPr>
        <w:tabs>
          <w:tab w:val="left" w:pos="3828"/>
        </w:tabs>
        <w:spacing w:line="400" w:lineRule="auto"/>
        <w:rPr>
          <w:rFonts w:ascii="Arial" w:eastAsia="Arial" w:hAnsi="Arial" w:cs="Arial"/>
          <w:sz w:val="20"/>
          <w:szCs w:val="20"/>
          <w:lang w:val="en-US"/>
        </w:rPr>
      </w:pPr>
    </w:p>
    <w:sectPr w:rsidR="001760D7" w:rsidRPr="00CF15EC">
      <w:type w:val="continuous"/>
      <w:pgSz w:w="11906" w:h="16838"/>
      <w:pgMar w:top="1474" w:right="3402"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4F407" w14:textId="77777777" w:rsidR="00F31774" w:rsidRDefault="00F31774">
      <w:r>
        <w:separator/>
      </w:r>
    </w:p>
  </w:endnote>
  <w:endnote w:type="continuationSeparator" w:id="0">
    <w:p w14:paraId="0C8D9711" w14:textId="77777777" w:rsidR="00F31774" w:rsidRDefault="00F31774">
      <w:r>
        <w:continuationSeparator/>
      </w:r>
    </w:p>
  </w:endnote>
  <w:endnote w:type="continuationNotice" w:id="1">
    <w:p w14:paraId="4298C8D8" w14:textId="77777777" w:rsidR="00F31774" w:rsidRDefault="00F317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45D9B" w14:textId="373A432C" w:rsidR="001760D7" w:rsidRDefault="002F2F43">
    <w:pPr>
      <w:tabs>
        <w:tab w:val="center" w:pos="4536"/>
        <w:tab w:val="right" w:pos="9072"/>
      </w:tabs>
      <w:rPr>
        <w:rFonts w:ascii="Arial" w:eastAsia="Arial" w:hAnsi="Arial" w:cs="Arial"/>
        <w:sz w:val="18"/>
        <w:szCs w:val="18"/>
      </w:rPr>
    </w:pPr>
    <w:r>
      <w:rPr>
        <w:rFonts w:ascii="Arial" w:eastAsia="Arial" w:hAnsi="Arial" w:cs="Arial"/>
        <w:sz w:val="18"/>
        <w:szCs w:val="18"/>
      </w:rPr>
      <w:t>25</w:t>
    </w:r>
    <w:r w:rsidR="0028013A">
      <w:rPr>
        <w:rFonts w:ascii="Arial" w:eastAsia="Arial" w:hAnsi="Arial" w:cs="Arial"/>
        <w:sz w:val="18"/>
        <w:szCs w:val="18"/>
      </w:rPr>
      <w:t>-</w:t>
    </w:r>
    <w:r w:rsidR="00B470A7">
      <w:rPr>
        <w:rFonts w:ascii="Arial" w:eastAsia="Arial" w:hAnsi="Arial" w:cs="Arial"/>
        <w:sz w:val="18"/>
        <w:szCs w:val="18"/>
      </w:rPr>
      <w:t xml:space="preserve">05 </w:t>
    </w:r>
    <w:r w:rsidR="00656783">
      <w:rPr>
        <w:rFonts w:ascii="Arial" w:eastAsia="Arial" w:hAnsi="Arial" w:cs="Arial"/>
        <w:sz w:val="18"/>
        <w:szCs w:val="18"/>
      </w:rPr>
      <w:t xml:space="preserve">Komponenten für die </w:t>
    </w:r>
    <w:r w:rsidR="00B470A7">
      <w:rPr>
        <w:rFonts w:ascii="Arial" w:eastAsia="Arial" w:hAnsi="Arial" w:cs="Arial"/>
        <w:sz w:val="18"/>
        <w:szCs w:val="18"/>
      </w:rPr>
      <w:t>Smart City</w:t>
    </w:r>
    <w:r w:rsidR="00FA523F">
      <w:rPr>
        <w:rFonts w:ascii="Arial" w:eastAsia="Arial" w:hAnsi="Arial" w:cs="Arial"/>
        <w:sz w:val="18"/>
        <w:szCs w:val="18"/>
      </w:rPr>
      <w:tab/>
    </w:r>
    <w:r w:rsidR="000B765E">
      <w:rPr>
        <w:rFonts w:ascii="Arial" w:eastAsia="Arial" w:hAnsi="Arial" w:cs="Arial"/>
        <w:sz w:val="18"/>
        <w:szCs w:val="18"/>
      </w:rPr>
      <w:tab/>
    </w:r>
    <w:r w:rsidR="00FA523F">
      <w:rPr>
        <w:rFonts w:ascii="Arial" w:eastAsia="Arial" w:hAnsi="Arial" w:cs="Arial"/>
        <w:sz w:val="18"/>
        <w:szCs w:val="18"/>
      </w:rPr>
      <w:t xml:space="preserve">Seite </w:t>
    </w:r>
    <w:r w:rsidR="00FA523F">
      <w:rPr>
        <w:rFonts w:ascii="Arial" w:eastAsia="Arial" w:hAnsi="Arial" w:cs="Arial"/>
        <w:sz w:val="18"/>
        <w:szCs w:val="18"/>
      </w:rPr>
      <w:fldChar w:fldCharType="begin"/>
    </w:r>
    <w:r w:rsidR="00FA523F">
      <w:rPr>
        <w:rFonts w:ascii="Arial" w:eastAsia="Arial" w:hAnsi="Arial" w:cs="Arial"/>
        <w:sz w:val="18"/>
        <w:szCs w:val="18"/>
      </w:rPr>
      <w:instrText>PAGE</w:instrText>
    </w:r>
    <w:r w:rsidR="00FA523F">
      <w:rPr>
        <w:rFonts w:ascii="Arial" w:eastAsia="Arial" w:hAnsi="Arial" w:cs="Arial"/>
        <w:sz w:val="18"/>
        <w:szCs w:val="18"/>
      </w:rPr>
      <w:fldChar w:fldCharType="separate"/>
    </w:r>
    <w:r w:rsidR="00F47994">
      <w:rPr>
        <w:rFonts w:ascii="Arial" w:eastAsia="Arial" w:hAnsi="Arial" w:cs="Arial"/>
        <w:noProof/>
        <w:sz w:val="18"/>
        <w:szCs w:val="18"/>
      </w:rPr>
      <w:t>4</w:t>
    </w:r>
    <w:r w:rsidR="00FA523F">
      <w:rPr>
        <w:rFonts w:ascii="Arial" w:eastAsia="Arial" w:hAnsi="Arial" w:cs="Arial"/>
        <w:sz w:val="18"/>
        <w:szCs w:val="18"/>
      </w:rPr>
      <w:fldChar w:fldCharType="end"/>
    </w:r>
    <w:r w:rsidR="00FA523F">
      <w:rPr>
        <w:rFonts w:ascii="Arial" w:eastAsia="Arial" w:hAnsi="Arial" w:cs="Arial"/>
        <w:sz w:val="18"/>
        <w:szCs w:val="18"/>
      </w:rPr>
      <w:t xml:space="preserve"> von </w:t>
    </w:r>
    <w:r w:rsidR="00FA523F">
      <w:rPr>
        <w:rFonts w:ascii="Arial" w:eastAsia="Arial" w:hAnsi="Arial" w:cs="Arial"/>
        <w:sz w:val="18"/>
        <w:szCs w:val="18"/>
      </w:rPr>
      <w:fldChar w:fldCharType="begin"/>
    </w:r>
    <w:r w:rsidR="00FA523F">
      <w:rPr>
        <w:rFonts w:ascii="Arial" w:eastAsia="Arial" w:hAnsi="Arial" w:cs="Arial"/>
        <w:sz w:val="18"/>
        <w:szCs w:val="18"/>
      </w:rPr>
      <w:instrText>NUMPAGES</w:instrText>
    </w:r>
    <w:r w:rsidR="00FA523F">
      <w:rPr>
        <w:rFonts w:ascii="Arial" w:eastAsia="Arial" w:hAnsi="Arial" w:cs="Arial"/>
        <w:sz w:val="18"/>
        <w:szCs w:val="18"/>
      </w:rPr>
      <w:fldChar w:fldCharType="separate"/>
    </w:r>
    <w:r w:rsidR="00F47994">
      <w:rPr>
        <w:rFonts w:ascii="Arial" w:eastAsia="Arial" w:hAnsi="Arial" w:cs="Arial"/>
        <w:noProof/>
        <w:sz w:val="18"/>
        <w:szCs w:val="18"/>
      </w:rPr>
      <w:t>6</w:t>
    </w:r>
    <w:r w:rsidR="00FA523F">
      <w:rPr>
        <w:rFonts w:ascii="Arial" w:eastAsia="Arial" w:hAnsi="Arial" w:cs="Arial"/>
        <w:sz w:val="18"/>
        <w:szCs w:val="18"/>
      </w:rPr>
      <w:fldChar w:fldCharType="end"/>
    </w:r>
  </w:p>
  <w:p w14:paraId="1BE7F4FA" w14:textId="7FEFD395" w:rsidR="001760D7" w:rsidRDefault="001760D7" w:rsidP="005D556E">
    <w:pPr>
      <w:tabs>
        <w:tab w:val="left" w:pos="2085"/>
      </w:tabs>
      <w:rPr>
        <w:rFonts w:ascii="Arial" w:eastAsia="Arial" w:hAnsi="Arial" w:cs="Arial"/>
        <w:sz w:val="18"/>
        <w:szCs w:val="18"/>
      </w:rPr>
    </w:pPr>
  </w:p>
  <w:p w14:paraId="2CADE35A" w14:textId="77777777" w:rsidR="001760D7" w:rsidRDefault="001760D7">
    <w:pPr>
      <w:tabs>
        <w:tab w:val="center" w:pos="4536"/>
        <w:tab w:val="right" w:pos="9072"/>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87F6D" w14:textId="77777777" w:rsidR="00F31774" w:rsidRDefault="00F31774">
      <w:r>
        <w:separator/>
      </w:r>
    </w:p>
  </w:footnote>
  <w:footnote w:type="continuationSeparator" w:id="0">
    <w:p w14:paraId="4A86A4CE" w14:textId="77777777" w:rsidR="00F31774" w:rsidRDefault="00F31774">
      <w:r>
        <w:continuationSeparator/>
      </w:r>
    </w:p>
  </w:footnote>
  <w:footnote w:type="continuationNotice" w:id="1">
    <w:p w14:paraId="3FF7E571" w14:textId="77777777" w:rsidR="00F31774" w:rsidRDefault="00F317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9A9F" w14:textId="03E0AA3A" w:rsidR="00AF31B9" w:rsidRDefault="001556F7" w:rsidP="00AF31B9">
    <w:pPr>
      <w:tabs>
        <w:tab w:val="center" w:pos="4536"/>
        <w:tab w:val="right" w:pos="9072"/>
      </w:tabs>
      <w:spacing w:before="720"/>
      <w:rPr>
        <w:rFonts w:ascii="Arial" w:eastAsia="Arial" w:hAnsi="Arial" w:cs="Arial"/>
        <w:sz w:val="22"/>
        <w:szCs w:val="22"/>
      </w:rPr>
    </w:pPr>
    <w:r>
      <w:rPr>
        <w:noProof/>
      </w:rPr>
      <w:drawing>
        <wp:anchor distT="0" distB="0" distL="114300" distR="114300" simplePos="0" relativeHeight="251658240" behindDoc="0" locked="0" layoutInCell="1" allowOverlap="1" wp14:anchorId="6D34D59A" wp14:editId="5CEF226C">
          <wp:simplePos x="0" y="0"/>
          <wp:positionH relativeFrom="rightMargin">
            <wp:align>left</wp:align>
          </wp:positionH>
          <wp:positionV relativeFrom="paragraph">
            <wp:posOffset>464820</wp:posOffset>
          </wp:positionV>
          <wp:extent cx="1649407" cy="822960"/>
          <wp:effectExtent l="0" t="0" r="8255" b="0"/>
          <wp:wrapNone/>
          <wp:docPr id="760727083" name="Grafik 1" descr="Ein Bild, das Schrift, Logo,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27083" name="Grafik 1" descr="Ein Bild, das Schrift, Logo, Grafiken,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407"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092DD" w14:textId="1A7229A1" w:rsidR="00AF31B9" w:rsidRDefault="00AF31B9" w:rsidP="00AF31B9">
    <w:pPr>
      <w:tabs>
        <w:tab w:val="left" w:pos="708"/>
      </w:tabs>
      <w:spacing w:before="120" w:line="480" w:lineRule="auto"/>
      <w:rPr>
        <w:rFonts w:ascii="Arial" w:eastAsia="Arial" w:hAnsi="Arial" w:cs="Arial"/>
        <w:b/>
        <w:sz w:val="56"/>
        <w:szCs w:val="56"/>
      </w:rPr>
    </w:pPr>
    <w:r>
      <w:rPr>
        <w:rFonts w:ascii="Arial" w:eastAsia="Arial" w:hAnsi="Arial" w:cs="Arial"/>
        <w:b/>
        <w:sz w:val="56"/>
        <w:szCs w:val="56"/>
      </w:rPr>
      <w:t>Presseinformation</w:t>
    </w:r>
    <w:r w:rsidRPr="00747F12">
      <w:rPr>
        <w:noProof/>
      </w:rPr>
      <w:t xml:space="preserve"> </w:t>
    </w:r>
  </w:p>
  <w:p w14:paraId="539F159B" w14:textId="48E548B5" w:rsidR="00AF31B9" w:rsidRDefault="001556F7" w:rsidP="00AF31B9">
    <w:pPr>
      <w:tabs>
        <w:tab w:val="left" w:pos="708"/>
      </w:tabs>
      <w:spacing w:line="320" w:lineRule="auto"/>
      <w:ind w:right="-427"/>
      <w:rPr>
        <w:rFonts w:ascii="Arial" w:eastAsia="Arial" w:hAnsi="Arial" w:cs="Arial"/>
        <w:sz w:val="18"/>
        <w:szCs w:val="18"/>
      </w:rPr>
    </w:pPr>
    <w:bookmarkStart w:id="1" w:name="_Hlk208582001"/>
    <w:r>
      <w:rPr>
        <w:rFonts w:ascii="Arial" w:eastAsia="Arial" w:hAnsi="Arial" w:cs="Arial"/>
        <w:b/>
        <w:sz w:val="18"/>
        <w:szCs w:val="18"/>
      </w:rPr>
      <w:t>EBERO KHK</w:t>
    </w:r>
    <w:r w:rsidR="00AF31B9">
      <w:rPr>
        <w:rFonts w:ascii="Arial" w:eastAsia="Arial" w:hAnsi="Arial" w:cs="Arial"/>
        <w:b/>
        <w:sz w:val="18"/>
        <w:szCs w:val="18"/>
      </w:rPr>
      <w:t xml:space="preserve"> GmbH</w:t>
    </w:r>
    <w:bookmarkEnd w:id="1"/>
    <w:r w:rsidR="00AF31B9">
      <w:rPr>
        <w:rFonts w:ascii="Arial" w:eastAsia="Arial" w:hAnsi="Arial" w:cs="Arial"/>
        <w:sz w:val="18"/>
        <w:szCs w:val="18"/>
      </w:rPr>
      <w:t>,</w:t>
    </w:r>
    <w:r w:rsidR="00AF31B9">
      <w:rPr>
        <w:rFonts w:ascii="Arial" w:eastAsia="Arial" w:hAnsi="Arial" w:cs="Arial"/>
        <w:b/>
        <w:sz w:val="18"/>
        <w:szCs w:val="18"/>
      </w:rPr>
      <w:t xml:space="preserve"> </w:t>
    </w:r>
    <w:r w:rsidR="00AF31B9" w:rsidRPr="006F7B34">
      <w:rPr>
        <w:rFonts w:ascii="Arial" w:eastAsia="Arial" w:hAnsi="Arial" w:cs="Arial"/>
        <w:sz w:val="18"/>
        <w:szCs w:val="18"/>
      </w:rPr>
      <w:t>Zeppelinring 11</w:t>
    </w:r>
    <w:r w:rsidR="00AF31B9">
      <w:rPr>
        <w:rFonts w:ascii="Arial" w:eastAsia="Arial" w:hAnsi="Arial" w:cs="Arial"/>
        <w:sz w:val="18"/>
        <w:szCs w:val="18"/>
      </w:rPr>
      <w:t>, 76344 Eggenstein</w:t>
    </w:r>
    <w:r w:rsidR="00AF31B9">
      <w:rPr>
        <w:rFonts w:ascii="Arial" w:eastAsia="Arial" w:hAnsi="Arial" w:cs="Arial"/>
        <w:sz w:val="18"/>
        <w:szCs w:val="18"/>
      </w:rPr>
      <w:br/>
      <w:t>Abdruck honorarfrei. Belegexemplar und Rückfragen bitte an:</w:t>
    </w:r>
  </w:p>
  <w:p w14:paraId="190CB5AD" w14:textId="0495DA34" w:rsidR="00AF31B9" w:rsidRDefault="00AF31B9" w:rsidP="00AF31B9">
    <w:pPr>
      <w:tabs>
        <w:tab w:val="left" w:pos="708"/>
      </w:tabs>
      <w:spacing w:line="320" w:lineRule="auto"/>
      <w:rPr>
        <w:rFonts w:ascii="Arial" w:eastAsia="Arial" w:hAnsi="Arial" w:cs="Arial"/>
        <w:sz w:val="18"/>
        <w:szCs w:val="18"/>
      </w:rPr>
    </w:pPr>
    <w:r>
      <w:rPr>
        <w:rFonts w:ascii="Arial" w:eastAsia="Arial" w:hAnsi="Arial" w:cs="Arial"/>
        <w:b/>
        <w:sz w:val="18"/>
        <w:szCs w:val="18"/>
      </w:rPr>
      <w:t>Kommunikation2B</w:t>
    </w:r>
    <w:r>
      <w:rPr>
        <w:rFonts w:ascii="Arial" w:eastAsia="Arial" w:hAnsi="Arial" w:cs="Arial"/>
        <w:sz w:val="18"/>
        <w:szCs w:val="18"/>
      </w:rPr>
      <w:t>, Westfalendamm 241, 44141 Dortmund, Fon: 0231/33049323</w:t>
    </w:r>
  </w:p>
  <w:p w14:paraId="5D105D08" w14:textId="77777777" w:rsidR="001760D7" w:rsidRDefault="001760D7">
    <w:pPr>
      <w:tabs>
        <w:tab w:val="left" w:pos="708"/>
      </w:tabs>
      <w:spacing w:line="320" w:lineRule="auto"/>
      <w:rPr>
        <w:rFonts w:ascii="Arial" w:eastAsia="Arial" w:hAnsi="Arial" w:cs="Arial"/>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523B7"/>
    <w:multiLevelType w:val="multilevel"/>
    <w:tmpl w:val="CFF0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1606FA"/>
    <w:multiLevelType w:val="multilevel"/>
    <w:tmpl w:val="C930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E32FF4"/>
    <w:multiLevelType w:val="hybridMultilevel"/>
    <w:tmpl w:val="42B6AC1E"/>
    <w:lvl w:ilvl="0" w:tplc="463CCB9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9F16F08"/>
    <w:multiLevelType w:val="hybridMultilevel"/>
    <w:tmpl w:val="F11E9DB2"/>
    <w:lvl w:ilvl="0" w:tplc="3AB8FF76">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646163">
    <w:abstractNumId w:val="3"/>
  </w:num>
  <w:num w:numId="2" w16cid:durableId="2070835568">
    <w:abstractNumId w:val="2"/>
  </w:num>
  <w:num w:numId="3" w16cid:durableId="1023477293">
    <w:abstractNumId w:val="4"/>
  </w:num>
  <w:num w:numId="4" w16cid:durableId="305402674">
    <w:abstractNumId w:val="1"/>
  </w:num>
  <w:num w:numId="5" w16cid:durableId="1985693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D7"/>
    <w:rsid w:val="0000041A"/>
    <w:rsid w:val="00000B7C"/>
    <w:rsid w:val="00000E4C"/>
    <w:rsid w:val="00004090"/>
    <w:rsid w:val="00004A5C"/>
    <w:rsid w:val="00006383"/>
    <w:rsid w:val="000142C0"/>
    <w:rsid w:val="000143B2"/>
    <w:rsid w:val="000143FB"/>
    <w:rsid w:val="00015995"/>
    <w:rsid w:val="00015B9A"/>
    <w:rsid w:val="00017743"/>
    <w:rsid w:val="00022A52"/>
    <w:rsid w:val="000268AF"/>
    <w:rsid w:val="00027C06"/>
    <w:rsid w:val="0003028C"/>
    <w:rsid w:val="000317DF"/>
    <w:rsid w:val="00037927"/>
    <w:rsid w:val="0004090D"/>
    <w:rsid w:val="00040B71"/>
    <w:rsid w:val="000411B6"/>
    <w:rsid w:val="00042EBC"/>
    <w:rsid w:val="00043F85"/>
    <w:rsid w:val="0004759F"/>
    <w:rsid w:val="00050151"/>
    <w:rsid w:val="00054C6A"/>
    <w:rsid w:val="000550FE"/>
    <w:rsid w:val="00055201"/>
    <w:rsid w:val="00055473"/>
    <w:rsid w:val="00057084"/>
    <w:rsid w:val="000608AE"/>
    <w:rsid w:val="00061FE9"/>
    <w:rsid w:val="000657D4"/>
    <w:rsid w:val="00066EE1"/>
    <w:rsid w:val="00067A27"/>
    <w:rsid w:val="00070121"/>
    <w:rsid w:val="00071529"/>
    <w:rsid w:val="000727AD"/>
    <w:rsid w:val="00073253"/>
    <w:rsid w:val="000740D1"/>
    <w:rsid w:val="0007643D"/>
    <w:rsid w:val="000802CF"/>
    <w:rsid w:val="000806B3"/>
    <w:rsid w:val="000863BE"/>
    <w:rsid w:val="000865D7"/>
    <w:rsid w:val="00086754"/>
    <w:rsid w:val="00092F42"/>
    <w:rsid w:val="000949EA"/>
    <w:rsid w:val="000978F1"/>
    <w:rsid w:val="000A113A"/>
    <w:rsid w:val="000A3A56"/>
    <w:rsid w:val="000A3CA8"/>
    <w:rsid w:val="000A74E3"/>
    <w:rsid w:val="000B0149"/>
    <w:rsid w:val="000B3574"/>
    <w:rsid w:val="000B4944"/>
    <w:rsid w:val="000B765E"/>
    <w:rsid w:val="000C0208"/>
    <w:rsid w:val="000C0B42"/>
    <w:rsid w:val="000C15A9"/>
    <w:rsid w:val="000C5097"/>
    <w:rsid w:val="000C641E"/>
    <w:rsid w:val="000C659E"/>
    <w:rsid w:val="000C73D7"/>
    <w:rsid w:val="000C7651"/>
    <w:rsid w:val="000D2E3D"/>
    <w:rsid w:val="000D2E42"/>
    <w:rsid w:val="000D3E45"/>
    <w:rsid w:val="000D46FD"/>
    <w:rsid w:val="000D58DC"/>
    <w:rsid w:val="000E04EB"/>
    <w:rsid w:val="000E0553"/>
    <w:rsid w:val="000E0C0D"/>
    <w:rsid w:val="000E52CD"/>
    <w:rsid w:val="000E692C"/>
    <w:rsid w:val="000E69D2"/>
    <w:rsid w:val="000F03D6"/>
    <w:rsid w:val="000F0E0C"/>
    <w:rsid w:val="000F7304"/>
    <w:rsid w:val="00105155"/>
    <w:rsid w:val="0010596B"/>
    <w:rsid w:val="00107547"/>
    <w:rsid w:val="00110F0C"/>
    <w:rsid w:val="0011245B"/>
    <w:rsid w:val="00112647"/>
    <w:rsid w:val="00115D01"/>
    <w:rsid w:val="001167F1"/>
    <w:rsid w:val="0011704A"/>
    <w:rsid w:val="00117F48"/>
    <w:rsid w:val="001220CC"/>
    <w:rsid w:val="00123311"/>
    <w:rsid w:val="001237D1"/>
    <w:rsid w:val="00123A24"/>
    <w:rsid w:val="0012728C"/>
    <w:rsid w:val="00133E5B"/>
    <w:rsid w:val="00135690"/>
    <w:rsid w:val="00135BFF"/>
    <w:rsid w:val="00137356"/>
    <w:rsid w:val="001410AA"/>
    <w:rsid w:val="00143570"/>
    <w:rsid w:val="001437D7"/>
    <w:rsid w:val="0014600C"/>
    <w:rsid w:val="00147D72"/>
    <w:rsid w:val="00151F9C"/>
    <w:rsid w:val="001556F7"/>
    <w:rsid w:val="00156B85"/>
    <w:rsid w:val="001616D1"/>
    <w:rsid w:val="0016315A"/>
    <w:rsid w:val="00166D94"/>
    <w:rsid w:val="00167933"/>
    <w:rsid w:val="001760D7"/>
    <w:rsid w:val="001767C8"/>
    <w:rsid w:val="001773BC"/>
    <w:rsid w:val="001806F2"/>
    <w:rsid w:val="00181FA7"/>
    <w:rsid w:val="0018275C"/>
    <w:rsid w:val="0018321D"/>
    <w:rsid w:val="001871DB"/>
    <w:rsid w:val="001873B4"/>
    <w:rsid w:val="00187FAA"/>
    <w:rsid w:val="00190584"/>
    <w:rsid w:val="00194EC9"/>
    <w:rsid w:val="001A2474"/>
    <w:rsid w:val="001A604B"/>
    <w:rsid w:val="001A67C7"/>
    <w:rsid w:val="001B0229"/>
    <w:rsid w:val="001B0245"/>
    <w:rsid w:val="001B1BB0"/>
    <w:rsid w:val="001B2BE4"/>
    <w:rsid w:val="001B35F8"/>
    <w:rsid w:val="001C0082"/>
    <w:rsid w:val="001C0A2F"/>
    <w:rsid w:val="001C0B0B"/>
    <w:rsid w:val="001C17C1"/>
    <w:rsid w:val="001C2318"/>
    <w:rsid w:val="001C3055"/>
    <w:rsid w:val="001C32F7"/>
    <w:rsid w:val="001C58CC"/>
    <w:rsid w:val="001D20BF"/>
    <w:rsid w:val="001D2D73"/>
    <w:rsid w:val="001D4E2D"/>
    <w:rsid w:val="001D5E93"/>
    <w:rsid w:val="001D77C7"/>
    <w:rsid w:val="001D7A96"/>
    <w:rsid w:val="001D7C40"/>
    <w:rsid w:val="001E2763"/>
    <w:rsid w:val="001E27C2"/>
    <w:rsid w:val="001F2C27"/>
    <w:rsid w:val="001F6444"/>
    <w:rsid w:val="001F6B81"/>
    <w:rsid w:val="001F70E9"/>
    <w:rsid w:val="00200627"/>
    <w:rsid w:val="00201B99"/>
    <w:rsid w:val="00201C2F"/>
    <w:rsid w:val="00202685"/>
    <w:rsid w:val="00206CE4"/>
    <w:rsid w:val="00206F3E"/>
    <w:rsid w:val="002124F3"/>
    <w:rsid w:val="002139B7"/>
    <w:rsid w:val="00213A57"/>
    <w:rsid w:val="002165B2"/>
    <w:rsid w:val="00221ECB"/>
    <w:rsid w:val="0022287A"/>
    <w:rsid w:val="00222CE2"/>
    <w:rsid w:val="00224CE8"/>
    <w:rsid w:val="00226491"/>
    <w:rsid w:val="0023395D"/>
    <w:rsid w:val="00236B3E"/>
    <w:rsid w:val="002403AC"/>
    <w:rsid w:val="00242FDD"/>
    <w:rsid w:val="00244180"/>
    <w:rsid w:val="00245151"/>
    <w:rsid w:val="002473D7"/>
    <w:rsid w:val="00256A48"/>
    <w:rsid w:val="00256F62"/>
    <w:rsid w:val="00257470"/>
    <w:rsid w:val="00260EB8"/>
    <w:rsid w:val="0026347C"/>
    <w:rsid w:val="00263827"/>
    <w:rsid w:val="002641C4"/>
    <w:rsid w:val="002679E3"/>
    <w:rsid w:val="00271624"/>
    <w:rsid w:val="002755DE"/>
    <w:rsid w:val="00276041"/>
    <w:rsid w:val="0028013A"/>
    <w:rsid w:val="00280950"/>
    <w:rsid w:val="002849FB"/>
    <w:rsid w:val="00285DDF"/>
    <w:rsid w:val="002923A7"/>
    <w:rsid w:val="00293AD0"/>
    <w:rsid w:val="00293B18"/>
    <w:rsid w:val="002953A1"/>
    <w:rsid w:val="00297448"/>
    <w:rsid w:val="002A1316"/>
    <w:rsid w:val="002A2CBD"/>
    <w:rsid w:val="002A2D8D"/>
    <w:rsid w:val="002A32CF"/>
    <w:rsid w:val="002A6043"/>
    <w:rsid w:val="002A6BC3"/>
    <w:rsid w:val="002A7043"/>
    <w:rsid w:val="002B0ABC"/>
    <w:rsid w:val="002B2A91"/>
    <w:rsid w:val="002B2E97"/>
    <w:rsid w:val="002B75E9"/>
    <w:rsid w:val="002C05D0"/>
    <w:rsid w:val="002C32A4"/>
    <w:rsid w:val="002C73D1"/>
    <w:rsid w:val="002D03F9"/>
    <w:rsid w:val="002D121E"/>
    <w:rsid w:val="002D18FF"/>
    <w:rsid w:val="002D2564"/>
    <w:rsid w:val="002D2869"/>
    <w:rsid w:val="002D335F"/>
    <w:rsid w:val="002D4459"/>
    <w:rsid w:val="002D7D52"/>
    <w:rsid w:val="002E12D8"/>
    <w:rsid w:val="002E2D87"/>
    <w:rsid w:val="002E7552"/>
    <w:rsid w:val="002E7AB5"/>
    <w:rsid w:val="002F0001"/>
    <w:rsid w:val="002F2F43"/>
    <w:rsid w:val="002F547D"/>
    <w:rsid w:val="002F6DCE"/>
    <w:rsid w:val="002F75D4"/>
    <w:rsid w:val="0030013C"/>
    <w:rsid w:val="00301237"/>
    <w:rsid w:val="00302F19"/>
    <w:rsid w:val="00304FAC"/>
    <w:rsid w:val="00310A7A"/>
    <w:rsid w:val="00311561"/>
    <w:rsid w:val="00312956"/>
    <w:rsid w:val="003208C3"/>
    <w:rsid w:val="00321A3F"/>
    <w:rsid w:val="00325A30"/>
    <w:rsid w:val="0032733E"/>
    <w:rsid w:val="00331DAB"/>
    <w:rsid w:val="00331DD2"/>
    <w:rsid w:val="00337465"/>
    <w:rsid w:val="003428A9"/>
    <w:rsid w:val="00345289"/>
    <w:rsid w:val="00347FEE"/>
    <w:rsid w:val="00350672"/>
    <w:rsid w:val="0035268B"/>
    <w:rsid w:val="00352AF1"/>
    <w:rsid w:val="00352F98"/>
    <w:rsid w:val="003567C3"/>
    <w:rsid w:val="0036262C"/>
    <w:rsid w:val="00364090"/>
    <w:rsid w:val="0036612F"/>
    <w:rsid w:val="003671C6"/>
    <w:rsid w:val="003722B0"/>
    <w:rsid w:val="00373D48"/>
    <w:rsid w:val="0037504B"/>
    <w:rsid w:val="0037535C"/>
    <w:rsid w:val="00375905"/>
    <w:rsid w:val="003816E0"/>
    <w:rsid w:val="00382DA4"/>
    <w:rsid w:val="003866EB"/>
    <w:rsid w:val="0039337D"/>
    <w:rsid w:val="00396120"/>
    <w:rsid w:val="00397168"/>
    <w:rsid w:val="00397FC5"/>
    <w:rsid w:val="003A5A2C"/>
    <w:rsid w:val="003A60E7"/>
    <w:rsid w:val="003B0C04"/>
    <w:rsid w:val="003B199B"/>
    <w:rsid w:val="003B6261"/>
    <w:rsid w:val="003B7635"/>
    <w:rsid w:val="003C1599"/>
    <w:rsid w:val="003C3042"/>
    <w:rsid w:val="003C6DEF"/>
    <w:rsid w:val="003D1846"/>
    <w:rsid w:val="003D28EB"/>
    <w:rsid w:val="003D2AF8"/>
    <w:rsid w:val="003D4146"/>
    <w:rsid w:val="003D4611"/>
    <w:rsid w:val="003D472D"/>
    <w:rsid w:val="003D5375"/>
    <w:rsid w:val="003D6EF0"/>
    <w:rsid w:val="003E14BA"/>
    <w:rsid w:val="003E198C"/>
    <w:rsid w:val="003E1F6F"/>
    <w:rsid w:val="003E3865"/>
    <w:rsid w:val="003E4033"/>
    <w:rsid w:val="003E4E83"/>
    <w:rsid w:val="003E646C"/>
    <w:rsid w:val="003E689E"/>
    <w:rsid w:val="003F0D3E"/>
    <w:rsid w:val="003F0F63"/>
    <w:rsid w:val="003F172A"/>
    <w:rsid w:val="003F2B75"/>
    <w:rsid w:val="003F2F64"/>
    <w:rsid w:val="003F5CC1"/>
    <w:rsid w:val="003F5E88"/>
    <w:rsid w:val="003F5F60"/>
    <w:rsid w:val="003F74A6"/>
    <w:rsid w:val="004064C9"/>
    <w:rsid w:val="00406A7C"/>
    <w:rsid w:val="004079CF"/>
    <w:rsid w:val="00407B30"/>
    <w:rsid w:val="00413093"/>
    <w:rsid w:val="00413819"/>
    <w:rsid w:val="004141AF"/>
    <w:rsid w:val="00415780"/>
    <w:rsid w:val="00417A85"/>
    <w:rsid w:val="00425DB7"/>
    <w:rsid w:val="00425FF9"/>
    <w:rsid w:val="004329A6"/>
    <w:rsid w:val="00432F29"/>
    <w:rsid w:val="00432F4C"/>
    <w:rsid w:val="004333A0"/>
    <w:rsid w:val="004351BB"/>
    <w:rsid w:val="00435983"/>
    <w:rsid w:val="00436F46"/>
    <w:rsid w:val="0044125B"/>
    <w:rsid w:val="0044127B"/>
    <w:rsid w:val="004421D0"/>
    <w:rsid w:val="00450C0E"/>
    <w:rsid w:val="00450EFE"/>
    <w:rsid w:val="0045141A"/>
    <w:rsid w:val="004522E2"/>
    <w:rsid w:val="00456A6D"/>
    <w:rsid w:val="00456D02"/>
    <w:rsid w:val="00463C3E"/>
    <w:rsid w:val="00463CE7"/>
    <w:rsid w:val="00465988"/>
    <w:rsid w:val="00466AEE"/>
    <w:rsid w:val="004751F2"/>
    <w:rsid w:val="00481C0A"/>
    <w:rsid w:val="004847D2"/>
    <w:rsid w:val="00485FDC"/>
    <w:rsid w:val="00486CD4"/>
    <w:rsid w:val="00490856"/>
    <w:rsid w:val="00491758"/>
    <w:rsid w:val="0049301B"/>
    <w:rsid w:val="00493E6D"/>
    <w:rsid w:val="00496D0E"/>
    <w:rsid w:val="004A230F"/>
    <w:rsid w:val="004A2C7E"/>
    <w:rsid w:val="004A36F0"/>
    <w:rsid w:val="004A43E2"/>
    <w:rsid w:val="004B07C1"/>
    <w:rsid w:val="004B2B1A"/>
    <w:rsid w:val="004B4A90"/>
    <w:rsid w:val="004B5871"/>
    <w:rsid w:val="004B6466"/>
    <w:rsid w:val="004B7DA1"/>
    <w:rsid w:val="004C2674"/>
    <w:rsid w:val="004C3B7C"/>
    <w:rsid w:val="004C410D"/>
    <w:rsid w:val="004C425A"/>
    <w:rsid w:val="004C457B"/>
    <w:rsid w:val="004C6B7E"/>
    <w:rsid w:val="004C75E4"/>
    <w:rsid w:val="004D1F21"/>
    <w:rsid w:val="004D6189"/>
    <w:rsid w:val="004E0723"/>
    <w:rsid w:val="004E1859"/>
    <w:rsid w:val="004E52D5"/>
    <w:rsid w:val="004E7BE1"/>
    <w:rsid w:val="004F15DC"/>
    <w:rsid w:val="004F4B2C"/>
    <w:rsid w:val="004F664B"/>
    <w:rsid w:val="004F72DF"/>
    <w:rsid w:val="00501448"/>
    <w:rsid w:val="00505723"/>
    <w:rsid w:val="00510C2D"/>
    <w:rsid w:val="005114CC"/>
    <w:rsid w:val="00513359"/>
    <w:rsid w:val="005149CD"/>
    <w:rsid w:val="00515894"/>
    <w:rsid w:val="00516F61"/>
    <w:rsid w:val="005174B3"/>
    <w:rsid w:val="005336E2"/>
    <w:rsid w:val="00536B66"/>
    <w:rsid w:val="00540901"/>
    <w:rsid w:val="0054256A"/>
    <w:rsid w:val="005502E8"/>
    <w:rsid w:val="005522AD"/>
    <w:rsid w:val="00554972"/>
    <w:rsid w:val="00555D44"/>
    <w:rsid w:val="00556B30"/>
    <w:rsid w:val="005626E9"/>
    <w:rsid w:val="00562726"/>
    <w:rsid w:val="00562B38"/>
    <w:rsid w:val="005637B3"/>
    <w:rsid w:val="005657FD"/>
    <w:rsid w:val="0057473C"/>
    <w:rsid w:val="0058039A"/>
    <w:rsid w:val="005824D4"/>
    <w:rsid w:val="00582607"/>
    <w:rsid w:val="00587892"/>
    <w:rsid w:val="005920A2"/>
    <w:rsid w:val="00593848"/>
    <w:rsid w:val="00593906"/>
    <w:rsid w:val="00593A92"/>
    <w:rsid w:val="00597184"/>
    <w:rsid w:val="005A7B18"/>
    <w:rsid w:val="005B3211"/>
    <w:rsid w:val="005B37A3"/>
    <w:rsid w:val="005B44DF"/>
    <w:rsid w:val="005B581D"/>
    <w:rsid w:val="005B681B"/>
    <w:rsid w:val="005C2B9D"/>
    <w:rsid w:val="005C2D79"/>
    <w:rsid w:val="005C67B5"/>
    <w:rsid w:val="005D4EBE"/>
    <w:rsid w:val="005D556E"/>
    <w:rsid w:val="005D56A2"/>
    <w:rsid w:val="005D6634"/>
    <w:rsid w:val="005D6FA3"/>
    <w:rsid w:val="005E0CB1"/>
    <w:rsid w:val="005E150E"/>
    <w:rsid w:val="005F00E7"/>
    <w:rsid w:val="005F0668"/>
    <w:rsid w:val="005F155A"/>
    <w:rsid w:val="005F4D1C"/>
    <w:rsid w:val="005F541D"/>
    <w:rsid w:val="005F664E"/>
    <w:rsid w:val="00600769"/>
    <w:rsid w:val="00600B3E"/>
    <w:rsid w:val="00603F24"/>
    <w:rsid w:val="00604766"/>
    <w:rsid w:val="00605ADB"/>
    <w:rsid w:val="006073C0"/>
    <w:rsid w:val="006117CC"/>
    <w:rsid w:val="00613F14"/>
    <w:rsid w:val="00614B80"/>
    <w:rsid w:val="006206C0"/>
    <w:rsid w:val="006207AD"/>
    <w:rsid w:val="00624BC4"/>
    <w:rsid w:val="00625814"/>
    <w:rsid w:val="006258B6"/>
    <w:rsid w:val="0062760A"/>
    <w:rsid w:val="0063082B"/>
    <w:rsid w:val="00631F55"/>
    <w:rsid w:val="006320F8"/>
    <w:rsid w:val="00632FF3"/>
    <w:rsid w:val="0063333E"/>
    <w:rsid w:val="0063364A"/>
    <w:rsid w:val="00634876"/>
    <w:rsid w:val="00644A33"/>
    <w:rsid w:val="006454CB"/>
    <w:rsid w:val="006514B2"/>
    <w:rsid w:val="006546AA"/>
    <w:rsid w:val="00655B73"/>
    <w:rsid w:val="00656783"/>
    <w:rsid w:val="006578F5"/>
    <w:rsid w:val="00661604"/>
    <w:rsid w:val="00661751"/>
    <w:rsid w:val="00663F31"/>
    <w:rsid w:val="00664736"/>
    <w:rsid w:val="00665514"/>
    <w:rsid w:val="00665DE2"/>
    <w:rsid w:val="006704C5"/>
    <w:rsid w:val="006720EA"/>
    <w:rsid w:val="00675288"/>
    <w:rsid w:val="0067662D"/>
    <w:rsid w:val="006770D7"/>
    <w:rsid w:val="006777E8"/>
    <w:rsid w:val="006779C4"/>
    <w:rsid w:val="0068158E"/>
    <w:rsid w:val="00681B71"/>
    <w:rsid w:val="006838FB"/>
    <w:rsid w:val="00684184"/>
    <w:rsid w:val="0068426B"/>
    <w:rsid w:val="00684280"/>
    <w:rsid w:val="00685485"/>
    <w:rsid w:val="006870D5"/>
    <w:rsid w:val="00687C75"/>
    <w:rsid w:val="00687E9F"/>
    <w:rsid w:val="00691BED"/>
    <w:rsid w:val="00694CAF"/>
    <w:rsid w:val="006969A1"/>
    <w:rsid w:val="006A03B7"/>
    <w:rsid w:val="006A0827"/>
    <w:rsid w:val="006A0EC4"/>
    <w:rsid w:val="006A1C7C"/>
    <w:rsid w:val="006A652A"/>
    <w:rsid w:val="006B127E"/>
    <w:rsid w:val="006B55BB"/>
    <w:rsid w:val="006C1103"/>
    <w:rsid w:val="006C26D6"/>
    <w:rsid w:val="006C47E8"/>
    <w:rsid w:val="006C6E7D"/>
    <w:rsid w:val="006D09F0"/>
    <w:rsid w:val="006D6D1F"/>
    <w:rsid w:val="006D7111"/>
    <w:rsid w:val="006E10AD"/>
    <w:rsid w:val="006E1225"/>
    <w:rsid w:val="006E2CEA"/>
    <w:rsid w:val="006E5950"/>
    <w:rsid w:val="006E69C6"/>
    <w:rsid w:val="006F0774"/>
    <w:rsid w:val="006F1706"/>
    <w:rsid w:val="006F18A3"/>
    <w:rsid w:val="006F1B02"/>
    <w:rsid w:val="006F207D"/>
    <w:rsid w:val="006F2094"/>
    <w:rsid w:val="006F2BBF"/>
    <w:rsid w:val="0070070F"/>
    <w:rsid w:val="00700C9D"/>
    <w:rsid w:val="00700F51"/>
    <w:rsid w:val="00701324"/>
    <w:rsid w:val="00707167"/>
    <w:rsid w:val="00710168"/>
    <w:rsid w:val="0071298B"/>
    <w:rsid w:val="00715633"/>
    <w:rsid w:val="00715B35"/>
    <w:rsid w:val="007165E9"/>
    <w:rsid w:val="007214D4"/>
    <w:rsid w:val="00724866"/>
    <w:rsid w:val="00730503"/>
    <w:rsid w:val="0073161C"/>
    <w:rsid w:val="00731688"/>
    <w:rsid w:val="007375F4"/>
    <w:rsid w:val="00744216"/>
    <w:rsid w:val="00744CD5"/>
    <w:rsid w:val="007465CD"/>
    <w:rsid w:val="00747891"/>
    <w:rsid w:val="00747F12"/>
    <w:rsid w:val="007565DA"/>
    <w:rsid w:val="00761391"/>
    <w:rsid w:val="00765F3B"/>
    <w:rsid w:val="007670A6"/>
    <w:rsid w:val="00770B69"/>
    <w:rsid w:val="0077773B"/>
    <w:rsid w:val="0077782C"/>
    <w:rsid w:val="0078130C"/>
    <w:rsid w:val="00785546"/>
    <w:rsid w:val="007902CA"/>
    <w:rsid w:val="00790A8D"/>
    <w:rsid w:val="00791E38"/>
    <w:rsid w:val="00793D3E"/>
    <w:rsid w:val="00794837"/>
    <w:rsid w:val="0079567A"/>
    <w:rsid w:val="007979E0"/>
    <w:rsid w:val="00797ADC"/>
    <w:rsid w:val="007A44F1"/>
    <w:rsid w:val="007A54E6"/>
    <w:rsid w:val="007A7338"/>
    <w:rsid w:val="007A77DC"/>
    <w:rsid w:val="007A7B9A"/>
    <w:rsid w:val="007B1FD5"/>
    <w:rsid w:val="007B3705"/>
    <w:rsid w:val="007B4A50"/>
    <w:rsid w:val="007C173D"/>
    <w:rsid w:val="007C1AAD"/>
    <w:rsid w:val="007C6F96"/>
    <w:rsid w:val="007C787F"/>
    <w:rsid w:val="007C7B10"/>
    <w:rsid w:val="007D10F7"/>
    <w:rsid w:val="007D3713"/>
    <w:rsid w:val="007D6FC3"/>
    <w:rsid w:val="007D736D"/>
    <w:rsid w:val="007E0016"/>
    <w:rsid w:val="007E3E7D"/>
    <w:rsid w:val="007E4A27"/>
    <w:rsid w:val="007E4E73"/>
    <w:rsid w:val="007E5395"/>
    <w:rsid w:val="007E7965"/>
    <w:rsid w:val="007F1409"/>
    <w:rsid w:val="007F21B8"/>
    <w:rsid w:val="007F2201"/>
    <w:rsid w:val="007F4865"/>
    <w:rsid w:val="007F569A"/>
    <w:rsid w:val="007F656F"/>
    <w:rsid w:val="007F6B1F"/>
    <w:rsid w:val="007F7A19"/>
    <w:rsid w:val="008004BE"/>
    <w:rsid w:val="008011BB"/>
    <w:rsid w:val="008036E5"/>
    <w:rsid w:val="00805733"/>
    <w:rsid w:val="00806FEC"/>
    <w:rsid w:val="00810D3A"/>
    <w:rsid w:val="00814CE0"/>
    <w:rsid w:val="008172B7"/>
    <w:rsid w:val="0082078E"/>
    <w:rsid w:val="00821E13"/>
    <w:rsid w:val="008224BA"/>
    <w:rsid w:val="00827164"/>
    <w:rsid w:val="00830E14"/>
    <w:rsid w:val="0083180C"/>
    <w:rsid w:val="008326EF"/>
    <w:rsid w:val="00832FCB"/>
    <w:rsid w:val="00834737"/>
    <w:rsid w:val="00841F4D"/>
    <w:rsid w:val="00844E2A"/>
    <w:rsid w:val="00845BC4"/>
    <w:rsid w:val="0085213A"/>
    <w:rsid w:val="00852981"/>
    <w:rsid w:val="00853068"/>
    <w:rsid w:val="00856442"/>
    <w:rsid w:val="00856F33"/>
    <w:rsid w:val="0086056A"/>
    <w:rsid w:val="008616D6"/>
    <w:rsid w:val="00864C76"/>
    <w:rsid w:val="00866676"/>
    <w:rsid w:val="00867B5E"/>
    <w:rsid w:val="00867C45"/>
    <w:rsid w:val="00872545"/>
    <w:rsid w:val="0087425D"/>
    <w:rsid w:val="00875E4E"/>
    <w:rsid w:val="00883AFB"/>
    <w:rsid w:val="00885689"/>
    <w:rsid w:val="008903AD"/>
    <w:rsid w:val="00890E2D"/>
    <w:rsid w:val="00890F03"/>
    <w:rsid w:val="008919CB"/>
    <w:rsid w:val="00891F7F"/>
    <w:rsid w:val="008924BE"/>
    <w:rsid w:val="0089328E"/>
    <w:rsid w:val="0089651E"/>
    <w:rsid w:val="00896AE9"/>
    <w:rsid w:val="00896C2C"/>
    <w:rsid w:val="008A1F1E"/>
    <w:rsid w:val="008A38EE"/>
    <w:rsid w:val="008B4F6F"/>
    <w:rsid w:val="008C0F0E"/>
    <w:rsid w:val="008C2AB0"/>
    <w:rsid w:val="008C506D"/>
    <w:rsid w:val="008C5092"/>
    <w:rsid w:val="008D5669"/>
    <w:rsid w:val="008E00F6"/>
    <w:rsid w:val="008E39E9"/>
    <w:rsid w:val="008E4CD0"/>
    <w:rsid w:val="008F3784"/>
    <w:rsid w:val="008F479D"/>
    <w:rsid w:val="0090002F"/>
    <w:rsid w:val="00902C18"/>
    <w:rsid w:val="00903E91"/>
    <w:rsid w:val="00904073"/>
    <w:rsid w:val="009051BB"/>
    <w:rsid w:val="0091065D"/>
    <w:rsid w:val="00912A38"/>
    <w:rsid w:val="00913750"/>
    <w:rsid w:val="0091507C"/>
    <w:rsid w:val="009213FB"/>
    <w:rsid w:val="00921D91"/>
    <w:rsid w:val="009225BD"/>
    <w:rsid w:val="00923394"/>
    <w:rsid w:val="00924163"/>
    <w:rsid w:val="00924305"/>
    <w:rsid w:val="00924D65"/>
    <w:rsid w:val="00926922"/>
    <w:rsid w:val="00935DFE"/>
    <w:rsid w:val="00936CCA"/>
    <w:rsid w:val="00940C93"/>
    <w:rsid w:val="00941ADD"/>
    <w:rsid w:val="00942795"/>
    <w:rsid w:val="00944D88"/>
    <w:rsid w:val="009450A7"/>
    <w:rsid w:val="009468FA"/>
    <w:rsid w:val="00947EF7"/>
    <w:rsid w:val="009503B9"/>
    <w:rsid w:val="00953CC4"/>
    <w:rsid w:val="00954633"/>
    <w:rsid w:val="00962802"/>
    <w:rsid w:val="00963C48"/>
    <w:rsid w:val="009647BD"/>
    <w:rsid w:val="00976E8F"/>
    <w:rsid w:val="00977FE0"/>
    <w:rsid w:val="00980FC0"/>
    <w:rsid w:val="00981BD7"/>
    <w:rsid w:val="00986144"/>
    <w:rsid w:val="00986C71"/>
    <w:rsid w:val="0099017D"/>
    <w:rsid w:val="00994DF3"/>
    <w:rsid w:val="009953BB"/>
    <w:rsid w:val="00996655"/>
    <w:rsid w:val="00996D32"/>
    <w:rsid w:val="00997BF7"/>
    <w:rsid w:val="009A0761"/>
    <w:rsid w:val="009A176C"/>
    <w:rsid w:val="009A2A84"/>
    <w:rsid w:val="009A2E58"/>
    <w:rsid w:val="009A3403"/>
    <w:rsid w:val="009A5C14"/>
    <w:rsid w:val="009A5D2D"/>
    <w:rsid w:val="009B0216"/>
    <w:rsid w:val="009B22B9"/>
    <w:rsid w:val="009B261B"/>
    <w:rsid w:val="009B4AF7"/>
    <w:rsid w:val="009C01A1"/>
    <w:rsid w:val="009C09A4"/>
    <w:rsid w:val="009C2233"/>
    <w:rsid w:val="009C2904"/>
    <w:rsid w:val="009C4DF8"/>
    <w:rsid w:val="009C52D5"/>
    <w:rsid w:val="009C5F91"/>
    <w:rsid w:val="009C7A39"/>
    <w:rsid w:val="009D6038"/>
    <w:rsid w:val="009E0CF9"/>
    <w:rsid w:val="009E5D62"/>
    <w:rsid w:val="009E75B0"/>
    <w:rsid w:val="009E7DA6"/>
    <w:rsid w:val="009F10D3"/>
    <w:rsid w:val="009F1B7E"/>
    <w:rsid w:val="009F1DED"/>
    <w:rsid w:val="009F2C8D"/>
    <w:rsid w:val="009F3625"/>
    <w:rsid w:val="009F4255"/>
    <w:rsid w:val="009F43BC"/>
    <w:rsid w:val="009F6A32"/>
    <w:rsid w:val="009F7A34"/>
    <w:rsid w:val="00A00450"/>
    <w:rsid w:val="00A011B8"/>
    <w:rsid w:val="00A02A65"/>
    <w:rsid w:val="00A02C9F"/>
    <w:rsid w:val="00A030CF"/>
    <w:rsid w:val="00A03DF9"/>
    <w:rsid w:val="00A059BB"/>
    <w:rsid w:val="00A069C1"/>
    <w:rsid w:val="00A11EFE"/>
    <w:rsid w:val="00A13F3D"/>
    <w:rsid w:val="00A154E5"/>
    <w:rsid w:val="00A156A9"/>
    <w:rsid w:val="00A17733"/>
    <w:rsid w:val="00A20104"/>
    <w:rsid w:val="00A2098F"/>
    <w:rsid w:val="00A24FC5"/>
    <w:rsid w:val="00A251C0"/>
    <w:rsid w:val="00A3123F"/>
    <w:rsid w:val="00A34CD1"/>
    <w:rsid w:val="00A37205"/>
    <w:rsid w:val="00A417DF"/>
    <w:rsid w:val="00A41FDF"/>
    <w:rsid w:val="00A427E6"/>
    <w:rsid w:val="00A439BA"/>
    <w:rsid w:val="00A5050D"/>
    <w:rsid w:val="00A527E4"/>
    <w:rsid w:val="00A53584"/>
    <w:rsid w:val="00A61890"/>
    <w:rsid w:val="00A61A45"/>
    <w:rsid w:val="00A661FC"/>
    <w:rsid w:val="00A667EB"/>
    <w:rsid w:val="00A7027C"/>
    <w:rsid w:val="00A72B3A"/>
    <w:rsid w:val="00A7337C"/>
    <w:rsid w:val="00A75DCD"/>
    <w:rsid w:val="00A77C12"/>
    <w:rsid w:val="00A77FD9"/>
    <w:rsid w:val="00A80184"/>
    <w:rsid w:val="00A82C33"/>
    <w:rsid w:val="00A84511"/>
    <w:rsid w:val="00A854D7"/>
    <w:rsid w:val="00A94D46"/>
    <w:rsid w:val="00A956C1"/>
    <w:rsid w:val="00A95DDA"/>
    <w:rsid w:val="00A9756F"/>
    <w:rsid w:val="00AA0B49"/>
    <w:rsid w:val="00AA35A2"/>
    <w:rsid w:val="00AA4D7A"/>
    <w:rsid w:val="00AA500F"/>
    <w:rsid w:val="00AA54BE"/>
    <w:rsid w:val="00AA69C0"/>
    <w:rsid w:val="00AB13AB"/>
    <w:rsid w:val="00AB1909"/>
    <w:rsid w:val="00AB4228"/>
    <w:rsid w:val="00AB48A8"/>
    <w:rsid w:val="00AB530D"/>
    <w:rsid w:val="00AB6903"/>
    <w:rsid w:val="00AB75DC"/>
    <w:rsid w:val="00AC1185"/>
    <w:rsid w:val="00AC1AFF"/>
    <w:rsid w:val="00AC3094"/>
    <w:rsid w:val="00AC5AB2"/>
    <w:rsid w:val="00AD0537"/>
    <w:rsid w:val="00AD1FF8"/>
    <w:rsid w:val="00AD2CAD"/>
    <w:rsid w:val="00AD44D1"/>
    <w:rsid w:val="00AD4E2F"/>
    <w:rsid w:val="00AD5503"/>
    <w:rsid w:val="00AD7530"/>
    <w:rsid w:val="00AE1F37"/>
    <w:rsid w:val="00AE2501"/>
    <w:rsid w:val="00AE577A"/>
    <w:rsid w:val="00AE652E"/>
    <w:rsid w:val="00AE664E"/>
    <w:rsid w:val="00AF0FB4"/>
    <w:rsid w:val="00AF1691"/>
    <w:rsid w:val="00AF2886"/>
    <w:rsid w:val="00AF31B9"/>
    <w:rsid w:val="00AF3D8B"/>
    <w:rsid w:val="00AF60CA"/>
    <w:rsid w:val="00AF7D74"/>
    <w:rsid w:val="00B00B65"/>
    <w:rsid w:val="00B035E1"/>
    <w:rsid w:val="00B07121"/>
    <w:rsid w:val="00B07DA8"/>
    <w:rsid w:val="00B07FAC"/>
    <w:rsid w:val="00B1226F"/>
    <w:rsid w:val="00B16A1B"/>
    <w:rsid w:val="00B21961"/>
    <w:rsid w:val="00B234BA"/>
    <w:rsid w:val="00B300FC"/>
    <w:rsid w:val="00B30980"/>
    <w:rsid w:val="00B317D5"/>
    <w:rsid w:val="00B330BB"/>
    <w:rsid w:val="00B359F8"/>
    <w:rsid w:val="00B4617F"/>
    <w:rsid w:val="00B470A7"/>
    <w:rsid w:val="00B52119"/>
    <w:rsid w:val="00B5321B"/>
    <w:rsid w:val="00B534B8"/>
    <w:rsid w:val="00B53FAC"/>
    <w:rsid w:val="00B54144"/>
    <w:rsid w:val="00B56202"/>
    <w:rsid w:val="00B6213D"/>
    <w:rsid w:val="00B633CA"/>
    <w:rsid w:val="00B635DB"/>
    <w:rsid w:val="00B741DD"/>
    <w:rsid w:val="00B82E20"/>
    <w:rsid w:val="00B83343"/>
    <w:rsid w:val="00B850F3"/>
    <w:rsid w:val="00B85CDC"/>
    <w:rsid w:val="00B87048"/>
    <w:rsid w:val="00B9072D"/>
    <w:rsid w:val="00B9118F"/>
    <w:rsid w:val="00B9186D"/>
    <w:rsid w:val="00B95DB5"/>
    <w:rsid w:val="00B9782F"/>
    <w:rsid w:val="00BA3CE2"/>
    <w:rsid w:val="00BA567D"/>
    <w:rsid w:val="00BA7F6A"/>
    <w:rsid w:val="00BB04BA"/>
    <w:rsid w:val="00BB10E5"/>
    <w:rsid w:val="00BB1D59"/>
    <w:rsid w:val="00BB298F"/>
    <w:rsid w:val="00BC11A2"/>
    <w:rsid w:val="00BC4452"/>
    <w:rsid w:val="00BC46EF"/>
    <w:rsid w:val="00BC6D4C"/>
    <w:rsid w:val="00BC7F2F"/>
    <w:rsid w:val="00BD0A62"/>
    <w:rsid w:val="00BD1BC5"/>
    <w:rsid w:val="00BD27FD"/>
    <w:rsid w:val="00BD2C46"/>
    <w:rsid w:val="00BD2EA1"/>
    <w:rsid w:val="00BD40AD"/>
    <w:rsid w:val="00BD5909"/>
    <w:rsid w:val="00BD7208"/>
    <w:rsid w:val="00BD7B1A"/>
    <w:rsid w:val="00BE0D35"/>
    <w:rsid w:val="00BE358A"/>
    <w:rsid w:val="00BE7864"/>
    <w:rsid w:val="00BF0362"/>
    <w:rsid w:val="00BF047D"/>
    <w:rsid w:val="00BF0D6F"/>
    <w:rsid w:val="00BF4A61"/>
    <w:rsid w:val="00BF54AC"/>
    <w:rsid w:val="00BF612F"/>
    <w:rsid w:val="00BF6FBF"/>
    <w:rsid w:val="00BF7639"/>
    <w:rsid w:val="00C00245"/>
    <w:rsid w:val="00C00E12"/>
    <w:rsid w:val="00C040DE"/>
    <w:rsid w:val="00C064B5"/>
    <w:rsid w:val="00C167EA"/>
    <w:rsid w:val="00C22F6E"/>
    <w:rsid w:val="00C234D3"/>
    <w:rsid w:val="00C24C87"/>
    <w:rsid w:val="00C2514E"/>
    <w:rsid w:val="00C253DA"/>
    <w:rsid w:val="00C33158"/>
    <w:rsid w:val="00C33170"/>
    <w:rsid w:val="00C33A29"/>
    <w:rsid w:val="00C35191"/>
    <w:rsid w:val="00C3706D"/>
    <w:rsid w:val="00C4309C"/>
    <w:rsid w:val="00C45139"/>
    <w:rsid w:val="00C46140"/>
    <w:rsid w:val="00C47428"/>
    <w:rsid w:val="00C526ED"/>
    <w:rsid w:val="00C53A73"/>
    <w:rsid w:val="00C53FCE"/>
    <w:rsid w:val="00C56B75"/>
    <w:rsid w:val="00C5736D"/>
    <w:rsid w:val="00C57E10"/>
    <w:rsid w:val="00C620F2"/>
    <w:rsid w:val="00C66796"/>
    <w:rsid w:val="00C66C75"/>
    <w:rsid w:val="00C67E49"/>
    <w:rsid w:val="00C71477"/>
    <w:rsid w:val="00C727D4"/>
    <w:rsid w:val="00C747F8"/>
    <w:rsid w:val="00C7672A"/>
    <w:rsid w:val="00C80FE9"/>
    <w:rsid w:val="00C83347"/>
    <w:rsid w:val="00C83EDA"/>
    <w:rsid w:val="00C85F10"/>
    <w:rsid w:val="00C86E0C"/>
    <w:rsid w:val="00C870C8"/>
    <w:rsid w:val="00C87D80"/>
    <w:rsid w:val="00C87F7F"/>
    <w:rsid w:val="00C94445"/>
    <w:rsid w:val="00CA17DA"/>
    <w:rsid w:val="00CA1E12"/>
    <w:rsid w:val="00CA5BCE"/>
    <w:rsid w:val="00CA5C95"/>
    <w:rsid w:val="00CA79D6"/>
    <w:rsid w:val="00CB31D8"/>
    <w:rsid w:val="00CB3A30"/>
    <w:rsid w:val="00CB4773"/>
    <w:rsid w:val="00CB6B54"/>
    <w:rsid w:val="00CC221C"/>
    <w:rsid w:val="00CC228D"/>
    <w:rsid w:val="00CC4787"/>
    <w:rsid w:val="00CC5532"/>
    <w:rsid w:val="00CC722A"/>
    <w:rsid w:val="00CC7E15"/>
    <w:rsid w:val="00CD1E0B"/>
    <w:rsid w:val="00CD22F2"/>
    <w:rsid w:val="00CD39CB"/>
    <w:rsid w:val="00CD46D8"/>
    <w:rsid w:val="00CD7CA3"/>
    <w:rsid w:val="00CE3472"/>
    <w:rsid w:val="00CF08F3"/>
    <w:rsid w:val="00CF15EC"/>
    <w:rsid w:val="00CF1A04"/>
    <w:rsid w:val="00CF4451"/>
    <w:rsid w:val="00CF4FDF"/>
    <w:rsid w:val="00CF6A59"/>
    <w:rsid w:val="00D01EB4"/>
    <w:rsid w:val="00D038B4"/>
    <w:rsid w:val="00D05B37"/>
    <w:rsid w:val="00D07A4B"/>
    <w:rsid w:val="00D13F55"/>
    <w:rsid w:val="00D14566"/>
    <w:rsid w:val="00D167AD"/>
    <w:rsid w:val="00D17D95"/>
    <w:rsid w:val="00D17DC0"/>
    <w:rsid w:val="00D2305C"/>
    <w:rsid w:val="00D2450E"/>
    <w:rsid w:val="00D24955"/>
    <w:rsid w:val="00D2634C"/>
    <w:rsid w:val="00D2758A"/>
    <w:rsid w:val="00D2774B"/>
    <w:rsid w:val="00D3001B"/>
    <w:rsid w:val="00D3068F"/>
    <w:rsid w:val="00D31818"/>
    <w:rsid w:val="00D355BC"/>
    <w:rsid w:val="00D35A92"/>
    <w:rsid w:val="00D35DC1"/>
    <w:rsid w:val="00D37AA7"/>
    <w:rsid w:val="00D409A9"/>
    <w:rsid w:val="00D40AAF"/>
    <w:rsid w:val="00D414C3"/>
    <w:rsid w:val="00D41C9F"/>
    <w:rsid w:val="00D47C32"/>
    <w:rsid w:val="00D52510"/>
    <w:rsid w:val="00D52F9D"/>
    <w:rsid w:val="00D55861"/>
    <w:rsid w:val="00D57848"/>
    <w:rsid w:val="00D67297"/>
    <w:rsid w:val="00D70A02"/>
    <w:rsid w:val="00D76713"/>
    <w:rsid w:val="00D77834"/>
    <w:rsid w:val="00D8779F"/>
    <w:rsid w:val="00D91152"/>
    <w:rsid w:val="00D9203A"/>
    <w:rsid w:val="00D959A6"/>
    <w:rsid w:val="00D95DE9"/>
    <w:rsid w:val="00DA7043"/>
    <w:rsid w:val="00DA7F40"/>
    <w:rsid w:val="00DA7FAB"/>
    <w:rsid w:val="00DC0165"/>
    <w:rsid w:val="00DC1B3E"/>
    <w:rsid w:val="00DC5CC3"/>
    <w:rsid w:val="00DC7BFE"/>
    <w:rsid w:val="00DD0F81"/>
    <w:rsid w:val="00DD2554"/>
    <w:rsid w:val="00DD3039"/>
    <w:rsid w:val="00DD5A59"/>
    <w:rsid w:val="00DD6158"/>
    <w:rsid w:val="00DE1239"/>
    <w:rsid w:val="00DE3378"/>
    <w:rsid w:val="00DE5047"/>
    <w:rsid w:val="00DE69E9"/>
    <w:rsid w:val="00DE749F"/>
    <w:rsid w:val="00DF159F"/>
    <w:rsid w:val="00DF6AC4"/>
    <w:rsid w:val="00E00ED2"/>
    <w:rsid w:val="00E05129"/>
    <w:rsid w:val="00E10748"/>
    <w:rsid w:val="00E11598"/>
    <w:rsid w:val="00E125EB"/>
    <w:rsid w:val="00E12655"/>
    <w:rsid w:val="00E13531"/>
    <w:rsid w:val="00E149BF"/>
    <w:rsid w:val="00E1507F"/>
    <w:rsid w:val="00E16239"/>
    <w:rsid w:val="00E177FF"/>
    <w:rsid w:val="00E203C4"/>
    <w:rsid w:val="00E20BDB"/>
    <w:rsid w:val="00E21805"/>
    <w:rsid w:val="00E22F9C"/>
    <w:rsid w:val="00E275BE"/>
    <w:rsid w:val="00E3016C"/>
    <w:rsid w:val="00E31DC4"/>
    <w:rsid w:val="00E32A7D"/>
    <w:rsid w:val="00E360EE"/>
    <w:rsid w:val="00E361D5"/>
    <w:rsid w:val="00E37877"/>
    <w:rsid w:val="00E37FA8"/>
    <w:rsid w:val="00E4020B"/>
    <w:rsid w:val="00E411E8"/>
    <w:rsid w:val="00E4718E"/>
    <w:rsid w:val="00E47BD6"/>
    <w:rsid w:val="00E50160"/>
    <w:rsid w:val="00E50858"/>
    <w:rsid w:val="00E53541"/>
    <w:rsid w:val="00E611BD"/>
    <w:rsid w:val="00E6184D"/>
    <w:rsid w:val="00E64E6F"/>
    <w:rsid w:val="00E668E9"/>
    <w:rsid w:val="00E67D3D"/>
    <w:rsid w:val="00E70257"/>
    <w:rsid w:val="00E74753"/>
    <w:rsid w:val="00E75C9D"/>
    <w:rsid w:val="00E75DE5"/>
    <w:rsid w:val="00E76ED5"/>
    <w:rsid w:val="00E7732D"/>
    <w:rsid w:val="00E807C5"/>
    <w:rsid w:val="00E82D3E"/>
    <w:rsid w:val="00E83763"/>
    <w:rsid w:val="00E91F4D"/>
    <w:rsid w:val="00E928F9"/>
    <w:rsid w:val="00E93F9D"/>
    <w:rsid w:val="00E9561D"/>
    <w:rsid w:val="00EA0137"/>
    <w:rsid w:val="00EA02FB"/>
    <w:rsid w:val="00EA3DCB"/>
    <w:rsid w:val="00EA7A46"/>
    <w:rsid w:val="00EB4AF2"/>
    <w:rsid w:val="00EB5362"/>
    <w:rsid w:val="00EB6F6B"/>
    <w:rsid w:val="00EB7B01"/>
    <w:rsid w:val="00EC0CF1"/>
    <w:rsid w:val="00EC3C2D"/>
    <w:rsid w:val="00EC5999"/>
    <w:rsid w:val="00EC7C77"/>
    <w:rsid w:val="00EC7EF4"/>
    <w:rsid w:val="00ED1A41"/>
    <w:rsid w:val="00ED5D53"/>
    <w:rsid w:val="00ED5DC2"/>
    <w:rsid w:val="00ED601F"/>
    <w:rsid w:val="00ED7FDC"/>
    <w:rsid w:val="00EE13B1"/>
    <w:rsid w:val="00EE4621"/>
    <w:rsid w:val="00EF3F8C"/>
    <w:rsid w:val="00EF79F6"/>
    <w:rsid w:val="00F0023A"/>
    <w:rsid w:val="00F0288F"/>
    <w:rsid w:val="00F029FB"/>
    <w:rsid w:val="00F03CB6"/>
    <w:rsid w:val="00F04E7E"/>
    <w:rsid w:val="00F0695F"/>
    <w:rsid w:val="00F102E9"/>
    <w:rsid w:val="00F13305"/>
    <w:rsid w:val="00F14B5B"/>
    <w:rsid w:val="00F14DEC"/>
    <w:rsid w:val="00F20C68"/>
    <w:rsid w:val="00F211EA"/>
    <w:rsid w:val="00F224F3"/>
    <w:rsid w:val="00F25030"/>
    <w:rsid w:val="00F268A3"/>
    <w:rsid w:val="00F31774"/>
    <w:rsid w:val="00F35F02"/>
    <w:rsid w:val="00F36DB5"/>
    <w:rsid w:val="00F404D7"/>
    <w:rsid w:val="00F40AC9"/>
    <w:rsid w:val="00F4205A"/>
    <w:rsid w:val="00F422FA"/>
    <w:rsid w:val="00F43A0E"/>
    <w:rsid w:val="00F4602C"/>
    <w:rsid w:val="00F47994"/>
    <w:rsid w:val="00F50E0C"/>
    <w:rsid w:val="00F517C6"/>
    <w:rsid w:val="00F54AD2"/>
    <w:rsid w:val="00F605B4"/>
    <w:rsid w:val="00F6081E"/>
    <w:rsid w:val="00F635B9"/>
    <w:rsid w:val="00F657F4"/>
    <w:rsid w:val="00F65F41"/>
    <w:rsid w:val="00F71668"/>
    <w:rsid w:val="00F7308E"/>
    <w:rsid w:val="00F74B15"/>
    <w:rsid w:val="00F7578E"/>
    <w:rsid w:val="00F75AAC"/>
    <w:rsid w:val="00F7673D"/>
    <w:rsid w:val="00F850C6"/>
    <w:rsid w:val="00F87A68"/>
    <w:rsid w:val="00F901AE"/>
    <w:rsid w:val="00F9140E"/>
    <w:rsid w:val="00F9278C"/>
    <w:rsid w:val="00F95432"/>
    <w:rsid w:val="00F96596"/>
    <w:rsid w:val="00F96675"/>
    <w:rsid w:val="00FA3C1B"/>
    <w:rsid w:val="00FA523F"/>
    <w:rsid w:val="00FB0489"/>
    <w:rsid w:val="00FB677F"/>
    <w:rsid w:val="00FB7A49"/>
    <w:rsid w:val="00FB7EE7"/>
    <w:rsid w:val="00FC0446"/>
    <w:rsid w:val="00FC268E"/>
    <w:rsid w:val="00FC393C"/>
    <w:rsid w:val="00FC394A"/>
    <w:rsid w:val="00FC3BF0"/>
    <w:rsid w:val="00FC43AE"/>
    <w:rsid w:val="00FD1DB9"/>
    <w:rsid w:val="00FE5689"/>
    <w:rsid w:val="00FE6974"/>
    <w:rsid w:val="00FE6B00"/>
    <w:rsid w:val="00FE6DF7"/>
    <w:rsid w:val="00FF178D"/>
    <w:rsid w:val="00FF2D71"/>
    <w:rsid w:val="00FF406F"/>
    <w:rsid w:val="00FF4436"/>
    <w:rsid w:val="00FF7196"/>
    <w:rsid w:val="00FF73C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E8C4"/>
  <w15:docId w15:val="{071C7B87-19EC-4155-A955-805EBE13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0"/>
        <w:sz w:val="24"/>
        <w:szCs w:val="24"/>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258B6"/>
  </w:style>
  <w:style w:type="paragraph" w:styleId="berschrift1">
    <w:name w:val="heading 1"/>
    <w:basedOn w:val="Standard"/>
    <w:next w:val="Standard"/>
    <w:pPr>
      <w:spacing w:before="480"/>
      <w:outlineLvl w:val="0"/>
    </w:pPr>
    <w:rPr>
      <w:b/>
      <w:color w:val="345A8A"/>
      <w:sz w:val="32"/>
      <w:szCs w:val="32"/>
    </w:rPr>
  </w:style>
  <w:style w:type="paragraph" w:styleId="berschrift2">
    <w:name w:val="heading 2"/>
    <w:basedOn w:val="Standard"/>
    <w:next w:val="Standard"/>
    <w:pPr>
      <w:spacing w:before="200"/>
      <w:outlineLvl w:val="1"/>
    </w:pPr>
    <w:rPr>
      <w:b/>
      <w:color w:val="4F81BD"/>
      <w:sz w:val="26"/>
      <w:szCs w:val="26"/>
    </w:rPr>
  </w:style>
  <w:style w:type="paragraph" w:styleId="berschrift3">
    <w:name w:val="heading 3"/>
    <w:basedOn w:val="Standard"/>
    <w:next w:val="Standard"/>
    <w:pPr>
      <w:spacing w:before="200"/>
      <w:outlineLvl w:val="2"/>
    </w:pPr>
    <w:rPr>
      <w:b/>
      <w:color w:val="4F81BD"/>
    </w:rPr>
  </w:style>
  <w:style w:type="paragraph" w:styleId="berschrift4">
    <w:name w:val="heading 4"/>
    <w:basedOn w:val="Standard"/>
    <w:next w:val="Standard"/>
    <w:pPr>
      <w:keepNext/>
      <w:tabs>
        <w:tab w:val="left" w:pos="0"/>
      </w:tabs>
      <w:jc w:val="right"/>
      <w:outlineLvl w:val="3"/>
    </w:pPr>
    <w:rPr>
      <w:rFonts w:ascii="Arial" w:eastAsia="Arial" w:hAnsi="Arial" w:cs="Arial"/>
      <w:i/>
    </w:rPr>
  </w:style>
  <w:style w:type="paragraph" w:styleId="berschrift5">
    <w:name w:val="heading 5"/>
    <w:basedOn w:val="Standard"/>
    <w:next w:val="Standard"/>
    <w:pPr>
      <w:keepNext/>
      <w:tabs>
        <w:tab w:val="left" w:pos="0"/>
      </w:tabs>
      <w:outlineLvl w:val="4"/>
    </w:pPr>
    <w:rPr>
      <w:rFonts w:ascii="Arial" w:eastAsia="Arial" w:hAnsi="Arial" w:cs="Arial"/>
      <w:b/>
      <w:sz w:val="20"/>
      <w:szCs w:val="20"/>
    </w:rPr>
  </w:style>
  <w:style w:type="paragraph" w:styleId="berschrift6">
    <w:name w:val="heading 6"/>
    <w:basedOn w:val="Standard"/>
    <w:next w:val="Standard"/>
    <w:pPr>
      <w:keepNext/>
      <w:tabs>
        <w:tab w:val="left" w:pos="0"/>
      </w:tabs>
      <w:outlineLvl w:val="5"/>
    </w:pPr>
    <w:rPr>
      <w:rFonts w:ascii="Arial" w:eastAsia="Arial" w:hAnsi="Arial"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spacing w:after="300"/>
    </w:pPr>
    <w:rPr>
      <w:color w:val="17365D"/>
      <w:sz w:val="52"/>
      <w:szCs w:val="52"/>
    </w:rPr>
  </w:style>
  <w:style w:type="paragraph" w:styleId="Untertitel">
    <w:name w:val="Subtitle"/>
    <w:basedOn w:val="Standard"/>
    <w:next w:val="Standard"/>
    <w:rPr>
      <w:i/>
      <w:color w:val="4F81BD"/>
    </w:rPr>
  </w:style>
  <w:style w:type="table" w:customStyle="1" w:styleId="a">
    <w:basedOn w:val="TableNormal"/>
    <w:tblPr>
      <w:tblStyleRowBandSize w:val="1"/>
      <w:tblStyleColBandSize w:val="1"/>
      <w:tblCellMar>
        <w:left w:w="115" w:type="dxa"/>
        <w:right w:w="115" w:type="dxa"/>
      </w:tblCellMar>
    </w:tblPr>
  </w:style>
  <w:style w:type="paragraph" w:styleId="Sprechblasentext">
    <w:name w:val="Balloon Text"/>
    <w:basedOn w:val="Standard"/>
    <w:link w:val="SprechblasentextZchn"/>
    <w:uiPriority w:val="99"/>
    <w:semiHidden/>
    <w:unhideWhenUsed/>
    <w:rsid w:val="009233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3394"/>
    <w:rPr>
      <w:rFonts w:ascii="Tahoma" w:hAnsi="Tahoma" w:cs="Tahoma"/>
      <w:sz w:val="16"/>
      <w:szCs w:val="16"/>
    </w:rPr>
  </w:style>
  <w:style w:type="paragraph" w:styleId="Kopfzeile">
    <w:name w:val="header"/>
    <w:basedOn w:val="Standard"/>
    <w:link w:val="KopfzeileZchn"/>
    <w:uiPriority w:val="99"/>
    <w:unhideWhenUsed/>
    <w:rsid w:val="006F207D"/>
    <w:pPr>
      <w:tabs>
        <w:tab w:val="center" w:pos="4536"/>
        <w:tab w:val="right" w:pos="9072"/>
      </w:tabs>
    </w:pPr>
  </w:style>
  <w:style w:type="character" w:customStyle="1" w:styleId="KopfzeileZchn">
    <w:name w:val="Kopfzeile Zchn"/>
    <w:basedOn w:val="Absatz-Standardschriftart"/>
    <w:link w:val="Kopfzeile"/>
    <w:uiPriority w:val="99"/>
    <w:rsid w:val="006F207D"/>
  </w:style>
  <w:style w:type="paragraph" w:styleId="Fuzeile">
    <w:name w:val="footer"/>
    <w:basedOn w:val="Standard"/>
    <w:link w:val="FuzeileZchn"/>
    <w:uiPriority w:val="99"/>
    <w:unhideWhenUsed/>
    <w:rsid w:val="006F207D"/>
    <w:pPr>
      <w:tabs>
        <w:tab w:val="center" w:pos="4536"/>
        <w:tab w:val="right" w:pos="9072"/>
      </w:tabs>
    </w:pPr>
  </w:style>
  <w:style w:type="character" w:customStyle="1" w:styleId="FuzeileZchn">
    <w:name w:val="Fußzeile Zchn"/>
    <w:basedOn w:val="Absatz-Standardschriftart"/>
    <w:link w:val="Fuzeile"/>
    <w:uiPriority w:val="99"/>
    <w:rsid w:val="006F207D"/>
  </w:style>
  <w:style w:type="character" w:styleId="Kommentarzeichen">
    <w:name w:val="annotation reference"/>
    <w:basedOn w:val="Absatz-Standardschriftart"/>
    <w:uiPriority w:val="99"/>
    <w:semiHidden/>
    <w:unhideWhenUsed/>
    <w:rsid w:val="0078130C"/>
    <w:rPr>
      <w:sz w:val="16"/>
      <w:szCs w:val="16"/>
    </w:rPr>
  </w:style>
  <w:style w:type="paragraph" w:styleId="Kommentartext">
    <w:name w:val="annotation text"/>
    <w:basedOn w:val="Standard"/>
    <w:link w:val="KommentartextZchn"/>
    <w:uiPriority w:val="99"/>
    <w:unhideWhenUsed/>
    <w:rsid w:val="0078130C"/>
    <w:rPr>
      <w:sz w:val="20"/>
      <w:szCs w:val="20"/>
    </w:rPr>
  </w:style>
  <w:style w:type="character" w:customStyle="1" w:styleId="KommentartextZchn">
    <w:name w:val="Kommentartext Zchn"/>
    <w:basedOn w:val="Absatz-Standardschriftart"/>
    <w:link w:val="Kommentartext"/>
    <w:uiPriority w:val="99"/>
    <w:rsid w:val="0078130C"/>
    <w:rPr>
      <w:sz w:val="20"/>
      <w:szCs w:val="20"/>
    </w:rPr>
  </w:style>
  <w:style w:type="paragraph" w:styleId="Kommentarthema">
    <w:name w:val="annotation subject"/>
    <w:basedOn w:val="Kommentartext"/>
    <w:next w:val="Kommentartext"/>
    <w:link w:val="KommentarthemaZchn"/>
    <w:uiPriority w:val="99"/>
    <w:semiHidden/>
    <w:unhideWhenUsed/>
    <w:rsid w:val="0078130C"/>
    <w:rPr>
      <w:b/>
      <w:bCs/>
    </w:rPr>
  </w:style>
  <w:style w:type="character" w:customStyle="1" w:styleId="KommentarthemaZchn">
    <w:name w:val="Kommentarthema Zchn"/>
    <w:basedOn w:val="KommentartextZchn"/>
    <w:link w:val="Kommentarthema"/>
    <w:uiPriority w:val="99"/>
    <w:semiHidden/>
    <w:rsid w:val="0078130C"/>
    <w:rPr>
      <w:b/>
      <w:bCs/>
      <w:sz w:val="20"/>
      <w:szCs w:val="20"/>
    </w:rPr>
  </w:style>
  <w:style w:type="character" w:styleId="Hyperlink">
    <w:name w:val="Hyperlink"/>
    <w:basedOn w:val="Absatz-Standardschriftart"/>
    <w:uiPriority w:val="99"/>
    <w:unhideWhenUsed/>
    <w:rsid w:val="00501448"/>
    <w:rPr>
      <w:color w:val="0563C1" w:themeColor="hyperlink"/>
      <w:u w:val="single"/>
    </w:rPr>
  </w:style>
  <w:style w:type="character" w:customStyle="1" w:styleId="Erwhnung1">
    <w:name w:val="Erwähnung1"/>
    <w:basedOn w:val="Absatz-Standardschriftart"/>
    <w:uiPriority w:val="99"/>
    <w:semiHidden/>
    <w:unhideWhenUsed/>
    <w:rsid w:val="00501448"/>
    <w:rPr>
      <w:color w:val="2B579A"/>
      <w:shd w:val="clear" w:color="auto" w:fill="E6E6E6"/>
    </w:rPr>
  </w:style>
  <w:style w:type="paragraph" w:styleId="berarbeitung">
    <w:name w:val="Revision"/>
    <w:hidden/>
    <w:uiPriority w:val="99"/>
    <w:semiHidden/>
    <w:rsid w:val="00015995"/>
    <w:pPr>
      <w:widowControl/>
    </w:pPr>
  </w:style>
  <w:style w:type="character" w:customStyle="1" w:styleId="NichtaufgelsteErwhnung1">
    <w:name w:val="Nicht aufgelöste Erwähnung1"/>
    <w:basedOn w:val="Absatz-Standardschriftart"/>
    <w:uiPriority w:val="99"/>
    <w:semiHidden/>
    <w:unhideWhenUsed/>
    <w:rsid w:val="00C33A29"/>
    <w:rPr>
      <w:color w:val="605E5C"/>
      <w:shd w:val="clear" w:color="auto" w:fill="E1DFDD"/>
    </w:rPr>
  </w:style>
  <w:style w:type="paragraph" w:styleId="StandardWeb">
    <w:name w:val="Normal (Web)"/>
    <w:basedOn w:val="Standard"/>
    <w:uiPriority w:val="99"/>
    <w:unhideWhenUsed/>
    <w:rsid w:val="00000B7C"/>
    <w:pPr>
      <w:widowControl/>
      <w:spacing w:before="100" w:beforeAutospacing="1" w:after="100" w:afterAutospacing="1"/>
    </w:pPr>
    <w:rPr>
      <w:color w:val="auto"/>
    </w:rPr>
  </w:style>
  <w:style w:type="paragraph" w:styleId="Listenabsatz">
    <w:name w:val="List Paragraph"/>
    <w:basedOn w:val="Standard"/>
    <w:uiPriority w:val="34"/>
    <w:qFormat/>
    <w:rsid w:val="00624BC4"/>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KeinLeerraum">
    <w:name w:val="No Spacing"/>
    <w:uiPriority w:val="1"/>
    <w:qFormat/>
    <w:rsid w:val="007214D4"/>
  </w:style>
  <w:style w:type="character" w:styleId="NichtaufgelsteErwhnung">
    <w:name w:val="Unresolved Mention"/>
    <w:basedOn w:val="Absatz-Standardschriftart"/>
    <w:uiPriority w:val="99"/>
    <w:semiHidden/>
    <w:unhideWhenUsed/>
    <w:rsid w:val="00F850C6"/>
    <w:rPr>
      <w:color w:val="605E5C"/>
      <w:shd w:val="clear" w:color="auto" w:fill="E1DFDD"/>
    </w:rPr>
  </w:style>
  <w:style w:type="character" w:styleId="BesuchterLink">
    <w:name w:val="FollowedHyperlink"/>
    <w:basedOn w:val="Absatz-Standardschriftart"/>
    <w:uiPriority w:val="99"/>
    <w:semiHidden/>
    <w:unhideWhenUsed/>
    <w:rsid w:val="00C80F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861970">
      <w:bodyDiv w:val="1"/>
      <w:marLeft w:val="0"/>
      <w:marRight w:val="0"/>
      <w:marTop w:val="0"/>
      <w:marBottom w:val="0"/>
      <w:divBdr>
        <w:top w:val="none" w:sz="0" w:space="0" w:color="auto"/>
        <w:left w:val="none" w:sz="0" w:space="0" w:color="auto"/>
        <w:bottom w:val="none" w:sz="0" w:space="0" w:color="auto"/>
        <w:right w:val="none" w:sz="0" w:space="0" w:color="auto"/>
      </w:divBdr>
    </w:div>
    <w:div w:id="641815818">
      <w:bodyDiv w:val="1"/>
      <w:marLeft w:val="0"/>
      <w:marRight w:val="0"/>
      <w:marTop w:val="0"/>
      <w:marBottom w:val="0"/>
      <w:divBdr>
        <w:top w:val="none" w:sz="0" w:space="0" w:color="auto"/>
        <w:left w:val="none" w:sz="0" w:space="0" w:color="auto"/>
        <w:bottom w:val="none" w:sz="0" w:space="0" w:color="auto"/>
        <w:right w:val="none" w:sz="0" w:space="0" w:color="auto"/>
      </w:divBdr>
    </w:div>
    <w:div w:id="1312368531">
      <w:bodyDiv w:val="1"/>
      <w:marLeft w:val="0"/>
      <w:marRight w:val="0"/>
      <w:marTop w:val="0"/>
      <w:marBottom w:val="0"/>
      <w:divBdr>
        <w:top w:val="none" w:sz="0" w:space="0" w:color="auto"/>
        <w:left w:val="none" w:sz="0" w:space="0" w:color="auto"/>
        <w:bottom w:val="none" w:sz="0" w:space="0" w:color="auto"/>
        <w:right w:val="none" w:sz="0" w:space="0" w:color="auto"/>
      </w:divBdr>
      <w:divsChild>
        <w:div w:id="1089237331">
          <w:marLeft w:val="0"/>
          <w:marRight w:val="0"/>
          <w:marTop w:val="0"/>
          <w:marBottom w:val="0"/>
          <w:divBdr>
            <w:top w:val="none" w:sz="0" w:space="0" w:color="auto"/>
            <w:left w:val="none" w:sz="0" w:space="0" w:color="auto"/>
            <w:bottom w:val="none" w:sz="0" w:space="0" w:color="auto"/>
            <w:right w:val="none" w:sz="0" w:space="0" w:color="auto"/>
          </w:divBdr>
        </w:div>
        <w:div w:id="968362784">
          <w:marLeft w:val="0"/>
          <w:marRight w:val="0"/>
          <w:marTop w:val="0"/>
          <w:marBottom w:val="0"/>
          <w:divBdr>
            <w:top w:val="none" w:sz="0" w:space="0" w:color="auto"/>
            <w:left w:val="none" w:sz="0" w:space="0" w:color="auto"/>
            <w:bottom w:val="none" w:sz="0" w:space="0" w:color="auto"/>
            <w:right w:val="none" w:sz="0" w:space="0" w:color="auto"/>
          </w:divBdr>
        </w:div>
      </w:divsChild>
    </w:div>
    <w:div w:id="1468737232">
      <w:bodyDiv w:val="1"/>
      <w:marLeft w:val="0"/>
      <w:marRight w:val="0"/>
      <w:marTop w:val="0"/>
      <w:marBottom w:val="0"/>
      <w:divBdr>
        <w:top w:val="none" w:sz="0" w:space="0" w:color="auto"/>
        <w:left w:val="none" w:sz="0" w:space="0" w:color="auto"/>
        <w:bottom w:val="none" w:sz="0" w:space="0" w:color="auto"/>
        <w:right w:val="none" w:sz="0" w:space="0" w:color="auto"/>
      </w:divBdr>
      <w:divsChild>
        <w:div w:id="1445733139">
          <w:marLeft w:val="0"/>
          <w:marRight w:val="0"/>
          <w:marTop w:val="0"/>
          <w:marBottom w:val="0"/>
          <w:divBdr>
            <w:top w:val="single" w:sz="2" w:space="0" w:color="E5E7EB"/>
            <w:left w:val="single" w:sz="2" w:space="0" w:color="E5E7EB"/>
            <w:bottom w:val="single" w:sz="2" w:space="0" w:color="E5E7EB"/>
            <w:right w:val="single" w:sz="2" w:space="0" w:color="E5E7EB"/>
          </w:divBdr>
        </w:div>
        <w:div w:id="411319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5123413">
      <w:bodyDiv w:val="1"/>
      <w:marLeft w:val="0"/>
      <w:marRight w:val="0"/>
      <w:marTop w:val="0"/>
      <w:marBottom w:val="0"/>
      <w:divBdr>
        <w:top w:val="none" w:sz="0" w:space="0" w:color="auto"/>
        <w:left w:val="none" w:sz="0" w:space="0" w:color="auto"/>
        <w:bottom w:val="none" w:sz="0" w:space="0" w:color="auto"/>
        <w:right w:val="none" w:sz="0" w:space="0" w:color="auto"/>
      </w:divBdr>
      <w:divsChild>
        <w:div w:id="1041511545">
          <w:marLeft w:val="0"/>
          <w:marRight w:val="0"/>
          <w:marTop w:val="0"/>
          <w:marBottom w:val="0"/>
          <w:divBdr>
            <w:top w:val="none" w:sz="0" w:space="0" w:color="auto"/>
            <w:left w:val="none" w:sz="0" w:space="0" w:color="auto"/>
            <w:bottom w:val="none" w:sz="0" w:space="0" w:color="auto"/>
            <w:right w:val="none" w:sz="0" w:space="0" w:color="auto"/>
          </w:divBdr>
        </w:div>
        <w:div w:id="1546719062">
          <w:marLeft w:val="0"/>
          <w:marRight w:val="0"/>
          <w:marTop w:val="0"/>
          <w:marBottom w:val="0"/>
          <w:divBdr>
            <w:top w:val="none" w:sz="0" w:space="0" w:color="auto"/>
            <w:left w:val="none" w:sz="0" w:space="0" w:color="auto"/>
            <w:bottom w:val="none" w:sz="0" w:space="0" w:color="auto"/>
            <w:right w:val="none" w:sz="0" w:space="0" w:color="auto"/>
          </w:divBdr>
        </w:div>
      </w:divsChild>
    </w:div>
    <w:div w:id="1703363073">
      <w:bodyDiv w:val="1"/>
      <w:marLeft w:val="0"/>
      <w:marRight w:val="0"/>
      <w:marTop w:val="0"/>
      <w:marBottom w:val="0"/>
      <w:divBdr>
        <w:top w:val="none" w:sz="0" w:space="0" w:color="auto"/>
        <w:left w:val="none" w:sz="0" w:space="0" w:color="auto"/>
        <w:bottom w:val="none" w:sz="0" w:space="0" w:color="auto"/>
        <w:right w:val="none" w:sz="0" w:space="0" w:color="auto"/>
      </w:divBdr>
    </w:div>
    <w:div w:id="1820656062">
      <w:bodyDiv w:val="1"/>
      <w:marLeft w:val="0"/>
      <w:marRight w:val="0"/>
      <w:marTop w:val="0"/>
      <w:marBottom w:val="0"/>
      <w:divBdr>
        <w:top w:val="none" w:sz="0" w:space="0" w:color="auto"/>
        <w:left w:val="none" w:sz="0" w:space="0" w:color="auto"/>
        <w:bottom w:val="none" w:sz="0" w:space="0" w:color="auto"/>
        <w:right w:val="none" w:sz="0" w:space="0" w:color="auto"/>
      </w:divBdr>
    </w:div>
    <w:div w:id="2084376023">
      <w:bodyDiv w:val="1"/>
      <w:marLeft w:val="0"/>
      <w:marRight w:val="0"/>
      <w:marTop w:val="0"/>
      <w:marBottom w:val="0"/>
      <w:divBdr>
        <w:top w:val="none" w:sz="0" w:space="0" w:color="auto"/>
        <w:left w:val="none" w:sz="0" w:space="0" w:color="auto"/>
        <w:bottom w:val="none" w:sz="0" w:space="0" w:color="auto"/>
        <w:right w:val="none" w:sz="0" w:space="0" w:color="auto"/>
      </w:divBdr>
      <w:divsChild>
        <w:div w:id="538319771">
          <w:marLeft w:val="0"/>
          <w:marRight w:val="0"/>
          <w:marTop w:val="0"/>
          <w:marBottom w:val="0"/>
          <w:divBdr>
            <w:top w:val="none" w:sz="0" w:space="0" w:color="auto"/>
            <w:left w:val="none" w:sz="0" w:space="0" w:color="auto"/>
            <w:bottom w:val="none" w:sz="0" w:space="0" w:color="auto"/>
            <w:right w:val="none" w:sz="0" w:space="0" w:color="auto"/>
          </w:divBdr>
        </w:div>
        <w:div w:id="269632610">
          <w:marLeft w:val="0"/>
          <w:marRight w:val="0"/>
          <w:marTop w:val="0"/>
          <w:marBottom w:val="0"/>
          <w:divBdr>
            <w:top w:val="none" w:sz="0" w:space="0" w:color="auto"/>
            <w:left w:val="none" w:sz="0" w:space="0" w:color="auto"/>
            <w:bottom w:val="none" w:sz="0" w:space="0" w:color="auto"/>
            <w:right w:val="none" w:sz="0" w:space="0" w:color="auto"/>
          </w:divBdr>
        </w:div>
      </w:divsChild>
    </w:div>
    <w:div w:id="2142264957">
      <w:bodyDiv w:val="1"/>
      <w:marLeft w:val="0"/>
      <w:marRight w:val="0"/>
      <w:marTop w:val="0"/>
      <w:marBottom w:val="0"/>
      <w:divBdr>
        <w:top w:val="none" w:sz="0" w:space="0" w:color="auto"/>
        <w:left w:val="none" w:sz="0" w:space="0" w:color="auto"/>
        <w:bottom w:val="none" w:sz="0" w:space="0" w:color="auto"/>
        <w:right w:val="none" w:sz="0" w:space="0" w:color="auto"/>
      </w:divBdr>
      <w:divsChild>
        <w:div w:id="1741632500">
          <w:marLeft w:val="0"/>
          <w:marRight w:val="0"/>
          <w:marTop w:val="0"/>
          <w:marBottom w:val="0"/>
          <w:divBdr>
            <w:top w:val="none" w:sz="0" w:space="0" w:color="auto"/>
            <w:left w:val="none" w:sz="0" w:space="0" w:color="auto"/>
            <w:bottom w:val="none" w:sz="0" w:space="0" w:color="auto"/>
            <w:right w:val="none" w:sz="0" w:space="0" w:color="auto"/>
          </w:divBdr>
        </w:div>
        <w:div w:id="11517487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kommunikation2b.de/d/s/17NTf19gWsYtdVjY448FaOEZQlmp4Utg/N-qKlYdHwn8C5iQZg6BbhnUQJk1auHSW-XrugcLG8CA0"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54B0-0BE6-4F65-9BD9-E4A2E098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1075</Words>
  <Characters>6776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KHK</vt:lpstr>
    </vt:vector>
  </TitlesOfParts>
  <Company>www.khk-karlsruhe.de</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KHK</dc:title>
  <dc:creator>K2B</dc:creator>
  <cp:lastModifiedBy>Mareike Wand-Quassowski</cp:lastModifiedBy>
  <cp:revision>3</cp:revision>
  <cp:lastPrinted>2017-05-08T12:54:00Z</cp:lastPrinted>
  <dcterms:created xsi:type="dcterms:W3CDTF">2026-03-11T10:34:00Z</dcterms:created>
  <dcterms:modified xsi:type="dcterms:W3CDTF">2026-03-11T10:35:00Z</dcterms:modified>
</cp:coreProperties>
</file>