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5C889FF9" w:rsidR="006521E1" w:rsidRPr="00C50AFC" w:rsidRDefault="00CE3214" w:rsidP="00C50AFC">
      <w:pPr>
        <w:pStyle w:val="Kopfzeile"/>
        <w:tabs>
          <w:tab w:val="left" w:pos="708"/>
        </w:tabs>
        <w:spacing w:line="400" w:lineRule="exact"/>
        <w:jc w:val="right"/>
        <w:rPr>
          <w:rFonts w:cs="Arial"/>
          <w:color w:val="000000"/>
          <w:sz w:val="32"/>
          <w:szCs w:val="32"/>
        </w:rPr>
      </w:pPr>
      <w:r>
        <w:rPr>
          <w:rFonts w:cs="Arial"/>
          <w:color w:val="000000"/>
          <w:sz w:val="20"/>
        </w:rPr>
        <w:t>0</w:t>
      </w:r>
      <w:r w:rsidR="007E5B10">
        <w:rPr>
          <w:rFonts w:cs="Arial"/>
          <w:color w:val="000000"/>
          <w:sz w:val="20"/>
        </w:rPr>
        <w:t>7</w:t>
      </w:r>
      <w:r w:rsidR="006521E1" w:rsidRPr="00C50AFC">
        <w:rPr>
          <w:rFonts w:cs="Arial"/>
          <w:color w:val="000000"/>
          <w:sz w:val="20"/>
        </w:rPr>
        <w:t>/</w:t>
      </w:r>
      <w:r>
        <w:rPr>
          <w:rFonts w:cs="Arial"/>
          <w:color w:val="000000"/>
          <w:sz w:val="20"/>
        </w:rPr>
        <w:t>26-0</w:t>
      </w:r>
      <w:r w:rsidR="007E5B10">
        <w:rPr>
          <w:rFonts w:cs="Arial"/>
          <w:color w:val="000000"/>
          <w:sz w:val="20"/>
        </w:rPr>
        <w:t>4</w:t>
      </w:r>
    </w:p>
    <w:p w14:paraId="77CA6662" w14:textId="77777777" w:rsidR="006521E1" w:rsidRPr="00C50AFC" w:rsidRDefault="006521E1" w:rsidP="00C50AFC">
      <w:pPr>
        <w:spacing w:line="400" w:lineRule="exact"/>
        <w:jc w:val="both"/>
        <w:rPr>
          <w:rFonts w:ascii="Arial" w:hAnsi="Arial" w:cs="Arial"/>
        </w:rPr>
      </w:pPr>
    </w:p>
    <w:p w14:paraId="181AC5AE" w14:textId="5E1DD8E1" w:rsidR="00D222FA" w:rsidRPr="00C50AFC" w:rsidRDefault="007E5B10" w:rsidP="007E5B10">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sidRPr="007E5B10">
        <w:rPr>
          <w:rFonts w:ascii="Arial" w:hAnsi="Arial" w:cs="Arial"/>
          <w:b/>
          <w:bCs/>
          <w:sz w:val="40"/>
          <w:szCs w:val="40"/>
        </w:rPr>
        <w:t>Rissfrei und zeitsparend befestigt</w:t>
      </w:r>
    </w:p>
    <w:p w14:paraId="38E2D083" w14:textId="77777777" w:rsidR="005C5FC2" w:rsidRPr="00C50AFC" w:rsidRDefault="005C5FC2" w:rsidP="00C50AFC"/>
    <w:p w14:paraId="3C078BA8" w14:textId="7FB471A5" w:rsidR="007C6DF7" w:rsidRPr="00C50AFC" w:rsidRDefault="007E5B10" w:rsidP="00C50AFC">
      <w:pPr>
        <w:spacing w:line="400" w:lineRule="exact"/>
        <w:rPr>
          <w:rFonts w:ascii="Arial" w:hAnsi="Arial" w:cs="Arial"/>
          <w:sz w:val="28"/>
          <w:szCs w:val="28"/>
        </w:rPr>
      </w:pPr>
      <w:proofErr w:type="spellStart"/>
      <w:r>
        <w:rPr>
          <w:rFonts w:ascii="Arial" w:hAnsi="Arial" w:cs="Arial"/>
          <w:sz w:val="28"/>
          <w:szCs w:val="28"/>
        </w:rPr>
        <w:t>TeFix</w:t>
      </w:r>
      <w:proofErr w:type="spellEnd"/>
      <w:r>
        <w:rPr>
          <w:rFonts w:ascii="Arial" w:hAnsi="Arial" w:cs="Arial"/>
          <w:sz w:val="28"/>
          <w:szCs w:val="28"/>
        </w:rPr>
        <w:t xml:space="preserve"> von </w:t>
      </w:r>
      <w:proofErr w:type="spellStart"/>
      <w:r>
        <w:rPr>
          <w:rFonts w:ascii="Arial" w:hAnsi="Arial" w:cs="Arial"/>
          <w:sz w:val="28"/>
          <w:szCs w:val="28"/>
        </w:rPr>
        <w:t>Sihga</w:t>
      </w:r>
      <w:proofErr w:type="spellEnd"/>
      <w:r>
        <w:rPr>
          <w:rFonts w:ascii="Arial" w:hAnsi="Arial" w:cs="Arial"/>
          <w:sz w:val="28"/>
          <w:szCs w:val="28"/>
        </w:rPr>
        <w:t xml:space="preserve"> für Terrasse und Fassade</w:t>
      </w:r>
    </w:p>
    <w:p w14:paraId="14AE1C9A" w14:textId="77777777" w:rsidR="005E7DB4" w:rsidRDefault="005E7DB4" w:rsidP="00C50AFC">
      <w:pPr>
        <w:spacing w:line="360" w:lineRule="auto"/>
        <w:jc w:val="both"/>
        <w:rPr>
          <w:rFonts w:ascii="Arial" w:hAnsi="Arial" w:cs="Arial"/>
          <w:bCs/>
        </w:rPr>
      </w:pPr>
      <w:bookmarkStart w:id="10" w:name="_Hlk103768948"/>
      <w:bookmarkEnd w:id="0"/>
    </w:p>
    <w:p w14:paraId="3ECD31D4" w14:textId="4B3B3F26" w:rsidR="007E5B10" w:rsidRPr="00861813" w:rsidRDefault="007E5B10" w:rsidP="007E5B10">
      <w:pPr>
        <w:spacing w:line="360" w:lineRule="auto"/>
        <w:jc w:val="both"/>
        <w:rPr>
          <w:rFonts w:ascii="Arial" w:hAnsi="Arial" w:cs="Arial"/>
          <w:b/>
        </w:rPr>
      </w:pPr>
      <w:r w:rsidRPr="00861813">
        <w:rPr>
          <w:rFonts w:ascii="Arial" w:hAnsi="Arial" w:cs="Arial"/>
          <w:b/>
        </w:rPr>
        <w:t xml:space="preserve">Mit </w:t>
      </w:r>
      <w:proofErr w:type="spellStart"/>
      <w:r w:rsidRPr="00861813">
        <w:rPr>
          <w:rFonts w:ascii="Arial" w:hAnsi="Arial" w:cs="Arial"/>
          <w:b/>
        </w:rPr>
        <w:t>TeFix</w:t>
      </w:r>
      <w:proofErr w:type="spellEnd"/>
      <w:r w:rsidRPr="00861813">
        <w:rPr>
          <w:rFonts w:ascii="Arial" w:hAnsi="Arial" w:cs="Arial"/>
          <w:b/>
        </w:rPr>
        <w:t xml:space="preserve"> hat </w:t>
      </w:r>
      <w:proofErr w:type="spellStart"/>
      <w:r w:rsidRPr="00861813">
        <w:rPr>
          <w:rFonts w:ascii="Arial" w:hAnsi="Arial" w:cs="Arial"/>
          <w:b/>
        </w:rPr>
        <w:t>Sihga</w:t>
      </w:r>
      <w:proofErr w:type="spellEnd"/>
      <w:r w:rsidRPr="00861813">
        <w:rPr>
          <w:rFonts w:ascii="Arial" w:hAnsi="Arial" w:cs="Arial"/>
          <w:b/>
        </w:rPr>
        <w:t xml:space="preserve"> eine Holzschraube entwickelt, die Holz auf Holz befestigt, ohne dass vorgebohrt werden muss. Sie eignet sich für die Montage von Holzfassaden und Terrassendielen. Durch Kopf- und Schaftgeometrie </w:t>
      </w:r>
      <w:r w:rsidR="00C567A7" w:rsidRPr="00861813">
        <w:rPr>
          <w:rFonts w:ascii="Arial" w:hAnsi="Arial" w:cs="Arial"/>
          <w:b/>
        </w:rPr>
        <w:t xml:space="preserve">entsteht </w:t>
      </w:r>
      <w:r w:rsidRPr="00861813">
        <w:rPr>
          <w:rFonts w:ascii="Arial" w:hAnsi="Arial" w:cs="Arial"/>
          <w:b/>
        </w:rPr>
        <w:t xml:space="preserve">ein ruhiges Schraubbild, </w:t>
      </w:r>
      <w:proofErr w:type="gramStart"/>
      <w:r w:rsidRPr="00861813">
        <w:rPr>
          <w:rFonts w:ascii="Arial" w:hAnsi="Arial" w:cs="Arial"/>
          <w:b/>
        </w:rPr>
        <w:t>das</w:t>
      </w:r>
      <w:proofErr w:type="gramEnd"/>
      <w:r w:rsidRPr="00861813">
        <w:rPr>
          <w:rFonts w:ascii="Arial" w:hAnsi="Arial" w:cs="Arial"/>
          <w:b/>
        </w:rPr>
        <w:t xml:space="preserve"> Riss</w:t>
      </w:r>
      <w:r w:rsidRPr="00861813">
        <w:rPr>
          <w:rFonts w:ascii="Cambria Math" w:hAnsi="Cambria Math" w:cs="Cambria Math"/>
          <w:b/>
        </w:rPr>
        <w:t>‑</w:t>
      </w:r>
      <w:r w:rsidRPr="00861813">
        <w:rPr>
          <w:rFonts w:ascii="Arial" w:hAnsi="Arial" w:cs="Arial"/>
          <w:b/>
        </w:rPr>
        <w:t xml:space="preserve"> oder Spaltbildung vermeidet. </w:t>
      </w:r>
      <w:proofErr w:type="spellStart"/>
      <w:r w:rsidRPr="00861813">
        <w:rPr>
          <w:rFonts w:ascii="Arial" w:hAnsi="Arial" w:cs="Arial"/>
          <w:b/>
        </w:rPr>
        <w:t>TeFix</w:t>
      </w:r>
      <w:proofErr w:type="spellEnd"/>
      <w:r w:rsidRPr="00861813">
        <w:rPr>
          <w:rFonts w:ascii="Arial" w:hAnsi="Arial" w:cs="Arial"/>
          <w:b/>
        </w:rPr>
        <w:t xml:space="preserve"> besteht aus gehärtetem, rostfreiem Edelstahl und eignet sich damit </w:t>
      </w:r>
      <w:r w:rsidR="00C567A7" w:rsidRPr="00861813">
        <w:rPr>
          <w:rFonts w:ascii="Arial" w:hAnsi="Arial" w:cs="Arial"/>
          <w:b/>
        </w:rPr>
        <w:t xml:space="preserve">insbesondere </w:t>
      </w:r>
      <w:r w:rsidRPr="00861813">
        <w:rPr>
          <w:rFonts w:ascii="Arial" w:hAnsi="Arial" w:cs="Arial"/>
          <w:b/>
        </w:rPr>
        <w:t xml:space="preserve">für den Einsatz im Außenbereich. </w:t>
      </w:r>
    </w:p>
    <w:p w14:paraId="60FD6483" w14:textId="77777777" w:rsidR="007E5B10" w:rsidRPr="00861813" w:rsidRDefault="007E5B10" w:rsidP="007E5B10">
      <w:pPr>
        <w:spacing w:line="360" w:lineRule="auto"/>
        <w:jc w:val="both"/>
        <w:rPr>
          <w:rFonts w:ascii="Arial" w:hAnsi="Arial" w:cs="Arial"/>
          <w:bCs/>
        </w:rPr>
      </w:pPr>
    </w:p>
    <w:p w14:paraId="1DADBB15" w14:textId="5F38E99A" w:rsidR="007E5B10" w:rsidRPr="00861813" w:rsidRDefault="007E5B10" w:rsidP="007E5B10">
      <w:pPr>
        <w:spacing w:line="360" w:lineRule="auto"/>
        <w:jc w:val="both"/>
        <w:rPr>
          <w:rFonts w:ascii="Arial" w:hAnsi="Arial" w:cs="Arial"/>
          <w:bCs/>
        </w:rPr>
      </w:pPr>
      <w:r w:rsidRPr="00861813">
        <w:rPr>
          <w:rFonts w:ascii="Arial" w:hAnsi="Arial" w:cs="Arial"/>
          <w:bCs/>
        </w:rPr>
        <w:t xml:space="preserve">Holzkonstruktionen im Außenbereich erfordern </w:t>
      </w:r>
      <w:proofErr w:type="spellStart"/>
      <w:r w:rsidRPr="00861813">
        <w:rPr>
          <w:rFonts w:ascii="Arial" w:hAnsi="Arial" w:cs="Arial"/>
          <w:bCs/>
        </w:rPr>
        <w:t>Befestiger</w:t>
      </w:r>
      <w:proofErr w:type="spellEnd"/>
      <w:r w:rsidRPr="00861813">
        <w:rPr>
          <w:rFonts w:ascii="Arial" w:hAnsi="Arial" w:cs="Arial"/>
          <w:bCs/>
        </w:rPr>
        <w:t xml:space="preserve">, die Dauerhaftigkeit und Ästhetik vereinen. </w:t>
      </w:r>
      <w:r w:rsidR="00E755F8" w:rsidRPr="00861813">
        <w:rPr>
          <w:rFonts w:ascii="Arial" w:hAnsi="Arial" w:cs="Arial"/>
          <w:bCs/>
        </w:rPr>
        <w:t xml:space="preserve">Gerade bei der Verarbeitung von </w:t>
      </w:r>
      <w:r w:rsidR="00C567A7" w:rsidRPr="00861813">
        <w:rPr>
          <w:rFonts w:ascii="Arial" w:hAnsi="Arial" w:cs="Arial"/>
          <w:bCs/>
        </w:rPr>
        <w:t xml:space="preserve">Hart- </w:t>
      </w:r>
      <w:r w:rsidR="00E755F8" w:rsidRPr="00861813">
        <w:rPr>
          <w:rFonts w:ascii="Arial" w:hAnsi="Arial" w:cs="Arial"/>
          <w:bCs/>
        </w:rPr>
        <w:t xml:space="preserve">oder Thermohölzern kommt der Schraubenauswahl eine besondere Bedeutung zu. Klassische Holzschrauben führen bei dichter Faserstruktur schnell zu Rissbildung oder Aufspaltung, wenn sie ohne Vorbohren eingeschraubt werden. </w:t>
      </w:r>
      <w:r w:rsidRPr="00861813">
        <w:rPr>
          <w:rFonts w:ascii="Arial" w:hAnsi="Arial" w:cs="Arial"/>
          <w:bCs/>
        </w:rPr>
        <w:t xml:space="preserve">Hier setzt </w:t>
      </w:r>
      <w:proofErr w:type="spellStart"/>
      <w:r w:rsidRPr="00861813">
        <w:rPr>
          <w:rFonts w:ascii="Arial" w:hAnsi="Arial" w:cs="Arial"/>
          <w:bCs/>
        </w:rPr>
        <w:t>TeFix</w:t>
      </w:r>
      <w:proofErr w:type="spellEnd"/>
      <w:r w:rsidRPr="00861813">
        <w:rPr>
          <w:rFonts w:ascii="Arial" w:hAnsi="Arial" w:cs="Arial"/>
          <w:bCs/>
        </w:rPr>
        <w:t xml:space="preserve"> an: Die Schraube aus gehärtetem, rostfreiem Edelstahl ist </w:t>
      </w:r>
      <w:r w:rsidR="0065214F" w:rsidRPr="00861813">
        <w:rPr>
          <w:rFonts w:ascii="Arial" w:hAnsi="Arial" w:cs="Arial"/>
          <w:bCs/>
        </w:rPr>
        <w:t>äußerst</w:t>
      </w:r>
      <w:r w:rsidRPr="00861813">
        <w:rPr>
          <w:rFonts w:ascii="Arial" w:hAnsi="Arial" w:cs="Arial"/>
          <w:bCs/>
        </w:rPr>
        <w:t xml:space="preserve"> bruchfest und korrosionsbeständig – ideal für Anwendungen unter Witterungseinfluss. Der speziell geformte </w:t>
      </w:r>
      <w:proofErr w:type="spellStart"/>
      <w:r w:rsidRPr="00861813">
        <w:rPr>
          <w:rFonts w:ascii="Arial" w:hAnsi="Arial" w:cs="Arial"/>
          <w:bCs/>
        </w:rPr>
        <w:t>Sihga</w:t>
      </w:r>
      <w:r w:rsidRPr="00861813">
        <w:rPr>
          <w:rFonts w:ascii="Cambria Math" w:hAnsi="Cambria Math" w:cs="Cambria Math"/>
          <w:bCs/>
        </w:rPr>
        <w:t>‑</w:t>
      </w:r>
      <w:r w:rsidRPr="00861813">
        <w:rPr>
          <w:rFonts w:ascii="Arial" w:hAnsi="Arial" w:cs="Arial"/>
          <w:bCs/>
        </w:rPr>
        <w:t>Reibschaft</w:t>
      </w:r>
      <w:proofErr w:type="spellEnd"/>
      <w:r w:rsidRPr="00861813">
        <w:rPr>
          <w:rFonts w:ascii="Arial" w:hAnsi="Arial" w:cs="Arial"/>
          <w:bCs/>
        </w:rPr>
        <w:t xml:space="preserve"> bohrt die Diele mit rund fünf Millimetern vor. Damit kann das Holz quellen und schwinden, ohne dass wesentliche Spannungen entstehen. Der flache Mehrstufenkopf mit Sägezahnrippen sorgt dafür, dass sich das Holz beim Einschrauben nicht verdrängt </w:t>
      </w:r>
      <w:r w:rsidRPr="00861813">
        <w:rPr>
          <w:rFonts w:ascii="Arial" w:hAnsi="Arial" w:cs="Arial"/>
          <w:bCs/>
        </w:rPr>
        <w:lastRenderedPageBreak/>
        <w:t>oder absplittert. So schließen die Köpfe bündig mit der Oberfläche ab. Das Ergebnis ist eine gleichmäßige Optik an Fassade und Terrasse.</w:t>
      </w:r>
    </w:p>
    <w:p w14:paraId="2CEEE734" w14:textId="77777777" w:rsidR="007E5B10" w:rsidRPr="00861813" w:rsidRDefault="007E5B10" w:rsidP="007E5B10">
      <w:pPr>
        <w:spacing w:line="360" w:lineRule="auto"/>
        <w:jc w:val="both"/>
        <w:rPr>
          <w:rFonts w:ascii="Arial" w:hAnsi="Arial" w:cs="Arial"/>
          <w:bCs/>
        </w:rPr>
      </w:pPr>
    </w:p>
    <w:p w14:paraId="64286FCF" w14:textId="0884F381" w:rsidR="007E5B10" w:rsidRPr="00861813" w:rsidRDefault="007E5B10" w:rsidP="007E5B10">
      <w:pPr>
        <w:spacing w:line="360" w:lineRule="auto"/>
        <w:jc w:val="both"/>
        <w:rPr>
          <w:rFonts w:ascii="Arial" w:hAnsi="Arial" w:cs="Arial"/>
          <w:bCs/>
        </w:rPr>
      </w:pPr>
      <w:r w:rsidRPr="00861813">
        <w:rPr>
          <w:rFonts w:ascii="Arial" w:hAnsi="Arial" w:cs="Arial"/>
          <w:bCs/>
        </w:rPr>
        <w:t xml:space="preserve">Die Kombination aus </w:t>
      </w:r>
      <w:proofErr w:type="spellStart"/>
      <w:r w:rsidRPr="00861813">
        <w:rPr>
          <w:rFonts w:ascii="Arial" w:hAnsi="Arial" w:cs="Arial"/>
          <w:bCs/>
        </w:rPr>
        <w:t>Reibschaft</w:t>
      </w:r>
      <w:proofErr w:type="spellEnd"/>
      <w:r w:rsidRPr="00861813">
        <w:rPr>
          <w:rFonts w:ascii="Arial" w:hAnsi="Arial" w:cs="Arial"/>
          <w:bCs/>
        </w:rPr>
        <w:t xml:space="preserve"> und Kopfform ersetzt </w:t>
      </w:r>
      <w:r w:rsidR="00C567A7" w:rsidRPr="00861813">
        <w:rPr>
          <w:rFonts w:ascii="Arial" w:hAnsi="Arial" w:cs="Arial"/>
          <w:bCs/>
        </w:rPr>
        <w:t xml:space="preserve">das </w:t>
      </w:r>
      <w:r w:rsidRPr="00861813">
        <w:rPr>
          <w:rFonts w:ascii="Arial" w:hAnsi="Arial" w:cs="Arial"/>
          <w:bCs/>
        </w:rPr>
        <w:t>Vorbohren und Verschrauben in getrennten Arbeitsschritten</w:t>
      </w:r>
      <w:r w:rsidR="00C567A7" w:rsidRPr="00861813">
        <w:rPr>
          <w:rFonts w:ascii="Arial" w:hAnsi="Arial" w:cs="Arial"/>
          <w:bCs/>
        </w:rPr>
        <w:t xml:space="preserve"> und verkürzt so die Montagezeit</w:t>
      </w:r>
      <w:r w:rsidRPr="00861813">
        <w:rPr>
          <w:rFonts w:ascii="Arial" w:hAnsi="Arial" w:cs="Arial"/>
          <w:bCs/>
        </w:rPr>
        <w:t xml:space="preserve">. </w:t>
      </w:r>
      <w:r w:rsidR="00C567A7" w:rsidRPr="00861813">
        <w:rPr>
          <w:rFonts w:ascii="Arial" w:hAnsi="Arial" w:cs="Arial"/>
          <w:bCs/>
        </w:rPr>
        <w:t xml:space="preserve">Zudem verringert </w:t>
      </w:r>
      <w:proofErr w:type="spellStart"/>
      <w:r w:rsidRPr="00861813">
        <w:rPr>
          <w:rFonts w:ascii="Arial" w:hAnsi="Arial" w:cs="Arial"/>
          <w:bCs/>
        </w:rPr>
        <w:t>TeFix</w:t>
      </w:r>
      <w:proofErr w:type="spellEnd"/>
      <w:r w:rsidRPr="00861813">
        <w:rPr>
          <w:rFonts w:ascii="Arial" w:hAnsi="Arial" w:cs="Arial"/>
          <w:bCs/>
        </w:rPr>
        <w:t xml:space="preserve"> bei </w:t>
      </w:r>
      <w:r w:rsidR="00C567A7" w:rsidRPr="00861813">
        <w:rPr>
          <w:rFonts w:ascii="Arial" w:hAnsi="Arial" w:cs="Arial"/>
          <w:bCs/>
        </w:rPr>
        <w:t xml:space="preserve">Hart- </w:t>
      </w:r>
      <w:r w:rsidRPr="00861813">
        <w:rPr>
          <w:rFonts w:ascii="Arial" w:hAnsi="Arial" w:cs="Arial"/>
          <w:bCs/>
        </w:rPr>
        <w:t>und Thermohölzern die Gefahr von Rissbildung – ein Vorteil für den konstruktiven Holzschutz.</w:t>
      </w:r>
    </w:p>
    <w:p w14:paraId="7E5641B2" w14:textId="77777777" w:rsidR="007E5B10" w:rsidRPr="00861813" w:rsidRDefault="007E5B10" w:rsidP="007E5B10">
      <w:pPr>
        <w:spacing w:line="360" w:lineRule="auto"/>
        <w:jc w:val="both"/>
        <w:rPr>
          <w:rFonts w:ascii="Arial" w:hAnsi="Arial" w:cs="Arial"/>
          <w:bCs/>
        </w:rPr>
      </w:pPr>
    </w:p>
    <w:p w14:paraId="4E234046" w14:textId="77777777" w:rsidR="007E5B10" w:rsidRPr="00861813" w:rsidRDefault="007E5B10" w:rsidP="007E5B10">
      <w:pPr>
        <w:spacing w:line="360" w:lineRule="auto"/>
        <w:jc w:val="both"/>
        <w:rPr>
          <w:rFonts w:ascii="Arial" w:hAnsi="Arial" w:cs="Arial"/>
          <w:b/>
        </w:rPr>
      </w:pPr>
      <w:r w:rsidRPr="00861813">
        <w:rPr>
          <w:rFonts w:ascii="Arial" w:hAnsi="Arial" w:cs="Arial"/>
          <w:b/>
        </w:rPr>
        <w:t xml:space="preserve">Kombination mit </w:t>
      </w:r>
      <w:proofErr w:type="spellStart"/>
      <w:r w:rsidRPr="00861813">
        <w:rPr>
          <w:rFonts w:ascii="Arial" w:hAnsi="Arial" w:cs="Arial"/>
          <w:b/>
        </w:rPr>
        <w:t>KompeFix</w:t>
      </w:r>
      <w:proofErr w:type="spellEnd"/>
      <w:r w:rsidRPr="00861813">
        <w:rPr>
          <w:rFonts w:ascii="Arial" w:hAnsi="Arial" w:cs="Arial"/>
          <w:b/>
        </w:rPr>
        <w:t> II KF</w:t>
      </w:r>
    </w:p>
    <w:p w14:paraId="7FA5D986" w14:textId="45B0FD66" w:rsidR="007E5B10" w:rsidRPr="00861813" w:rsidRDefault="007E5B10" w:rsidP="007E5B10">
      <w:pPr>
        <w:spacing w:line="360" w:lineRule="auto"/>
        <w:jc w:val="both"/>
        <w:rPr>
          <w:rFonts w:ascii="Arial" w:hAnsi="Arial" w:cs="Arial"/>
          <w:bCs/>
        </w:rPr>
      </w:pPr>
      <w:r w:rsidRPr="00861813">
        <w:rPr>
          <w:rFonts w:ascii="Arial" w:hAnsi="Arial" w:cs="Arial"/>
          <w:bCs/>
        </w:rPr>
        <w:t xml:space="preserve">In Verbindung mit </w:t>
      </w:r>
      <w:proofErr w:type="spellStart"/>
      <w:r w:rsidRPr="00861813">
        <w:rPr>
          <w:rFonts w:ascii="Arial" w:hAnsi="Arial" w:cs="Arial"/>
          <w:bCs/>
        </w:rPr>
        <w:t>KompeFix</w:t>
      </w:r>
      <w:proofErr w:type="spellEnd"/>
      <w:r w:rsidRPr="00861813">
        <w:rPr>
          <w:rFonts w:ascii="Arial" w:hAnsi="Arial" w:cs="Arial"/>
          <w:bCs/>
        </w:rPr>
        <w:t> II KF – dem System für eine definierte Holz</w:t>
      </w:r>
      <w:r w:rsidRPr="00861813">
        <w:rPr>
          <w:rFonts w:ascii="Cambria Math" w:hAnsi="Cambria Math" w:cs="Cambria Math"/>
          <w:bCs/>
        </w:rPr>
        <w:t>‑</w:t>
      </w:r>
      <w:r w:rsidRPr="00861813">
        <w:rPr>
          <w:rFonts w:ascii="Arial" w:hAnsi="Arial" w:cs="Arial"/>
          <w:bCs/>
        </w:rPr>
        <w:t>zu</w:t>
      </w:r>
      <w:r w:rsidRPr="00861813">
        <w:rPr>
          <w:rFonts w:ascii="Cambria Math" w:hAnsi="Cambria Math" w:cs="Cambria Math"/>
          <w:bCs/>
        </w:rPr>
        <w:t>‑</w:t>
      </w:r>
      <w:r w:rsidRPr="00861813">
        <w:rPr>
          <w:rFonts w:ascii="Arial" w:hAnsi="Arial" w:cs="Arial"/>
          <w:bCs/>
        </w:rPr>
        <w:t>Holz</w:t>
      </w:r>
      <w:r w:rsidRPr="00861813">
        <w:rPr>
          <w:rFonts w:ascii="Cambria Math" w:hAnsi="Cambria Math" w:cs="Cambria Math"/>
          <w:bCs/>
        </w:rPr>
        <w:t>‑</w:t>
      </w:r>
      <w:r w:rsidRPr="00861813">
        <w:rPr>
          <w:rFonts w:ascii="Arial" w:hAnsi="Arial" w:cs="Arial"/>
          <w:bCs/>
        </w:rPr>
        <w:t xml:space="preserve">Distanz – unterstützt </w:t>
      </w:r>
      <w:proofErr w:type="spellStart"/>
      <w:r w:rsidRPr="00861813">
        <w:rPr>
          <w:rFonts w:ascii="Arial" w:hAnsi="Arial" w:cs="Arial"/>
          <w:bCs/>
        </w:rPr>
        <w:t>TeFix</w:t>
      </w:r>
      <w:proofErr w:type="spellEnd"/>
      <w:r w:rsidRPr="00861813">
        <w:rPr>
          <w:rFonts w:ascii="Arial" w:hAnsi="Arial" w:cs="Arial"/>
          <w:bCs/>
        </w:rPr>
        <w:t xml:space="preserve"> eine gute Belüftung der Konstruktion. Feuchtigkeit kann entweichen, was die Lebensdauer des Holzes verlängert und </w:t>
      </w:r>
      <w:r w:rsidR="004218CB" w:rsidRPr="00861813">
        <w:rPr>
          <w:rFonts w:ascii="Arial" w:hAnsi="Arial" w:cs="Arial"/>
          <w:bCs/>
        </w:rPr>
        <w:t>die bauphysikalischen Bedingungen der Konstruktion</w:t>
      </w:r>
      <w:r w:rsidR="004218CB" w:rsidRPr="00861813">
        <w:rPr>
          <w:b/>
          <w:bCs/>
        </w:rPr>
        <w:t xml:space="preserve"> </w:t>
      </w:r>
      <w:r w:rsidRPr="00861813">
        <w:rPr>
          <w:rFonts w:ascii="Arial" w:hAnsi="Arial" w:cs="Arial"/>
          <w:bCs/>
        </w:rPr>
        <w:t>verbessert.</w:t>
      </w:r>
      <w:r w:rsidR="00E755F8" w:rsidRPr="00861813">
        <w:rPr>
          <w:rFonts w:ascii="Arial" w:hAnsi="Arial" w:cs="Arial"/>
          <w:bCs/>
        </w:rPr>
        <w:t xml:space="preserve"> </w:t>
      </w:r>
      <w:r w:rsidRPr="00861813">
        <w:rPr>
          <w:rFonts w:ascii="Arial" w:hAnsi="Arial" w:cs="Arial"/>
          <w:bCs/>
        </w:rPr>
        <w:t xml:space="preserve">Zum Lieferumfang gehören der </w:t>
      </w:r>
      <w:proofErr w:type="spellStart"/>
      <w:r w:rsidRPr="00861813">
        <w:rPr>
          <w:rFonts w:ascii="Arial" w:hAnsi="Arial" w:cs="Arial"/>
          <w:bCs/>
        </w:rPr>
        <w:t>SihgaFix</w:t>
      </w:r>
      <w:proofErr w:type="spellEnd"/>
      <w:r w:rsidRPr="00861813">
        <w:rPr>
          <w:rFonts w:ascii="Cambria Math" w:hAnsi="Cambria Math" w:cs="Cambria Math"/>
          <w:bCs/>
        </w:rPr>
        <w:t>‑</w:t>
      </w:r>
      <w:r w:rsidRPr="00861813">
        <w:rPr>
          <w:rFonts w:ascii="Arial" w:hAnsi="Arial" w:cs="Arial"/>
          <w:bCs/>
        </w:rPr>
        <w:t>Bit aus Edelstahl, Systemstift und eine Montageanleitung. Die Schraube ist HFA</w:t>
      </w:r>
      <w:r w:rsidRPr="00861813">
        <w:rPr>
          <w:rFonts w:ascii="Cambria Math" w:hAnsi="Cambria Math" w:cs="Cambria Math"/>
          <w:bCs/>
        </w:rPr>
        <w:t>‑</w:t>
      </w:r>
      <w:r w:rsidRPr="00861813">
        <w:rPr>
          <w:rFonts w:ascii="Arial" w:hAnsi="Arial" w:cs="Arial"/>
          <w:bCs/>
        </w:rPr>
        <w:t xml:space="preserve">geprüft in Kombination mit </w:t>
      </w:r>
      <w:proofErr w:type="spellStart"/>
      <w:r w:rsidRPr="00861813">
        <w:rPr>
          <w:rFonts w:ascii="Arial" w:hAnsi="Arial" w:cs="Arial"/>
          <w:bCs/>
        </w:rPr>
        <w:t>KompeFix</w:t>
      </w:r>
      <w:proofErr w:type="spellEnd"/>
      <w:r w:rsidRPr="00861813">
        <w:rPr>
          <w:rFonts w:ascii="Arial" w:hAnsi="Arial" w:cs="Arial"/>
          <w:bCs/>
        </w:rPr>
        <w:t xml:space="preserve"> II KF und den Holzarten Lärche, Thermoesche und </w:t>
      </w:r>
      <w:proofErr w:type="spellStart"/>
      <w:r w:rsidRPr="00861813">
        <w:rPr>
          <w:rFonts w:ascii="Arial" w:hAnsi="Arial" w:cs="Arial"/>
          <w:bCs/>
        </w:rPr>
        <w:t>Accoya</w:t>
      </w:r>
      <w:proofErr w:type="spellEnd"/>
      <w:r w:rsidRPr="00861813">
        <w:rPr>
          <w:rFonts w:ascii="Arial" w:hAnsi="Arial" w:cs="Arial"/>
          <w:bCs/>
        </w:rPr>
        <w:t>. Im Durchschnitt werden rund 33 Stück pro Quadratmeter benötigt.</w:t>
      </w:r>
    </w:p>
    <w:p w14:paraId="1896D4D4" w14:textId="77777777" w:rsidR="007E5B10" w:rsidRPr="00861813" w:rsidRDefault="007E5B10" w:rsidP="007E5B10">
      <w:pPr>
        <w:spacing w:line="360" w:lineRule="auto"/>
        <w:jc w:val="both"/>
        <w:rPr>
          <w:rFonts w:ascii="Arial" w:hAnsi="Arial" w:cs="Arial"/>
          <w:bCs/>
        </w:rPr>
      </w:pPr>
    </w:p>
    <w:p w14:paraId="3F3D4B93" w14:textId="77777777" w:rsidR="00E755F8" w:rsidRPr="00861813" w:rsidRDefault="00E755F8" w:rsidP="00E755F8">
      <w:pPr>
        <w:spacing w:line="360" w:lineRule="auto"/>
        <w:jc w:val="both"/>
        <w:rPr>
          <w:rFonts w:ascii="Arial" w:hAnsi="Arial" w:cs="Arial"/>
          <w:b/>
        </w:rPr>
      </w:pPr>
      <w:r w:rsidRPr="00861813">
        <w:rPr>
          <w:rFonts w:ascii="Arial" w:hAnsi="Arial" w:cs="Arial"/>
          <w:b/>
        </w:rPr>
        <w:t>Effiziente Montage und konstruktiver Holzschutz</w:t>
      </w:r>
    </w:p>
    <w:p w14:paraId="7C63763A" w14:textId="61E5BCF5" w:rsidR="00E755F8" w:rsidRPr="00861813" w:rsidRDefault="00E755F8" w:rsidP="00E755F8">
      <w:pPr>
        <w:spacing w:line="360" w:lineRule="auto"/>
        <w:jc w:val="both"/>
        <w:rPr>
          <w:rFonts w:ascii="Arial" w:hAnsi="Arial" w:cs="Arial"/>
          <w:bCs/>
        </w:rPr>
      </w:pPr>
      <w:r w:rsidRPr="00861813">
        <w:rPr>
          <w:rFonts w:ascii="Arial" w:hAnsi="Arial" w:cs="Arial"/>
          <w:bCs/>
        </w:rPr>
        <w:t xml:space="preserve">Durch die integrierte Vorbohrung wird die Einschraubenergie reduziert, die Holzfasern bleiben geschont und der Arbeitsprozess gleichmäßiger. Damit spart das System nicht nur einzelne Arbeitsschritte, sondern sorgt auch </w:t>
      </w:r>
      <w:r w:rsidR="00C567A7" w:rsidRPr="00861813">
        <w:rPr>
          <w:rFonts w:ascii="Arial" w:hAnsi="Arial" w:cs="Arial"/>
          <w:bCs/>
        </w:rPr>
        <w:t>dafür, dass die Ausführungsqualität</w:t>
      </w:r>
      <w:r w:rsidRPr="00861813">
        <w:rPr>
          <w:rFonts w:ascii="Arial" w:hAnsi="Arial" w:cs="Arial"/>
          <w:bCs/>
        </w:rPr>
        <w:t xml:space="preserve"> auf der Baustelle</w:t>
      </w:r>
      <w:r w:rsidR="00C567A7" w:rsidRPr="00861813">
        <w:rPr>
          <w:rFonts w:ascii="Arial" w:hAnsi="Arial" w:cs="Arial"/>
          <w:bCs/>
        </w:rPr>
        <w:t xml:space="preserve"> </w:t>
      </w:r>
      <w:r w:rsidR="00290E92" w:rsidRPr="00861813">
        <w:rPr>
          <w:rFonts w:ascii="Arial" w:hAnsi="Arial" w:cs="Arial"/>
          <w:bCs/>
        </w:rPr>
        <w:t>gleichbleibt</w:t>
      </w:r>
      <w:r w:rsidRPr="00861813">
        <w:rPr>
          <w:rFonts w:ascii="Arial" w:hAnsi="Arial" w:cs="Arial"/>
          <w:bCs/>
        </w:rPr>
        <w:t xml:space="preserve">. </w:t>
      </w:r>
      <w:r w:rsidR="00C567A7" w:rsidRPr="00861813">
        <w:rPr>
          <w:rFonts w:ascii="Arial" w:hAnsi="Arial" w:cs="Arial"/>
          <w:bCs/>
        </w:rPr>
        <w:t xml:space="preserve">Überdies trägt </w:t>
      </w:r>
      <w:proofErr w:type="spellStart"/>
      <w:r w:rsidRPr="00861813">
        <w:rPr>
          <w:rFonts w:ascii="Arial" w:hAnsi="Arial" w:cs="Arial"/>
          <w:bCs/>
        </w:rPr>
        <w:t>TeFix</w:t>
      </w:r>
      <w:proofErr w:type="spellEnd"/>
      <w:r w:rsidRPr="00861813">
        <w:rPr>
          <w:rFonts w:ascii="Arial" w:hAnsi="Arial" w:cs="Arial"/>
          <w:bCs/>
        </w:rPr>
        <w:t xml:space="preserve"> dazu bei, dass Holzbauteile dauerhaft funktionsfähig bleiben. Der Kopf schließt bündig ab, wodurch sich keine Wasseransammlungen bilden. In Kombination mit </w:t>
      </w:r>
      <w:proofErr w:type="spellStart"/>
      <w:r w:rsidRPr="00861813">
        <w:rPr>
          <w:rFonts w:ascii="Arial" w:hAnsi="Arial" w:cs="Arial"/>
          <w:bCs/>
        </w:rPr>
        <w:t>KompeFix</w:t>
      </w:r>
      <w:proofErr w:type="spellEnd"/>
      <w:r w:rsidRPr="00861813">
        <w:rPr>
          <w:rFonts w:ascii="Arial" w:hAnsi="Arial" w:cs="Arial"/>
          <w:bCs/>
        </w:rPr>
        <w:t xml:space="preserve"> II KF wird das Holz hinterlüftet. Zusammen ergibt sich ein Aufbau, der Feuchtigkeit zuverlässig ableitet und so die Gefahr von Pilzbefall oder Materialermüdung minimiert. </w:t>
      </w:r>
    </w:p>
    <w:p w14:paraId="0EBB79B2" w14:textId="77777777" w:rsidR="00E755F8" w:rsidRPr="00861813" w:rsidRDefault="00E755F8" w:rsidP="00E755F8">
      <w:pPr>
        <w:spacing w:line="360" w:lineRule="auto"/>
        <w:jc w:val="both"/>
        <w:rPr>
          <w:rFonts w:ascii="Arial" w:hAnsi="Arial" w:cs="Arial"/>
          <w:bCs/>
        </w:rPr>
      </w:pPr>
    </w:p>
    <w:p w14:paraId="564B7396" w14:textId="69407FF5" w:rsidR="007E5B10" w:rsidRPr="00861813" w:rsidRDefault="00E755F8" w:rsidP="007E5B10">
      <w:pPr>
        <w:spacing w:line="360" w:lineRule="auto"/>
        <w:jc w:val="both"/>
        <w:rPr>
          <w:rFonts w:ascii="Arial" w:hAnsi="Arial" w:cs="Arial"/>
          <w:bCs/>
        </w:rPr>
      </w:pPr>
      <w:r w:rsidRPr="00861813">
        <w:rPr>
          <w:rFonts w:ascii="Arial" w:hAnsi="Arial" w:cs="Arial"/>
          <w:bCs/>
        </w:rPr>
        <w:t xml:space="preserve">In der Ausführungspraxis hat sich </w:t>
      </w:r>
      <w:proofErr w:type="spellStart"/>
      <w:r w:rsidRPr="00861813">
        <w:rPr>
          <w:rFonts w:ascii="Arial" w:hAnsi="Arial" w:cs="Arial"/>
          <w:bCs/>
        </w:rPr>
        <w:t>TeFix</w:t>
      </w:r>
      <w:proofErr w:type="spellEnd"/>
      <w:r w:rsidRPr="00861813">
        <w:rPr>
          <w:rFonts w:ascii="Arial" w:hAnsi="Arial" w:cs="Arial"/>
          <w:bCs/>
        </w:rPr>
        <w:t xml:space="preserve"> sowohl bei privaten wie auch bei gewerblichen Projekten bewährt – etwa bei großflächigen Fassaden aus Lärche oder Terrassenflächen aus Thermoesche. </w:t>
      </w:r>
      <w:proofErr w:type="spellStart"/>
      <w:r w:rsidR="007E5B10" w:rsidRPr="00861813">
        <w:rPr>
          <w:rFonts w:ascii="Arial" w:hAnsi="Arial" w:cs="Arial"/>
          <w:bCs/>
        </w:rPr>
        <w:t>TeFix</w:t>
      </w:r>
      <w:proofErr w:type="spellEnd"/>
      <w:r w:rsidR="007E5B10" w:rsidRPr="00861813">
        <w:rPr>
          <w:rFonts w:ascii="Arial" w:hAnsi="Arial" w:cs="Arial"/>
          <w:bCs/>
        </w:rPr>
        <w:t xml:space="preserve"> gewährleistet </w:t>
      </w:r>
      <w:r w:rsidRPr="00861813">
        <w:rPr>
          <w:rFonts w:ascii="Arial" w:hAnsi="Arial" w:cs="Arial"/>
          <w:bCs/>
        </w:rPr>
        <w:t xml:space="preserve">dabei </w:t>
      </w:r>
      <w:r w:rsidR="007E5B10" w:rsidRPr="00861813">
        <w:rPr>
          <w:rFonts w:ascii="Arial" w:hAnsi="Arial" w:cs="Arial"/>
          <w:bCs/>
        </w:rPr>
        <w:t>eine präzise, saubere Verbindung und trägt so zur Qualität und Langlebigkeit der Konstruktion bei.</w:t>
      </w:r>
    </w:p>
    <w:bookmarkEnd w:id="1"/>
    <w:bookmarkEnd w:id="2"/>
    <w:bookmarkEnd w:id="3"/>
    <w:bookmarkEnd w:id="4"/>
    <w:bookmarkEnd w:id="5"/>
    <w:bookmarkEnd w:id="6"/>
    <w:bookmarkEnd w:id="7"/>
    <w:bookmarkEnd w:id="8"/>
    <w:bookmarkEnd w:id="10"/>
    <w:p w14:paraId="778FC87D" w14:textId="77777777" w:rsidR="007E5B10" w:rsidRPr="00861813" w:rsidRDefault="007E5B10" w:rsidP="0071216F">
      <w:pPr>
        <w:spacing w:line="360" w:lineRule="auto"/>
        <w:jc w:val="both"/>
        <w:rPr>
          <w:rFonts w:ascii="Arial" w:hAnsi="Arial" w:cs="Arial"/>
          <w:bCs/>
        </w:rPr>
      </w:pPr>
    </w:p>
    <w:p w14:paraId="58E179F2" w14:textId="17A6DD98" w:rsidR="00650F43" w:rsidRDefault="009B63F4" w:rsidP="0071216F">
      <w:pPr>
        <w:spacing w:line="360" w:lineRule="auto"/>
        <w:jc w:val="both"/>
        <w:rPr>
          <w:rFonts w:ascii="Arial" w:hAnsi="Arial" w:cs="Arial"/>
          <w:bCs/>
        </w:rPr>
      </w:pPr>
      <w:r w:rsidRPr="00861813">
        <w:rPr>
          <w:rFonts w:ascii="Arial" w:hAnsi="Arial" w:cs="Arial"/>
          <w:bCs/>
        </w:rPr>
        <w:t xml:space="preserve">Interessierte finden weitere Informationen unter </w:t>
      </w:r>
      <w:hyperlink r:id="rId8" w:history="1">
        <w:r w:rsidR="00BB6BD7" w:rsidRPr="00861813">
          <w:rPr>
            <w:rStyle w:val="Hyperlink"/>
            <w:rFonts w:ascii="Arial" w:hAnsi="Arial" w:cs="Arial"/>
            <w:bCs/>
          </w:rPr>
          <w:t>www.sihga.com</w:t>
        </w:r>
      </w:hyperlink>
      <w:r w:rsidRPr="00861813">
        <w:rPr>
          <w:rFonts w:ascii="Arial" w:hAnsi="Arial" w:cs="Arial"/>
          <w:bCs/>
        </w:rPr>
        <w:t>.</w:t>
      </w:r>
      <w:r>
        <w:rPr>
          <w:rFonts w:ascii="Arial" w:hAnsi="Arial" w:cs="Arial"/>
          <w:bCs/>
        </w:rPr>
        <w:t xml:space="preserve"> </w:t>
      </w:r>
    </w:p>
    <w:p w14:paraId="7BC8C92F" w14:textId="69F1E1B0"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E755F8">
        <w:rPr>
          <w:rFonts w:ascii="Arial" w:hAnsi="Arial" w:cs="Arial"/>
        </w:rPr>
        <w:t>3.300</w:t>
      </w:r>
      <w:r w:rsidR="000D1809" w:rsidRPr="00C50AFC">
        <w:rPr>
          <w:rFonts w:ascii="Arial" w:hAnsi="Arial" w:cs="Arial"/>
        </w:rPr>
        <w:t xml:space="preserve"> </w:t>
      </w:r>
      <w:r w:rsidR="006521E1" w:rsidRPr="00C50AFC">
        <w:rPr>
          <w:rFonts w:ascii="Arial" w:hAnsi="Arial" w:cs="Arial"/>
        </w:rPr>
        <w:t>Zeiche</w:t>
      </w:r>
      <w:r w:rsidR="003403EF">
        <w:rPr>
          <w:rFonts w:ascii="Arial" w:hAnsi="Arial" w:cs="Arial"/>
        </w:rPr>
        <w:t>n</w:t>
      </w:r>
    </w:p>
    <w:bookmarkEnd w:id="9"/>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6371C6" w:rsidRDefault="00615D95" w:rsidP="00C50AFC">
            <w:pPr>
              <w:spacing w:line="360" w:lineRule="auto"/>
              <w:jc w:val="both"/>
              <w:rPr>
                <w:rFonts w:ascii="Arial" w:hAnsi="Arial" w:cs="Arial"/>
                <w:b/>
              </w:rPr>
            </w:pPr>
            <w:r w:rsidRPr="006371C6">
              <w:rPr>
                <w:rFonts w:ascii="Arial" w:hAnsi="Arial" w:cs="Arial"/>
                <w:b/>
              </w:rPr>
              <w:t xml:space="preserve">Über </w:t>
            </w:r>
            <w:r w:rsidR="00043AF2" w:rsidRPr="006371C6">
              <w:rPr>
                <w:rFonts w:ascii="Arial" w:hAnsi="Arial" w:cs="Arial"/>
                <w:b/>
              </w:rPr>
              <w:t>die</w:t>
            </w:r>
            <w:r w:rsidR="004B6E34" w:rsidRPr="006371C6">
              <w:rPr>
                <w:rFonts w:ascii="Arial" w:hAnsi="Arial" w:cs="Arial"/>
                <w:b/>
              </w:rPr>
              <w:t xml:space="preserve"> </w:t>
            </w:r>
            <w:r w:rsidR="006D08DC" w:rsidRPr="006371C6">
              <w:rPr>
                <w:rFonts w:ascii="Arial" w:hAnsi="Arial" w:cs="Arial"/>
                <w:b/>
              </w:rPr>
              <w:t>SIHGA</w:t>
            </w:r>
            <w:r w:rsidR="004063F9" w:rsidRPr="006371C6">
              <w:rPr>
                <w:rFonts w:ascii="Arial" w:hAnsi="Arial" w:cs="Arial"/>
                <w:b/>
              </w:rPr>
              <w:t xml:space="preserve"> Gmb</w:t>
            </w:r>
            <w:r w:rsidR="00DE5FA7" w:rsidRPr="006371C6">
              <w:rPr>
                <w:rFonts w:ascii="Arial" w:hAnsi="Arial" w:cs="Arial"/>
                <w:b/>
              </w:rPr>
              <w:t>H</w:t>
            </w:r>
            <w:r w:rsidRPr="006371C6">
              <w:rPr>
                <w:rFonts w:ascii="Arial" w:hAnsi="Arial" w:cs="Arial"/>
                <w:b/>
              </w:rPr>
              <w:t>:</w:t>
            </w:r>
          </w:p>
          <w:p w14:paraId="568ABE2F" w14:textId="3626C225" w:rsidR="00EE3A89" w:rsidRPr="00C50AFC" w:rsidRDefault="000E3C7D" w:rsidP="006371C6">
            <w:pPr>
              <w:numPr>
                <w:ilvl w:val="5"/>
                <w:numId w:val="1"/>
              </w:numPr>
              <w:spacing w:line="360" w:lineRule="auto"/>
              <w:jc w:val="both"/>
              <w:rPr>
                <w:rFonts w:ascii="Arial" w:hAnsi="Arial" w:cs="Arial"/>
              </w:rPr>
            </w:pPr>
            <w:r w:rsidRPr="006371C6">
              <w:rPr>
                <w:rFonts w:ascii="Arial" w:hAnsi="Arial" w:cs="Arial"/>
              </w:rPr>
              <w:t xml:space="preserve">Die </w:t>
            </w:r>
            <w:r w:rsidR="006D08DC" w:rsidRPr="006371C6">
              <w:rPr>
                <w:rFonts w:ascii="Arial" w:hAnsi="Arial" w:cs="Arial"/>
              </w:rPr>
              <w:t>SIHGA</w:t>
            </w:r>
            <w:r w:rsidRPr="006371C6">
              <w:rPr>
                <w:rFonts w:ascii="Arial" w:hAnsi="Arial" w:cs="Arial"/>
              </w:rPr>
              <w:t xml:space="preserve"> GmbH mit Sitz im </w:t>
            </w:r>
            <w:r w:rsidRPr="008113DA">
              <w:rPr>
                <w:rFonts w:ascii="Arial" w:hAnsi="Arial" w:cs="Arial"/>
              </w:rPr>
              <w:t>oberösterreichischen Gmunden ist Innovationsführer für Befestigungstechnik im Holzbau</w:t>
            </w:r>
            <w:r w:rsidR="006371C6" w:rsidRPr="008113DA">
              <w:rPr>
                <w:rFonts w:ascii="Arial" w:hAnsi="Arial" w:cs="Arial"/>
              </w:rPr>
              <w:t xml:space="preserve"> und ausgezeichnet mit dem </w:t>
            </w:r>
            <w:r w:rsidR="00DB181C" w:rsidRPr="008113DA">
              <w:rPr>
                <w:rFonts w:ascii="Arial" w:hAnsi="Arial" w:cs="Arial"/>
              </w:rPr>
              <w:t>österreichischen Staatswappen</w:t>
            </w:r>
            <w:r w:rsidRPr="008113DA">
              <w:rPr>
                <w:rFonts w:ascii="Arial" w:hAnsi="Arial" w:cs="Arial"/>
              </w:rPr>
              <w:t xml:space="preserve">.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371C6" w:rsidRPr="008113DA">
              <w:rPr>
                <w:rFonts w:ascii="Arial" w:hAnsi="Arial" w:cs="Arial"/>
              </w:rPr>
              <w:t xml:space="preserve">Auch bietet das Unternehmen ein Sensorsystem an für das permanente Feuchtemonitoring – im Holzbau, Massivbau und bei Flachdachkonstruktionen. </w:t>
            </w:r>
            <w:r w:rsidR="006D08DC" w:rsidRPr="008113DA">
              <w:rPr>
                <w:rFonts w:ascii="Arial" w:hAnsi="Arial" w:cs="Arial"/>
              </w:rPr>
              <w:t>SIHGA</w:t>
            </w:r>
            <w:r w:rsidRPr="008113DA">
              <w:rPr>
                <w:rFonts w:ascii="Arial" w:hAnsi="Arial" w:cs="Arial"/>
              </w:rPr>
              <w:t xml:space="preserve"> verfügt über </w:t>
            </w:r>
            <w:r w:rsidR="009B15F8" w:rsidRPr="008113DA">
              <w:rPr>
                <w:rFonts w:ascii="Arial" w:hAnsi="Arial" w:cs="Arial"/>
              </w:rPr>
              <w:t xml:space="preserve">347 Schutzrechte </w:t>
            </w:r>
            <w:r w:rsidR="006371C6" w:rsidRPr="008113DA">
              <w:rPr>
                <w:rFonts w:ascii="Arial" w:hAnsi="Arial" w:cs="Arial"/>
              </w:rPr>
              <w:t>(davon 137</w:t>
            </w:r>
            <w:r w:rsidRPr="008113DA">
              <w:rPr>
                <w:rFonts w:ascii="Arial" w:hAnsi="Arial" w:cs="Arial"/>
              </w:rPr>
              <w:t xml:space="preserve"> Patente</w:t>
            </w:r>
            <w:r w:rsidR="006371C6" w:rsidRPr="008113DA">
              <w:rPr>
                <w:rFonts w:ascii="Arial" w:hAnsi="Arial" w:cs="Arial"/>
              </w:rPr>
              <w:t xml:space="preserve">), ist Zulassungsinhaber und lässt zusätzlich durch unabhängige Prüfinstitute überwachen. </w:t>
            </w:r>
          </w:p>
        </w:tc>
      </w:tr>
    </w:tbl>
    <w:p w14:paraId="639C4C16" w14:textId="03E90755" w:rsidR="00DD4078" w:rsidRDefault="00DD4078" w:rsidP="00C50AFC">
      <w:pPr>
        <w:rPr>
          <w:rFonts w:ascii="Arial" w:hAnsi="Arial" w:cs="Arial"/>
          <w:b/>
          <w:color w:val="000000"/>
          <w:u w:val="single"/>
        </w:rPr>
      </w:pPr>
    </w:p>
    <w:p w14:paraId="6E96030E" w14:textId="77777777" w:rsidR="00E755F8" w:rsidRDefault="00E755F8" w:rsidP="00C50AFC">
      <w:pPr>
        <w:rPr>
          <w:rFonts w:ascii="Arial" w:hAnsi="Arial" w:cs="Arial"/>
          <w:b/>
          <w:color w:val="000000"/>
          <w:u w:val="single"/>
        </w:rPr>
      </w:pPr>
    </w:p>
    <w:p w14:paraId="7A5B45E4" w14:textId="77777777" w:rsidR="00E755F8" w:rsidRDefault="00E755F8" w:rsidP="00C50AFC">
      <w:pPr>
        <w:rPr>
          <w:rFonts w:ascii="Arial" w:hAnsi="Arial" w:cs="Arial"/>
          <w:b/>
          <w:color w:val="000000"/>
          <w:u w:val="single"/>
        </w:rPr>
      </w:pPr>
    </w:p>
    <w:p w14:paraId="68D6BFF7" w14:textId="77777777" w:rsidR="00E755F8" w:rsidRDefault="00E755F8" w:rsidP="00C50AFC">
      <w:pPr>
        <w:rPr>
          <w:rFonts w:ascii="Arial" w:hAnsi="Arial" w:cs="Arial"/>
          <w:b/>
          <w:color w:val="000000"/>
          <w:u w:val="single"/>
        </w:rPr>
      </w:pPr>
    </w:p>
    <w:p w14:paraId="441C5FA1" w14:textId="77777777" w:rsidR="00E755F8" w:rsidRDefault="00E755F8" w:rsidP="00C50AFC">
      <w:pPr>
        <w:rPr>
          <w:rFonts w:ascii="Arial" w:hAnsi="Arial" w:cs="Arial"/>
          <w:b/>
          <w:color w:val="000000"/>
          <w:u w:val="single"/>
        </w:rPr>
      </w:pPr>
    </w:p>
    <w:p w14:paraId="3F814E8B" w14:textId="77777777" w:rsidR="00E755F8" w:rsidRDefault="00E755F8" w:rsidP="00C50AFC">
      <w:pPr>
        <w:rPr>
          <w:rFonts w:ascii="Arial" w:hAnsi="Arial" w:cs="Arial"/>
          <w:b/>
          <w:color w:val="000000"/>
          <w:u w:val="single"/>
        </w:rPr>
      </w:pPr>
    </w:p>
    <w:p w14:paraId="7D6B3036" w14:textId="77777777" w:rsidR="00E755F8" w:rsidRDefault="00E755F8" w:rsidP="00C50AFC">
      <w:pPr>
        <w:rPr>
          <w:rFonts w:ascii="Arial" w:hAnsi="Arial" w:cs="Arial"/>
          <w:b/>
          <w:color w:val="000000"/>
          <w:u w:val="single"/>
        </w:rPr>
      </w:pPr>
    </w:p>
    <w:p w14:paraId="7BCD5801" w14:textId="77777777" w:rsidR="00E755F8" w:rsidRDefault="00E755F8" w:rsidP="00C50AFC">
      <w:pPr>
        <w:rPr>
          <w:rFonts w:ascii="Arial" w:hAnsi="Arial" w:cs="Arial"/>
          <w:b/>
          <w:color w:val="000000"/>
          <w:u w:val="single"/>
        </w:rPr>
      </w:pPr>
    </w:p>
    <w:p w14:paraId="59520BE7" w14:textId="77777777" w:rsidR="00E755F8" w:rsidRDefault="00E755F8" w:rsidP="00C50AFC">
      <w:pPr>
        <w:rPr>
          <w:rFonts w:ascii="Arial" w:hAnsi="Arial" w:cs="Arial"/>
          <w:b/>
          <w:color w:val="000000"/>
          <w:u w:val="single"/>
        </w:rPr>
      </w:pPr>
    </w:p>
    <w:p w14:paraId="0D4A737F" w14:textId="30109EC6"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lastRenderedPageBreak/>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337B9A17" w14:textId="28C4E745" w:rsidR="00287B67" w:rsidRDefault="000C6704" w:rsidP="00C50AFC">
      <w:pPr>
        <w:rPr>
          <w:rFonts w:ascii="Arial" w:hAnsi="Arial" w:cs="Arial"/>
          <w:b/>
        </w:rPr>
      </w:pPr>
      <w:r>
        <w:rPr>
          <w:noProof/>
        </w:rPr>
        <w:drawing>
          <wp:inline distT="0" distB="0" distL="0" distR="0" wp14:anchorId="24E9116B" wp14:editId="1C4DF710">
            <wp:extent cx="3514725" cy="2428875"/>
            <wp:effectExtent l="0" t="0" r="9525" b="9525"/>
            <wp:docPr id="4593427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42798" name=""/>
                    <pic:cNvPicPr/>
                  </pic:nvPicPr>
                  <pic:blipFill>
                    <a:blip r:embed="rId9"/>
                    <a:stretch>
                      <a:fillRect/>
                    </a:stretch>
                  </pic:blipFill>
                  <pic:spPr>
                    <a:xfrm>
                      <a:off x="0" y="0"/>
                      <a:ext cx="3514725" cy="2428875"/>
                    </a:xfrm>
                    <a:prstGeom prst="rect">
                      <a:avLst/>
                    </a:prstGeom>
                  </pic:spPr>
                </pic:pic>
              </a:graphicData>
            </a:graphic>
          </wp:inline>
        </w:drawing>
      </w:r>
    </w:p>
    <w:p w14:paraId="1DDEFCA5" w14:textId="60596F64" w:rsidR="008C61EC" w:rsidRPr="00C50AFC" w:rsidRDefault="008C61EC" w:rsidP="00C50AFC">
      <w:pPr>
        <w:rPr>
          <w:rFonts w:ascii="Arial" w:hAnsi="Arial" w:cs="Arial"/>
        </w:rPr>
      </w:pPr>
      <w:r w:rsidRPr="00C50AFC">
        <w:rPr>
          <w:rFonts w:ascii="Arial" w:hAnsi="Arial" w:cs="Arial"/>
          <w:b/>
        </w:rPr>
        <w:t>[2</w:t>
      </w:r>
      <w:r w:rsidR="00F77626">
        <w:rPr>
          <w:rFonts w:ascii="Arial" w:hAnsi="Arial" w:cs="Arial"/>
          <w:b/>
        </w:rPr>
        <w:t>6-</w:t>
      </w:r>
      <w:r w:rsidR="00E755F8">
        <w:rPr>
          <w:rFonts w:ascii="Arial" w:hAnsi="Arial" w:cs="Arial"/>
          <w:b/>
        </w:rPr>
        <w:t>04 Terrasse</w:t>
      </w:r>
      <w:r w:rsidRPr="00C50AFC">
        <w:rPr>
          <w:rFonts w:ascii="Arial" w:hAnsi="Arial" w:cs="Arial"/>
          <w:b/>
        </w:rPr>
        <w:t>]</w:t>
      </w:r>
    </w:p>
    <w:p w14:paraId="13B4DEF9" w14:textId="77777777" w:rsidR="007E503E" w:rsidRPr="007E503E" w:rsidRDefault="007E503E" w:rsidP="007E503E">
      <w:pPr>
        <w:spacing w:line="400" w:lineRule="exact"/>
        <w:jc w:val="both"/>
        <w:rPr>
          <w:rFonts w:ascii="Arial" w:hAnsi="Arial" w:cs="Arial"/>
          <w:i/>
          <w:iCs/>
        </w:rPr>
      </w:pPr>
      <w:r w:rsidRPr="007E503E">
        <w:rPr>
          <w:rFonts w:ascii="Arial" w:hAnsi="Arial" w:cs="Arial"/>
          <w:i/>
          <w:iCs/>
        </w:rPr>
        <w:t xml:space="preserve">Sauberes Schraubbild auf ganzer Fläche: Die Holzterrasse wurde mit </w:t>
      </w:r>
      <w:proofErr w:type="spellStart"/>
      <w:r w:rsidRPr="007E503E">
        <w:rPr>
          <w:rFonts w:ascii="Arial" w:hAnsi="Arial" w:cs="Arial"/>
          <w:i/>
          <w:iCs/>
        </w:rPr>
        <w:t>TeFix</w:t>
      </w:r>
      <w:proofErr w:type="spellEnd"/>
      <w:r w:rsidRPr="007E503E">
        <w:rPr>
          <w:rFonts w:ascii="Arial" w:hAnsi="Arial" w:cs="Arial"/>
          <w:i/>
          <w:iCs/>
        </w:rPr>
        <w:t xml:space="preserve"> ohne Vorbohren montiert. Die Schraube gewährleistet eine gleichmäßige Oberfläche und schützt das Holz dauerhaft vor Rissbildung.</w:t>
      </w:r>
    </w:p>
    <w:p w14:paraId="72042FBF" w14:textId="2B9202BC" w:rsidR="008C61EC" w:rsidRDefault="008C61EC" w:rsidP="00A35102">
      <w:pPr>
        <w:spacing w:line="400" w:lineRule="exact"/>
        <w:jc w:val="right"/>
        <w:rPr>
          <w:rFonts w:ascii="Arial" w:hAnsi="Arial" w:cs="Arial"/>
          <w:bCs/>
        </w:rPr>
      </w:pPr>
      <w:r w:rsidRPr="0092057E">
        <w:rPr>
          <w:rFonts w:ascii="Arial" w:hAnsi="Arial" w:cs="Arial"/>
          <w:bCs/>
        </w:rPr>
        <w:t xml:space="preserve">Foto: </w:t>
      </w:r>
      <w:r w:rsidR="000C6704" w:rsidRPr="000C6704">
        <w:rPr>
          <w:rFonts w:ascii="Arial" w:hAnsi="Arial" w:cs="Arial"/>
          <w:bCs/>
        </w:rPr>
        <w:t>Holzbau</w:t>
      </w:r>
      <w:r w:rsidR="000C6704">
        <w:rPr>
          <w:rFonts w:ascii="Arial" w:hAnsi="Arial" w:cs="Arial"/>
          <w:bCs/>
        </w:rPr>
        <w:t xml:space="preserve"> </w:t>
      </w:r>
      <w:r w:rsidR="000C6704" w:rsidRPr="000C6704">
        <w:rPr>
          <w:rFonts w:ascii="Arial" w:hAnsi="Arial" w:cs="Arial"/>
          <w:bCs/>
        </w:rPr>
        <w:t>Amann</w:t>
      </w:r>
      <w:r w:rsidR="000C6704">
        <w:rPr>
          <w:rFonts w:ascii="Arial" w:hAnsi="Arial" w:cs="Arial"/>
          <w:bCs/>
        </w:rPr>
        <w:t xml:space="preserve"> </w:t>
      </w:r>
      <w:r w:rsidR="000C6704" w:rsidRPr="000C6704">
        <w:rPr>
          <w:rFonts w:ascii="Arial" w:hAnsi="Arial" w:cs="Arial"/>
          <w:bCs/>
        </w:rPr>
        <w:t>GmbH</w:t>
      </w:r>
    </w:p>
    <w:p w14:paraId="1E1D1895" w14:textId="77777777" w:rsidR="000C6704" w:rsidRDefault="000C6704" w:rsidP="00A35102">
      <w:pPr>
        <w:spacing w:line="400" w:lineRule="exact"/>
        <w:jc w:val="right"/>
        <w:rPr>
          <w:rFonts w:ascii="Arial" w:hAnsi="Arial" w:cs="Arial"/>
          <w:bCs/>
        </w:rPr>
      </w:pPr>
    </w:p>
    <w:p w14:paraId="513D10CE" w14:textId="7FCEE707" w:rsidR="00C8654D" w:rsidRDefault="000C6704" w:rsidP="00C50AFC">
      <w:pPr>
        <w:rPr>
          <w:rFonts w:ascii="Arial" w:hAnsi="Arial" w:cs="Arial"/>
          <w:b/>
        </w:rPr>
      </w:pPr>
      <w:r>
        <w:rPr>
          <w:noProof/>
        </w:rPr>
        <w:drawing>
          <wp:inline distT="0" distB="0" distL="0" distR="0" wp14:anchorId="3F81E3BD" wp14:editId="750AAE96">
            <wp:extent cx="2428875" cy="3514725"/>
            <wp:effectExtent l="0" t="0" r="9525" b="9525"/>
            <wp:docPr id="14319344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34454" name=""/>
                    <pic:cNvPicPr/>
                  </pic:nvPicPr>
                  <pic:blipFill>
                    <a:blip r:embed="rId10"/>
                    <a:stretch>
                      <a:fillRect/>
                    </a:stretch>
                  </pic:blipFill>
                  <pic:spPr>
                    <a:xfrm>
                      <a:off x="0" y="0"/>
                      <a:ext cx="2428875" cy="3514725"/>
                    </a:xfrm>
                    <a:prstGeom prst="rect">
                      <a:avLst/>
                    </a:prstGeom>
                  </pic:spPr>
                </pic:pic>
              </a:graphicData>
            </a:graphic>
          </wp:inline>
        </w:drawing>
      </w:r>
    </w:p>
    <w:p w14:paraId="7CCA6F6B" w14:textId="468BA0B9" w:rsidR="00994F25" w:rsidRPr="00C50AFC" w:rsidRDefault="00994F25" w:rsidP="00C50AFC">
      <w:pPr>
        <w:rPr>
          <w:rFonts w:ascii="Arial" w:hAnsi="Arial" w:cs="Arial"/>
        </w:rPr>
      </w:pPr>
      <w:r w:rsidRPr="001A4537">
        <w:rPr>
          <w:rFonts w:ascii="Arial" w:hAnsi="Arial" w:cs="Arial"/>
          <w:b/>
        </w:rPr>
        <w:t>[2</w:t>
      </w:r>
      <w:r w:rsidR="00F77626">
        <w:rPr>
          <w:rFonts w:ascii="Arial" w:hAnsi="Arial" w:cs="Arial"/>
          <w:b/>
        </w:rPr>
        <w:t>6-</w:t>
      </w:r>
      <w:r w:rsidR="00E755F8">
        <w:rPr>
          <w:rFonts w:ascii="Arial" w:hAnsi="Arial" w:cs="Arial"/>
          <w:b/>
        </w:rPr>
        <w:t>04 Fassade</w:t>
      </w:r>
      <w:r w:rsidRPr="001A4537">
        <w:rPr>
          <w:rFonts w:ascii="Arial" w:hAnsi="Arial" w:cs="Arial"/>
          <w:b/>
        </w:rPr>
        <w:t>]</w:t>
      </w:r>
    </w:p>
    <w:p w14:paraId="2276EA56" w14:textId="77777777" w:rsidR="007E503E" w:rsidRDefault="007E503E" w:rsidP="00C50AFC">
      <w:pPr>
        <w:spacing w:line="400" w:lineRule="exact"/>
        <w:jc w:val="both"/>
        <w:rPr>
          <w:rFonts w:ascii="Arial" w:hAnsi="Arial" w:cs="Arial"/>
          <w:i/>
          <w:iCs/>
        </w:rPr>
      </w:pPr>
      <w:r w:rsidRPr="007E503E">
        <w:rPr>
          <w:rFonts w:ascii="Arial" w:hAnsi="Arial" w:cs="Arial"/>
          <w:i/>
          <w:iCs/>
        </w:rPr>
        <w:t xml:space="preserve">Holzfassade mit klarer Linienführung: </w:t>
      </w:r>
      <w:proofErr w:type="spellStart"/>
      <w:r w:rsidRPr="007E503E">
        <w:rPr>
          <w:rFonts w:ascii="Arial" w:hAnsi="Arial" w:cs="Arial"/>
          <w:i/>
          <w:iCs/>
        </w:rPr>
        <w:t>TeFix</w:t>
      </w:r>
      <w:proofErr w:type="spellEnd"/>
      <w:r w:rsidRPr="007E503E">
        <w:rPr>
          <w:rFonts w:ascii="Arial" w:hAnsi="Arial" w:cs="Arial"/>
          <w:i/>
          <w:iCs/>
        </w:rPr>
        <w:t xml:space="preserve"> sorgt für bündige Schraubenköpfe und eine gleichmäßige Optik. In Kombination </w:t>
      </w:r>
      <w:r w:rsidRPr="007E503E">
        <w:rPr>
          <w:rFonts w:ascii="Arial" w:hAnsi="Arial" w:cs="Arial"/>
          <w:i/>
          <w:iCs/>
        </w:rPr>
        <w:lastRenderedPageBreak/>
        <w:t xml:space="preserve">mit </w:t>
      </w:r>
      <w:proofErr w:type="spellStart"/>
      <w:r w:rsidRPr="007E503E">
        <w:rPr>
          <w:rFonts w:ascii="Arial" w:hAnsi="Arial" w:cs="Arial"/>
          <w:i/>
          <w:iCs/>
        </w:rPr>
        <w:t>KompeFix</w:t>
      </w:r>
      <w:proofErr w:type="spellEnd"/>
      <w:r w:rsidRPr="007E503E">
        <w:rPr>
          <w:rFonts w:ascii="Arial" w:hAnsi="Arial" w:cs="Arial"/>
          <w:i/>
          <w:iCs/>
        </w:rPr>
        <w:t xml:space="preserve"> II KF bleibt die Konstruktion dauerhaft hinterlüftet und trocken.</w:t>
      </w:r>
    </w:p>
    <w:p w14:paraId="28A9EB60" w14:textId="3D685454" w:rsidR="007E503E" w:rsidRDefault="00994F25" w:rsidP="007E503E">
      <w:pPr>
        <w:spacing w:line="400" w:lineRule="exact"/>
        <w:jc w:val="right"/>
        <w:rPr>
          <w:rFonts w:ascii="Arial" w:hAnsi="Arial" w:cs="Arial"/>
        </w:rPr>
      </w:pPr>
      <w:r w:rsidRPr="0092057E">
        <w:rPr>
          <w:rFonts w:ascii="Arial" w:hAnsi="Arial" w:cs="Arial"/>
          <w:bCs/>
        </w:rPr>
        <w:t>Foto: SIHGA GmbH</w:t>
      </w:r>
    </w:p>
    <w:p w14:paraId="690E3839" w14:textId="5D02147E" w:rsidR="000C6704" w:rsidRDefault="0065214F" w:rsidP="00C50AFC">
      <w:pPr>
        <w:rPr>
          <w:rFonts w:ascii="Arial" w:hAnsi="Arial" w:cs="Arial"/>
        </w:rPr>
      </w:pPr>
      <w:r>
        <w:rPr>
          <w:noProof/>
        </w:rPr>
        <w:drawing>
          <wp:inline distT="0" distB="0" distL="0" distR="0" wp14:anchorId="33D91066" wp14:editId="2956DEBD">
            <wp:extent cx="3514725" cy="2428875"/>
            <wp:effectExtent l="0" t="0" r="9525" b="9525"/>
            <wp:docPr id="14216391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39164" name=""/>
                    <pic:cNvPicPr/>
                  </pic:nvPicPr>
                  <pic:blipFill>
                    <a:blip r:embed="rId11"/>
                    <a:stretch>
                      <a:fillRect/>
                    </a:stretch>
                  </pic:blipFill>
                  <pic:spPr>
                    <a:xfrm>
                      <a:off x="0" y="0"/>
                      <a:ext cx="3514725" cy="2428875"/>
                    </a:xfrm>
                    <a:prstGeom prst="rect">
                      <a:avLst/>
                    </a:prstGeom>
                  </pic:spPr>
                </pic:pic>
              </a:graphicData>
            </a:graphic>
          </wp:inline>
        </w:drawing>
      </w:r>
    </w:p>
    <w:p w14:paraId="3C0C9270" w14:textId="4E3621B5" w:rsidR="00335111" w:rsidRPr="00C50AFC" w:rsidRDefault="00335111" w:rsidP="00335111">
      <w:pPr>
        <w:rPr>
          <w:rFonts w:ascii="Arial" w:hAnsi="Arial" w:cs="Arial"/>
        </w:rPr>
      </w:pPr>
      <w:r w:rsidRPr="00335111">
        <w:rPr>
          <w:rFonts w:ascii="Arial" w:hAnsi="Arial" w:cs="Arial"/>
          <w:b/>
        </w:rPr>
        <w:t>[2</w:t>
      </w:r>
      <w:r w:rsidR="00F77626">
        <w:rPr>
          <w:rFonts w:ascii="Arial" w:hAnsi="Arial" w:cs="Arial"/>
          <w:b/>
        </w:rPr>
        <w:t>6-</w:t>
      </w:r>
      <w:r w:rsidR="00E755F8">
        <w:rPr>
          <w:rFonts w:ascii="Arial" w:hAnsi="Arial" w:cs="Arial"/>
          <w:b/>
        </w:rPr>
        <w:t xml:space="preserve">04 </w:t>
      </w:r>
      <w:proofErr w:type="spellStart"/>
      <w:r w:rsidR="00E755F8">
        <w:rPr>
          <w:rFonts w:ascii="Arial" w:hAnsi="Arial" w:cs="Arial"/>
          <w:b/>
        </w:rPr>
        <w:t>TeFix</w:t>
      </w:r>
      <w:proofErr w:type="spellEnd"/>
      <w:r w:rsidRPr="00335111">
        <w:rPr>
          <w:rFonts w:ascii="Arial" w:hAnsi="Arial" w:cs="Arial"/>
          <w:b/>
        </w:rPr>
        <w:t>]</w:t>
      </w:r>
    </w:p>
    <w:p w14:paraId="495AA9E7" w14:textId="69B8F643" w:rsidR="00335111" w:rsidRDefault="00E755F8" w:rsidP="00335111">
      <w:pPr>
        <w:spacing w:line="400" w:lineRule="exact"/>
        <w:jc w:val="both"/>
        <w:rPr>
          <w:rFonts w:ascii="Arial" w:hAnsi="Arial" w:cs="Arial"/>
          <w:i/>
          <w:iCs/>
        </w:rPr>
      </w:pPr>
      <w:proofErr w:type="spellStart"/>
      <w:r w:rsidRPr="00E755F8">
        <w:rPr>
          <w:rFonts w:ascii="Arial" w:hAnsi="Arial" w:cs="Arial"/>
          <w:i/>
          <w:iCs/>
        </w:rPr>
        <w:t>TeFix</w:t>
      </w:r>
      <w:proofErr w:type="spellEnd"/>
      <w:r w:rsidRPr="00E755F8">
        <w:rPr>
          <w:rFonts w:ascii="Arial" w:hAnsi="Arial" w:cs="Arial"/>
          <w:i/>
          <w:iCs/>
        </w:rPr>
        <w:t xml:space="preserve"> befestigt Holzfassaden und Terrassen ohne Vorbohren und Vorsenken.</w:t>
      </w:r>
    </w:p>
    <w:p w14:paraId="47248041" w14:textId="6AAF41E0" w:rsidR="00287B67" w:rsidRDefault="00335111" w:rsidP="00053C17">
      <w:pPr>
        <w:spacing w:line="400" w:lineRule="exact"/>
        <w:jc w:val="right"/>
        <w:rPr>
          <w:rFonts w:ascii="Arial" w:hAnsi="Arial" w:cs="Arial"/>
          <w:bCs/>
        </w:rPr>
      </w:pPr>
      <w:r w:rsidRPr="0092057E">
        <w:rPr>
          <w:rFonts w:ascii="Arial" w:hAnsi="Arial" w:cs="Arial"/>
          <w:bCs/>
        </w:rPr>
        <w:t>Foto: SIHGA GmbH</w:t>
      </w:r>
    </w:p>
    <w:p w14:paraId="2C669AE0" w14:textId="445A4ADA" w:rsidR="004968B7" w:rsidRDefault="0065214F" w:rsidP="00C50AFC">
      <w:pPr>
        <w:rPr>
          <w:rFonts w:ascii="Arial" w:hAnsi="Arial" w:cs="Arial"/>
        </w:rPr>
      </w:pPr>
      <w:r>
        <w:rPr>
          <w:noProof/>
        </w:rPr>
        <w:drawing>
          <wp:inline distT="0" distB="0" distL="0" distR="0" wp14:anchorId="56F66336" wp14:editId="4548FC89">
            <wp:extent cx="2428875" cy="3514725"/>
            <wp:effectExtent l="0" t="0" r="9525" b="9525"/>
            <wp:docPr id="5042497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9737" name=""/>
                    <pic:cNvPicPr/>
                  </pic:nvPicPr>
                  <pic:blipFill>
                    <a:blip r:embed="rId12"/>
                    <a:stretch>
                      <a:fillRect/>
                    </a:stretch>
                  </pic:blipFill>
                  <pic:spPr>
                    <a:xfrm>
                      <a:off x="0" y="0"/>
                      <a:ext cx="2428875" cy="3514725"/>
                    </a:xfrm>
                    <a:prstGeom prst="rect">
                      <a:avLst/>
                    </a:prstGeom>
                  </pic:spPr>
                </pic:pic>
              </a:graphicData>
            </a:graphic>
          </wp:inline>
        </w:drawing>
      </w:r>
    </w:p>
    <w:p w14:paraId="664682E4" w14:textId="29A9E6D8" w:rsidR="00B90AAA" w:rsidRPr="00C50AFC" w:rsidRDefault="00B90AAA" w:rsidP="00B90AAA">
      <w:pPr>
        <w:rPr>
          <w:rFonts w:ascii="Arial" w:hAnsi="Arial" w:cs="Arial"/>
        </w:rPr>
      </w:pPr>
      <w:r w:rsidRPr="00335111">
        <w:rPr>
          <w:rFonts w:ascii="Arial" w:hAnsi="Arial" w:cs="Arial"/>
          <w:b/>
        </w:rPr>
        <w:t>[2</w:t>
      </w:r>
      <w:r>
        <w:rPr>
          <w:rFonts w:ascii="Arial" w:hAnsi="Arial" w:cs="Arial"/>
          <w:b/>
        </w:rPr>
        <w:t xml:space="preserve">6-03 </w:t>
      </w:r>
      <w:r w:rsidR="0065214F">
        <w:rPr>
          <w:rFonts w:ascii="Arial" w:hAnsi="Arial" w:cs="Arial"/>
          <w:b/>
        </w:rPr>
        <w:t>Fläche</w:t>
      </w:r>
      <w:r w:rsidRPr="00335111">
        <w:rPr>
          <w:rFonts w:ascii="Arial" w:hAnsi="Arial" w:cs="Arial"/>
          <w:b/>
        </w:rPr>
        <w:t>]</w:t>
      </w:r>
    </w:p>
    <w:p w14:paraId="2AF3D3B1" w14:textId="281D32AF" w:rsidR="007E503E" w:rsidRPr="007E503E" w:rsidRDefault="007E503E" w:rsidP="007E503E">
      <w:pPr>
        <w:spacing w:line="400" w:lineRule="exact"/>
        <w:jc w:val="both"/>
        <w:rPr>
          <w:rFonts w:ascii="Arial" w:hAnsi="Arial" w:cs="Arial"/>
          <w:i/>
          <w:iCs/>
        </w:rPr>
      </w:pPr>
      <w:r w:rsidRPr="007E503E">
        <w:rPr>
          <w:rFonts w:ascii="Arial" w:hAnsi="Arial" w:cs="Arial"/>
          <w:i/>
          <w:iCs/>
        </w:rPr>
        <w:t xml:space="preserve">Befestigung ohne Vorbohren: Durch die integrierte Vorbohrfunktion </w:t>
      </w:r>
      <w:r>
        <w:rPr>
          <w:rFonts w:ascii="Arial" w:hAnsi="Arial" w:cs="Arial"/>
          <w:i/>
          <w:iCs/>
        </w:rPr>
        <w:t xml:space="preserve">von </w:t>
      </w:r>
      <w:proofErr w:type="spellStart"/>
      <w:r>
        <w:rPr>
          <w:rFonts w:ascii="Arial" w:hAnsi="Arial" w:cs="Arial"/>
          <w:i/>
          <w:iCs/>
        </w:rPr>
        <w:t>TeFix</w:t>
      </w:r>
      <w:proofErr w:type="spellEnd"/>
      <w:r>
        <w:rPr>
          <w:rFonts w:ascii="Arial" w:hAnsi="Arial" w:cs="Arial"/>
          <w:i/>
          <w:iCs/>
        </w:rPr>
        <w:t xml:space="preserve"> </w:t>
      </w:r>
      <w:r w:rsidRPr="007E503E">
        <w:rPr>
          <w:rFonts w:ascii="Arial" w:hAnsi="Arial" w:cs="Arial"/>
          <w:i/>
          <w:iCs/>
        </w:rPr>
        <w:t>verkürzt sich der Arbeitsprozess deutlich – ein Vorteil besonders bei großflächigen Fassaden und Terrassen.</w:t>
      </w:r>
    </w:p>
    <w:p w14:paraId="536A66C7" w14:textId="59929156" w:rsidR="00B90AAA" w:rsidRDefault="0065214F" w:rsidP="00B90AAA">
      <w:pPr>
        <w:spacing w:line="400" w:lineRule="exact"/>
        <w:jc w:val="right"/>
        <w:rPr>
          <w:rFonts w:ascii="Arial" w:hAnsi="Arial" w:cs="Arial"/>
          <w:bCs/>
        </w:rPr>
      </w:pPr>
      <w:r w:rsidRPr="0065214F">
        <w:rPr>
          <w:rFonts w:ascii="Arial" w:hAnsi="Arial" w:cs="Arial"/>
          <w:bCs/>
        </w:rPr>
        <w:lastRenderedPageBreak/>
        <w:t>Foto: Holzbau Amann GmbH</w:t>
      </w:r>
    </w:p>
    <w:p w14:paraId="4A891E01" w14:textId="77777777" w:rsidR="00891805" w:rsidRDefault="00891805" w:rsidP="00B90AAA">
      <w:pPr>
        <w:spacing w:line="400" w:lineRule="exact"/>
        <w:jc w:val="right"/>
        <w:rPr>
          <w:rFonts w:ascii="Arial" w:hAnsi="Arial" w:cs="Arial"/>
          <w:bCs/>
        </w:rPr>
      </w:pPr>
    </w:p>
    <w:p w14:paraId="240D380E" w14:textId="77777777" w:rsidR="004968B7" w:rsidRDefault="004968B7" w:rsidP="00C50AFC">
      <w:pPr>
        <w:rPr>
          <w:rFonts w:ascii="Arial" w:hAnsi="Arial" w:cs="Arial"/>
        </w:rPr>
      </w:pPr>
    </w:p>
    <w:p w14:paraId="386AF825" w14:textId="608137A8" w:rsidR="00287B67" w:rsidRPr="00C50AFC" w:rsidRDefault="00287B67" w:rsidP="00C50AFC">
      <w:pPr>
        <w:rPr>
          <w:rFonts w:ascii="Arial" w:hAnsi="Arial" w:cs="Arial"/>
        </w:rPr>
        <w:sectPr w:rsidR="00287B67" w:rsidRPr="00C50AFC" w:rsidSect="00CA56EE">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35E5B3CC" w:rsidR="00AF2EC7" w:rsidRPr="00861813" w:rsidRDefault="009B15F8" w:rsidP="00C50AFC">
      <w:pPr>
        <w:rPr>
          <w:rFonts w:ascii="Arial" w:hAnsi="Arial" w:cs="Arial"/>
          <w:sz w:val="20"/>
          <w:szCs w:val="20"/>
          <w:shd w:val="clear" w:color="auto" w:fill="FDFDFD"/>
          <w:lang w:val="en-GB"/>
        </w:rPr>
      </w:pPr>
      <w:r w:rsidRPr="00861813">
        <w:rPr>
          <w:rFonts w:ascii="Arial" w:hAnsi="Arial" w:cs="Arial"/>
          <w:sz w:val="20"/>
          <w:szCs w:val="20"/>
          <w:shd w:val="clear" w:color="auto" w:fill="FDFDFD"/>
          <w:lang w:val="en-GB"/>
        </w:rPr>
        <w:t>Marc</w:t>
      </w:r>
      <w:r w:rsidR="004063F9" w:rsidRPr="00861813">
        <w:rPr>
          <w:rFonts w:ascii="Arial" w:hAnsi="Arial" w:cs="Arial"/>
          <w:sz w:val="20"/>
          <w:szCs w:val="20"/>
          <w:shd w:val="clear" w:color="auto" w:fill="FDFDFD"/>
          <w:lang w:val="en-GB"/>
        </w:rPr>
        <w:t xml:space="preserve"> Simmer </w:t>
      </w:r>
    </w:p>
    <w:p w14:paraId="6CC9A4B3" w14:textId="781B2CAC" w:rsidR="00725912" w:rsidRPr="00C50AFC" w:rsidRDefault="0049473D" w:rsidP="00C50AFC">
      <w:pPr>
        <w:rPr>
          <w:rFonts w:ascii="Arial" w:hAnsi="Arial" w:cs="Arial"/>
          <w:sz w:val="20"/>
          <w:szCs w:val="20"/>
          <w:lang w:val="fr-FR"/>
        </w:rPr>
      </w:pPr>
      <w:proofErr w:type="gramStart"/>
      <w:r w:rsidRPr="00C50AFC">
        <w:rPr>
          <w:rFonts w:ascii="Arial" w:hAnsi="Arial" w:cs="Arial"/>
          <w:sz w:val="20"/>
          <w:szCs w:val="20"/>
          <w:lang w:val="fr-FR"/>
        </w:rPr>
        <w:t>Fon:</w:t>
      </w:r>
      <w:proofErr w:type="gramEnd"/>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proofErr w:type="gramStart"/>
      <w:r w:rsidRPr="00C50AFC">
        <w:rPr>
          <w:rFonts w:ascii="Arial" w:hAnsi="Arial" w:cs="Arial"/>
          <w:sz w:val="20"/>
          <w:szCs w:val="20"/>
          <w:lang w:val="fr-FR"/>
        </w:rPr>
        <w:t>Mail:</w:t>
      </w:r>
      <w:proofErr w:type="gramEnd"/>
      <w:r w:rsidRPr="00C50AFC">
        <w:rPr>
          <w:rFonts w:ascii="Arial" w:hAnsi="Arial" w:cs="Arial"/>
          <w:sz w:val="20"/>
          <w:szCs w:val="20"/>
          <w:lang w:val="fr-FR"/>
        </w:rPr>
        <w:t xml:space="preserve">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proofErr w:type="gramStart"/>
      <w:r w:rsidRPr="00C50AFC">
        <w:rPr>
          <w:rFonts w:cs="Arial"/>
          <w:b w:val="0"/>
          <w:bCs w:val="0"/>
          <w:sz w:val="20"/>
          <w:szCs w:val="20"/>
          <w:lang w:val="fr-FR"/>
        </w:rPr>
        <w:t>Mail:</w:t>
      </w:r>
      <w:proofErr w:type="gramEnd"/>
      <w:r w:rsidRPr="00C50AFC">
        <w:rPr>
          <w:rFonts w:cs="Arial"/>
          <w:b w:val="0"/>
          <w:bCs w:val="0"/>
          <w:sz w:val="20"/>
          <w:szCs w:val="20"/>
          <w:lang w:val="fr-FR"/>
        </w:rPr>
        <w:t xml:space="preserve">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531D1955"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053C17">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9"/>
      <w:footerReference w:type="default" r:id="rId20"/>
      <w:headerReference w:type="first" r:id="rId21"/>
      <w:footerReference w:type="first" r:id="rId22"/>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82B0C" w14:textId="77777777" w:rsidR="008F4941" w:rsidRDefault="008F4941">
      <w:r>
        <w:separator/>
      </w:r>
    </w:p>
  </w:endnote>
  <w:endnote w:type="continuationSeparator" w:id="0">
    <w:p w14:paraId="6D1729EA" w14:textId="77777777" w:rsidR="008F4941" w:rsidRDefault="008F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479F" w14:textId="77777777" w:rsidR="004218CB" w:rsidRDefault="004218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3E890EEB" w:rsidR="00A21FE6" w:rsidRDefault="00671826">
    <w:pPr>
      <w:pStyle w:val="Fuzeile"/>
      <w:rPr>
        <w:rFonts w:ascii="Arial" w:hAnsi="Arial" w:cs="Arial"/>
        <w:sz w:val="18"/>
        <w:szCs w:val="18"/>
      </w:rPr>
    </w:pPr>
    <w:r w:rsidRPr="00671826">
      <w:rPr>
        <w:rFonts w:ascii="Arial" w:hAnsi="Arial" w:cs="Arial"/>
        <w:sz w:val="18"/>
        <w:szCs w:val="18"/>
      </w:rPr>
      <w:t>2</w:t>
    </w:r>
    <w:r w:rsidR="00CE3214">
      <w:rPr>
        <w:rFonts w:ascii="Arial" w:hAnsi="Arial" w:cs="Arial"/>
        <w:sz w:val="18"/>
        <w:szCs w:val="18"/>
      </w:rPr>
      <w:t>6-0</w:t>
    </w:r>
    <w:r w:rsidR="007E5B10">
      <w:rPr>
        <w:rFonts w:ascii="Arial" w:hAnsi="Arial" w:cs="Arial"/>
        <w:sz w:val="18"/>
        <w:szCs w:val="18"/>
      </w:rPr>
      <w:t xml:space="preserve">4 </w:t>
    </w:r>
    <w:proofErr w:type="spellStart"/>
    <w:r w:rsidR="007E5B10">
      <w:rPr>
        <w:rFonts w:ascii="Arial" w:hAnsi="Arial" w:cs="Arial"/>
        <w:sz w:val="18"/>
        <w:szCs w:val="18"/>
      </w:rPr>
      <w:t>TeFix</w:t>
    </w:r>
    <w:proofErr w:type="spellEnd"/>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FF0F" w14:textId="77777777" w:rsidR="004218CB" w:rsidRDefault="004218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3660B" w14:textId="77777777" w:rsidR="008F4941" w:rsidRDefault="008F4941">
      <w:r>
        <w:separator/>
      </w:r>
    </w:p>
  </w:footnote>
  <w:footnote w:type="continuationSeparator" w:id="0">
    <w:p w14:paraId="04EA5EB0" w14:textId="77777777" w:rsidR="008F4941" w:rsidRDefault="008F4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CC4" w14:textId="77777777" w:rsidR="004218CB" w:rsidRDefault="004218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632B" w14:textId="77777777" w:rsidR="004218CB" w:rsidRDefault="004218C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65685DB" w:rsidR="00A21FE6" w:rsidRDefault="00A21FE6" w:rsidP="00AF08EF">
    <w:pPr>
      <w:pStyle w:val="Kopfzeile"/>
    </w:pPr>
  </w:p>
  <w:p w14:paraId="794B731B" w14:textId="21751C6D" w:rsidR="00BC0DD2" w:rsidRPr="007F1CA6" w:rsidRDefault="006A383E" w:rsidP="00AF08EF">
    <w:pPr>
      <w:pStyle w:val="Kopfzeile"/>
      <w:tabs>
        <w:tab w:val="left" w:pos="708"/>
      </w:tabs>
      <w:spacing w:before="120" w:line="480" w:lineRule="exact"/>
      <w:rPr>
        <w:rFonts w:cs="Arial"/>
        <w:b/>
        <w:bCs/>
        <w:sz w:val="18"/>
        <w:szCs w:val="18"/>
      </w:rPr>
    </w:pPr>
    <w:r>
      <w:rPr>
        <w:noProof/>
      </w:rPr>
      <w:drawing>
        <wp:anchor distT="0" distB="0" distL="114300" distR="114300" simplePos="0" relativeHeight="251658240" behindDoc="0" locked="0" layoutInCell="1" allowOverlap="1" wp14:anchorId="46DB5264" wp14:editId="16C8F931">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00A21FE6" w:rsidRPr="007F1CA6">
      <w:rPr>
        <w:rFonts w:cs="Arial"/>
        <w:b/>
        <w:bCs/>
        <w:sz w:val="56"/>
        <w:szCs w:val="56"/>
      </w:rPr>
      <w:t>Presseinformation</w:t>
    </w:r>
    <w:r w:rsidR="00BC0DD2" w:rsidRPr="007F1CA6">
      <w:rPr>
        <w:rFonts w:cs="Arial"/>
        <w:b/>
        <w:bCs/>
        <w:sz w:val="56"/>
        <w:szCs w:val="56"/>
      </w:rPr>
      <w:br/>
    </w:r>
    <w:r w:rsidR="00C547FC" w:rsidRPr="00440092">
      <w:rPr>
        <w:rFonts w:cs="Arial"/>
        <w:b/>
        <w:bCs/>
        <w:sz w:val="18"/>
        <w:szCs w:val="18"/>
      </w:rPr>
      <w:t>SIHGA bietet innovative Bautechnologie mit Support für die Zukunft!</w:t>
    </w:r>
  </w:p>
  <w:p w14:paraId="27C84425" w14:textId="1842A222" w:rsidR="00582B5D" w:rsidRPr="007F1CA6" w:rsidRDefault="007F1CA6" w:rsidP="00582B5D">
    <w:pPr>
      <w:pStyle w:val="Kopfzeile"/>
      <w:tabs>
        <w:tab w:val="left" w:pos="708"/>
      </w:tabs>
      <w:spacing w:line="320" w:lineRule="exact"/>
      <w:rPr>
        <w:rFonts w:cs="Arial"/>
        <w:b/>
        <w:sz w:val="18"/>
        <w:szCs w:val="18"/>
      </w:rPr>
    </w:pPr>
    <w:r w:rsidRPr="007F1CA6">
      <w:rPr>
        <w:rFonts w:cs="Arial"/>
        <w:b/>
        <w:sz w:val="18"/>
        <w:szCs w:val="18"/>
      </w:rPr>
      <w:t xml:space="preserve"> </w:t>
    </w:r>
  </w:p>
  <w:p w14:paraId="082E2DE6" w14:textId="613BD901" w:rsidR="00A21FE6" w:rsidRPr="007F1CA6" w:rsidRDefault="006D08DC" w:rsidP="0044580D">
    <w:pPr>
      <w:pStyle w:val="Kopfzeile"/>
      <w:tabs>
        <w:tab w:val="left" w:pos="708"/>
      </w:tabs>
      <w:spacing w:line="320" w:lineRule="exact"/>
      <w:rPr>
        <w:rFonts w:cs="Arial"/>
        <w:sz w:val="18"/>
        <w:szCs w:val="18"/>
      </w:rPr>
    </w:pPr>
    <w:r>
      <w:rPr>
        <w:rFonts w:cs="Arial"/>
        <w:b/>
        <w:sz w:val="18"/>
        <w:szCs w:val="18"/>
      </w:rPr>
      <w:t>SIHGA</w:t>
    </w:r>
    <w:r w:rsidR="004063F9" w:rsidRPr="007F1CA6">
      <w:rPr>
        <w:rFonts w:cs="Arial"/>
        <w:b/>
        <w:sz w:val="18"/>
        <w:szCs w:val="18"/>
      </w:rPr>
      <w:t xml:space="preserve"> GmbH</w:t>
    </w:r>
    <w:r w:rsidR="00582B5D" w:rsidRPr="007F1CA6">
      <w:rPr>
        <w:rFonts w:cs="Arial"/>
        <w:sz w:val="18"/>
        <w:szCs w:val="18"/>
      </w:rPr>
      <w:t>,</w:t>
    </w:r>
    <w:r w:rsidR="00582B5D" w:rsidRPr="007F1CA6">
      <w:rPr>
        <w:rFonts w:cs="Arial"/>
        <w:b/>
        <w:sz w:val="18"/>
        <w:szCs w:val="18"/>
      </w:rPr>
      <w:t xml:space="preserve"> </w:t>
    </w:r>
    <w:r w:rsidR="004063F9" w:rsidRPr="007F1CA6">
      <w:rPr>
        <w:rFonts w:cs="Arial"/>
        <w:sz w:val="18"/>
        <w:szCs w:val="18"/>
      </w:rPr>
      <w:t xml:space="preserve">Gewerbepark - </w:t>
    </w:r>
    <w:proofErr w:type="spellStart"/>
    <w:r w:rsidR="004063F9" w:rsidRPr="007F1CA6">
      <w:rPr>
        <w:rFonts w:cs="Arial"/>
        <w:sz w:val="18"/>
        <w:szCs w:val="18"/>
      </w:rPr>
      <w:t>Kleinreith</w:t>
    </w:r>
    <w:proofErr w:type="spellEnd"/>
    <w:r w:rsidR="004063F9" w:rsidRPr="007F1CA6">
      <w:rPr>
        <w:rFonts w:cs="Arial"/>
        <w:sz w:val="18"/>
        <w:szCs w:val="18"/>
      </w:rPr>
      <w:t xml:space="preserve"> 4</w:t>
    </w:r>
    <w:r w:rsidR="0049473D" w:rsidRPr="007F1CA6">
      <w:rPr>
        <w:rFonts w:cs="Arial"/>
        <w:sz w:val="18"/>
        <w:szCs w:val="18"/>
      </w:rPr>
      <w:t xml:space="preserve">, </w:t>
    </w:r>
    <w:r w:rsidR="004063F9" w:rsidRPr="007F1CA6">
      <w:rPr>
        <w:rFonts w:cs="Arial"/>
        <w:sz w:val="18"/>
        <w:szCs w:val="18"/>
      </w:rPr>
      <w:t>4694 Ohlsdorf</w:t>
    </w:r>
    <w:r w:rsidR="0042122B" w:rsidRPr="007F1CA6">
      <w:rPr>
        <w:rFonts w:cs="Arial"/>
        <w:sz w:val="18"/>
        <w:szCs w:val="18"/>
      </w:rPr>
      <w:t xml:space="preserve"> </w:t>
    </w:r>
    <w:r w:rsidR="00A21FE6" w:rsidRPr="007F1CA6">
      <w:rPr>
        <w:rFonts w:cs="Arial"/>
        <w:sz w:val="18"/>
        <w:szCs w:val="18"/>
      </w:rPr>
      <w:br/>
      <w:t>Abdruck honorarfrei. Belegexemplar und Rückfragen bitte an:</w:t>
    </w:r>
    <w:r w:rsidR="004B6E34" w:rsidRPr="007F1CA6">
      <w:rPr>
        <w:noProof/>
        <w:lang w:eastAsia="de-DE"/>
      </w:rPr>
      <w:t xml:space="preserve"> </w:t>
    </w:r>
  </w:p>
  <w:p w14:paraId="0FC292F7" w14:textId="00A996A2" w:rsidR="00A21FE6" w:rsidRDefault="00A21FE6"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t>
    </w:r>
    <w:r w:rsidR="00892292">
      <w:rPr>
        <w:rFonts w:cs="Arial"/>
        <w:sz w:val="18"/>
        <w:szCs w:val="18"/>
      </w:rPr>
      <w:t>Saarlandstraße 117</w:t>
    </w:r>
    <w:r w:rsidR="0044580D" w:rsidRPr="007F1CA6">
      <w:rPr>
        <w:rFonts w:cs="Arial"/>
        <w:sz w:val="18"/>
        <w:szCs w:val="18"/>
      </w:rPr>
      <w:t>, 441</w:t>
    </w:r>
    <w:r w:rsidR="00892292">
      <w:rPr>
        <w:rFonts w:cs="Arial"/>
        <w:sz w:val="18"/>
        <w:szCs w:val="18"/>
      </w:rPr>
      <w:t>39</w:t>
    </w:r>
    <w:r w:rsidR="0044580D" w:rsidRPr="007F1CA6">
      <w:rPr>
        <w:rFonts w:cs="Arial"/>
        <w:sz w:val="18"/>
        <w:szCs w:val="18"/>
      </w:rPr>
      <w:t xml:space="preserve"> Dortmund</w:t>
    </w:r>
    <w:r w:rsidR="0044580D" w:rsidRPr="0044580D">
      <w:rPr>
        <w:rFonts w:cs="Arial"/>
        <w:color w:val="000000" w:themeColor="text1"/>
        <w:sz w:val="18"/>
        <w:szCs w:val="18"/>
      </w:rPr>
      <w:t xml:space="preserve">, Fon: </w:t>
    </w:r>
    <w:r w:rsidR="0037725E">
      <w:rPr>
        <w:rFonts w:cs="Arial"/>
        <w:color w:val="000000" w:themeColor="text1"/>
        <w:sz w:val="18"/>
        <w:szCs w:val="18"/>
      </w:rPr>
      <w:t xml:space="preserve">+49 </w:t>
    </w:r>
    <w:r w:rsidR="0044580D" w:rsidRPr="0044580D">
      <w:rPr>
        <w:rFonts w:cs="Arial"/>
        <w:color w:val="000000" w:themeColor="text1"/>
        <w:sz w:val="18"/>
        <w:szCs w:val="18"/>
      </w:rPr>
      <w:t>231</w:t>
    </w:r>
    <w:r w:rsidR="0037725E">
      <w:rPr>
        <w:rFonts w:cs="Arial"/>
        <w:color w:val="000000" w:themeColor="text1"/>
        <w:sz w:val="18"/>
        <w:szCs w:val="18"/>
      </w:rPr>
      <w:t xml:space="preserve"> </w:t>
    </w:r>
    <w:r w:rsidR="0044580D"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206"/>
    <w:rsid w:val="00001A5F"/>
    <w:rsid w:val="00001F44"/>
    <w:rsid w:val="000023EB"/>
    <w:rsid w:val="00003B26"/>
    <w:rsid w:val="00003C55"/>
    <w:rsid w:val="00003C6B"/>
    <w:rsid w:val="00003CDE"/>
    <w:rsid w:val="00004768"/>
    <w:rsid w:val="00005EAF"/>
    <w:rsid w:val="000062A7"/>
    <w:rsid w:val="00006596"/>
    <w:rsid w:val="00006652"/>
    <w:rsid w:val="00007575"/>
    <w:rsid w:val="00007A18"/>
    <w:rsid w:val="00007C78"/>
    <w:rsid w:val="00007E17"/>
    <w:rsid w:val="00010C73"/>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17FF1"/>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174"/>
    <w:rsid w:val="00025F54"/>
    <w:rsid w:val="00026356"/>
    <w:rsid w:val="00026727"/>
    <w:rsid w:val="00026EC2"/>
    <w:rsid w:val="0002702D"/>
    <w:rsid w:val="00027115"/>
    <w:rsid w:val="00027418"/>
    <w:rsid w:val="00027736"/>
    <w:rsid w:val="00027BE9"/>
    <w:rsid w:val="000301D1"/>
    <w:rsid w:val="00030261"/>
    <w:rsid w:val="00030A97"/>
    <w:rsid w:val="000315F1"/>
    <w:rsid w:val="00031BC7"/>
    <w:rsid w:val="00031DA6"/>
    <w:rsid w:val="00032281"/>
    <w:rsid w:val="000324AF"/>
    <w:rsid w:val="000334BD"/>
    <w:rsid w:val="00033994"/>
    <w:rsid w:val="00033DB7"/>
    <w:rsid w:val="0003414C"/>
    <w:rsid w:val="00034948"/>
    <w:rsid w:val="00034B8F"/>
    <w:rsid w:val="00034DB9"/>
    <w:rsid w:val="00035572"/>
    <w:rsid w:val="00035769"/>
    <w:rsid w:val="00035B6B"/>
    <w:rsid w:val="000363BE"/>
    <w:rsid w:val="00036C97"/>
    <w:rsid w:val="00036E6D"/>
    <w:rsid w:val="00037C16"/>
    <w:rsid w:val="00037CB2"/>
    <w:rsid w:val="000411F5"/>
    <w:rsid w:val="0004155D"/>
    <w:rsid w:val="000415C5"/>
    <w:rsid w:val="00041C90"/>
    <w:rsid w:val="00042420"/>
    <w:rsid w:val="0004258E"/>
    <w:rsid w:val="000425DB"/>
    <w:rsid w:val="00042A4E"/>
    <w:rsid w:val="00042B80"/>
    <w:rsid w:val="00042F9F"/>
    <w:rsid w:val="00043559"/>
    <w:rsid w:val="00043AF2"/>
    <w:rsid w:val="00043EC3"/>
    <w:rsid w:val="00044657"/>
    <w:rsid w:val="000446A3"/>
    <w:rsid w:val="00045176"/>
    <w:rsid w:val="00045480"/>
    <w:rsid w:val="000454B1"/>
    <w:rsid w:val="000456B0"/>
    <w:rsid w:val="0004584C"/>
    <w:rsid w:val="00046167"/>
    <w:rsid w:val="00046911"/>
    <w:rsid w:val="00046D00"/>
    <w:rsid w:val="00046EC7"/>
    <w:rsid w:val="000477BE"/>
    <w:rsid w:val="00047E11"/>
    <w:rsid w:val="00050657"/>
    <w:rsid w:val="000509AC"/>
    <w:rsid w:val="00050E18"/>
    <w:rsid w:val="00051143"/>
    <w:rsid w:val="00051289"/>
    <w:rsid w:val="000519F4"/>
    <w:rsid w:val="00051C80"/>
    <w:rsid w:val="00052659"/>
    <w:rsid w:val="00052DE6"/>
    <w:rsid w:val="00052E2A"/>
    <w:rsid w:val="000530CA"/>
    <w:rsid w:val="000535E0"/>
    <w:rsid w:val="000539E6"/>
    <w:rsid w:val="000539EE"/>
    <w:rsid w:val="00053BA2"/>
    <w:rsid w:val="00053C17"/>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3F33"/>
    <w:rsid w:val="00064485"/>
    <w:rsid w:val="0006464C"/>
    <w:rsid w:val="000655B4"/>
    <w:rsid w:val="00065992"/>
    <w:rsid w:val="00065EDF"/>
    <w:rsid w:val="00065F42"/>
    <w:rsid w:val="00066768"/>
    <w:rsid w:val="000668C2"/>
    <w:rsid w:val="000671C3"/>
    <w:rsid w:val="000674E0"/>
    <w:rsid w:val="00067DA6"/>
    <w:rsid w:val="00067EC6"/>
    <w:rsid w:val="0007031C"/>
    <w:rsid w:val="00070FDC"/>
    <w:rsid w:val="000716A0"/>
    <w:rsid w:val="0007231F"/>
    <w:rsid w:val="00072643"/>
    <w:rsid w:val="000726A5"/>
    <w:rsid w:val="00072749"/>
    <w:rsid w:val="0007287C"/>
    <w:rsid w:val="00074CDE"/>
    <w:rsid w:val="000757A8"/>
    <w:rsid w:val="000757C4"/>
    <w:rsid w:val="00076415"/>
    <w:rsid w:val="00076669"/>
    <w:rsid w:val="000769CD"/>
    <w:rsid w:val="00076BC9"/>
    <w:rsid w:val="00076EAB"/>
    <w:rsid w:val="000802A7"/>
    <w:rsid w:val="00080709"/>
    <w:rsid w:val="00080A11"/>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55F"/>
    <w:rsid w:val="0008680B"/>
    <w:rsid w:val="00086C9A"/>
    <w:rsid w:val="00086DA7"/>
    <w:rsid w:val="00086FE0"/>
    <w:rsid w:val="0008708C"/>
    <w:rsid w:val="000870DA"/>
    <w:rsid w:val="00087791"/>
    <w:rsid w:val="00090265"/>
    <w:rsid w:val="0009030B"/>
    <w:rsid w:val="00090688"/>
    <w:rsid w:val="00090837"/>
    <w:rsid w:val="00090A5A"/>
    <w:rsid w:val="00090BEA"/>
    <w:rsid w:val="000913E2"/>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6902"/>
    <w:rsid w:val="00097040"/>
    <w:rsid w:val="0009705A"/>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E2"/>
    <w:rsid w:val="000B48FC"/>
    <w:rsid w:val="000B4B60"/>
    <w:rsid w:val="000B5323"/>
    <w:rsid w:val="000B552F"/>
    <w:rsid w:val="000B57E4"/>
    <w:rsid w:val="000B59CD"/>
    <w:rsid w:val="000B5D01"/>
    <w:rsid w:val="000B5EF3"/>
    <w:rsid w:val="000B61C5"/>
    <w:rsid w:val="000B62EB"/>
    <w:rsid w:val="000B66E4"/>
    <w:rsid w:val="000B7D86"/>
    <w:rsid w:val="000C00B5"/>
    <w:rsid w:val="000C02BE"/>
    <w:rsid w:val="000C06FC"/>
    <w:rsid w:val="000C1A97"/>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704"/>
    <w:rsid w:val="000C6AFC"/>
    <w:rsid w:val="000C6D2D"/>
    <w:rsid w:val="000C7225"/>
    <w:rsid w:val="000C722D"/>
    <w:rsid w:val="000C72EE"/>
    <w:rsid w:val="000C76E9"/>
    <w:rsid w:val="000C7A9F"/>
    <w:rsid w:val="000C7D25"/>
    <w:rsid w:val="000C7F21"/>
    <w:rsid w:val="000D004D"/>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3ED"/>
    <w:rsid w:val="000D6731"/>
    <w:rsid w:val="000D679C"/>
    <w:rsid w:val="000D6973"/>
    <w:rsid w:val="000D6ACE"/>
    <w:rsid w:val="000D6BD4"/>
    <w:rsid w:val="000D6C47"/>
    <w:rsid w:val="000D6CC8"/>
    <w:rsid w:val="000D75CF"/>
    <w:rsid w:val="000D782F"/>
    <w:rsid w:val="000E0189"/>
    <w:rsid w:val="000E026A"/>
    <w:rsid w:val="000E060C"/>
    <w:rsid w:val="000E0CAD"/>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DC2"/>
    <w:rsid w:val="000F5ED6"/>
    <w:rsid w:val="000F60CF"/>
    <w:rsid w:val="000F6160"/>
    <w:rsid w:val="000F63B4"/>
    <w:rsid w:val="000F70AC"/>
    <w:rsid w:val="000F7362"/>
    <w:rsid w:val="000F79C1"/>
    <w:rsid w:val="000F7EAC"/>
    <w:rsid w:val="001006F8"/>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0EA4"/>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1E7D"/>
    <w:rsid w:val="00122877"/>
    <w:rsid w:val="00122918"/>
    <w:rsid w:val="00123101"/>
    <w:rsid w:val="00123245"/>
    <w:rsid w:val="00123D1A"/>
    <w:rsid w:val="001243EF"/>
    <w:rsid w:val="001244BE"/>
    <w:rsid w:val="001247CE"/>
    <w:rsid w:val="00124B31"/>
    <w:rsid w:val="00124C01"/>
    <w:rsid w:val="00125233"/>
    <w:rsid w:val="00125D89"/>
    <w:rsid w:val="00125E58"/>
    <w:rsid w:val="00126031"/>
    <w:rsid w:val="00126758"/>
    <w:rsid w:val="001272AD"/>
    <w:rsid w:val="001306FD"/>
    <w:rsid w:val="00130F83"/>
    <w:rsid w:val="00130FCF"/>
    <w:rsid w:val="00131156"/>
    <w:rsid w:val="0013159B"/>
    <w:rsid w:val="001318B8"/>
    <w:rsid w:val="00131CA0"/>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0E96"/>
    <w:rsid w:val="00141166"/>
    <w:rsid w:val="001411AA"/>
    <w:rsid w:val="0014121B"/>
    <w:rsid w:val="0014176E"/>
    <w:rsid w:val="00141DC7"/>
    <w:rsid w:val="0014207E"/>
    <w:rsid w:val="0014212B"/>
    <w:rsid w:val="00142311"/>
    <w:rsid w:val="00142460"/>
    <w:rsid w:val="001429E5"/>
    <w:rsid w:val="001432C4"/>
    <w:rsid w:val="00143434"/>
    <w:rsid w:val="001434C0"/>
    <w:rsid w:val="00143893"/>
    <w:rsid w:val="00143992"/>
    <w:rsid w:val="00143ED1"/>
    <w:rsid w:val="001444C0"/>
    <w:rsid w:val="00144EEE"/>
    <w:rsid w:val="00145575"/>
    <w:rsid w:val="00145A43"/>
    <w:rsid w:val="00145DAD"/>
    <w:rsid w:val="001461B0"/>
    <w:rsid w:val="001462F8"/>
    <w:rsid w:val="00146552"/>
    <w:rsid w:val="00146899"/>
    <w:rsid w:val="001469E9"/>
    <w:rsid w:val="00146DA6"/>
    <w:rsid w:val="00146DBB"/>
    <w:rsid w:val="00147D19"/>
    <w:rsid w:val="00150C50"/>
    <w:rsid w:val="00150EFF"/>
    <w:rsid w:val="00150FB7"/>
    <w:rsid w:val="0015131B"/>
    <w:rsid w:val="00151847"/>
    <w:rsid w:val="001518FF"/>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6BF"/>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3B1"/>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399"/>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827"/>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35A"/>
    <w:rsid w:val="001A24F3"/>
    <w:rsid w:val="001A280E"/>
    <w:rsid w:val="001A2C96"/>
    <w:rsid w:val="001A3119"/>
    <w:rsid w:val="001A38D0"/>
    <w:rsid w:val="001A39A1"/>
    <w:rsid w:val="001A4537"/>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CC0"/>
    <w:rsid w:val="001B2D4F"/>
    <w:rsid w:val="001B2F14"/>
    <w:rsid w:val="001B301E"/>
    <w:rsid w:val="001B3046"/>
    <w:rsid w:val="001B354D"/>
    <w:rsid w:val="001B3630"/>
    <w:rsid w:val="001B36A7"/>
    <w:rsid w:val="001B38D8"/>
    <w:rsid w:val="001B3A09"/>
    <w:rsid w:val="001B3BAB"/>
    <w:rsid w:val="001B441F"/>
    <w:rsid w:val="001B49F1"/>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7E"/>
    <w:rsid w:val="001D389C"/>
    <w:rsid w:val="001D3A49"/>
    <w:rsid w:val="001D3A7A"/>
    <w:rsid w:val="001D3B2F"/>
    <w:rsid w:val="001D3D69"/>
    <w:rsid w:val="001D452D"/>
    <w:rsid w:val="001D473F"/>
    <w:rsid w:val="001D4BE4"/>
    <w:rsid w:val="001D4BFA"/>
    <w:rsid w:val="001D5D9D"/>
    <w:rsid w:val="001D6BE7"/>
    <w:rsid w:val="001D6F48"/>
    <w:rsid w:val="001D72AB"/>
    <w:rsid w:val="001D73A7"/>
    <w:rsid w:val="001D7496"/>
    <w:rsid w:val="001D78BB"/>
    <w:rsid w:val="001D7A86"/>
    <w:rsid w:val="001D7DC9"/>
    <w:rsid w:val="001D7E76"/>
    <w:rsid w:val="001D7EAA"/>
    <w:rsid w:val="001E0127"/>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38"/>
    <w:rsid w:val="001F3DF7"/>
    <w:rsid w:val="001F3E68"/>
    <w:rsid w:val="001F548A"/>
    <w:rsid w:val="001F57F2"/>
    <w:rsid w:val="001F6464"/>
    <w:rsid w:val="001F6873"/>
    <w:rsid w:val="001F6CE3"/>
    <w:rsid w:val="001F7075"/>
    <w:rsid w:val="001F720C"/>
    <w:rsid w:val="001F74F9"/>
    <w:rsid w:val="001F7E73"/>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68F6"/>
    <w:rsid w:val="00207173"/>
    <w:rsid w:val="002102EB"/>
    <w:rsid w:val="002103B6"/>
    <w:rsid w:val="002103C9"/>
    <w:rsid w:val="00210ED7"/>
    <w:rsid w:val="002117DF"/>
    <w:rsid w:val="00211D1B"/>
    <w:rsid w:val="00211EB5"/>
    <w:rsid w:val="00212387"/>
    <w:rsid w:val="00212C53"/>
    <w:rsid w:val="0021342C"/>
    <w:rsid w:val="002134B4"/>
    <w:rsid w:val="00213514"/>
    <w:rsid w:val="00213808"/>
    <w:rsid w:val="0021399C"/>
    <w:rsid w:val="0021455E"/>
    <w:rsid w:val="00214C8A"/>
    <w:rsid w:val="00214FA9"/>
    <w:rsid w:val="00215034"/>
    <w:rsid w:val="00215761"/>
    <w:rsid w:val="002163E6"/>
    <w:rsid w:val="00216979"/>
    <w:rsid w:val="00216D79"/>
    <w:rsid w:val="00217343"/>
    <w:rsid w:val="0021748B"/>
    <w:rsid w:val="00217CF6"/>
    <w:rsid w:val="00217D06"/>
    <w:rsid w:val="00217D13"/>
    <w:rsid w:val="0022031E"/>
    <w:rsid w:val="00220451"/>
    <w:rsid w:val="00220695"/>
    <w:rsid w:val="002209A4"/>
    <w:rsid w:val="00220FBB"/>
    <w:rsid w:val="00220FD7"/>
    <w:rsid w:val="00221041"/>
    <w:rsid w:val="00221077"/>
    <w:rsid w:val="00221E30"/>
    <w:rsid w:val="00221EA2"/>
    <w:rsid w:val="0022259C"/>
    <w:rsid w:val="00222C85"/>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1C48"/>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06F"/>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70C"/>
    <w:rsid w:val="0026087D"/>
    <w:rsid w:val="00260FF7"/>
    <w:rsid w:val="00261D8F"/>
    <w:rsid w:val="00261FCD"/>
    <w:rsid w:val="002629CE"/>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C6A"/>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832"/>
    <w:rsid w:val="00277E39"/>
    <w:rsid w:val="00280DA8"/>
    <w:rsid w:val="00280F7E"/>
    <w:rsid w:val="0028113C"/>
    <w:rsid w:val="00281161"/>
    <w:rsid w:val="00281987"/>
    <w:rsid w:val="00282ACE"/>
    <w:rsid w:val="00282E5F"/>
    <w:rsid w:val="00283598"/>
    <w:rsid w:val="00283781"/>
    <w:rsid w:val="00283A68"/>
    <w:rsid w:val="0028428C"/>
    <w:rsid w:val="002849BD"/>
    <w:rsid w:val="00285296"/>
    <w:rsid w:val="002852FB"/>
    <w:rsid w:val="0028578F"/>
    <w:rsid w:val="00285F25"/>
    <w:rsid w:val="0028632F"/>
    <w:rsid w:val="00286505"/>
    <w:rsid w:val="00286F59"/>
    <w:rsid w:val="00287B67"/>
    <w:rsid w:val="00287E45"/>
    <w:rsid w:val="0029009D"/>
    <w:rsid w:val="002900FC"/>
    <w:rsid w:val="00290263"/>
    <w:rsid w:val="002903A8"/>
    <w:rsid w:val="002907E3"/>
    <w:rsid w:val="00290A55"/>
    <w:rsid w:val="00290B5E"/>
    <w:rsid w:val="00290E92"/>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132"/>
    <w:rsid w:val="00296553"/>
    <w:rsid w:val="002A0224"/>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A04"/>
    <w:rsid w:val="002A4C20"/>
    <w:rsid w:val="002A5436"/>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646F"/>
    <w:rsid w:val="002B79E9"/>
    <w:rsid w:val="002B7AE0"/>
    <w:rsid w:val="002C022D"/>
    <w:rsid w:val="002C06DE"/>
    <w:rsid w:val="002C0E06"/>
    <w:rsid w:val="002C1047"/>
    <w:rsid w:val="002C1253"/>
    <w:rsid w:val="002C1445"/>
    <w:rsid w:val="002C196A"/>
    <w:rsid w:val="002C1DA6"/>
    <w:rsid w:val="002C1DF6"/>
    <w:rsid w:val="002C22D4"/>
    <w:rsid w:val="002C2962"/>
    <w:rsid w:val="002C2981"/>
    <w:rsid w:val="002C3219"/>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12F5"/>
    <w:rsid w:val="002D2633"/>
    <w:rsid w:val="002D2BE8"/>
    <w:rsid w:val="002D2E54"/>
    <w:rsid w:val="002D2F58"/>
    <w:rsid w:val="002D30E2"/>
    <w:rsid w:val="002D3C2F"/>
    <w:rsid w:val="002D3C68"/>
    <w:rsid w:val="002D3EE2"/>
    <w:rsid w:val="002D41C9"/>
    <w:rsid w:val="002D424F"/>
    <w:rsid w:val="002D43CD"/>
    <w:rsid w:val="002D4710"/>
    <w:rsid w:val="002D54FD"/>
    <w:rsid w:val="002D5C01"/>
    <w:rsid w:val="002D649D"/>
    <w:rsid w:val="002D65BA"/>
    <w:rsid w:val="002D6811"/>
    <w:rsid w:val="002D6FE8"/>
    <w:rsid w:val="002D7616"/>
    <w:rsid w:val="002D7D82"/>
    <w:rsid w:val="002E0213"/>
    <w:rsid w:val="002E0732"/>
    <w:rsid w:val="002E07B5"/>
    <w:rsid w:val="002E09BF"/>
    <w:rsid w:val="002E0CA7"/>
    <w:rsid w:val="002E123D"/>
    <w:rsid w:val="002E16F9"/>
    <w:rsid w:val="002E192C"/>
    <w:rsid w:val="002E1D94"/>
    <w:rsid w:val="002E26D5"/>
    <w:rsid w:val="002E2821"/>
    <w:rsid w:val="002E2CC4"/>
    <w:rsid w:val="002E2FFD"/>
    <w:rsid w:val="002E30A7"/>
    <w:rsid w:val="002E30C4"/>
    <w:rsid w:val="002E3423"/>
    <w:rsid w:val="002E39D3"/>
    <w:rsid w:val="002E3C28"/>
    <w:rsid w:val="002E4620"/>
    <w:rsid w:val="002E5F57"/>
    <w:rsid w:val="002E60FD"/>
    <w:rsid w:val="002E746D"/>
    <w:rsid w:val="002F00BE"/>
    <w:rsid w:val="002F0116"/>
    <w:rsid w:val="002F075F"/>
    <w:rsid w:val="002F0EB5"/>
    <w:rsid w:val="002F15B5"/>
    <w:rsid w:val="002F213F"/>
    <w:rsid w:val="002F2262"/>
    <w:rsid w:val="002F336F"/>
    <w:rsid w:val="002F4AF8"/>
    <w:rsid w:val="002F4B66"/>
    <w:rsid w:val="002F4D57"/>
    <w:rsid w:val="002F52A4"/>
    <w:rsid w:val="002F68A3"/>
    <w:rsid w:val="002F6E80"/>
    <w:rsid w:val="002F71A5"/>
    <w:rsid w:val="002F72D1"/>
    <w:rsid w:val="002F757D"/>
    <w:rsid w:val="003004D7"/>
    <w:rsid w:val="00300625"/>
    <w:rsid w:val="00300C47"/>
    <w:rsid w:val="0030157C"/>
    <w:rsid w:val="003017CF"/>
    <w:rsid w:val="00302B0A"/>
    <w:rsid w:val="0030311E"/>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07E18"/>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1BE2"/>
    <w:rsid w:val="00322E94"/>
    <w:rsid w:val="00322FC5"/>
    <w:rsid w:val="00323779"/>
    <w:rsid w:val="003239BD"/>
    <w:rsid w:val="00323AD2"/>
    <w:rsid w:val="0032417E"/>
    <w:rsid w:val="00324391"/>
    <w:rsid w:val="003246A1"/>
    <w:rsid w:val="00324CE1"/>
    <w:rsid w:val="00325925"/>
    <w:rsid w:val="00325B1A"/>
    <w:rsid w:val="00325FD2"/>
    <w:rsid w:val="003267F3"/>
    <w:rsid w:val="003268CF"/>
    <w:rsid w:val="00326972"/>
    <w:rsid w:val="00326C0B"/>
    <w:rsid w:val="00327525"/>
    <w:rsid w:val="00327746"/>
    <w:rsid w:val="00327A57"/>
    <w:rsid w:val="00327B7F"/>
    <w:rsid w:val="00330284"/>
    <w:rsid w:val="003309BF"/>
    <w:rsid w:val="00330B0C"/>
    <w:rsid w:val="00330C20"/>
    <w:rsid w:val="00331DEE"/>
    <w:rsid w:val="00331E10"/>
    <w:rsid w:val="00332116"/>
    <w:rsid w:val="003321F1"/>
    <w:rsid w:val="00332989"/>
    <w:rsid w:val="00332A06"/>
    <w:rsid w:val="00332BE9"/>
    <w:rsid w:val="00332EEB"/>
    <w:rsid w:val="003333B0"/>
    <w:rsid w:val="00333743"/>
    <w:rsid w:val="00333C45"/>
    <w:rsid w:val="0033450F"/>
    <w:rsid w:val="00334B14"/>
    <w:rsid w:val="00334F50"/>
    <w:rsid w:val="00335111"/>
    <w:rsid w:val="00335250"/>
    <w:rsid w:val="00335671"/>
    <w:rsid w:val="003358B7"/>
    <w:rsid w:val="00335919"/>
    <w:rsid w:val="003373B6"/>
    <w:rsid w:val="00337731"/>
    <w:rsid w:val="00337773"/>
    <w:rsid w:val="0033794F"/>
    <w:rsid w:val="003401C3"/>
    <w:rsid w:val="003403EF"/>
    <w:rsid w:val="00340A93"/>
    <w:rsid w:val="00340AFC"/>
    <w:rsid w:val="00340B1E"/>
    <w:rsid w:val="00341420"/>
    <w:rsid w:val="00341D22"/>
    <w:rsid w:val="0034218F"/>
    <w:rsid w:val="003424FD"/>
    <w:rsid w:val="00342933"/>
    <w:rsid w:val="00342B55"/>
    <w:rsid w:val="00342F18"/>
    <w:rsid w:val="00343081"/>
    <w:rsid w:val="003436F1"/>
    <w:rsid w:val="00343872"/>
    <w:rsid w:val="00343DD8"/>
    <w:rsid w:val="0034403E"/>
    <w:rsid w:val="00344AC8"/>
    <w:rsid w:val="003451FA"/>
    <w:rsid w:val="00345819"/>
    <w:rsid w:val="00345A76"/>
    <w:rsid w:val="00345CEE"/>
    <w:rsid w:val="0034609D"/>
    <w:rsid w:val="003462BF"/>
    <w:rsid w:val="003467B6"/>
    <w:rsid w:val="00347337"/>
    <w:rsid w:val="0034749F"/>
    <w:rsid w:val="0034754A"/>
    <w:rsid w:val="00347898"/>
    <w:rsid w:val="0035009E"/>
    <w:rsid w:val="00350151"/>
    <w:rsid w:val="00350A92"/>
    <w:rsid w:val="00350B5D"/>
    <w:rsid w:val="00350B88"/>
    <w:rsid w:val="00350FFC"/>
    <w:rsid w:val="00351481"/>
    <w:rsid w:val="0035164D"/>
    <w:rsid w:val="00351C11"/>
    <w:rsid w:val="003526DE"/>
    <w:rsid w:val="0035286D"/>
    <w:rsid w:val="003528D8"/>
    <w:rsid w:val="00353433"/>
    <w:rsid w:val="0035353D"/>
    <w:rsid w:val="00353657"/>
    <w:rsid w:val="00353BE9"/>
    <w:rsid w:val="00353D7D"/>
    <w:rsid w:val="00354085"/>
    <w:rsid w:val="0035483E"/>
    <w:rsid w:val="00354B71"/>
    <w:rsid w:val="00355649"/>
    <w:rsid w:val="0035696F"/>
    <w:rsid w:val="00356974"/>
    <w:rsid w:val="00356B60"/>
    <w:rsid w:val="0035778F"/>
    <w:rsid w:val="00357DC5"/>
    <w:rsid w:val="00361175"/>
    <w:rsid w:val="00361AAF"/>
    <w:rsid w:val="00361E00"/>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2DB"/>
    <w:rsid w:val="00366497"/>
    <w:rsid w:val="00366574"/>
    <w:rsid w:val="00366A9B"/>
    <w:rsid w:val="00366EF6"/>
    <w:rsid w:val="003671BB"/>
    <w:rsid w:val="003676E4"/>
    <w:rsid w:val="003679BC"/>
    <w:rsid w:val="00367E24"/>
    <w:rsid w:val="00367E3D"/>
    <w:rsid w:val="0037016D"/>
    <w:rsid w:val="00370860"/>
    <w:rsid w:val="0037100A"/>
    <w:rsid w:val="003710F0"/>
    <w:rsid w:val="003711A8"/>
    <w:rsid w:val="003717A9"/>
    <w:rsid w:val="00371830"/>
    <w:rsid w:val="00371AE1"/>
    <w:rsid w:val="00371BFB"/>
    <w:rsid w:val="00371C58"/>
    <w:rsid w:val="00371F91"/>
    <w:rsid w:val="003720B0"/>
    <w:rsid w:val="0037245B"/>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37"/>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5B07"/>
    <w:rsid w:val="00396044"/>
    <w:rsid w:val="00396C65"/>
    <w:rsid w:val="00396CC3"/>
    <w:rsid w:val="00396D8A"/>
    <w:rsid w:val="00397F0D"/>
    <w:rsid w:val="003A000B"/>
    <w:rsid w:val="003A011D"/>
    <w:rsid w:val="003A052E"/>
    <w:rsid w:val="003A05CC"/>
    <w:rsid w:val="003A0613"/>
    <w:rsid w:val="003A06E7"/>
    <w:rsid w:val="003A0771"/>
    <w:rsid w:val="003A0D72"/>
    <w:rsid w:val="003A0E97"/>
    <w:rsid w:val="003A117C"/>
    <w:rsid w:val="003A1BF5"/>
    <w:rsid w:val="003A1FFA"/>
    <w:rsid w:val="003A23BA"/>
    <w:rsid w:val="003A246D"/>
    <w:rsid w:val="003A256F"/>
    <w:rsid w:val="003A277D"/>
    <w:rsid w:val="003A27C9"/>
    <w:rsid w:val="003A2DB9"/>
    <w:rsid w:val="003A336A"/>
    <w:rsid w:val="003A37BA"/>
    <w:rsid w:val="003A386D"/>
    <w:rsid w:val="003A38FB"/>
    <w:rsid w:val="003A41DD"/>
    <w:rsid w:val="003A4225"/>
    <w:rsid w:val="003A4390"/>
    <w:rsid w:val="003A4443"/>
    <w:rsid w:val="003A44E4"/>
    <w:rsid w:val="003A4BB7"/>
    <w:rsid w:val="003A4CD6"/>
    <w:rsid w:val="003A4CF2"/>
    <w:rsid w:val="003A5F0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6D4"/>
    <w:rsid w:val="003B3703"/>
    <w:rsid w:val="003B3B47"/>
    <w:rsid w:val="003B3C23"/>
    <w:rsid w:val="003B4CAC"/>
    <w:rsid w:val="003B5FE8"/>
    <w:rsid w:val="003B6448"/>
    <w:rsid w:val="003B64A1"/>
    <w:rsid w:val="003B672B"/>
    <w:rsid w:val="003B678D"/>
    <w:rsid w:val="003B6E0C"/>
    <w:rsid w:val="003B7981"/>
    <w:rsid w:val="003B7FA2"/>
    <w:rsid w:val="003C02E2"/>
    <w:rsid w:val="003C0636"/>
    <w:rsid w:val="003C0FEE"/>
    <w:rsid w:val="003C18CE"/>
    <w:rsid w:val="003C1F66"/>
    <w:rsid w:val="003C2545"/>
    <w:rsid w:val="003C291F"/>
    <w:rsid w:val="003C2A21"/>
    <w:rsid w:val="003C3C32"/>
    <w:rsid w:val="003C3D12"/>
    <w:rsid w:val="003C4302"/>
    <w:rsid w:val="003C4981"/>
    <w:rsid w:val="003C499D"/>
    <w:rsid w:val="003C4CBA"/>
    <w:rsid w:val="003C6555"/>
    <w:rsid w:val="003C6ADD"/>
    <w:rsid w:val="003C6BA9"/>
    <w:rsid w:val="003C6F5B"/>
    <w:rsid w:val="003C6F7D"/>
    <w:rsid w:val="003C79A8"/>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D8E"/>
    <w:rsid w:val="003D3E50"/>
    <w:rsid w:val="003D3E7B"/>
    <w:rsid w:val="003D404D"/>
    <w:rsid w:val="003D471F"/>
    <w:rsid w:val="003D62C7"/>
    <w:rsid w:val="003D64AB"/>
    <w:rsid w:val="003D6669"/>
    <w:rsid w:val="003D6B53"/>
    <w:rsid w:val="003D6C5F"/>
    <w:rsid w:val="003D7D10"/>
    <w:rsid w:val="003E052E"/>
    <w:rsid w:val="003E08BF"/>
    <w:rsid w:val="003E0901"/>
    <w:rsid w:val="003E0F25"/>
    <w:rsid w:val="003E2062"/>
    <w:rsid w:val="003E2490"/>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475"/>
    <w:rsid w:val="003F2602"/>
    <w:rsid w:val="003F325D"/>
    <w:rsid w:val="003F3389"/>
    <w:rsid w:val="003F37B1"/>
    <w:rsid w:val="003F3DEC"/>
    <w:rsid w:val="003F406C"/>
    <w:rsid w:val="003F4CE5"/>
    <w:rsid w:val="003F4CFB"/>
    <w:rsid w:val="003F520F"/>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3960"/>
    <w:rsid w:val="00404798"/>
    <w:rsid w:val="00404863"/>
    <w:rsid w:val="0040500B"/>
    <w:rsid w:val="00405709"/>
    <w:rsid w:val="00406191"/>
    <w:rsid w:val="004061AD"/>
    <w:rsid w:val="004063F9"/>
    <w:rsid w:val="00406AF7"/>
    <w:rsid w:val="0040711D"/>
    <w:rsid w:val="00407301"/>
    <w:rsid w:val="00407656"/>
    <w:rsid w:val="00407774"/>
    <w:rsid w:val="00407E76"/>
    <w:rsid w:val="00407EF3"/>
    <w:rsid w:val="00411179"/>
    <w:rsid w:val="00412EBB"/>
    <w:rsid w:val="00413090"/>
    <w:rsid w:val="00413422"/>
    <w:rsid w:val="004134A2"/>
    <w:rsid w:val="00413953"/>
    <w:rsid w:val="00413C49"/>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8CB"/>
    <w:rsid w:val="00421A78"/>
    <w:rsid w:val="00421A7D"/>
    <w:rsid w:val="00421EB7"/>
    <w:rsid w:val="00421F61"/>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42"/>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0BE"/>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882"/>
    <w:rsid w:val="00450AF8"/>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5E28"/>
    <w:rsid w:val="00455FD6"/>
    <w:rsid w:val="0045643A"/>
    <w:rsid w:val="00456697"/>
    <w:rsid w:val="00456850"/>
    <w:rsid w:val="00456C98"/>
    <w:rsid w:val="00456F08"/>
    <w:rsid w:val="0045723E"/>
    <w:rsid w:val="0045749A"/>
    <w:rsid w:val="00460B9B"/>
    <w:rsid w:val="00460F6C"/>
    <w:rsid w:val="00461EAA"/>
    <w:rsid w:val="004621C7"/>
    <w:rsid w:val="0046269C"/>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97A"/>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1F1"/>
    <w:rsid w:val="0047643C"/>
    <w:rsid w:val="00476516"/>
    <w:rsid w:val="00476575"/>
    <w:rsid w:val="00476749"/>
    <w:rsid w:val="004773A6"/>
    <w:rsid w:val="00477826"/>
    <w:rsid w:val="00477D3A"/>
    <w:rsid w:val="004802F3"/>
    <w:rsid w:val="00480667"/>
    <w:rsid w:val="00480B0E"/>
    <w:rsid w:val="00480E9E"/>
    <w:rsid w:val="00480EAF"/>
    <w:rsid w:val="004812D8"/>
    <w:rsid w:val="00481B9F"/>
    <w:rsid w:val="0048326B"/>
    <w:rsid w:val="00483704"/>
    <w:rsid w:val="00483720"/>
    <w:rsid w:val="00483CD0"/>
    <w:rsid w:val="004840C3"/>
    <w:rsid w:val="004841D7"/>
    <w:rsid w:val="004849D8"/>
    <w:rsid w:val="004856FC"/>
    <w:rsid w:val="00485C11"/>
    <w:rsid w:val="00485CFB"/>
    <w:rsid w:val="00486C37"/>
    <w:rsid w:val="00486F0F"/>
    <w:rsid w:val="00487F7F"/>
    <w:rsid w:val="00487FCC"/>
    <w:rsid w:val="004907D3"/>
    <w:rsid w:val="00490E06"/>
    <w:rsid w:val="0049167E"/>
    <w:rsid w:val="00491AEA"/>
    <w:rsid w:val="00492139"/>
    <w:rsid w:val="00492AB6"/>
    <w:rsid w:val="00492BBB"/>
    <w:rsid w:val="00492EDA"/>
    <w:rsid w:val="004931AE"/>
    <w:rsid w:val="00493214"/>
    <w:rsid w:val="00493A78"/>
    <w:rsid w:val="00493B46"/>
    <w:rsid w:val="00493B73"/>
    <w:rsid w:val="0049473D"/>
    <w:rsid w:val="00494C14"/>
    <w:rsid w:val="00494EA8"/>
    <w:rsid w:val="00495082"/>
    <w:rsid w:val="00495BB9"/>
    <w:rsid w:val="00496475"/>
    <w:rsid w:val="004968B7"/>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4CFD"/>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0E2D"/>
    <w:rsid w:val="004B1166"/>
    <w:rsid w:val="004B1357"/>
    <w:rsid w:val="004B15D4"/>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3DD8"/>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027"/>
    <w:rsid w:val="004D4A9F"/>
    <w:rsid w:val="004D4B29"/>
    <w:rsid w:val="004D5178"/>
    <w:rsid w:val="004D5903"/>
    <w:rsid w:val="004D5C79"/>
    <w:rsid w:val="004D727B"/>
    <w:rsid w:val="004D7504"/>
    <w:rsid w:val="004D7669"/>
    <w:rsid w:val="004D79A2"/>
    <w:rsid w:val="004D7AC4"/>
    <w:rsid w:val="004D7B4C"/>
    <w:rsid w:val="004D7E64"/>
    <w:rsid w:val="004E0681"/>
    <w:rsid w:val="004E0D58"/>
    <w:rsid w:val="004E134A"/>
    <w:rsid w:val="004E15FE"/>
    <w:rsid w:val="004E18BE"/>
    <w:rsid w:val="004E2265"/>
    <w:rsid w:val="004E2F31"/>
    <w:rsid w:val="004E2F54"/>
    <w:rsid w:val="004E39CA"/>
    <w:rsid w:val="004E3CBC"/>
    <w:rsid w:val="004E42C2"/>
    <w:rsid w:val="004E4F2F"/>
    <w:rsid w:val="004E54B6"/>
    <w:rsid w:val="004E5908"/>
    <w:rsid w:val="004E5CB0"/>
    <w:rsid w:val="004E5F43"/>
    <w:rsid w:val="004E6152"/>
    <w:rsid w:val="004E6168"/>
    <w:rsid w:val="004E64D9"/>
    <w:rsid w:val="004E65D5"/>
    <w:rsid w:val="004E6787"/>
    <w:rsid w:val="004E6A9F"/>
    <w:rsid w:val="004E6E3A"/>
    <w:rsid w:val="004E74BA"/>
    <w:rsid w:val="004E7AD2"/>
    <w:rsid w:val="004E7ADA"/>
    <w:rsid w:val="004E7BCA"/>
    <w:rsid w:val="004E7D07"/>
    <w:rsid w:val="004F02F7"/>
    <w:rsid w:val="004F030B"/>
    <w:rsid w:val="004F0638"/>
    <w:rsid w:val="004F0719"/>
    <w:rsid w:val="004F075F"/>
    <w:rsid w:val="004F080B"/>
    <w:rsid w:val="004F0E49"/>
    <w:rsid w:val="004F10E5"/>
    <w:rsid w:val="004F1493"/>
    <w:rsid w:val="004F15E3"/>
    <w:rsid w:val="004F2DF1"/>
    <w:rsid w:val="004F3180"/>
    <w:rsid w:val="004F4D1B"/>
    <w:rsid w:val="004F4EE3"/>
    <w:rsid w:val="004F51B5"/>
    <w:rsid w:val="004F5748"/>
    <w:rsid w:val="004F5A4E"/>
    <w:rsid w:val="004F6116"/>
    <w:rsid w:val="004F6E0B"/>
    <w:rsid w:val="004F718E"/>
    <w:rsid w:val="005001E7"/>
    <w:rsid w:val="0050027C"/>
    <w:rsid w:val="0050029A"/>
    <w:rsid w:val="00500F19"/>
    <w:rsid w:val="00501D96"/>
    <w:rsid w:val="00501F07"/>
    <w:rsid w:val="005020F2"/>
    <w:rsid w:val="005026F3"/>
    <w:rsid w:val="00503135"/>
    <w:rsid w:val="00503480"/>
    <w:rsid w:val="00504517"/>
    <w:rsid w:val="005053BA"/>
    <w:rsid w:val="0050547B"/>
    <w:rsid w:val="005057EE"/>
    <w:rsid w:val="00505D58"/>
    <w:rsid w:val="00506241"/>
    <w:rsid w:val="005062F3"/>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4F1A"/>
    <w:rsid w:val="0051529B"/>
    <w:rsid w:val="00516143"/>
    <w:rsid w:val="0051619E"/>
    <w:rsid w:val="005171B4"/>
    <w:rsid w:val="00517687"/>
    <w:rsid w:val="00517CB1"/>
    <w:rsid w:val="00520812"/>
    <w:rsid w:val="00520A10"/>
    <w:rsid w:val="00520CED"/>
    <w:rsid w:val="0052107E"/>
    <w:rsid w:val="005214EE"/>
    <w:rsid w:val="0052185E"/>
    <w:rsid w:val="00522331"/>
    <w:rsid w:val="00522ECE"/>
    <w:rsid w:val="005230FB"/>
    <w:rsid w:val="005241B6"/>
    <w:rsid w:val="0052493A"/>
    <w:rsid w:val="00524B3E"/>
    <w:rsid w:val="00524D04"/>
    <w:rsid w:val="00524F5A"/>
    <w:rsid w:val="005250DA"/>
    <w:rsid w:val="005252D4"/>
    <w:rsid w:val="00525BB9"/>
    <w:rsid w:val="00525E16"/>
    <w:rsid w:val="00525F63"/>
    <w:rsid w:val="00526282"/>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31B"/>
    <w:rsid w:val="00540E1F"/>
    <w:rsid w:val="00540ED9"/>
    <w:rsid w:val="0054119F"/>
    <w:rsid w:val="005413F6"/>
    <w:rsid w:val="00541B81"/>
    <w:rsid w:val="00541FE2"/>
    <w:rsid w:val="00542E26"/>
    <w:rsid w:val="00542FAD"/>
    <w:rsid w:val="00543559"/>
    <w:rsid w:val="005442A9"/>
    <w:rsid w:val="005445D2"/>
    <w:rsid w:val="00544960"/>
    <w:rsid w:val="0054498C"/>
    <w:rsid w:val="00544F14"/>
    <w:rsid w:val="0054517B"/>
    <w:rsid w:val="005469C9"/>
    <w:rsid w:val="005472D6"/>
    <w:rsid w:val="00547520"/>
    <w:rsid w:val="0054783C"/>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4398"/>
    <w:rsid w:val="005649B4"/>
    <w:rsid w:val="00565361"/>
    <w:rsid w:val="00565488"/>
    <w:rsid w:val="005656E9"/>
    <w:rsid w:val="00565DF6"/>
    <w:rsid w:val="00565E5B"/>
    <w:rsid w:val="0056653A"/>
    <w:rsid w:val="00566D70"/>
    <w:rsid w:val="00566EE2"/>
    <w:rsid w:val="00571A86"/>
    <w:rsid w:val="00572203"/>
    <w:rsid w:val="0057224C"/>
    <w:rsid w:val="00572D32"/>
    <w:rsid w:val="005734CA"/>
    <w:rsid w:val="005735AB"/>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539"/>
    <w:rsid w:val="0058375A"/>
    <w:rsid w:val="00583968"/>
    <w:rsid w:val="00583E5B"/>
    <w:rsid w:val="00583F3E"/>
    <w:rsid w:val="00584A79"/>
    <w:rsid w:val="00584A81"/>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687"/>
    <w:rsid w:val="005947DE"/>
    <w:rsid w:val="00594A35"/>
    <w:rsid w:val="005957AA"/>
    <w:rsid w:val="005962B4"/>
    <w:rsid w:val="00596B7D"/>
    <w:rsid w:val="00596F74"/>
    <w:rsid w:val="0059780E"/>
    <w:rsid w:val="00597A4B"/>
    <w:rsid w:val="005A05E2"/>
    <w:rsid w:val="005A097F"/>
    <w:rsid w:val="005A0DAC"/>
    <w:rsid w:val="005A0E15"/>
    <w:rsid w:val="005A139E"/>
    <w:rsid w:val="005A169D"/>
    <w:rsid w:val="005A1CD4"/>
    <w:rsid w:val="005A201E"/>
    <w:rsid w:val="005A2048"/>
    <w:rsid w:val="005A219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6801"/>
    <w:rsid w:val="005A75F8"/>
    <w:rsid w:val="005A7B78"/>
    <w:rsid w:val="005A7E3E"/>
    <w:rsid w:val="005A7F2C"/>
    <w:rsid w:val="005B0CB1"/>
    <w:rsid w:val="005B15DF"/>
    <w:rsid w:val="005B1E2F"/>
    <w:rsid w:val="005B214C"/>
    <w:rsid w:val="005B28F1"/>
    <w:rsid w:val="005B37B1"/>
    <w:rsid w:val="005B3D0E"/>
    <w:rsid w:val="005B5047"/>
    <w:rsid w:val="005B59B2"/>
    <w:rsid w:val="005B65E7"/>
    <w:rsid w:val="005B67AA"/>
    <w:rsid w:val="005B73D7"/>
    <w:rsid w:val="005C005D"/>
    <w:rsid w:val="005C036B"/>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536"/>
    <w:rsid w:val="005D262F"/>
    <w:rsid w:val="005D27C2"/>
    <w:rsid w:val="005D35E4"/>
    <w:rsid w:val="005D3A3A"/>
    <w:rsid w:val="005D3F96"/>
    <w:rsid w:val="005D43E0"/>
    <w:rsid w:val="005D44FD"/>
    <w:rsid w:val="005D4E6E"/>
    <w:rsid w:val="005D4F72"/>
    <w:rsid w:val="005D5160"/>
    <w:rsid w:val="005D5428"/>
    <w:rsid w:val="005D55E8"/>
    <w:rsid w:val="005D6199"/>
    <w:rsid w:val="005D6AE4"/>
    <w:rsid w:val="005D6EE0"/>
    <w:rsid w:val="005D78B7"/>
    <w:rsid w:val="005E01D6"/>
    <w:rsid w:val="005E0229"/>
    <w:rsid w:val="005E06B3"/>
    <w:rsid w:val="005E13FF"/>
    <w:rsid w:val="005E14BA"/>
    <w:rsid w:val="005E16D7"/>
    <w:rsid w:val="005E1C30"/>
    <w:rsid w:val="005E2598"/>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67"/>
    <w:rsid w:val="005E7DB4"/>
    <w:rsid w:val="005E7DFF"/>
    <w:rsid w:val="005E7F5B"/>
    <w:rsid w:val="005F02AB"/>
    <w:rsid w:val="005F03C5"/>
    <w:rsid w:val="005F0F4D"/>
    <w:rsid w:val="005F13E0"/>
    <w:rsid w:val="005F13FE"/>
    <w:rsid w:val="005F15B1"/>
    <w:rsid w:val="005F17B8"/>
    <w:rsid w:val="005F189D"/>
    <w:rsid w:val="005F1BB3"/>
    <w:rsid w:val="005F20A8"/>
    <w:rsid w:val="005F223B"/>
    <w:rsid w:val="005F23EA"/>
    <w:rsid w:val="005F251A"/>
    <w:rsid w:val="005F27AA"/>
    <w:rsid w:val="005F2820"/>
    <w:rsid w:val="005F2859"/>
    <w:rsid w:val="005F29B3"/>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4F2"/>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4E1"/>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8BC"/>
    <w:rsid w:val="0062091F"/>
    <w:rsid w:val="006211EA"/>
    <w:rsid w:val="00621B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51B"/>
    <w:rsid w:val="00626C1E"/>
    <w:rsid w:val="0063015E"/>
    <w:rsid w:val="0063066E"/>
    <w:rsid w:val="006308D9"/>
    <w:rsid w:val="00630EEA"/>
    <w:rsid w:val="00631027"/>
    <w:rsid w:val="006313D8"/>
    <w:rsid w:val="00632130"/>
    <w:rsid w:val="00632BC6"/>
    <w:rsid w:val="00632C5C"/>
    <w:rsid w:val="00632FCA"/>
    <w:rsid w:val="006335D1"/>
    <w:rsid w:val="006339A4"/>
    <w:rsid w:val="00633CB0"/>
    <w:rsid w:val="0063475F"/>
    <w:rsid w:val="00634AE0"/>
    <w:rsid w:val="00634B79"/>
    <w:rsid w:val="006361A6"/>
    <w:rsid w:val="0063634B"/>
    <w:rsid w:val="006364D7"/>
    <w:rsid w:val="00636AEA"/>
    <w:rsid w:val="00636CE5"/>
    <w:rsid w:val="006371C6"/>
    <w:rsid w:val="006373E7"/>
    <w:rsid w:val="00637CAA"/>
    <w:rsid w:val="00637F6C"/>
    <w:rsid w:val="00640486"/>
    <w:rsid w:val="00640530"/>
    <w:rsid w:val="00640622"/>
    <w:rsid w:val="006408BD"/>
    <w:rsid w:val="00640A84"/>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016"/>
    <w:rsid w:val="006463DB"/>
    <w:rsid w:val="006464FB"/>
    <w:rsid w:val="00646789"/>
    <w:rsid w:val="00647881"/>
    <w:rsid w:val="00647C24"/>
    <w:rsid w:val="00647D95"/>
    <w:rsid w:val="0065075A"/>
    <w:rsid w:val="00650D57"/>
    <w:rsid w:val="00650F43"/>
    <w:rsid w:val="006519D9"/>
    <w:rsid w:val="00651DC4"/>
    <w:rsid w:val="0065214F"/>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B5"/>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4A3"/>
    <w:rsid w:val="0067798F"/>
    <w:rsid w:val="00677C24"/>
    <w:rsid w:val="00680644"/>
    <w:rsid w:val="00680CD7"/>
    <w:rsid w:val="00680CEE"/>
    <w:rsid w:val="00681298"/>
    <w:rsid w:val="006813B9"/>
    <w:rsid w:val="00681677"/>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64F"/>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383E"/>
    <w:rsid w:val="006A396A"/>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5A4"/>
    <w:rsid w:val="006D5E54"/>
    <w:rsid w:val="006D6678"/>
    <w:rsid w:val="006D6B90"/>
    <w:rsid w:val="006D6CE7"/>
    <w:rsid w:val="006D6F50"/>
    <w:rsid w:val="006D7552"/>
    <w:rsid w:val="006D7902"/>
    <w:rsid w:val="006E00A8"/>
    <w:rsid w:val="006E08B4"/>
    <w:rsid w:val="006E0A91"/>
    <w:rsid w:val="006E0E1F"/>
    <w:rsid w:val="006E102D"/>
    <w:rsid w:val="006E16D8"/>
    <w:rsid w:val="006E23FB"/>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EF7"/>
    <w:rsid w:val="006F0F84"/>
    <w:rsid w:val="006F1771"/>
    <w:rsid w:val="006F1774"/>
    <w:rsid w:val="006F2939"/>
    <w:rsid w:val="006F3902"/>
    <w:rsid w:val="006F3E51"/>
    <w:rsid w:val="006F40ED"/>
    <w:rsid w:val="006F44DA"/>
    <w:rsid w:val="006F51B7"/>
    <w:rsid w:val="006F6A1D"/>
    <w:rsid w:val="006F709B"/>
    <w:rsid w:val="006F7604"/>
    <w:rsid w:val="007006B3"/>
    <w:rsid w:val="00700BB6"/>
    <w:rsid w:val="007011BB"/>
    <w:rsid w:val="00701250"/>
    <w:rsid w:val="007014BE"/>
    <w:rsid w:val="00702744"/>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16F"/>
    <w:rsid w:val="00712439"/>
    <w:rsid w:val="00712583"/>
    <w:rsid w:val="00712710"/>
    <w:rsid w:val="00712C6A"/>
    <w:rsid w:val="00713A10"/>
    <w:rsid w:val="00713A93"/>
    <w:rsid w:val="00714788"/>
    <w:rsid w:val="00714FDC"/>
    <w:rsid w:val="00716004"/>
    <w:rsid w:val="0071613D"/>
    <w:rsid w:val="00716192"/>
    <w:rsid w:val="00716A56"/>
    <w:rsid w:val="00716EDC"/>
    <w:rsid w:val="00716F47"/>
    <w:rsid w:val="00716F9C"/>
    <w:rsid w:val="00717166"/>
    <w:rsid w:val="00717817"/>
    <w:rsid w:val="00717A10"/>
    <w:rsid w:val="00720F5D"/>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9C"/>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0C47"/>
    <w:rsid w:val="007410F8"/>
    <w:rsid w:val="00741438"/>
    <w:rsid w:val="00741A8B"/>
    <w:rsid w:val="00741D3F"/>
    <w:rsid w:val="00741E22"/>
    <w:rsid w:val="007420AF"/>
    <w:rsid w:val="007438E0"/>
    <w:rsid w:val="00743944"/>
    <w:rsid w:val="007439AA"/>
    <w:rsid w:val="00743E7A"/>
    <w:rsid w:val="0074413A"/>
    <w:rsid w:val="00745177"/>
    <w:rsid w:val="007455A2"/>
    <w:rsid w:val="00745696"/>
    <w:rsid w:val="00745A77"/>
    <w:rsid w:val="00745E45"/>
    <w:rsid w:val="00746374"/>
    <w:rsid w:val="007468D2"/>
    <w:rsid w:val="00746FC3"/>
    <w:rsid w:val="007474B7"/>
    <w:rsid w:val="007476E4"/>
    <w:rsid w:val="007478C8"/>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6E"/>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63B"/>
    <w:rsid w:val="00765B09"/>
    <w:rsid w:val="00765D6E"/>
    <w:rsid w:val="00767C1F"/>
    <w:rsid w:val="00767D21"/>
    <w:rsid w:val="007700A3"/>
    <w:rsid w:val="0077053E"/>
    <w:rsid w:val="00770F13"/>
    <w:rsid w:val="00771478"/>
    <w:rsid w:val="00771EE9"/>
    <w:rsid w:val="00771F8D"/>
    <w:rsid w:val="0077203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06A1"/>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D08"/>
    <w:rsid w:val="00790E5B"/>
    <w:rsid w:val="0079101F"/>
    <w:rsid w:val="00791C77"/>
    <w:rsid w:val="00791F49"/>
    <w:rsid w:val="0079242A"/>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514"/>
    <w:rsid w:val="007A4BEC"/>
    <w:rsid w:val="007A50F3"/>
    <w:rsid w:val="007A6126"/>
    <w:rsid w:val="007A6686"/>
    <w:rsid w:val="007A6E17"/>
    <w:rsid w:val="007A6F7C"/>
    <w:rsid w:val="007A7270"/>
    <w:rsid w:val="007A75CA"/>
    <w:rsid w:val="007A777B"/>
    <w:rsid w:val="007A7851"/>
    <w:rsid w:val="007B0B22"/>
    <w:rsid w:val="007B1A0A"/>
    <w:rsid w:val="007B1EFD"/>
    <w:rsid w:val="007B260E"/>
    <w:rsid w:val="007B261F"/>
    <w:rsid w:val="007B2827"/>
    <w:rsid w:val="007B32AF"/>
    <w:rsid w:val="007B4D65"/>
    <w:rsid w:val="007B5326"/>
    <w:rsid w:val="007B5904"/>
    <w:rsid w:val="007B5ACE"/>
    <w:rsid w:val="007B5BAF"/>
    <w:rsid w:val="007B5F5A"/>
    <w:rsid w:val="007B61BD"/>
    <w:rsid w:val="007B65F9"/>
    <w:rsid w:val="007B67EE"/>
    <w:rsid w:val="007B6ACF"/>
    <w:rsid w:val="007B6CCA"/>
    <w:rsid w:val="007B6E37"/>
    <w:rsid w:val="007B70D4"/>
    <w:rsid w:val="007B7599"/>
    <w:rsid w:val="007C06CE"/>
    <w:rsid w:val="007C08B2"/>
    <w:rsid w:val="007C0984"/>
    <w:rsid w:val="007C0ABB"/>
    <w:rsid w:val="007C1473"/>
    <w:rsid w:val="007C1532"/>
    <w:rsid w:val="007C1D2F"/>
    <w:rsid w:val="007C26D9"/>
    <w:rsid w:val="007C3AFE"/>
    <w:rsid w:val="007C3BDF"/>
    <w:rsid w:val="007C431E"/>
    <w:rsid w:val="007C4E5E"/>
    <w:rsid w:val="007C5470"/>
    <w:rsid w:val="007C643C"/>
    <w:rsid w:val="007C66F3"/>
    <w:rsid w:val="007C6DF7"/>
    <w:rsid w:val="007C6E57"/>
    <w:rsid w:val="007C7793"/>
    <w:rsid w:val="007D07B5"/>
    <w:rsid w:val="007D1893"/>
    <w:rsid w:val="007D1BC9"/>
    <w:rsid w:val="007D1EFD"/>
    <w:rsid w:val="007D1F6A"/>
    <w:rsid w:val="007D2422"/>
    <w:rsid w:val="007D3005"/>
    <w:rsid w:val="007D318D"/>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3E"/>
    <w:rsid w:val="007E5093"/>
    <w:rsid w:val="007E5347"/>
    <w:rsid w:val="007E54F6"/>
    <w:rsid w:val="007E54FB"/>
    <w:rsid w:val="007E5614"/>
    <w:rsid w:val="007E5A73"/>
    <w:rsid w:val="007E5B10"/>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474D"/>
    <w:rsid w:val="007F525F"/>
    <w:rsid w:val="007F541B"/>
    <w:rsid w:val="007F5D63"/>
    <w:rsid w:val="007F6D78"/>
    <w:rsid w:val="007F70DF"/>
    <w:rsid w:val="007F712C"/>
    <w:rsid w:val="007F727B"/>
    <w:rsid w:val="007F7D3F"/>
    <w:rsid w:val="008002CB"/>
    <w:rsid w:val="00800600"/>
    <w:rsid w:val="00801167"/>
    <w:rsid w:val="008015E6"/>
    <w:rsid w:val="00801A0C"/>
    <w:rsid w:val="0080246F"/>
    <w:rsid w:val="008028E0"/>
    <w:rsid w:val="00802C91"/>
    <w:rsid w:val="008030E0"/>
    <w:rsid w:val="008032B7"/>
    <w:rsid w:val="00804024"/>
    <w:rsid w:val="008049E3"/>
    <w:rsid w:val="00804A5C"/>
    <w:rsid w:val="00804B17"/>
    <w:rsid w:val="0080529B"/>
    <w:rsid w:val="008055F3"/>
    <w:rsid w:val="0080596F"/>
    <w:rsid w:val="00805B56"/>
    <w:rsid w:val="00805DFC"/>
    <w:rsid w:val="008068CA"/>
    <w:rsid w:val="008072E4"/>
    <w:rsid w:val="00807B88"/>
    <w:rsid w:val="008100E5"/>
    <w:rsid w:val="008102AC"/>
    <w:rsid w:val="00810DF7"/>
    <w:rsid w:val="008113DA"/>
    <w:rsid w:val="008113DF"/>
    <w:rsid w:val="008118CE"/>
    <w:rsid w:val="00812E4B"/>
    <w:rsid w:val="00813074"/>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771"/>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0928"/>
    <w:rsid w:val="008310E9"/>
    <w:rsid w:val="00831C6C"/>
    <w:rsid w:val="00831D51"/>
    <w:rsid w:val="00832394"/>
    <w:rsid w:val="008323CE"/>
    <w:rsid w:val="008324E6"/>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207"/>
    <w:rsid w:val="00842667"/>
    <w:rsid w:val="00842BCA"/>
    <w:rsid w:val="00843326"/>
    <w:rsid w:val="00843E05"/>
    <w:rsid w:val="00844206"/>
    <w:rsid w:val="00844FAC"/>
    <w:rsid w:val="008453D4"/>
    <w:rsid w:val="008458BF"/>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64A"/>
    <w:rsid w:val="00857774"/>
    <w:rsid w:val="00857E10"/>
    <w:rsid w:val="0086045B"/>
    <w:rsid w:val="008605E6"/>
    <w:rsid w:val="00860D8D"/>
    <w:rsid w:val="00860F15"/>
    <w:rsid w:val="00861813"/>
    <w:rsid w:val="0086294A"/>
    <w:rsid w:val="008633D5"/>
    <w:rsid w:val="008639B4"/>
    <w:rsid w:val="00863F60"/>
    <w:rsid w:val="00864897"/>
    <w:rsid w:val="00864F3D"/>
    <w:rsid w:val="00865364"/>
    <w:rsid w:val="0086649D"/>
    <w:rsid w:val="0086654F"/>
    <w:rsid w:val="00866B9B"/>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66C5"/>
    <w:rsid w:val="00876E55"/>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85B"/>
    <w:rsid w:val="008849E6"/>
    <w:rsid w:val="008853D9"/>
    <w:rsid w:val="008859C3"/>
    <w:rsid w:val="00886162"/>
    <w:rsid w:val="00886416"/>
    <w:rsid w:val="00887C6D"/>
    <w:rsid w:val="00887D2E"/>
    <w:rsid w:val="0089037E"/>
    <w:rsid w:val="0089100D"/>
    <w:rsid w:val="00891345"/>
    <w:rsid w:val="00891805"/>
    <w:rsid w:val="00891A02"/>
    <w:rsid w:val="00891DD6"/>
    <w:rsid w:val="00892292"/>
    <w:rsid w:val="00892444"/>
    <w:rsid w:val="00892AA6"/>
    <w:rsid w:val="00892EE1"/>
    <w:rsid w:val="0089345C"/>
    <w:rsid w:val="00893697"/>
    <w:rsid w:val="00893AD8"/>
    <w:rsid w:val="008940B6"/>
    <w:rsid w:val="0089465F"/>
    <w:rsid w:val="00894FEA"/>
    <w:rsid w:val="0089582E"/>
    <w:rsid w:val="008959D3"/>
    <w:rsid w:val="00895ACA"/>
    <w:rsid w:val="00895ADB"/>
    <w:rsid w:val="00895B26"/>
    <w:rsid w:val="00895E55"/>
    <w:rsid w:val="0089644C"/>
    <w:rsid w:val="0089647E"/>
    <w:rsid w:val="00896667"/>
    <w:rsid w:val="00896A78"/>
    <w:rsid w:val="00896AC2"/>
    <w:rsid w:val="00896BF3"/>
    <w:rsid w:val="00896D8D"/>
    <w:rsid w:val="008970BA"/>
    <w:rsid w:val="0089727F"/>
    <w:rsid w:val="008975CB"/>
    <w:rsid w:val="0089799E"/>
    <w:rsid w:val="00897DB0"/>
    <w:rsid w:val="008A08E7"/>
    <w:rsid w:val="008A13E7"/>
    <w:rsid w:val="008A145D"/>
    <w:rsid w:val="008A21E7"/>
    <w:rsid w:val="008A2217"/>
    <w:rsid w:val="008A2F30"/>
    <w:rsid w:val="008A30E7"/>
    <w:rsid w:val="008A3638"/>
    <w:rsid w:val="008A38E5"/>
    <w:rsid w:val="008A42FF"/>
    <w:rsid w:val="008A4910"/>
    <w:rsid w:val="008A4AE4"/>
    <w:rsid w:val="008A4AE8"/>
    <w:rsid w:val="008A4F28"/>
    <w:rsid w:val="008A510F"/>
    <w:rsid w:val="008A5155"/>
    <w:rsid w:val="008A537F"/>
    <w:rsid w:val="008A54C1"/>
    <w:rsid w:val="008A5B27"/>
    <w:rsid w:val="008A622B"/>
    <w:rsid w:val="008A6918"/>
    <w:rsid w:val="008A6CBD"/>
    <w:rsid w:val="008A6EE1"/>
    <w:rsid w:val="008A720D"/>
    <w:rsid w:val="008A7421"/>
    <w:rsid w:val="008A745A"/>
    <w:rsid w:val="008A770D"/>
    <w:rsid w:val="008A7880"/>
    <w:rsid w:val="008A7F52"/>
    <w:rsid w:val="008B0209"/>
    <w:rsid w:val="008B0E29"/>
    <w:rsid w:val="008B0F0A"/>
    <w:rsid w:val="008B0FFD"/>
    <w:rsid w:val="008B10A1"/>
    <w:rsid w:val="008B145F"/>
    <w:rsid w:val="008B253A"/>
    <w:rsid w:val="008B2728"/>
    <w:rsid w:val="008B4006"/>
    <w:rsid w:val="008B475B"/>
    <w:rsid w:val="008B4DD4"/>
    <w:rsid w:val="008B620D"/>
    <w:rsid w:val="008B7C06"/>
    <w:rsid w:val="008B7D8D"/>
    <w:rsid w:val="008B7DB1"/>
    <w:rsid w:val="008C0346"/>
    <w:rsid w:val="008C09F2"/>
    <w:rsid w:val="008C0C62"/>
    <w:rsid w:val="008C0F19"/>
    <w:rsid w:val="008C1064"/>
    <w:rsid w:val="008C1EE9"/>
    <w:rsid w:val="008C20FD"/>
    <w:rsid w:val="008C2F61"/>
    <w:rsid w:val="008C30AD"/>
    <w:rsid w:val="008C3263"/>
    <w:rsid w:val="008C3378"/>
    <w:rsid w:val="008C33B8"/>
    <w:rsid w:val="008C3BBC"/>
    <w:rsid w:val="008C3DBF"/>
    <w:rsid w:val="008C3FC9"/>
    <w:rsid w:val="008C41AE"/>
    <w:rsid w:val="008C45C4"/>
    <w:rsid w:val="008C494E"/>
    <w:rsid w:val="008C5295"/>
    <w:rsid w:val="008C581D"/>
    <w:rsid w:val="008C58F2"/>
    <w:rsid w:val="008C5C48"/>
    <w:rsid w:val="008C5FE4"/>
    <w:rsid w:val="008C6171"/>
    <w:rsid w:val="008C61EC"/>
    <w:rsid w:val="008C6A24"/>
    <w:rsid w:val="008C6CDF"/>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65A"/>
    <w:rsid w:val="008E189E"/>
    <w:rsid w:val="008E18F9"/>
    <w:rsid w:val="008E1C5A"/>
    <w:rsid w:val="008E1E52"/>
    <w:rsid w:val="008E2065"/>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B8D"/>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228A"/>
    <w:rsid w:val="008F326B"/>
    <w:rsid w:val="008F32FD"/>
    <w:rsid w:val="008F4941"/>
    <w:rsid w:val="008F4BBA"/>
    <w:rsid w:val="008F4DC7"/>
    <w:rsid w:val="008F64CD"/>
    <w:rsid w:val="008F662A"/>
    <w:rsid w:val="008F66ED"/>
    <w:rsid w:val="008F6BA9"/>
    <w:rsid w:val="008F6E80"/>
    <w:rsid w:val="008F7078"/>
    <w:rsid w:val="008F771C"/>
    <w:rsid w:val="00900255"/>
    <w:rsid w:val="0090097F"/>
    <w:rsid w:val="00900D1A"/>
    <w:rsid w:val="00900E35"/>
    <w:rsid w:val="00900F84"/>
    <w:rsid w:val="00901285"/>
    <w:rsid w:val="00901862"/>
    <w:rsid w:val="00901CA0"/>
    <w:rsid w:val="00901D9C"/>
    <w:rsid w:val="00902CA1"/>
    <w:rsid w:val="00902F82"/>
    <w:rsid w:val="00903278"/>
    <w:rsid w:val="00903447"/>
    <w:rsid w:val="009035D4"/>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186"/>
    <w:rsid w:val="00912ADD"/>
    <w:rsid w:val="00912FE0"/>
    <w:rsid w:val="00913526"/>
    <w:rsid w:val="00913AC1"/>
    <w:rsid w:val="00913F9C"/>
    <w:rsid w:val="009142C3"/>
    <w:rsid w:val="0091517C"/>
    <w:rsid w:val="009157AD"/>
    <w:rsid w:val="00916139"/>
    <w:rsid w:val="00916AE4"/>
    <w:rsid w:val="00917A48"/>
    <w:rsid w:val="00920264"/>
    <w:rsid w:val="009204D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3EF0"/>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3B7"/>
    <w:rsid w:val="00931C22"/>
    <w:rsid w:val="0093207D"/>
    <w:rsid w:val="0093266F"/>
    <w:rsid w:val="00932EAE"/>
    <w:rsid w:val="009330DB"/>
    <w:rsid w:val="00933115"/>
    <w:rsid w:val="009332B6"/>
    <w:rsid w:val="00933455"/>
    <w:rsid w:val="00933653"/>
    <w:rsid w:val="00933E7B"/>
    <w:rsid w:val="00933E95"/>
    <w:rsid w:val="009340A7"/>
    <w:rsid w:val="00934377"/>
    <w:rsid w:val="009344A2"/>
    <w:rsid w:val="00934593"/>
    <w:rsid w:val="0093465A"/>
    <w:rsid w:val="00934880"/>
    <w:rsid w:val="00934966"/>
    <w:rsid w:val="00934A73"/>
    <w:rsid w:val="009351C8"/>
    <w:rsid w:val="009351D6"/>
    <w:rsid w:val="009353B7"/>
    <w:rsid w:val="00935666"/>
    <w:rsid w:val="00935F24"/>
    <w:rsid w:val="0093616A"/>
    <w:rsid w:val="009366FF"/>
    <w:rsid w:val="00936F81"/>
    <w:rsid w:val="00937040"/>
    <w:rsid w:val="00937CA7"/>
    <w:rsid w:val="00937F77"/>
    <w:rsid w:val="0094092C"/>
    <w:rsid w:val="00940B25"/>
    <w:rsid w:val="00940C51"/>
    <w:rsid w:val="00940CAD"/>
    <w:rsid w:val="0094127B"/>
    <w:rsid w:val="00941B5E"/>
    <w:rsid w:val="0094226F"/>
    <w:rsid w:val="00942434"/>
    <w:rsid w:val="0094256F"/>
    <w:rsid w:val="009426EC"/>
    <w:rsid w:val="00942D01"/>
    <w:rsid w:val="0094311A"/>
    <w:rsid w:val="0094476F"/>
    <w:rsid w:val="0094478B"/>
    <w:rsid w:val="00944979"/>
    <w:rsid w:val="00944F1C"/>
    <w:rsid w:val="0094508C"/>
    <w:rsid w:val="009452A6"/>
    <w:rsid w:val="0094542C"/>
    <w:rsid w:val="00946FA2"/>
    <w:rsid w:val="00947192"/>
    <w:rsid w:val="0094747B"/>
    <w:rsid w:val="0094762D"/>
    <w:rsid w:val="0094767E"/>
    <w:rsid w:val="00947921"/>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219"/>
    <w:rsid w:val="009623EE"/>
    <w:rsid w:val="00962630"/>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236E"/>
    <w:rsid w:val="00973172"/>
    <w:rsid w:val="009736CD"/>
    <w:rsid w:val="00973967"/>
    <w:rsid w:val="00973D40"/>
    <w:rsid w:val="009744B1"/>
    <w:rsid w:val="00974E13"/>
    <w:rsid w:val="009761B6"/>
    <w:rsid w:val="00976862"/>
    <w:rsid w:val="0097690E"/>
    <w:rsid w:val="00976B76"/>
    <w:rsid w:val="00976E51"/>
    <w:rsid w:val="0097716E"/>
    <w:rsid w:val="00977741"/>
    <w:rsid w:val="00977CF4"/>
    <w:rsid w:val="00977F75"/>
    <w:rsid w:val="00980BDD"/>
    <w:rsid w:val="00980E8F"/>
    <w:rsid w:val="00981286"/>
    <w:rsid w:val="0098147B"/>
    <w:rsid w:val="009814E2"/>
    <w:rsid w:val="0098156C"/>
    <w:rsid w:val="009815E8"/>
    <w:rsid w:val="009815FA"/>
    <w:rsid w:val="009818BA"/>
    <w:rsid w:val="00981B0C"/>
    <w:rsid w:val="00981FEB"/>
    <w:rsid w:val="00982136"/>
    <w:rsid w:val="009829AA"/>
    <w:rsid w:val="00982F50"/>
    <w:rsid w:val="009831A0"/>
    <w:rsid w:val="009838CD"/>
    <w:rsid w:val="00983A72"/>
    <w:rsid w:val="00984295"/>
    <w:rsid w:val="0098432C"/>
    <w:rsid w:val="00984501"/>
    <w:rsid w:val="00984C7E"/>
    <w:rsid w:val="00986064"/>
    <w:rsid w:val="009865D7"/>
    <w:rsid w:val="0098678D"/>
    <w:rsid w:val="00987383"/>
    <w:rsid w:val="009878D5"/>
    <w:rsid w:val="00990068"/>
    <w:rsid w:val="009908B6"/>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51B"/>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15F8"/>
    <w:rsid w:val="009B23D8"/>
    <w:rsid w:val="009B26AA"/>
    <w:rsid w:val="009B2F2B"/>
    <w:rsid w:val="009B3011"/>
    <w:rsid w:val="009B31DA"/>
    <w:rsid w:val="009B37C4"/>
    <w:rsid w:val="009B38C0"/>
    <w:rsid w:val="009B3E64"/>
    <w:rsid w:val="009B4340"/>
    <w:rsid w:val="009B48A1"/>
    <w:rsid w:val="009B53F4"/>
    <w:rsid w:val="009B5504"/>
    <w:rsid w:val="009B5E4D"/>
    <w:rsid w:val="009B5F6C"/>
    <w:rsid w:val="009B5FB1"/>
    <w:rsid w:val="009B5FBE"/>
    <w:rsid w:val="009B63F4"/>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AEC"/>
    <w:rsid w:val="009D0E81"/>
    <w:rsid w:val="009D1148"/>
    <w:rsid w:val="009D14A6"/>
    <w:rsid w:val="009D203C"/>
    <w:rsid w:val="009D2B0F"/>
    <w:rsid w:val="009D32B0"/>
    <w:rsid w:val="009D365B"/>
    <w:rsid w:val="009D3A3C"/>
    <w:rsid w:val="009D3B89"/>
    <w:rsid w:val="009D520D"/>
    <w:rsid w:val="009D5C40"/>
    <w:rsid w:val="009D5D5E"/>
    <w:rsid w:val="009D6601"/>
    <w:rsid w:val="009D669F"/>
    <w:rsid w:val="009D6D39"/>
    <w:rsid w:val="009D757A"/>
    <w:rsid w:val="009D76EA"/>
    <w:rsid w:val="009E06D5"/>
    <w:rsid w:val="009E085E"/>
    <w:rsid w:val="009E092B"/>
    <w:rsid w:val="009E0AFA"/>
    <w:rsid w:val="009E0CCF"/>
    <w:rsid w:val="009E0F75"/>
    <w:rsid w:val="009E1022"/>
    <w:rsid w:val="009E1B67"/>
    <w:rsid w:val="009E25C1"/>
    <w:rsid w:val="009E2B73"/>
    <w:rsid w:val="009E30A2"/>
    <w:rsid w:val="009E3246"/>
    <w:rsid w:val="009E32CB"/>
    <w:rsid w:val="009E4227"/>
    <w:rsid w:val="009E48D6"/>
    <w:rsid w:val="009E4ADA"/>
    <w:rsid w:val="009E532A"/>
    <w:rsid w:val="009E5BAF"/>
    <w:rsid w:val="009E5CAD"/>
    <w:rsid w:val="009E5DA9"/>
    <w:rsid w:val="009E6193"/>
    <w:rsid w:val="009E701D"/>
    <w:rsid w:val="009E7217"/>
    <w:rsid w:val="009E78BF"/>
    <w:rsid w:val="009F05B2"/>
    <w:rsid w:val="009F2CAA"/>
    <w:rsid w:val="009F31D9"/>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0F28"/>
    <w:rsid w:val="00A0152A"/>
    <w:rsid w:val="00A01C17"/>
    <w:rsid w:val="00A03227"/>
    <w:rsid w:val="00A032E1"/>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421"/>
    <w:rsid w:val="00A10661"/>
    <w:rsid w:val="00A10A9B"/>
    <w:rsid w:val="00A11459"/>
    <w:rsid w:val="00A118D8"/>
    <w:rsid w:val="00A11F1D"/>
    <w:rsid w:val="00A12390"/>
    <w:rsid w:val="00A12506"/>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2B1"/>
    <w:rsid w:val="00A20ABD"/>
    <w:rsid w:val="00A20C82"/>
    <w:rsid w:val="00A20D3B"/>
    <w:rsid w:val="00A213AF"/>
    <w:rsid w:val="00A216F2"/>
    <w:rsid w:val="00A21FE6"/>
    <w:rsid w:val="00A22003"/>
    <w:rsid w:val="00A222A1"/>
    <w:rsid w:val="00A23CA8"/>
    <w:rsid w:val="00A254C4"/>
    <w:rsid w:val="00A26F68"/>
    <w:rsid w:val="00A27D1A"/>
    <w:rsid w:val="00A30035"/>
    <w:rsid w:val="00A3048F"/>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615"/>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80B"/>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29E"/>
    <w:rsid w:val="00A62792"/>
    <w:rsid w:val="00A6279F"/>
    <w:rsid w:val="00A63836"/>
    <w:rsid w:val="00A63A76"/>
    <w:rsid w:val="00A63E92"/>
    <w:rsid w:val="00A64E93"/>
    <w:rsid w:val="00A65058"/>
    <w:rsid w:val="00A65238"/>
    <w:rsid w:val="00A6564C"/>
    <w:rsid w:val="00A6565B"/>
    <w:rsid w:val="00A658BD"/>
    <w:rsid w:val="00A65D55"/>
    <w:rsid w:val="00A66011"/>
    <w:rsid w:val="00A660CA"/>
    <w:rsid w:val="00A66279"/>
    <w:rsid w:val="00A665A3"/>
    <w:rsid w:val="00A6710E"/>
    <w:rsid w:val="00A6723B"/>
    <w:rsid w:val="00A67377"/>
    <w:rsid w:val="00A673E8"/>
    <w:rsid w:val="00A676AA"/>
    <w:rsid w:val="00A67923"/>
    <w:rsid w:val="00A67DD1"/>
    <w:rsid w:val="00A701D6"/>
    <w:rsid w:val="00A701DB"/>
    <w:rsid w:val="00A70301"/>
    <w:rsid w:val="00A707E3"/>
    <w:rsid w:val="00A7093B"/>
    <w:rsid w:val="00A70C22"/>
    <w:rsid w:val="00A729FF"/>
    <w:rsid w:val="00A72D45"/>
    <w:rsid w:val="00A736B7"/>
    <w:rsid w:val="00A73751"/>
    <w:rsid w:val="00A739B1"/>
    <w:rsid w:val="00A73D77"/>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4CF7"/>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221"/>
    <w:rsid w:val="00A95A04"/>
    <w:rsid w:val="00A95A1E"/>
    <w:rsid w:val="00A96A96"/>
    <w:rsid w:val="00A96FD3"/>
    <w:rsid w:val="00A972FB"/>
    <w:rsid w:val="00A976B1"/>
    <w:rsid w:val="00A97DC8"/>
    <w:rsid w:val="00A97F8F"/>
    <w:rsid w:val="00AA098D"/>
    <w:rsid w:val="00AA126D"/>
    <w:rsid w:val="00AA16B6"/>
    <w:rsid w:val="00AA22FD"/>
    <w:rsid w:val="00AA352F"/>
    <w:rsid w:val="00AA37C4"/>
    <w:rsid w:val="00AA3EE9"/>
    <w:rsid w:val="00AA3F5D"/>
    <w:rsid w:val="00AA49D7"/>
    <w:rsid w:val="00AA4F69"/>
    <w:rsid w:val="00AA523C"/>
    <w:rsid w:val="00AA64D3"/>
    <w:rsid w:val="00AA6A54"/>
    <w:rsid w:val="00AA6E61"/>
    <w:rsid w:val="00AA6FA9"/>
    <w:rsid w:val="00AA734F"/>
    <w:rsid w:val="00AA73E5"/>
    <w:rsid w:val="00AB01A1"/>
    <w:rsid w:val="00AB0CEE"/>
    <w:rsid w:val="00AB134B"/>
    <w:rsid w:val="00AB17AF"/>
    <w:rsid w:val="00AB1F3F"/>
    <w:rsid w:val="00AB2190"/>
    <w:rsid w:val="00AB4151"/>
    <w:rsid w:val="00AB4269"/>
    <w:rsid w:val="00AB45EA"/>
    <w:rsid w:val="00AB4F37"/>
    <w:rsid w:val="00AB59B0"/>
    <w:rsid w:val="00AB64A1"/>
    <w:rsid w:val="00AB6A1B"/>
    <w:rsid w:val="00AB6A7D"/>
    <w:rsid w:val="00AB6E53"/>
    <w:rsid w:val="00AB7237"/>
    <w:rsid w:val="00AB7372"/>
    <w:rsid w:val="00AB74B6"/>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D26"/>
    <w:rsid w:val="00AC4EE8"/>
    <w:rsid w:val="00AC4FA1"/>
    <w:rsid w:val="00AC5245"/>
    <w:rsid w:val="00AC53C4"/>
    <w:rsid w:val="00AC5A0F"/>
    <w:rsid w:val="00AC5F17"/>
    <w:rsid w:val="00AC60D6"/>
    <w:rsid w:val="00AC6689"/>
    <w:rsid w:val="00AC66C3"/>
    <w:rsid w:val="00AC7312"/>
    <w:rsid w:val="00AC7433"/>
    <w:rsid w:val="00AC74A9"/>
    <w:rsid w:val="00AC780F"/>
    <w:rsid w:val="00AC7EF7"/>
    <w:rsid w:val="00AD0036"/>
    <w:rsid w:val="00AD01E7"/>
    <w:rsid w:val="00AD04A1"/>
    <w:rsid w:val="00AD06EB"/>
    <w:rsid w:val="00AD09FD"/>
    <w:rsid w:val="00AD117D"/>
    <w:rsid w:val="00AD16D4"/>
    <w:rsid w:val="00AD1AC9"/>
    <w:rsid w:val="00AD1B9C"/>
    <w:rsid w:val="00AD27A5"/>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8"/>
    <w:rsid w:val="00AD6E3C"/>
    <w:rsid w:val="00AD721D"/>
    <w:rsid w:val="00AD78F0"/>
    <w:rsid w:val="00AD7C98"/>
    <w:rsid w:val="00AE0853"/>
    <w:rsid w:val="00AE0B58"/>
    <w:rsid w:val="00AE0B59"/>
    <w:rsid w:val="00AE0F04"/>
    <w:rsid w:val="00AE0FFC"/>
    <w:rsid w:val="00AE14DE"/>
    <w:rsid w:val="00AE1521"/>
    <w:rsid w:val="00AE1F14"/>
    <w:rsid w:val="00AE285F"/>
    <w:rsid w:val="00AE2B9D"/>
    <w:rsid w:val="00AE30B2"/>
    <w:rsid w:val="00AE317E"/>
    <w:rsid w:val="00AE36B8"/>
    <w:rsid w:val="00AE3899"/>
    <w:rsid w:val="00AE3F5A"/>
    <w:rsid w:val="00AE403D"/>
    <w:rsid w:val="00AE4376"/>
    <w:rsid w:val="00AE4425"/>
    <w:rsid w:val="00AE4C6E"/>
    <w:rsid w:val="00AE4EEB"/>
    <w:rsid w:val="00AE530D"/>
    <w:rsid w:val="00AE5322"/>
    <w:rsid w:val="00AE56B8"/>
    <w:rsid w:val="00AE5CE7"/>
    <w:rsid w:val="00AE5FDF"/>
    <w:rsid w:val="00AE66C9"/>
    <w:rsid w:val="00AE670F"/>
    <w:rsid w:val="00AE6988"/>
    <w:rsid w:val="00AE6A20"/>
    <w:rsid w:val="00AE6DEF"/>
    <w:rsid w:val="00AE7366"/>
    <w:rsid w:val="00AE7405"/>
    <w:rsid w:val="00AF04A0"/>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6C8"/>
    <w:rsid w:val="00AF791A"/>
    <w:rsid w:val="00AF793A"/>
    <w:rsid w:val="00AF7A26"/>
    <w:rsid w:val="00AF7C89"/>
    <w:rsid w:val="00AF7DAA"/>
    <w:rsid w:val="00AF7E07"/>
    <w:rsid w:val="00B0022B"/>
    <w:rsid w:val="00B017F5"/>
    <w:rsid w:val="00B0193A"/>
    <w:rsid w:val="00B0272D"/>
    <w:rsid w:val="00B02915"/>
    <w:rsid w:val="00B02EA7"/>
    <w:rsid w:val="00B02FBC"/>
    <w:rsid w:val="00B0304F"/>
    <w:rsid w:val="00B0306B"/>
    <w:rsid w:val="00B03773"/>
    <w:rsid w:val="00B04536"/>
    <w:rsid w:val="00B047A6"/>
    <w:rsid w:val="00B0502A"/>
    <w:rsid w:val="00B0548C"/>
    <w:rsid w:val="00B05D93"/>
    <w:rsid w:val="00B05F1D"/>
    <w:rsid w:val="00B0614C"/>
    <w:rsid w:val="00B068AB"/>
    <w:rsid w:val="00B06B42"/>
    <w:rsid w:val="00B06CDD"/>
    <w:rsid w:val="00B06E9B"/>
    <w:rsid w:val="00B07073"/>
    <w:rsid w:val="00B07127"/>
    <w:rsid w:val="00B07681"/>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4C8"/>
    <w:rsid w:val="00B2372C"/>
    <w:rsid w:val="00B24A61"/>
    <w:rsid w:val="00B24C02"/>
    <w:rsid w:val="00B24D6D"/>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4945"/>
    <w:rsid w:val="00B451A4"/>
    <w:rsid w:val="00B45340"/>
    <w:rsid w:val="00B45543"/>
    <w:rsid w:val="00B459C5"/>
    <w:rsid w:val="00B45D42"/>
    <w:rsid w:val="00B46075"/>
    <w:rsid w:val="00B4688C"/>
    <w:rsid w:val="00B47191"/>
    <w:rsid w:val="00B478C5"/>
    <w:rsid w:val="00B501A2"/>
    <w:rsid w:val="00B509BD"/>
    <w:rsid w:val="00B509BE"/>
    <w:rsid w:val="00B51056"/>
    <w:rsid w:val="00B512D4"/>
    <w:rsid w:val="00B5130D"/>
    <w:rsid w:val="00B5159E"/>
    <w:rsid w:val="00B51B7B"/>
    <w:rsid w:val="00B51BCD"/>
    <w:rsid w:val="00B5340B"/>
    <w:rsid w:val="00B53BE7"/>
    <w:rsid w:val="00B53E9C"/>
    <w:rsid w:val="00B5401A"/>
    <w:rsid w:val="00B5597A"/>
    <w:rsid w:val="00B55A4F"/>
    <w:rsid w:val="00B55AB2"/>
    <w:rsid w:val="00B55C73"/>
    <w:rsid w:val="00B55D98"/>
    <w:rsid w:val="00B55F81"/>
    <w:rsid w:val="00B561FD"/>
    <w:rsid w:val="00B5654E"/>
    <w:rsid w:val="00B568E3"/>
    <w:rsid w:val="00B56B45"/>
    <w:rsid w:val="00B5711E"/>
    <w:rsid w:val="00B5731E"/>
    <w:rsid w:val="00B57932"/>
    <w:rsid w:val="00B57A98"/>
    <w:rsid w:val="00B57EB3"/>
    <w:rsid w:val="00B60520"/>
    <w:rsid w:val="00B616C5"/>
    <w:rsid w:val="00B6173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17"/>
    <w:rsid w:val="00B7023E"/>
    <w:rsid w:val="00B70336"/>
    <w:rsid w:val="00B7042E"/>
    <w:rsid w:val="00B70A4B"/>
    <w:rsid w:val="00B7142C"/>
    <w:rsid w:val="00B72DB7"/>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8B7"/>
    <w:rsid w:val="00B82A67"/>
    <w:rsid w:val="00B82E92"/>
    <w:rsid w:val="00B83454"/>
    <w:rsid w:val="00B836C1"/>
    <w:rsid w:val="00B83FCC"/>
    <w:rsid w:val="00B84CD7"/>
    <w:rsid w:val="00B84E68"/>
    <w:rsid w:val="00B85488"/>
    <w:rsid w:val="00B85967"/>
    <w:rsid w:val="00B86669"/>
    <w:rsid w:val="00B868B3"/>
    <w:rsid w:val="00B86D03"/>
    <w:rsid w:val="00B86E0F"/>
    <w:rsid w:val="00B87B6A"/>
    <w:rsid w:val="00B87CFA"/>
    <w:rsid w:val="00B87E3A"/>
    <w:rsid w:val="00B9012D"/>
    <w:rsid w:val="00B90225"/>
    <w:rsid w:val="00B90AAA"/>
    <w:rsid w:val="00B90E83"/>
    <w:rsid w:val="00B9115C"/>
    <w:rsid w:val="00B912A8"/>
    <w:rsid w:val="00B91D0C"/>
    <w:rsid w:val="00B923F0"/>
    <w:rsid w:val="00B92CB6"/>
    <w:rsid w:val="00B92D77"/>
    <w:rsid w:val="00B93047"/>
    <w:rsid w:val="00B93E43"/>
    <w:rsid w:val="00B942C0"/>
    <w:rsid w:val="00B94B6B"/>
    <w:rsid w:val="00B94C10"/>
    <w:rsid w:val="00B94C9A"/>
    <w:rsid w:val="00B94DE1"/>
    <w:rsid w:val="00B952C0"/>
    <w:rsid w:val="00B956CC"/>
    <w:rsid w:val="00B95795"/>
    <w:rsid w:val="00B959C6"/>
    <w:rsid w:val="00B967B9"/>
    <w:rsid w:val="00B96D4B"/>
    <w:rsid w:val="00B9729E"/>
    <w:rsid w:val="00B97EA0"/>
    <w:rsid w:val="00B97F0C"/>
    <w:rsid w:val="00BA0736"/>
    <w:rsid w:val="00BA0E6C"/>
    <w:rsid w:val="00BA0FE8"/>
    <w:rsid w:val="00BA1140"/>
    <w:rsid w:val="00BA15E3"/>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6BD7"/>
    <w:rsid w:val="00BB7100"/>
    <w:rsid w:val="00BB78EC"/>
    <w:rsid w:val="00BB798A"/>
    <w:rsid w:val="00BB7A64"/>
    <w:rsid w:val="00BB7DF8"/>
    <w:rsid w:val="00BC0275"/>
    <w:rsid w:val="00BC0875"/>
    <w:rsid w:val="00BC0A4F"/>
    <w:rsid w:val="00BC0DD2"/>
    <w:rsid w:val="00BC10B2"/>
    <w:rsid w:val="00BC14FE"/>
    <w:rsid w:val="00BC1503"/>
    <w:rsid w:val="00BC1A6C"/>
    <w:rsid w:val="00BC28A1"/>
    <w:rsid w:val="00BC2A25"/>
    <w:rsid w:val="00BC2B8B"/>
    <w:rsid w:val="00BC2EC4"/>
    <w:rsid w:val="00BC3477"/>
    <w:rsid w:val="00BC3663"/>
    <w:rsid w:val="00BC3AA6"/>
    <w:rsid w:val="00BC416F"/>
    <w:rsid w:val="00BC45E0"/>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0EDF"/>
    <w:rsid w:val="00BD1BF4"/>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6F5"/>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473"/>
    <w:rsid w:val="00C05FB9"/>
    <w:rsid w:val="00C061B4"/>
    <w:rsid w:val="00C062D8"/>
    <w:rsid w:val="00C06DB1"/>
    <w:rsid w:val="00C07587"/>
    <w:rsid w:val="00C0779A"/>
    <w:rsid w:val="00C0780C"/>
    <w:rsid w:val="00C079ED"/>
    <w:rsid w:val="00C07CA9"/>
    <w:rsid w:val="00C07F46"/>
    <w:rsid w:val="00C101F6"/>
    <w:rsid w:val="00C10484"/>
    <w:rsid w:val="00C106EE"/>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BEE"/>
    <w:rsid w:val="00C20D15"/>
    <w:rsid w:val="00C20DC6"/>
    <w:rsid w:val="00C20E14"/>
    <w:rsid w:val="00C20F5A"/>
    <w:rsid w:val="00C21229"/>
    <w:rsid w:val="00C2213F"/>
    <w:rsid w:val="00C22297"/>
    <w:rsid w:val="00C22966"/>
    <w:rsid w:val="00C22E89"/>
    <w:rsid w:val="00C23AC0"/>
    <w:rsid w:val="00C2405F"/>
    <w:rsid w:val="00C25326"/>
    <w:rsid w:val="00C26C8F"/>
    <w:rsid w:val="00C27E70"/>
    <w:rsid w:val="00C301A9"/>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A72"/>
    <w:rsid w:val="00C37B02"/>
    <w:rsid w:val="00C37F1E"/>
    <w:rsid w:val="00C40B5C"/>
    <w:rsid w:val="00C41081"/>
    <w:rsid w:val="00C41540"/>
    <w:rsid w:val="00C41C47"/>
    <w:rsid w:val="00C41FCA"/>
    <w:rsid w:val="00C423DD"/>
    <w:rsid w:val="00C42603"/>
    <w:rsid w:val="00C43E11"/>
    <w:rsid w:val="00C442EC"/>
    <w:rsid w:val="00C44945"/>
    <w:rsid w:val="00C44C72"/>
    <w:rsid w:val="00C450D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7A7"/>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045"/>
    <w:rsid w:val="00C64372"/>
    <w:rsid w:val="00C64937"/>
    <w:rsid w:val="00C64955"/>
    <w:rsid w:val="00C64F49"/>
    <w:rsid w:val="00C65AA8"/>
    <w:rsid w:val="00C65F49"/>
    <w:rsid w:val="00C66C47"/>
    <w:rsid w:val="00C66F11"/>
    <w:rsid w:val="00C6703E"/>
    <w:rsid w:val="00C70820"/>
    <w:rsid w:val="00C70B78"/>
    <w:rsid w:val="00C70F30"/>
    <w:rsid w:val="00C71457"/>
    <w:rsid w:val="00C7153E"/>
    <w:rsid w:val="00C7170F"/>
    <w:rsid w:val="00C719DA"/>
    <w:rsid w:val="00C7211C"/>
    <w:rsid w:val="00C72421"/>
    <w:rsid w:val="00C728E1"/>
    <w:rsid w:val="00C72C78"/>
    <w:rsid w:val="00C73278"/>
    <w:rsid w:val="00C7356C"/>
    <w:rsid w:val="00C750F7"/>
    <w:rsid w:val="00C7597B"/>
    <w:rsid w:val="00C75CB9"/>
    <w:rsid w:val="00C75D6C"/>
    <w:rsid w:val="00C760A1"/>
    <w:rsid w:val="00C770D7"/>
    <w:rsid w:val="00C77859"/>
    <w:rsid w:val="00C80B7B"/>
    <w:rsid w:val="00C81131"/>
    <w:rsid w:val="00C814C7"/>
    <w:rsid w:val="00C8174A"/>
    <w:rsid w:val="00C81BBB"/>
    <w:rsid w:val="00C81C1A"/>
    <w:rsid w:val="00C81D80"/>
    <w:rsid w:val="00C824C1"/>
    <w:rsid w:val="00C82A08"/>
    <w:rsid w:val="00C82CB9"/>
    <w:rsid w:val="00C837A9"/>
    <w:rsid w:val="00C83BC5"/>
    <w:rsid w:val="00C845AA"/>
    <w:rsid w:val="00C84769"/>
    <w:rsid w:val="00C84AC3"/>
    <w:rsid w:val="00C85098"/>
    <w:rsid w:val="00C85277"/>
    <w:rsid w:val="00C852B9"/>
    <w:rsid w:val="00C860CD"/>
    <w:rsid w:val="00C8654D"/>
    <w:rsid w:val="00C868B1"/>
    <w:rsid w:val="00C86B57"/>
    <w:rsid w:val="00C86C10"/>
    <w:rsid w:val="00C872C5"/>
    <w:rsid w:val="00C900C1"/>
    <w:rsid w:val="00C90166"/>
    <w:rsid w:val="00C90E0E"/>
    <w:rsid w:val="00C91129"/>
    <w:rsid w:val="00C91664"/>
    <w:rsid w:val="00C916B2"/>
    <w:rsid w:val="00C91D7D"/>
    <w:rsid w:val="00C91E20"/>
    <w:rsid w:val="00C91E7E"/>
    <w:rsid w:val="00C91F52"/>
    <w:rsid w:val="00C93218"/>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2A01"/>
    <w:rsid w:val="00CA3156"/>
    <w:rsid w:val="00CA32BB"/>
    <w:rsid w:val="00CA3FDF"/>
    <w:rsid w:val="00CA44A1"/>
    <w:rsid w:val="00CA516D"/>
    <w:rsid w:val="00CA56EE"/>
    <w:rsid w:val="00CA59BC"/>
    <w:rsid w:val="00CA731C"/>
    <w:rsid w:val="00CA7923"/>
    <w:rsid w:val="00CA7BD0"/>
    <w:rsid w:val="00CB0071"/>
    <w:rsid w:val="00CB0572"/>
    <w:rsid w:val="00CB0A32"/>
    <w:rsid w:val="00CB0EC9"/>
    <w:rsid w:val="00CB1162"/>
    <w:rsid w:val="00CB11BD"/>
    <w:rsid w:val="00CB12CA"/>
    <w:rsid w:val="00CB2051"/>
    <w:rsid w:val="00CB2906"/>
    <w:rsid w:val="00CB3910"/>
    <w:rsid w:val="00CB3DB7"/>
    <w:rsid w:val="00CB3E7B"/>
    <w:rsid w:val="00CB3F5B"/>
    <w:rsid w:val="00CB4011"/>
    <w:rsid w:val="00CB505A"/>
    <w:rsid w:val="00CB5C24"/>
    <w:rsid w:val="00CB61F9"/>
    <w:rsid w:val="00CB66BB"/>
    <w:rsid w:val="00CB67C6"/>
    <w:rsid w:val="00CB6B0C"/>
    <w:rsid w:val="00CB6EA6"/>
    <w:rsid w:val="00CB75EE"/>
    <w:rsid w:val="00CB7750"/>
    <w:rsid w:val="00CC02B0"/>
    <w:rsid w:val="00CC0AFF"/>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A1A"/>
    <w:rsid w:val="00CC5DCA"/>
    <w:rsid w:val="00CC5E15"/>
    <w:rsid w:val="00CC6326"/>
    <w:rsid w:val="00CC6797"/>
    <w:rsid w:val="00CC68C8"/>
    <w:rsid w:val="00CC6952"/>
    <w:rsid w:val="00CC6C8F"/>
    <w:rsid w:val="00CC6E5F"/>
    <w:rsid w:val="00CC7118"/>
    <w:rsid w:val="00CC71A4"/>
    <w:rsid w:val="00CC7AF5"/>
    <w:rsid w:val="00CC7CCC"/>
    <w:rsid w:val="00CC7DA5"/>
    <w:rsid w:val="00CD080A"/>
    <w:rsid w:val="00CD0B03"/>
    <w:rsid w:val="00CD20BD"/>
    <w:rsid w:val="00CD28F1"/>
    <w:rsid w:val="00CD3586"/>
    <w:rsid w:val="00CD4A0F"/>
    <w:rsid w:val="00CD535A"/>
    <w:rsid w:val="00CD5884"/>
    <w:rsid w:val="00CD59E9"/>
    <w:rsid w:val="00CD5F1E"/>
    <w:rsid w:val="00CD603C"/>
    <w:rsid w:val="00CD6117"/>
    <w:rsid w:val="00CD68CA"/>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3214"/>
    <w:rsid w:val="00CE3226"/>
    <w:rsid w:val="00CE4543"/>
    <w:rsid w:val="00CE48E1"/>
    <w:rsid w:val="00CE4AFF"/>
    <w:rsid w:val="00CE5FF5"/>
    <w:rsid w:val="00CE6BCF"/>
    <w:rsid w:val="00CE6CC7"/>
    <w:rsid w:val="00CE6EFF"/>
    <w:rsid w:val="00CE7ABF"/>
    <w:rsid w:val="00CE7B5F"/>
    <w:rsid w:val="00CE7C39"/>
    <w:rsid w:val="00CE7C71"/>
    <w:rsid w:val="00CF0FFC"/>
    <w:rsid w:val="00CF10D1"/>
    <w:rsid w:val="00CF1184"/>
    <w:rsid w:val="00CF1352"/>
    <w:rsid w:val="00CF135C"/>
    <w:rsid w:val="00CF1362"/>
    <w:rsid w:val="00CF13BD"/>
    <w:rsid w:val="00CF15C8"/>
    <w:rsid w:val="00CF1C5E"/>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1F34"/>
    <w:rsid w:val="00D020CE"/>
    <w:rsid w:val="00D020D1"/>
    <w:rsid w:val="00D02B2B"/>
    <w:rsid w:val="00D03A43"/>
    <w:rsid w:val="00D03B0C"/>
    <w:rsid w:val="00D044E0"/>
    <w:rsid w:val="00D047BC"/>
    <w:rsid w:val="00D04CF6"/>
    <w:rsid w:val="00D04D26"/>
    <w:rsid w:val="00D0586D"/>
    <w:rsid w:val="00D05EF9"/>
    <w:rsid w:val="00D0647D"/>
    <w:rsid w:val="00D0791F"/>
    <w:rsid w:val="00D10A85"/>
    <w:rsid w:val="00D11335"/>
    <w:rsid w:val="00D11949"/>
    <w:rsid w:val="00D11E67"/>
    <w:rsid w:val="00D124D5"/>
    <w:rsid w:val="00D12533"/>
    <w:rsid w:val="00D12A5D"/>
    <w:rsid w:val="00D12C74"/>
    <w:rsid w:val="00D13984"/>
    <w:rsid w:val="00D1418B"/>
    <w:rsid w:val="00D14802"/>
    <w:rsid w:val="00D14BAD"/>
    <w:rsid w:val="00D14ED6"/>
    <w:rsid w:val="00D15865"/>
    <w:rsid w:val="00D1598E"/>
    <w:rsid w:val="00D15E30"/>
    <w:rsid w:val="00D1603D"/>
    <w:rsid w:val="00D16249"/>
    <w:rsid w:val="00D16773"/>
    <w:rsid w:val="00D167AC"/>
    <w:rsid w:val="00D16B30"/>
    <w:rsid w:val="00D175F5"/>
    <w:rsid w:val="00D17643"/>
    <w:rsid w:val="00D178F1"/>
    <w:rsid w:val="00D2015A"/>
    <w:rsid w:val="00D20B26"/>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0A6"/>
    <w:rsid w:val="00D25264"/>
    <w:rsid w:val="00D258CB"/>
    <w:rsid w:val="00D264FC"/>
    <w:rsid w:val="00D27053"/>
    <w:rsid w:val="00D2767D"/>
    <w:rsid w:val="00D27F39"/>
    <w:rsid w:val="00D3184C"/>
    <w:rsid w:val="00D31875"/>
    <w:rsid w:val="00D31DED"/>
    <w:rsid w:val="00D3220F"/>
    <w:rsid w:val="00D329D1"/>
    <w:rsid w:val="00D32B3F"/>
    <w:rsid w:val="00D32DEB"/>
    <w:rsid w:val="00D32E04"/>
    <w:rsid w:val="00D338F2"/>
    <w:rsid w:val="00D33B81"/>
    <w:rsid w:val="00D3435E"/>
    <w:rsid w:val="00D345EA"/>
    <w:rsid w:val="00D35A48"/>
    <w:rsid w:val="00D35AF4"/>
    <w:rsid w:val="00D35B9F"/>
    <w:rsid w:val="00D35E82"/>
    <w:rsid w:val="00D3631F"/>
    <w:rsid w:val="00D36347"/>
    <w:rsid w:val="00D363A2"/>
    <w:rsid w:val="00D36723"/>
    <w:rsid w:val="00D36D94"/>
    <w:rsid w:val="00D3700A"/>
    <w:rsid w:val="00D37B38"/>
    <w:rsid w:val="00D407DA"/>
    <w:rsid w:val="00D40E79"/>
    <w:rsid w:val="00D41F21"/>
    <w:rsid w:val="00D42CC2"/>
    <w:rsid w:val="00D4329A"/>
    <w:rsid w:val="00D43392"/>
    <w:rsid w:val="00D435B4"/>
    <w:rsid w:val="00D438C1"/>
    <w:rsid w:val="00D43A50"/>
    <w:rsid w:val="00D43BA3"/>
    <w:rsid w:val="00D4428D"/>
    <w:rsid w:val="00D444E6"/>
    <w:rsid w:val="00D447C3"/>
    <w:rsid w:val="00D44AC0"/>
    <w:rsid w:val="00D45273"/>
    <w:rsid w:val="00D4566A"/>
    <w:rsid w:val="00D456D3"/>
    <w:rsid w:val="00D45D4D"/>
    <w:rsid w:val="00D46485"/>
    <w:rsid w:val="00D466AA"/>
    <w:rsid w:val="00D47052"/>
    <w:rsid w:val="00D47DAF"/>
    <w:rsid w:val="00D47F72"/>
    <w:rsid w:val="00D50067"/>
    <w:rsid w:val="00D500FE"/>
    <w:rsid w:val="00D5028F"/>
    <w:rsid w:val="00D50511"/>
    <w:rsid w:val="00D505AC"/>
    <w:rsid w:val="00D5070D"/>
    <w:rsid w:val="00D50B55"/>
    <w:rsid w:val="00D50D1B"/>
    <w:rsid w:val="00D50EFA"/>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5E7E"/>
    <w:rsid w:val="00D56124"/>
    <w:rsid w:val="00D56DC5"/>
    <w:rsid w:val="00D60782"/>
    <w:rsid w:val="00D608C1"/>
    <w:rsid w:val="00D60930"/>
    <w:rsid w:val="00D609D5"/>
    <w:rsid w:val="00D60EC6"/>
    <w:rsid w:val="00D61106"/>
    <w:rsid w:val="00D61416"/>
    <w:rsid w:val="00D61655"/>
    <w:rsid w:val="00D61973"/>
    <w:rsid w:val="00D61AF4"/>
    <w:rsid w:val="00D61FA0"/>
    <w:rsid w:val="00D62234"/>
    <w:rsid w:val="00D6240B"/>
    <w:rsid w:val="00D6292D"/>
    <w:rsid w:val="00D62C39"/>
    <w:rsid w:val="00D634C3"/>
    <w:rsid w:val="00D64195"/>
    <w:rsid w:val="00D65013"/>
    <w:rsid w:val="00D65BB4"/>
    <w:rsid w:val="00D6603E"/>
    <w:rsid w:val="00D666E9"/>
    <w:rsid w:val="00D6695E"/>
    <w:rsid w:val="00D67002"/>
    <w:rsid w:val="00D67343"/>
    <w:rsid w:val="00D67661"/>
    <w:rsid w:val="00D677CD"/>
    <w:rsid w:val="00D67C54"/>
    <w:rsid w:val="00D67FBA"/>
    <w:rsid w:val="00D70110"/>
    <w:rsid w:val="00D701E2"/>
    <w:rsid w:val="00D705F5"/>
    <w:rsid w:val="00D707BB"/>
    <w:rsid w:val="00D70B5E"/>
    <w:rsid w:val="00D71019"/>
    <w:rsid w:val="00D7121B"/>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19DF"/>
    <w:rsid w:val="00D820CD"/>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1386"/>
    <w:rsid w:val="00D91B04"/>
    <w:rsid w:val="00D91D64"/>
    <w:rsid w:val="00D92153"/>
    <w:rsid w:val="00D921AB"/>
    <w:rsid w:val="00D92684"/>
    <w:rsid w:val="00D9275D"/>
    <w:rsid w:val="00D92C0C"/>
    <w:rsid w:val="00D92CD3"/>
    <w:rsid w:val="00D932E6"/>
    <w:rsid w:val="00D9343B"/>
    <w:rsid w:val="00D93959"/>
    <w:rsid w:val="00D93D7D"/>
    <w:rsid w:val="00D94658"/>
    <w:rsid w:val="00D9484E"/>
    <w:rsid w:val="00D94CF2"/>
    <w:rsid w:val="00D95241"/>
    <w:rsid w:val="00D952D7"/>
    <w:rsid w:val="00D9552E"/>
    <w:rsid w:val="00D955EA"/>
    <w:rsid w:val="00D961AA"/>
    <w:rsid w:val="00D962CF"/>
    <w:rsid w:val="00D97329"/>
    <w:rsid w:val="00D97F48"/>
    <w:rsid w:val="00DA0083"/>
    <w:rsid w:val="00DA0230"/>
    <w:rsid w:val="00DA0295"/>
    <w:rsid w:val="00DA0798"/>
    <w:rsid w:val="00DA0891"/>
    <w:rsid w:val="00DA0C23"/>
    <w:rsid w:val="00DA0D6A"/>
    <w:rsid w:val="00DA10A7"/>
    <w:rsid w:val="00DA1508"/>
    <w:rsid w:val="00DA1691"/>
    <w:rsid w:val="00DA1717"/>
    <w:rsid w:val="00DA24AC"/>
    <w:rsid w:val="00DA295B"/>
    <w:rsid w:val="00DA2AD8"/>
    <w:rsid w:val="00DA317D"/>
    <w:rsid w:val="00DA332C"/>
    <w:rsid w:val="00DA3B32"/>
    <w:rsid w:val="00DA3C41"/>
    <w:rsid w:val="00DA3DAC"/>
    <w:rsid w:val="00DA3FDF"/>
    <w:rsid w:val="00DA42A8"/>
    <w:rsid w:val="00DA42A9"/>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181C"/>
    <w:rsid w:val="00DB2304"/>
    <w:rsid w:val="00DB2BB4"/>
    <w:rsid w:val="00DB2C76"/>
    <w:rsid w:val="00DB3C7E"/>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03"/>
    <w:rsid w:val="00DC0F9B"/>
    <w:rsid w:val="00DC0F9D"/>
    <w:rsid w:val="00DC16D9"/>
    <w:rsid w:val="00DC1907"/>
    <w:rsid w:val="00DC19BB"/>
    <w:rsid w:val="00DC28B3"/>
    <w:rsid w:val="00DC2A87"/>
    <w:rsid w:val="00DC2C0B"/>
    <w:rsid w:val="00DC2F08"/>
    <w:rsid w:val="00DC2F65"/>
    <w:rsid w:val="00DC3188"/>
    <w:rsid w:val="00DC3A06"/>
    <w:rsid w:val="00DC3BA8"/>
    <w:rsid w:val="00DC41C8"/>
    <w:rsid w:val="00DC4232"/>
    <w:rsid w:val="00DC4267"/>
    <w:rsid w:val="00DC46EB"/>
    <w:rsid w:val="00DC4F5F"/>
    <w:rsid w:val="00DC552F"/>
    <w:rsid w:val="00DC70D0"/>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370"/>
    <w:rsid w:val="00DD4BC0"/>
    <w:rsid w:val="00DD5E67"/>
    <w:rsid w:val="00DD6180"/>
    <w:rsid w:val="00DD6476"/>
    <w:rsid w:val="00DD67BF"/>
    <w:rsid w:val="00DD6939"/>
    <w:rsid w:val="00DD6A64"/>
    <w:rsid w:val="00DD6EFB"/>
    <w:rsid w:val="00DD700A"/>
    <w:rsid w:val="00DE0693"/>
    <w:rsid w:val="00DE0795"/>
    <w:rsid w:val="00DE1017"/>
    <w:rsid w:val="00DE1082"/>
    <w:rsid w:val="00DE1445"/>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6CAB"/>
    <w:rsid w:val="00DE7089"/>
    <w:rsid w:val="00DE7FAB"/>
    <w:rsid w:val="00DF03B2"/>
    <w:rsid w:val="00DF0A65"/>
    <w:rsid w:val="00DF0BD7"/>
    <w:rsid w:val="00DF152C"/>
    <w:rsid w:val="00DF1EB3"/>
    <w:rsid w:val="00DF200D"/>
    <w:rsid w:val="00DF2013"/>
    <w:rsid w:val="00DF231B"/>
    <w:rsid w:val="00DF2430"/>
    <w:rsid w:val="00DF2CEF"/>
    <w:rsid w:val="00DF2D2E"/>
    <w:rsid w:val="00DF333D"/>
    <w:rsid w:val="00DF3697"/>
    <w:rsid w:val="00DF36EE"/>
    <w:rsid w:val="00DF38FE"/>
    <w:rsid w:val="00DF44D1"/>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2CA"/>
    <w:rsid w:val="00E027CD"/>
    <w:rsid w:val="00E02ED2"/>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0E39"/>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A61"/>
    <w:rsid w:val="00E16DE4"/>
    <w:rsid w:val="00E17219"/>
    <w:rsid w:val="00E1782B"/>
    <w:rsid w:val="00E179FF"/>
    <w:rsid w:val="00E20AC3"/>
    <w:rsid w:val="00E20C6C"/>
    <w:rsid w:val="00E20EB5"/>
    <w:rsid w:val="00E215E6"/>
    <w:rsid w:val="00E21937"/>
    <w:rsid w:val="00E21C54"/>
    <w:rsid w:val="00E225F6"/>
    <w:rsid w:val="00E22809"/>
    <w:rsid w:val="00E237CD"/>
    <w:rsid w:val="00E242BD"/>
    <w:rsid w:val="00E2443A"/>
    <w:rsid w:val="00E24AC9"/>
    <w:rsid w:val="00E24F72"/>
    <w:rsid w:val="00E254AE"/>
    <w:rsid w:val="00E25803"/>
    <w:rsid w:val="00E26407"/>
    <w:rsid w:val="00E26647"/>
    <w:rsid w:val="00E26AD0"/>
    <w:rsid w:val="00E27647"/>
    <w:rsid w:val="00E27DCE"/>
    <w:rsid w:val="00E306E9"/>
    <w:rsid w:val="00E308C1"/>
    <w:rsid w:val="00E30E33"/>
    <w:rsid w:val="00E30E76"/>
    <w:rsid w:val="00E31267"/>
    <w:rsid w:val="00E3234A"/>
    <w:rsid w:val="00E324E8"/>
    <w:rsid w:val="00E32FCE"/>
    <w:rsid w:val="00E33032"/>
    <w:rsid w:val="00E33419"/>
    <w:rsid w:val="00E33519"/>
    <w:rsid w:val="00E346A9"/>
    <w:rsid w:val="00E35C4D"/>
    <w:rsid w:val="00E36151"/>
    <w:rsid w:val="00E36244"/>
    <w:rsid w:val="00E3679A"/>
    <w:rsid w:val="00E3725E"/>
    <w:rsid w:val="00E3759A"/>
    <w:rsid w:val="00E3771A"/>
    <w:rsid w:val="00E378AC"/>
    <w:rsid w:val="00E37EB2"/>
    <w:rsid w:val="00E403C5"/>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76B"/>
    <w:rsid w:val="00E52D2A"/>
    <w:rsid w:val="00E53581"/>
    <w:rsid w:val="00E53C47"/>
    <w:rsid w:val="00E53CEC"/>
    <w:rsid w:val="00E53D08"/>
    <w:rsid w:val="00E53D91"/>
    <w:rsid w:val="00E542F2"/>
    <w:rsid w:val="00E54A1B"/>
    <w:rsid w:val="00E54BB9"/>
    <w:rsid w:val="00E55B21"/>
    <w:rsid w:val="00E563BC"/>
    <w:rsid w:val="00E568D1"/>
    <w:rsid w:val="00E5705A"/>
    <w:rsid w:val="00E57297"/>
    <w:rsid w:val="00E573DF"/>
    <w:rsid w:val="00E57CE0"/>
    <w:rsid w:val="00E57EB4"/>
    <w:rsid w:val="00E60010"/>
    <w:rsid w:val="00E603D5"/>
    <w:rsid w:val="00E60946"/>
    <w:rsid w:val="00E60A83"/>
    <w:rsid w:val="00E60F4B"/>
    <w:rsid w:val="00E6246A"/>
    <w:rsid w:val="00E627A6"/>
    <w:rsid w:val="00E62DF5"/>
    <w:rsid w:val="00E633A7"/>
    <w:rsid w:val="00E633C1"/>
    <w:rsid w:val="00E6348F"/>
    <w:rsid w:val="00E635DD"/>
    <w:rsid w:val="00E63BB4"/>
    <w:rsid w:val="00E63D6C"/>
    <w:rsid w:val="00E64644"/>
    <w:rsid w:val="00E655F8"/>
    <w:rsid w:val="00E65A50"/>
    <w:rsid w:val="00E65C0F"/>
    <w:rsid w:val="00E65C7F"/>
    <w:rsid w:val="00E65F06"/>
    <w:rsid w:val="00E66D6C"/>
    <w:rsid w:val="00E66FC8"/>
    <w:rsid w:val="00E67195"/>
    <w:rsid w:val="00E67D42"/>
    <w:rsid w:val="00E67FDE"/>
    <w:rsid w:val="00E70050"/>
    <w:rsid w:val="00E703C3"/>
    <w:rsid w:val="00E705E0"/>
    <w:rsid w:val="00E70BA9"/>
    <w:rsid w:val="00E70DA0"/>
    <w:rsid w:val="00E7119A"/>
    <w:rsid w:val="00E7124E"/>
    <w:rsid w:val="00E71956"/>
    <w:rsid w:val="00E71A90"/>
    <w:rsid w:val="00E7224E"/>
    <w:rsid w:val="00E72421"/>
    <w:rsid w:val="00E726AB"/>
    <w:rsid w:val="00E729B5"/>
    <w:rsid w:val="00E73C76"/>
    <w:rsid w:val="00E74054"/>
    <w:rsid w:val="00E74805"/>
    <w:rsid w:val="00E74B41"/>
    <w:rsid w:val="00E74C15"/>
    <w:rsid w:val="00E74FF9"/>
    <w:rsid w:val="00E755F8"/>
    <w:rsid w:val="00E759BF"/>
    <w:rsid w:val="00E763EB"/>
    <w:rsid w:val="00E768DA"/>
    <w:rsid w:val="00E76A36"/>
    <w:rsid w:val="00E76B69"/>
    <w:rsid w:val="00E76BC3"/>
    <w:rsid w:val="00E76C98"/>
    <w:rsid w:val="00E77E29"/>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BF0"/>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0FF0"/>
    <w:rsid w:val="00EA1990"/>
    <w:rsid w:val="00EA1DEA"/>
    <w:rsid w:val="00EA27D2"/>
    <w:rsid w:val="00EA2E54"/>
    <w:rsid w:val="00EA306D"/>
    <w:rsid w:val="00EA3C2B"/>
    <w:rsid w:val="00EA3E7D"/>
    <w:rsid w:val="00EA4227"/>
    <w:rsid w:val="00EA4325"/>
    <w:rsid w:val="00EA46A4"/>
    <w:rsid w:val="00EA49EA"/>
    <w:rsid w:val="00EA4B4D"/>
    <w:rsid w:val="00EA4D51"/>
    <w:rsid w:val="00EA5004"/>
    <w:rsid w:val="00EA50BD"/>
    <w:rsid w:val="00EA529D"/>
    <w:rsid w:val="00EA5337"/>
    <w:rsid w:val="00EA5356"/>
    <w:rsid w:val="00EA53F5"/>
    <w:rsid w:val="00EA6110"/>
    <w:rsid w:val="00EA6A15"/>
    <w:rsid w:val="00EA7318"/>
    <w:rsid w:val="00EA7A4F"/>
    <w:rsid w:val="00EA7AE2"/>
    <w:rsid w:val="00EA7D67"/>
    <w:rsid w:val="00EB01CE"/>
    <w:rsid w:val="00EB051F"/>
    <w:rsid w:val="00EB0F72"/>
    <w:rsid w:val="00EB1828"/>
    <w:rsid w:val="00EB187F"/>
    <w:rsid w:val="00EB1D00"/>
    <w:rsid w:val="00EB20ED"/>
    <w:rsid w:val="00EB2556"/>
    <w:rsid w:val="00EB326C"/>
    <w:rsid w:val="00EB3276"/>
    <w:rsid w:val="00EB3418"/>
    <w:rsid w:val="00EB47C5"/>
    <w:rsid w:val="00EB4DBA"/>
    <w:rsid w:val="00EB4F33"/>
    <w:rsid w:val="00EB5058"/>
    <w:rsid w:val="00EB50DC"/>
    <w:rsid w:val="00EB5148"/>
    <w:rsid w:val="00EB5D5A"/>
    <w:rsid w:val="00EB6725"/>
    <w:rsid w:val="00EB6739"/>
    <w:rsid w:val="00EB6962"/>
    <w:rsid w:val="00EB69ED"/>
    <w:rsid w:val="00EB713B"/>
    <w:rsid w:val="00EB76D7"/>
    <w:rsid w:val="00EC08C7"/>
    <w:rsid w:val="00EC0982"/>
    <w:rsid w:val="00EC1715"/>
    <w:rsid w:val="00EC179C"/>
    <w:rsid w:val="00EC1ADA"/>
    <w:rsid w:val="00EC1D2F"/>
    <w:rsid w:val="00EC2FD7"/>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66BC"/>
    <w:rsid w:val="00ED7038"/>
    <w:rsid w:val="00ED7049"/>
    <w:rsid w:val="00ED71C7"/>
    <w:rsid w:val="00ED781C"/>
    <w:rsid w:val="00ED7BFE"/>
    <w:rsid w:val="00ED7C2A"/>
    <w:rsid w:val="00EE15BA"/>
    <w:rsid w:val="00EE16F7"/>
    <w:rsid w:val="00EE1BB7"/>
    <w:rsid w:val="00EE1D95"/>
    <w:rsid w:val="00EE305F"/>
    <w:rsid w:val="00EE3A89"/>
    <w:rsid w:val="00EE3ABF"/>
    <w:rsid w:val="00EE3F73"/>
    <w:rsid w:val="00EE4304"/>
    <w:rsid w:val="00EE4367"/>
    <w:rsid w:val="00EE4654"/>
    <w:rsid w:val="00EE5649"/>
    <w:rsid w:val="00EE5822"/>
    <w:rsid w:val="00EE5C71"/>
    <w:rsid w:val="00EE5CFE"/>
    <w:rsid w:val="00EE62B6"/>
    <w:rsid w:val="00EE6367"/>
    <w:rsid w:val="00EE6845"/>
    <w:rsid w:val="00EE7029"/>
    <w:rsid w:val="00EE7150"/>
    <w:rsid w:val="00EE73E8"/>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7D"/>
    <w:rsid w:val="00F023D4"/>
    <w:rsid w:val="00F0265B"/>
    <w:rsid w:val="00F02E77"/>
    <w:rsid w:val="00F04835"/>
    <w:rsid w:val="00F04D37"/>
    <w:rsid w:val="00F05982"/>
    <w:rsid w:val="00F05BD7"/>
    <w:rsid w:val="00F0618E"/>
    <w:rsid w:val="00F0694F"/>
    <w:rsid w:val="00F06A25"/>
    <w:rsid w:val="00F0718B"/>
    <w:rsid w:val="00F07374"/>
    <w:rsid w:val="00F07569"/>
    <w:rsid w:val="00F075A0"/>
    <w:rsid w:val="00F10872"/>
    <w:rsid w:val="00F11671"/>
    <w:rsid w:val="00F11A31"/>
    <w:rsid w:val="00F1207A"/>
    <w:rsid w:val="00F12142"/>
    <w:rsid w:val="00F1269D"/>
    <w:rsid w:val="00F12E77"/>
    <w:rsid w:val="00F13AB6"/>
    <w:rsid w:val="00F1419F"/>
    <w:rsid w:val="00F14215"/>
    <w:rsid w:val="00F14479"/>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073F"/>
    <w:rsid w:val="00F21405"/>
    <w:rsid w:val="00F217DB"/>
    <w:rsid w:val="00F21F6A"/>
    <w:rsid w:val="00F22380"/>
    <w:rsid w:val="00F225E1"/>
    <w:rsid w:val="00F22BBB"/>
    <w:rsid w:val="00F23130"/>
    <w:rsid w:val="00F23478"/>
    <w:rsid w:val="00F234BC"/>
    <w:rsid w:val="00F239A1"/>
    <w:rsid w:val="00F23C44"/>
    <w:rsid w:val="00F2481B"/>
    <w:rsid w:val="00F24A9F"/>
    <w:rsid w:val="00F24EA5"/>
    <w:rsid w:val="00F25B8E"/>
    <w:rsid w:val="00F25BB1"/>
    <w:rsid w:val="00F261EF"/>
    <w:rsid w:val="00F26231"/>
    <w:rsid w:val="00F268FF"/>
    <w:rsid w:val="00F26C22"/>
    <w:rsid w:val="00F26EF6"/>
    <w:rsid w:val="00F27511"/>
    <w:rsid w:val="00F277FC"/>
    <w:rsid w:val="00F27E4A"/>
    <w:rsid w:val="00F27F44"/>
    <w:rsid w:val="00F30161"/>
    <w:rsid w:val="00F301C0"/>
    <w:rsid w:val="00F3023A"/>
    <w:rsid w:val="00F309CB"/>
    <w:rsid w:val="00F310B8"/>
    <w:rsid w:val="00F31101"/>
    <w:rsid w:val="00F311FE"/>
    <w:rsid w:val="00F3141D"/>
    <w:rsid w:val="00F32595"/>
    <w:rsid w:val="00F328DA"/>
    <w:rsid w:val="00F3291C"/>
    <w:rsid w:val="00F32AFE"/>
    <w:rsid w:val="00F33230"/>
    <w:rsid w:val="00F334F5"/>
    <w:rsid w:val="00F3368F"/>
    <w:rsid w:val="00F336A4"/>
    <w:rsid w:val="00F33869"/>
    <w:rsid w:val="00F33962"/>
    <w:rsid w:val="00F341A0"/>
    <w:rsid w:val="00F341CC"/>
    <w:rsid w:val="00F34601"/>
    <w:rsid w:val="00F34C5A"/>
    <w:rsid w:val="00F34DF9"/>
    <w:rsid w:val="00F354ED"/>
    <w:rsid w:val="00F356DC"/>
    <w:rsid w:val="00F35E24"/>
    <w:rsid w:val="00F366C4"/>
    <w:rsid w:val="00F36A17"/>
    <w:rsid w:val="00F36A73"/>
    <w:rsid w:val="00F37755"/>
    <w:rsid w:val="00F37BB9"/>
    <w:rsid w:val="00F37E0A"/>
    <w:rsid w:val="00F37E5D"/>
    <w:rsid w:val="00F40279"/>
    <w:rsid w:val="00F40BDD"/>
    <w:rsid w:val="00F40F25"/>
    <w:rsid w:val="00F4164D"/>
    <w:rsid w:val="00F41D10"/>
    <w:rsid w:val="00F42E8F"/>
    <w:rsid w:val="00F4382C"/>
    <w:rsid w:val="00F449FB"/>
    <w:rsid w:val="00F44F78"/>
    <w:rsid w:val="00F46A96"/>
    <w:rsid w:val="00F47596"/>
    <w:rsid w:val="00F47B18"/>
    <w:rsid w:val="00F50034"/>
    <w:rsid w:val="00F50265"/>
    <w:rsid w:val="00F50D06"/>
    <w:rsid w:val="00F5150D"/>
    <w:rsid w:val="00F51566"/>
    <w:rsid w:val="00F517E3"/>
    <w:rsid w:val="00F5193D"/>
    <w:rsid w:val="00F51B35"/>
    <w:rsid w:val="00F52633"/>
    <w:rsid w:val="00F52648"/>
    <w:rsid w:val="00F526F1"/>
    <w:rsid w:val="00F527DB"/>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4D1B"/>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0CA8"/>
    <w:rsid w:val="00F716C3"/>
    <w:rsid w:val="00F71C55"/>
    <w:rsid w:val="00F71E35"/>
    <w:rsid w:val="00F72137"/>
    <w:rsid w:val="00F722C9"/>
    <w:rsid w:val="00F72DD2"/>
    <w:rsid w:val="00F72EA5"/>
    <w:rsid w:val="00F7349B"/>
    <w:rsid w:val="00F73F6B"/>
    <w:rsid w:val="00F73FC1"/>
    <w:rsid w:val="00F741B7"/>
    <w:rsid w:val="00F743DD"/>
    <w:rsid w:val="00F75E67"/>
    <w:rsid w:val="00F7682F"/>
    <w:rsid w:val="00F7711F"/>
    <w:rsid w:val="00F775D4"/>
    <w:rsid w:val="00F77626"/>
    <w:rsid w:val="00F77AC6"/>
    <w:rsid w:val="00F8019C"/>
    <w:rsid w:val="00F80F75"/>
    <w:rsid w:val="00F810CD"/>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5EB"/>
    <w:rsid w:val="00F97823"/>
    <w:rsid w:val="00FA00EF"/>
    <w:rsid w:val="00FA0663"/>
    <w:rsid w:val="00FA078A"/>
    <w:rsid w:val="00FA0B75"/>
    <w:rsid w:val="00FA1003"/>
    <w:rsid w:val="00FA11A5"/>
    <w:rsid w:val="00FA1242"/>
    <w:rsid w:val="00FA13CA"/>
    <w:rsid w:val="00FA1FE9"/>
    <w:rsid w:val="00FA2287"/>
    <w:rsid w:val="00FA25A3"/>
    <w:rsid w:val="00FA269F"/>
    <w:rsid w:val="00FA280F"/>
    <w:rsid w:val="00FA2812"/>
    <w:rsid w:val="00FA288A"/>
    <w:rsid w:val="00FA29BE"/>
    <w:rsid w:val="00FA2D72"/>
    <w:rsid w:val="00FA301C"/>
    <w:rsid w:val="00FA340F"/>
    <w:rsid w:val="00FA381F"/>
    <w:rsid w:val="00FA38DE"/>
    <w:rsid w:val="00FA3CB0"/>
    <w:rsid w:val="00FA464E"/>
    <w:rsid w:val="00FA49BA"/>
    <w:rsid w:val="00FA4F23"/>
    <w:rsid w:val="00FA4F89"/>
    <w:rsid w:val="00FA50CD"/>
    <w:rsid w:val="00FA57BF"/>
    <w:rsid w:val="00FA57FB"/>
    <w:rsid w:val="00FA62A5"/>
    <w:rsid w:val="00FA64F9"/>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74"/>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C7F12"/>
    <w:rsid w:val="00FD01D8"/>
    <w:rsid w:val="00FD055E"/>
    <w:rsid w:val="00FD1496"/>
    <w:rsid w:val="00FD1864"/>
    <w:rsid w:val="00FD2360"/>
    <w:rsid w:val="00FD23D1"/>
    <w:rsid w:val="00FD2D24"/>
    <w:rsid w:val="00FD3422"/>
    <w:rsid w:val="00FD3D11"/>
    <w:rsid w:val="00FD48C2"/>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401A"/>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394"/>
    <w:rsid w:val="00FF4683"/>
    <w:rsid w:val="00FF4D87"/>
    <w:rsid w:val="00FF4DB4"/>
    <w:rsid w:val="00FF58E7"/>
    <w:rsid w:val="00FF5BE2"/>
    <w:rsid w:val="00FF5EE0"/>
    <w:rsid w:val="00FF5F0C"/>
    <w:rsid w:val="00FF5F7D"/>
    <w:rsid w:val="00FF64C2"/>
    <w:rsid w:val="00FF6811"/>
    <w:rsid w:val="00FF6DDC"/>
    <w:rsid w:val="00FF72E0"/>
    <w:rsid w:val="00FF7300"/>
    <w:rsid w:val="00FF77B6"/>
    <w:rsid w:val="00FF795E"/>
    <w:rsid w:val="00FF79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01727000">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42813">
      <w:bodyDiv w:val="1"/>
      <w:marLeft w:val="0"/>
      <w:marRight w:val="0"/>
      <w:marTop w:val="0"/>
      <w:marBottom w:val="0"/>
      <w:divBdr>
        <w:top w:val="none" w:sz="0" w:space="0" w:color="auto"/>
        <w:left w:val="none" w:sz="0" w:space="0" w:color="auto"/>
        <w:bottom w:val="none" w:sz="0" w:space="0" w:color="auto"/>
        <w:right w:val="none" w:sz="0" w:space="0" w:color="auto"/>
      </w:divBdr>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hga.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730</Words>
  <Characters>4602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Mareike Wand-Quassowski</cp:lastModifiedBy>
  <cp:revision>2</cp:revision>
  <cp:lastPrinted>2025-08-07T07:12:00Z</cp:lastPrinted>
  <dcterms:created xsi:type="dcterms:W3CDTF">2026-07-15T06:36:00Z</dcterms:created>
  <dcterms:modified xsi:type="dcterms:W3CDTF">2026-07-15T06:36:00Z</dcterms:modified>
</cp:coreProperties>
</file>