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7545C4" w14:textId="77777777" w:rsidR="00A24F54" w:rsidRDefault="00A24F54" w:rsidP="00A24F54">
      <w:pPr>
        <w:tabs>
          <w:tab w:val="left" w:pos="0"/>
        </w:tabs>
      </w:pPr>
    </w:p>
    <w:p w14:paraId="0EBF63A4" w14:textId="77777777" w:rsidR="00DE47F2" w:rsidRPr="00851126" w:rsidRDefault="00DE47F2" w:rsidP="00A24F54">
      <w:pPr>
        <w:pStyle w:val="berschrift1"/>
        <w:tabs>
          <w:tab w:val="left" w:pos="0"/>
        </w:tabs>
      </w:pPr>
    </w:p>
    <w:p w14:paraId="7A0253C8" w14:textId="7F64A1B5" w:rsidR="00A24F54" w:rsidRPr="003E6171" w:rsidRDefault="007A458C" w:rsidP="00A24F54">
      <w:pPr>
        <w:pStyle w:val="Kopfzeile"/>
        <w:tabs>
          <w:tab w:val="left" w:pos="708"/>
        </w:tabs>
        <w:spacing w:line="400" w:lineRule="exact"/>
        <w:jc w:val="right"/>
        <w:rPr>
          <w:rFonts w:cs="Arial"/>
          <w:sz w:val="20"/>
        </w:rPr>
      </w:pPr>
      <w:r w:rsidRPr="003E6171">
        <w:rPr>
          <w:rFonts w:cs="Arial"/>
          <w:sz w:val="20"/>
        </w:rPr>
        <w:t>0</w:t>
      </w:r>
      <w:r w:rsidR="00CE21CA" w:rsidRPr="003E6171">
        <w:rPr>
          <w:rFonts w:cs="Arial"/>
          <w:sz w:val="20"/>
        </w:rPr>
        <w:t>8</w:t>
      </w:r>
      <w:r w:rsidR="00A24F54" w:rsidRPr="003E6171">
        <w:rPr>
          <w:rFonts w:cs="Arial"/>
          <w:sz w:val="20"/>
        </w:rPr>
        <w:t>/</w:t>
      </w:r>
      <w:r w:rsidR="001D618B" w:rsidRPr="003E6171">
        <w:rPr>
          <w:rFonts w:cs="Arial"/>
          <w:sz w:val="20"/>
        </w:rPr>
        <w:t>2</w:t>
      </w:r>
      <w:r w:rsidR="00F522B8" w:rsidRPr="003E6171">
        <w:rPr>
          <w:rFonts w:cs="Arial"/>
          <w:sz w:val="20"/>
        </w:rPr>
        <w:t>6</w:t>
      </w:r>
      <w:r w:rsidR="00A24F54" w:rsidRPr="003E6171">
        <w:rPr>
          <w:rFonts w:cs="Arial"/>
          <w:sz w:val="20"/>
        </w:rPr>
        <w:t>-0</w:t>
      </w:r>
      <w:r w:rsidR="00F522B8" w:rsidRPr="003E6171">
        <w:rPr>
          <w:rFonts w:cs="Arial"/>
          <w:sz w:val="20"/>
        </w:rPr>
        <w:t>1</w:t>
      </w:r>
    </w:p>
    <w:p w14:paraId="114492C6" w14:textId="77777777" w:rsidR="00DE47F2" w:rsidRPr="003E6171" w:rsidRDefault="00DE47F2" w:rsidP="00A24F54">
      <w:pPr>
        <w:pStyle w:val="Kopfzeile"/>
        <w:tabs>
          <w:tab w:val="left" w:pos="708"/>
          <w:tab w:val="left" w:pos="5387"/>
        </w:tabs>
        <w:spacing w:line="320" w:lineRule="exact"/>
        <w:jc w:val="both"/>
        <w:rPr>
          <w:rFonts w:cs="Arial"/>
          <w:sz w:val="28"/>
          <w:u w:val="single"/>
        </w:rPr>
      </w:pPr>
    </w:p>
    <w:p w14:paraId="4741944C" w14:textId="77777777" w:rsidR="00A24F54" w:rsidRPr="003E6171" w:rsidRDefault="00A24F54" w:rsidP="00A24F54">
      <w:pPr>
        <w:pStyle w:val="Kopfzeile"/>
        <w:tabs>
          <w:tab w:val="left" w:pos="708"/>
          <w:tab w:val="left" w:pos="5387"/>
        </w:tabs>
        <w:spacing w:line="320" w:lineRule="exact"/>
        <w:jc w:val="both"/>
        <w:rPr>
          <w:rFonts w:cs="Arial"/>
          <w:sz w:val="28"/>
          <w:u w:val="single"/>
        </w:rPr>
      </w:pPr>
    </w:p>
    <w:p w14:paraId="0FB4F028" w14:textId="13F69604" w:rsidR="000C18EB" w:rsidRPr="003E6171" w:rsidRDefault="009B33FF" w:rsidP="00865A34">
      <w:pPr>
        <w:tabs>
          <w:tab w:val="left" w:pos="1654"/>
        </w:tabs>
        <w:jc w:val="both"/>
        <w:rPr>
          <w:rFonts w:ascii="Arial" w:hAnsi="Arial" w:cs="Arial"/>
          <w:sz w:val="28"/>
          <w:szCs w:val="28"/>
        </w:rPr>
      </w:pPr>
      <w:r w:rsidRPr="003E6171">
        <w:rPr>
          <w:rFonts w:ascii="Arial" w:hAnsi="Arial" w:cs="Arial"/>
          <w:b/>
          <w:bCs/>
          <w:sz w:val="40"/>
          <w:szCs w:val="40"/>
        </w:rPr>
        <w:t>Sicher setzen, wenn es eng wird</w:t>
      </w:r>
    </w:p>
    <w:p w14:paraId="01368DBF" w14:textId="77777777" w:rsidR="006A4AA0" w:rsidRPr="003E6171" w:rsidRDefault="006A4AA0" w:rsidP="00233CEF">
      <w:pPr>
        <w:tabs>
          <w:tab w:val="left" w:pos="1515"/>
        </w:tabs>
        <w:spacing w:line="360" w:lineRule="auto"/>
        <w:jc w:val="both"/>
        <w:rPr>
          <w:rFonts w:ascii="Arial" w:hAnsi="Arial" w:cs="Arial"/>
          <w:sz w:val="28"/>
          <w:szCs w:val="28"/>
        </w:rPr>
      </w:pPr>
    </w:p>
    <w:p w14:paraId="1DE950DB" w14:textId="77777777" w:rsidR="009B33FF" w:rsidRPr="003E6171" w:rsidRDefault="009B33FF" w:rsidP="00233CEF">
      <w:pPr>
        <w:tabs>
          <w:tab w:val="left" w:pos="1515"/>
        </w:tabs>
        <w:spacing w:line="360" w:lineRule="auto"/>
        <w:jc w:val="both"/>
        <w:rPr>
          <w:rFonts w:ascii="Arial" w:hAnsi="Arial" w:cs="Arial"/>
          <w:sz w:val="28"/>
          <w:szCs w:val="28"/>
        </w:rPr>
      </w:pPr>
      <w:proofErr w:type="spellStart"/>
      <w:r w:rsidRPr="003E6171">
        <w:rPr>
          <w:rFonts w:ascii="Arial" w:hAnsi="Arial" w:cs="Arial"/>
          <w:sz w:val="28"/>
          <w:szCs w:val="28"/>
        </w:rPr>
        <w:t>UniversalGrip</w:t>
      </w:r>
      <w:proofErr w:type="spellEnd"/>
      <w:r w:rsidRPr="003E6171">
        <w:rPr>
          <w:rFonts w:ascii="Arial" w:hAnsi="Arial" w:cs="Arial"/>
          <w:sz w:val="28"/>
          <w:szCs w:val="28"/>
        </w:rPr>
        <w:t xml:space="preserve">: Blindnietlösung von </w:t>
      </w:r>
    </w:p>
    <w:p w14:paraId="1CEF2E37" w14:textId="214C9652" w:rsidR="00B72ECB" w:rsidRPr="003E6171" w:rsidRDefault="009B33FF" w:rsidP="00233CEF">
      <w:pPr>
        <w:tabs>
          <w:tab w:val="left" w:pos="1515"/>
        </w:tabs>
        <w:spacing w:line="360" w:lineRule="auto"/>
        <w:jc w:val="both"/>
        <w:rPr>
          <w:rFonts w:ascii="Arial" w:hAnsi="Arial" w:cs="Arial"/>
          <w:sz w:val="28"/>
          <w:szCs w:val="28"/>
        </w:rPr>
      </w:pPr>
      <w:r w:rsidRPr="003E6171">
        <w:rPr>
          <w:rFonts w:ascii="Arial" w:hAnsi="Arial" w:cs="Arial"/>
          <w:sz w:val="28"/>
          <w:szCs w:val="28"/>
        </w:rPr>
        <w:t>G</w:t>
      </w:r>
      <w:r w:rsidR="00B21AE4" w:rsidRPr="003E6171">
        <w:rPr>
          <w:rFonts w:ascii="Arial" w:hAnsi="Arial" w:cs="Arial"/>
          <w:sz w:val="28"/>
          <w:szCs w:val="28"/>
        </w:rPr>
        <w:t>esipa</w:t>
      </w:r>
      <w:r w:rsidRPr="003E6171">
        <w:rPr>
          <w:rFonts w:ascii="Arial" w:hAnsi="Arial" w:cs="Arial"/>
          <w:sz w:val="28"/>
          <w:szCs w:val="28"/>
        </w:rPr>
        <w:t xml:space="preserve"> für schwer zugängliche Stellen </w:t>
      </w:r>
    </w:p>
    <w:p w14:paraId="7FCC8E13" w14:textId="77777777" w:rsidR="00064130" w:rsidRPr="003E6171" w:rsidRDefault="00064130" w:rsidP="00233CEF">
      <w:pPr>
        <w:tabs>
          <w:tab w:val="left" w:pos="1515"/>
        </w:tabs>
        <w:spacing w:line="360" w:lineRule="auto"/>
        <w:jc w:val="both"/>
        <w:rPr>
          <w:rFonts w:ascii="Arial" w:hAnsi="Arial" w:cs="Arial"/>
          <w:sz w:val="28"/>
          <w:szCs w:val="28"/>
        </w:rPr>
      </w:pPr>
    </w:p>
    <w:p w14:paraId="6C26F5EB" w14:textId="77777777" w:rsidR="00096675" w:rsidRPr="003E6171" w:rsidRDefault="00096675" w:rsidP="00096675">
      <w:pPr>
        <w:spacing w:line="360" w:lineRule="auto"/>
        <w:jc w:val="both"/>
        <w:rPr>
          <w:rFonts w:ascii="Arial" w:hAnsi="Arial" w:cs="Arial"/>
          <w:b/>
          <w:bCs/>
        </w:rPr>
      </w:pPr>
      <w:r w:rsidRPr="003E6171">
        <w:rPr>
          <w:rFonts w:ascii="Arial" w:hAnsi="Arial" w:cs="Arial"/>
          <w:b/>
          <w:bCs/>
        </w:rPr>
        <w:t xml:space="preserve">In industriellen Montage- und Fertigungsprozessen müssen Blindnietverbindungen häufig unter beengten Platzverhältnissen gesetzt werden. Tiefe Profile, verwinkelte Konstruktionen oder Störkanten können verhindern, dass das Verarbeitungsgerät nah genug an die Fügestelle gelangt. Mit dem </w:t>
      </w:r>
      <w:proofErr w:type="spellStart"/>
      <w:r w:rsidRPr="003E6171">
        <w:rPr>
          <w:rFonts w:ascii="Arial" w:hAnsi="Arial" w:cs="Arial"/>
          <w:b/>
          <w:bCs/>
        </w:rPr>
        <w:t>UniversalGrip</w:t>
      </w:r>
      <w:proofErr w:type="spellEnd"/>
      <w:r w:rsidRPr="003E6171">
        <w:rPr>
          <w:rFonts w:ascii="Arial" w:hAnsi="Arial" w:cs="Arial"/>
          <w:b/>
          <w:bCs/>
        </w:rPr>
        <w:t xml:space="preserve"> bietet Gesipa für solche Montagesituationen eine Blindnietlösung, die die Eigenschaften des PolyGrip mit einem verlängerten Nietdorn kombiniert. Dadurch können verlängerte Mundstücke eingesetzt und auch schwer zugängliche Setzpunkte präzise und zuverlässig erreicht werden.</w:t>
      </w:r>
    </w:p>
    <w:p w14:paraId="2DB52804" w14:textId="77777777" w:rsidR="00096675" w:rsidRPr="003E6171" w:rsidRDefault="00096675" w:rsidP="00096675">
      <w:pPr>
        <w:spacing w:line="360" w:lineRule="auto"/>
        <w:jc w:val="both"/>
        <w:rPr>
          <w:rFonts w:ascii="Arial" w:hAnsi="Arial" w:cs="Arial"/>
          <w:b/>
          <w:bCs/>
        </w:rPr>
      </w:pPr>
    </w:p>
    <w:p w14:paraId="65CBD532" w14:textId="003D8CF5" w:rsidR="00096675" w:rsidRPr="003E6171" w:rsidRDefault="00096675" w:rsidP="00096675">
      <w:pPr>
        <w:spacing w:line="360" w:lineRule="auto"/>
        <w:jc w:val="both"/>
        <w:rPr>
          <w:rFonts w:ascii="Arial" w:hAnsi="Arial" w:cs="Arial"/>
        </w:rPr>
      </w:pPr>
      <w:r w:rsidRPr="003E6171">
        <w:rPr>
          <w:rFonts w:ascii="Arial" w:hAnsi="Arial" w:cs="Arial"/>
        </w:rPr>
        <w:t>Blindnietverbindungen lassen sich</w:t>
      </w:r>
      <w:r w:rsidR="00484DF5" w:rsidRPr="003E6171">
        <w:rPr>
          <w:rFonts w:ascii="Arial" w:hAnsi="Arial" w:cs="Arial"/>
        </w:rPr>
        <w:t xml:space="preserve"> auch in Bauteilen mit nur einseitiger Zugänglichkeit</w:t>
      </w:r>
      <w:r w:rsidRPr="003E6171">
        <w:rPr>
          <w:rFonts w:ascii="Arial" w:hAnsi="Arial" w:cs="Arial"/>
        </w:rPr>
        <w:t xml:space="preserve"> herstellen. Für den Setzvorgang muss das Verarbeitungsgerät </w:t>
      </w:r>
      <w:r w:rsidR="00484DF5" w:rsidRPr="003E6171">
        <w:rPr>
          <w:rFonts w:ascii="Arial" w:hAnsi="Arial" w:cs="Arial"/>
        </w:rPr>
        <w:t>dabei</w:t>
      </w:r>
      <w:r w:rsidRPr="003E6171">
        <w:rPr>
          <w:rFonts w:ascii="Arial" w:hAnsi="Arial" w:cs="Arial"/>
        </w:rPr>
        <w:t xml:space="preserve"> ausreichend nah an den Setzpunkt herangeführt werden können. Bei größeren Abständen zwischen Verarbeitungsgerät und Fügestelle kommt es daher auf eine an die jeweilige Einbausituation angepasste Nietdornlänge an.</w:t>
      </w:r>
    </w:p>
    <w:p w14:paraId="68621C17" w14:textId="77777777" w:rsidR="00096675" w:rsidRPr="003E6171" w:rsidRDefault="00096675" w:rsidP="00096675">
      <w:pPr>
        <w:spacing w:line="360" w:lineRule="auto"/>
        <w:jc w:val="both"/>
        <w:rPr>
          <w:rFonts w:ascii="Arial" w:hAnsi="Arial" w:cs="Arial"/>
          <w:b/>
          <w:bCs/>
        </w:rPr>
      </w:pPr>
    </w:p>
    <w:p w14:paraId="57BEC571" w14:textId="77777777" w:rsidR="00096675" w:rsidRPr="003E6171" w:rsidRDefault="00096675" w:rsidP="00096675">
      <w:pPr>
        <w:spacing w:line="360" w:lineRule="auto"/>
        <w:jc w:val="both"/>
        <w:rPr>
          <w:rFonts w:ascii="Arial" w:hAnsi="Arial" w:cs="Arial"/>
          <w:b/>
          <w:bCs/>
        </w:rPr>
      </w:pPr>
      <w:r w:rsidRPr="003E6171">
        <w:rPr>
          <w:rFonts w:ascii="Arial" w:hAnsi="Arial" w:cs="Arial"/>
          <w:b/>
          <w:bCs/>
        </w:rPr>
        <w:t>Sonderlänge für mehr Reichweite</w:t>
      </w:r>
    </w:p>
    <w:p w14:paraId="17913583" w14:textId="4A15292F" w:rsidR="00096675" w:rsidRPr="003E6171" w:rsidRDefault="00096675" w:rsidP="00096675">
      <w:pPr>
        <w:spacing w:line="360" w:lineRule="auto"/>
        <w:jc w:val="both"/>
        <w:rPr>
          <w:rFonts w:ascii="Arial" w:hAnsi="Arial" w:cs="Arial"/>
          <w:bCs/>
        </w:rPr>
      </w:pPr>
      <w:r w:rsidRPr="003E6171">
        <w:rPr>
          <w:rFonts w:ascii="Arial" w:hAnsi="Arial" w:cs="Arial"/>
          <w:bCs/>
        </w:rPr>
        <w:t xml:space="preserve">Der verlängerte Nietdorn des </w:t>
      </w:r>
      <w:proofErr w:type="spellStart"/>
      <w:r w:rsidRPr="003E6171">
        <w:rPr>
          <w:rFonts w:ascii="Arial" w:hAnsi="Arial" w:cs="Arial"/>
          <w:bCs/>
        </w:rPr>
        <w:t>UniversalGrip</w:t>
      </w:r>
      <w:proofErr w:type="spellEnd"/>
      <w:r w:rsidRPr="003E6171">
        <w:rPr>
          <w:rFonts w:ascii="Arial" w:hAnsi="Arial" w:cs="Arial"/>
          <w:bCs/>
        </w:rPr>
        <w:t xml:space="preserve"> ermöglicht in solchen Montagesituationen den Einsatz von Mundstücken in Sonderlänge. Damit lassen sich auch Setzpunkte hinter Störkanten oder in tiefen Einsenkungen erreichen und unter beengten Platzverhältnissen sicher verarbeiten. Ein spezielles Verarbeitungsgerät ist hierfür nicht erforderlich: Der </w:t>
      </w:r>
      <w:proofErr w:type="spellStart"/>
      <w:r w:rsidRPr="003E6171">
        <w:rPr>
          <w:rFonts w:ascii="Arial" w:hAnsi="Arial" w:cs="Arial"/>
          <w:bCs/>
        </w:rPr>
        <w:t>UniversalGrip</w:t>
      </w:r>
      <w:proofErr w:type="spellEnd"/>
      <w:r w:rsidRPr="003E6171">
        <w:rPr>
          <w:rFonts w:ascii="Arial" w:hAnsi="Arial" w:cs="Arial"/>
          <w:bCs/>
        </w:rPr>
        <w:t xml:space="preserve"> kann mit gängigen, auf die jeweilige Nietgröße abgestimmten Nietgeräten verarbeitet werden. Er ist mit Standard- und V-Mundstücken sowie </w:t>
      </w:r>
      <w:r w:rsidR="00484DF5" w:rsidRPr="003E6171">
        <w:rPr>
          <w:rFonts w:ascii="Arial" w:hAnsi="Arial" w:cs="Arial"/>
          <w:bCs/>
        </w:rPr>
        <w:t>den entsprechenden</w:t>
      </w:r>
      <w:r w:rsidRPr="003E6171">
        <w:rPr>
          <w:rFonts w:ascii="Arial" w:hAnsi="Arial" w:cs="Arial"/>
          <w:bCs/>
        </w:rPr>
        <w:t xml:space="preserve"> Gesipa-Mundstücken in Sonderlänge kompatibel. Auf diese Weise lässt sich die Verarbeitung an unterschiedliche konstruktive Gegebenheiten und Abstände zur Fügestelle anpassen.</w:t>
      </w:r>
    </w:p>
    <w:p w14:paraId="38BEA248" w14:textId="77777777" w:rsidR="00096675" w:rsidRPr="003E6171" w:rsidRDefault="00096675" w:rsidP="00096675">
      <w:pPr>
        <w:spacing w:line="360" w:lineRule="auto"/>
        <w:jc w:val="both"/>
        <w:rPr>
          <w:rFonts w:ascii="Arial" w:hAnsi="Arial" w:cs="Arial"/>
          <w:b/>
          <w:bCs/>
        </w:rPr>
      </w:pPr>
    </w:p>
    <w:p w14:paraId="1AC75967" w14:textId="312D6EA5" w:rsidR="00096675" w:rsidRPr="003E6171" w:rsidRDefault="00096675" w:rsidP="00096675">
      <w:pPr>
        <w:spacing w:line="360" w:lineRule="auto"/>
        <w:jc w:val="both"/>
        <w:rPr>
          <w:rFonts w:ascii="Arial" w:hAnsi="Arial" w:cs="Arial"/>
          <w:b/>
          <w:bCs/>
        </w:rPr>
      </w:pPr>
      <w:r w:rsidRPr="003E6171">
        <w:rPr>
          <w:rFonts w:ascii="Arial" w:hAnsi="Arial" w:cs="Arial"/>
          <w:b/>
          <w:bCs/>
        </w:rPr>
        <w:t>Breites Anwendungsspektrum</w:t>
      </w:r>
    </w:p>
    <w:p w14:paraId="6CBD82FB" w14:textId="2FA096C7" w:rsidR="00096675" w:rsidRPr="003E6171" w:rsidRDefault="00096675" w:rsidP="00096675">
      <w:pPr>
        <w:spacing w:line="360" w:lineRule="auto"/>
        <w:jc w:val="both"/>
        <w:rPr>
          <w:rFonts w:ascii="Arial" w:hAnsi="Arial" w:cs="Arial"/>
          <w:bCs/>
        </w:rPr>
      </w:pPr>
      <w:r w:rsidRPr="003E6171">
        <w:rPr>
          <w:rFonts w:ascii="Arial" w:hAnsi="Arial" w:cs="Arial"/>
          <w:bCs/>
        </w:rPr>
        <w:t xml:space="preserve">Der </w:t>
      </w:r>
      <w:proofErr w:type="spellStart"/>
      <w:r w:rsidRPr="003E6171">
        <w:rPr>
          <w:rFonts w:ascii="Arial" w:hAnsi="Arial" w:cs="Arial"/>
          <w:bCs/>
        </w:rPr>
        <w:t>UniversalGrip</w:t>
      </w:r>
      <w:proofErr w:type="spellEnd"/>
      <w:r w:rsidRPr="003E6171">
        <w:rPr>
          <w:rFonts w:ascii="Arial" w:hAnsi="Arial" w:cs="Arial"/>
          <w:bCs/>
        </w:rPr>
        <w:t xml:space="preserve"> eignet sich für unterschiedliche Montage- und Fertigungsaufgaben, bei denen die Bauteilgeometrie oder Einbausituation den Zugang zum Setzpunkt begrenzt. Typische Beispiele sind Vernietungen an Bauteilkanten, innerhalb komplexer Baugruppen oder an konstruktionsbedingt tief liegenden Nietstellen. Entsprechende Anforderungen finden sich unter anderem in der Automobilindustrie, im Maschinenbau und in weiteren industriellen Bereichen. Der große Klemmbereich unterstützt zusätzlich die Standardisierung: Eine Abmessung kann bis zu fünf Standardabmessungen ersetzen und dadurch insbesondere bei kleineren Jahresbedarfen die Variantenvielfalt reduzieren. Für unterschiedliche Werkstoffanforderungen ist der </w:t>
      </w:r>
      <w:proofErr w:type="spellStart"/>
      <w:r w:rsidRPr="003E6171">
        <w:rPr>
          <w:rFonts w:ascii="Arial" w:hAnsi="Arial" w:cs="Arial"/>
          <w:bCs/>
        </w:rPr>
        <w:t>UniversalGrip</w:t>
      </w:r>
      <w:proofErr w:type="spellEnd"/>
      <w:r w:rsidRPr="003E6171">
        <w:rPr>
          <w:rFonts w:ascii="Arial" w:hAnsi="Arial" w:cs="Arial"/>
          <w:bCs/>
        </w:rPr>
        <w:t xml:space="preserve"> in Aluminium, Stahl und Edelstahl erhältlich.</w:t>
      </w:r>
    </w:p>
    <w:p w14:paraId="3D56CAB9" w14:textId="77777777" w:rsidR="00096675" w:rsidRPr="003E6171" w:rsidRDefault="00096675" w:rsidP="00096675">
      <w:pPr>
        <w:spacing w:line="360" w:lineRule="auto"/>
        <w:jc w:val="both"/>
        <w:rPr>
          <w:rFonts w:ascii="Arial" w:hAnsi="Arial" w:cs="Arial"/>
          <w:b/>
          <w:bCs/>
        </w:rPr>
      </w:pPr>
    </w:p>
    <w:p w14:paraId="716E98D2" w14:textId="36FA7314" w:rsidR="00096675" w:rsidRPr="003E6171" w:rsidRDefault="00096675" w:rsidP="00096675">
      <w:pPr>
        <w:spacing w:line="360" w:lineRule="auto"/>
        <w:jc w:val="both"/>
        <w:rPr>
          <w:rFonts w:ascii="Arial" w:hAnsi="Arial" w:cs="Arial"/>
          <w:b/>
          <w:bCs/>
        </w:rPr>
      </w:pPr>
      <w:r w:rsidRPr="003E6171">
        <w:rPr>
          <w:rFonts w:ascii="Arial" w:hAnsi="Arial" w:cs="Arial"/>
          <w:b/>
          <w:bCs/>
        </w:rPr>
        <w:t>Abgestimmte Verarbeitung</w:t>
      </w:r>
    </w:p>
    <w:p w14:paraId="4089323B" w14:textId="3AE9AA0C" w:rsidR="00196C20" w:rsidRPr="003E6171" w:rsidRDefault="00096675" w:rsidP="00096675">
      <w:pPr>
        <w:spacing w:line="360" w:lineRule="auto"/>
        <w:jc w:val="both"/>
        <w:rPr>
          <w:rFonts w:ascii="Arial" w:hAnsi="Arial" w:cs="Arial"/>
        </w:rPr>
      </w:pPr>
      <w:r w:rsidRPr="003E6171">
        <w:rPr>
          <w:rFonts w:ascii="Arial" w:hAnsi="Arial" w:cs="Arial"/>
          <w:bCs/>
        </w:rPr>
        <w:t xml:space="preserve">Für eine zuverlässige Verarbeitung müssen Blindniet, Mundstück und Verarbeitungsgerät zur jeweiligen Nietgröße und </w:t>
      </w:r>
      <w:r w:rsidRPr="003E6171">
        <w:rPr>
          <w:rFonts w:ascii="Arial" w:hAnsi="Arial" w:cs="Arial"/>
          <w:bCs/>
        </w:rPr>
        <w:lastRenderedPageBreak/>
        <w:t>Anwendung passen. Gesipa bietet hierfür aufeinander abgestimmte Verbindungselemente, Mundstücke und Nietgeräte und unterstützt Anwender bei der Auswahl der geeigneten Kombination – von der Beratung bis zur Serienfertigung. So kann die Verarbeitung gezielt auf Nietgröße, Bauteilgeometrie und Montagesituation abgestimmt werden.</w:t>
      </w:r>
    </w:p>
    <w:p w14:paraId="57A7B873" w14:textId="3DF2B391" w:rsidR="00C37A17" w:rsidRPr="003E6171" w:rsidRDefault="00407092" w:rsidP="002A5552">
      <w:pPr>
        <w:spacing w:line="360" w:lineRule="auto"/>
        <w:jc w:val="right"/>
        <w:rPr>
          <w:rFonts w:ascii="Arial" w:hAnsi="Arial" w:cs="Arial"/>
        </w:rPr>
      </w:pPr>
      <w:r w:rsidRPr="003E6171">
        <w:rPr>
          <w:rFonts w:ascii="Arial" w:hAnsi="Arial" w:cs="Arial"/>
        </w:rPr>
        <w:t>ca.</w:t>
      </w:r>
      <w:r w:rsidR="00890CBC" w:rsidRPr="003E6171">
        <w:rPr>
          <w:rFonts w:ascii="Arial" w:hAnsi="Arial" w:cs="Arial"/>
        </w:rPr>
        <w:t xml:space="preserve"> </w:t>
      </w:r>
      <w:r w:rsidR="00BC6DDE" w:rsidRPr="003E6171">
        <w:rPr>
          <w:rFonts w:ascii="Arial" w:hAnsi="Arial" w:cs="Arial"/>
        </w:rPr>
        <w:t>3</w:t>
      </w:r>
      <w:r w:rsidR="00336DCE" w:rsidRPr="003E6171">
        <w:rPr>
          <w:rFonts w:ascii="Arial" w:hAnsi="Arial" w:cs="Arial"/>
        </w:rPr>
        <w:t>.</w:t>
      </w:r>
      <w:r w:rsidR="00BC6DDE" w:rsidRPr="003E6171">
        <w:rPr>
          <w:rFonts w:ascii="Arial" w:hAnsi="Arial" w:cs="Arial"/>
        </w:rPr>
        <w:t>0</w:t>
      </w:r>
      <w:r w:rsidR="00336DCE" w:rsidRPr="003E6171">
        <w:rPr>
          <w:rFonts w:ascii="Arial" w:hAnsi="Arial" w:cs="Arial"/>
        </w:rPr>
        <w:t>00</w:t>
      </w:r>
      <w:r w:rsidR="005C307C" w:rsidRPr="003E6171">
        <w:rPr>
          <w:rFonts w:ascii="Arial" w:hAnsi="Arial" w:cs="Arial"/>
        </w:rPr>
        <w:t xml:space="preserve"> </w:t>
      </w:r>
      <w:r w:rsidR="006521E1" w:rsidRPr="003E6171">
        <w:rPr>
          <w:rFonts w:ascii="Arial" w:hAnsi="Arial" w:cs="Arial"/>
        </w:rPr>
        <w:t>Zeichen</w:t>
      </w:r>
    </w:p>
    <w:p w14:paraId="3782B447" w14:textId="77777777" w:rsidR="005C307C" w:rsidRPr="003E6171" w:rsidRDefault="005C307C" w:rsidP="00F95558">
      <w:pPr>
        <w:spacing w:line="360" w:lineRule="auto"/>
        <w:rPr>
          <w:rFonts w:ascii="Arial" w:hAnsi="Arial" w:cs="Arial"/>
        </w:rPr>
      </w:pPr>
    </w:p>
    <w:tbl>
      <w:tblPr>
        <w:tblW w:w="0" w:type="auto"/>
        <w:shd w:val="clear" w:color="auto" w:fill="E2E2E2"/>
        <w:tblLook w:val="04A0" w:firstRow="1" w:lastRow="0" w:firstColumn="1" w:lastColumn="0" w:noHBand="0" w:noVBand="1"/>
      </w:tblPr>
      <w:tblGrid>
        <w:gridCol w:w="6803"/>
      </w:tblGrid>
      <w:tr w:rsidR="00615D95" w:rsidRPr="003E6171" w14:paraId="23AEE718" w14:textId="77777777" w:rsidTr="00A24F54">
        <w:tc>
          <w:tcPr>
            <w:tcW w:w="6803" w:type="dxa"/>
            <w:shd w:val="clear" w:color="auto" w:fill="E2E2E2"/>
          </w:tcPr>
          <w:p w14:paraId="7BDFA970" w14:textId="6AED379F" w:rsidR="00615D95" w:rsidRPr="003E6171" w:rsidRDefault="00615D95" w:rsidP="00141166">
            <w:pPr>
              <w:spacing w:line="360" w:lineRule="auto"/>
              <w:jc w:val="both"/>
              <w:rPr>
                <w:rFonts w:ascii="Arial" w:hAnsi="Arial" w:cs="Arial"/>
              </w:rPr>
            </w:pPr>
          </w:p>
          <w:p w14:paraId="4E74165D" w14:textId="15A80C51" w:rsidR="00615D95" w:rsidRPr="003E6171" w:rsidRDefault="00615D95" w:rsidP="00141166">
            <w:pPr>
              <w:spacing w:line="360" w:lineRule="auto"/>
              <w:jc w:val="both"/>
              <w:rPr>
                <w:rFonts w:ascii="Arial" w:hAnsi="Arial" w:cs="Arial"/>
                <w:b/>
              </w:rPr>
            </w:pPr>
            <w:r w:rsidRPr="003E6171">
              <w:rPr>
                <w:rFonts w:ascii="Arial" w:hAnsi="Arial" w:cs="Arial"/>
                <w:b/>
              </w:rPr>
              <w:t xml:space="preserve">Über </w:t>
            </w:r>
            <w:r w:rsidR="00B61B8C" w:rsidRPr="003E6171">
              <w:rPr>
                <w:rFonts w:ascii="Arial" w:hAnsi="Arial" w:cs="Arial"/>
                <w:b/>
              </w:rPr>
              <w:t>GESIPA</w:t>
            </w:r>
            <w:r w:rsidRPr="003E6171">
              <w:rPr>
                <w:rFonts w:ascii="Arial" w:hAnsi="Arial" w:cs="Arial"/>
                <w:b/>
              </w:rPr>
              <w:t>:</w:t>
            </w:r>
          </w:p>
          <w:p w14:paraId="568ABE2F" w14:textId="0E0F37F5" w:rsidR="00C719DA" w:rsidRPr="003E6171" w:rsidRDefault="00BF1966" w:rsidP="00680B28">
            <w:pPr>
              <w:spacing w:line="360" w:lineRule="auto"/>
              <w:jc w:val="both"/>
              <w:rPr>
                <w:rFonts w:ascii="Arial" w:hAnsi="Arial" w:cs="Arial"/>
              </w:rPr>
            </w:pPr>
            <w:r w:rsidRPr="003E6171">
              <w:rPr>
                <w:rFonts w:ascii="Arial" w:hAnsi="Arial" w:cs="Arial"/>
              </w:rPr>
              <w:t xml:space="preserve">GESIPA </w:t>
            </w:r>
            <w:r w:rsidR="00776119" w:rsidRPr="003E6171">
              <w:rPr>
                <w:rFonts w:ascii="Arial" w:hAnsi="Arial" w:cs="Arial"/>
              </w:rPr>
              <w:t>steht für</w:t>
            </w:r>
            <w:r w:rsidR="00FE74FF" w:rsidRPr="003E6171">
              <w:rPr>
                <w:rFonts w:ascii="Arial" w:hAnsi="Arial" w:cs="Arial"/>
              </w:rPr>
              <w:t xml:space="preserve"> ganzheitliche Blindniettechnik. </w:t>
            </w:r>
            <w:r w:rsidR="008607FC" w:rsidRPr="003E6171">
              <w:rPr>
                <w:rFonts w:ascii="Arial" w:hAnsi="Arial" w:cs="Arial"/>
              </w:rPr>
              <w:t xml:space="preserve">Die Marke ist Teil der Schweizer Unternehmensgruppe SFS </w:t>
            </w:r>
            <w:r w:rsidR="00776119" w:rsidRPr="003E6171">
              <w:rPr>
                <w:rFonts w:ascii="Arial" w:hAnsi="Arial" w:cs="Arial"/>
              </w:rPr>
              <w:t xml:space="preserve">und </w:t>
            </w:r>
            <w:r w:rsidR="00883983" w:rsidRPr="003E6171">
              <w:rPr>
                <w:rFonts w:ascii="Arial" w:hAnsi="Arial" w:cs="Arial"/>
              </w:rPr>
              <w:t xml:space="preserve">gehört hier zur Division </w:t>
            </w:r>
            <w:r w:rsidR="0069418A" w:rsidRPr="003E6171">
              <w:rPr>
                <w:rFonts w:ascii="Arial" w:hAnsi="Arial" w:cs="Arial"/>
              </w:rPr>
              <w:t>Engineered Components.</w:t>
            </w:r>
            <w:r w:rsidRPr="003E6171">
              <w:rPr>
                <w:rFonts w:ascii="Arial" w:hAnsi="Arial" w:cs="Arial"/>
              </w:rPr>
              <w:t xml:space="preserve"> Ihr Schwerpunkt liegt auf der Entwicklung und Herstellung von innovativen Verbindungselementen wie Blindnieten und Blindnietmuttern sowie hochwertigen Werkzeugen zur effizienten Verarbeitung dieser Verbinder. </w:t>
            </w:r>
            <w:r w:rsidR="00FE74FF" w:rsidRPr="003E6171">
              <w:rPr>
                <w:rFonts w:ascii="Arial" w:hAnsi="Arial" w:cs="Arial"/>
              </w:rPr>
              <w:t>Durch eine optimale Abstimmung der Verbindungselemente sind individuelle Anfertigungen nach spezifischen Kundenanforderungen möglich. Ein eigenes zertifiziertes Qualitätsmanagement-System garantiert</w:t>
            </w:r>
            <w:r w:rsidR="009F0F5C" w:rsidRPr="003E6171">
              <w:rPr>
                <w:rFonts w:ascii="Arial" w:hAnsi="Arial" w:cs="Arial"/>
              </w:rPr>
              <w:t xml:space="preserve"> dabei gleichbleibend</w:t>
            </w:r>
            <w:r w:rsidR="00FE74FF" w:rsidRPr="003E6171">
              <w:rPr>
                <w:rFonts w:ascii="Arial" w:hAnsi="Arial" w:cs="Arial"/>
              </w:rPr>
              <w:t xml:space="preserve"> hohe Standards. </w:t>
            </w:r>
            <w:proofErr w:type="gramStart"/>
            <w:r w:rsidRPr="003E6171">
              <w:rPr>
                <w:rFonts w:ascii="Arial" w:hAnsi="Arial" w:cs="Arial"/>
              </w:rPr>
              <w:t>Durch das Gesamtsystem,</w:t>
            </w:r>
            <w:proofErr w:type="gramEnd"/>
            <w:r w:rsidRPr="003E6171">
              <w:rPr>
                <w:rFonts w:ascii="Arial" w:hAnsi="Arial" w:cs="Arial"/>
              </w:rPr>
              <w:t xml:space="preserve"> bestehend aus Verbindungselementen, Verarbeitungsgeräten und Montagetechniken, bietet GESIPA </w:t>
            </w:r>
            <w:r w:rsidR="00FE74FF" w:rsidRPr="003E6171">
              <w:rPr>
                <w:rFonts w:ascii="Arial" w:hAnsi="Arial" w:cs="Arial"/>
              </w:rPr>
              <w:t xml:space="preserve">umfassende </w:t>
            </w:r>
            <w:r w:rsidRPr="003E6171">
              <w:rPr>
                <w:rFonts w:ascii="Arial" w:hAnsi="Arial" w:cs="Arial"/>
              </w:rPr>
              <w:t>Lösung</w:t>
            </w:r>
            <w:r w:rsidR="00FE74FF" w:rsidRPr="003E6171">
              <w:rPr>
                <w:rFonts w:ascii="Arial" w:hAnsi="Arial" w:cs="Arial"/>
              </w:rPr>
              <w:t>skompetenzen für Industrie und Handel</w:t>
            </w:r>
            <w:r w:rsidRPr="003E6171">
              <w:rPr>
                <w:rFonts w:ascii="Arial" w:hAnsi="Arial" w:cs="Arial"/>
              </w:rPr>
              <w:t xml:space="preserve"> aus einer </w:t>
            </w:r>
            <w:r w:rsidR="00FE74FF" w:rsidRPr="003E6171">
              <w:rPr>
                <w:rFonts w:ascii="Arial" w:hAnsi="Arial" w:cs="Arial"/>
              </w:rPr>
              <w:t>Hand</w:t>
            </w:r>
            <w:r w:rsidRPr="003E6171">
              <w:rPr>
                <w:rFonts w:ascii="Arial" w:hAnsi="Arial" w:cs="Arial"/>
              </w:rPr>
              <w:t xml:space="preserve">. </w:t>
            </w:r>
          </w:p>
        </w:tc>
      </w:tr>
    </w:tbl>
    <w:p w14:paraId="51B4BB24" w14:textId="77777777" w:rsidR="00EB3E49" w:rsidRPr="003E6171" w:rsidRDefault="00EB3E49" w:rsidP="005C0922">
      <w:pPr>
        <w:suppressAutoHyphens w:val="0"/>
        <w:rPr>
          <w:rFonts w:ascii="Arial" w:hAnsi="Arial" w:cs="Arial"/>
          <w:b/>
          <w:u w:val="single"/>
        </w:rPr>
      </w:pPr>
    </w:p>
    <w:p w14:paraId="3FE36314" w14:textId="77777777" w:rsidR="00EB3E49" w:rsidRPr="003E6171" w:rsidRDefault="00EB3E49" w:rsidP="005C0922">
      <w:pPr>
        <w:suppressAutoHyphens w:val="0"/>
        <w:rPr>
          <w:rFonts w:ascii="Arial" w:hAnsi="Arial" w:cs="Arial"/>
          <w:b/>
          <w:u w:val="single"/>
        </w:rPr>
      </w:pPr>
    </w:p>
    <w:p w14:paraId="2FC83792" w14:textId="77777777" w:rsidR="00EB3E49" w:rsidRPr="003E6171" w:rsidRDefault="00EB3E49" w:rsidP="005C0922">
      <w:pPr>
        <w:suppressAutoHyphens w:val="0"/>
        <w:rPr>
          <w:rFonts w:ascii="Arial" w:hAnsi="Arial" w:cs="Arial"/>
          <w:b/>
          <w:u w:val="single"/>
        </w:rPr>
      </w:pPr>
    </w:p>
    <w:p w14:paraId="08D6C470" w14:textId="115CCA43" w:rsidR="00871E36" w:rsidRPr="003E6171" w:rsidRDefault="007626FB" w:rsidP="005C0922">
      <w:pPr>
        <w:suppressAutoHyphens w:val="0"/>
        <w:rPr>
          <w:rFonts w:ascii="Arial" w:hAnsi="Arial" w:cs="Arial"/>
          <w:b/>
        </w:rPr>
      </w:pPr>
      <w:r w:rsidRPr="003E6171">
        <w:rPr>
          <w:rFonts w:ascii="Arial" w:hAnsi="Arial" w:cs="Arial"/>
          <w:b/>
          <w:u w:val="single"/>
        </w:rPr>
        <w:t>Bildunterschrift</w:t>
      </w:r>
      <w:r w:rsidR="00280643" w:rsidRPr="003E6171">
        <w:rPr>
          <w:rFonts w:ascii="Arial" w:hAnsi="Arial" w:cs="Arial"/>
          <w:b/>
          <w:u w:val="single"/>
        </w:rPr>
        <w:t>en</w:t>
      </w:r>
    </w:p>
    <w:p w14:paraId="13AD2443" w14:textId="77777777" w:rsidR="00400A32" w:rsidRPr="003E6171" w:rsidRDefault="00400A32" w:rsidP="004B460B">
      <w:pPr>
        <w:suppressAutoHyphens w:val="0"/>
        <w:rPr>
          <w:rFonts w:ascii="Arial" w:hAnsi="Arial" w:cs="Arial"/>
          <w:b/>
          <w:bCs/>
          <w:noProof/>
          <w:color w:val="EE0000"/>
          <w:lang w:eastAsia="de-DE"/>
        </w:rPr>
      </w:pPr>
    </w:p>
    <w:p w14:paraId="75CB530B" w14:textId="3C54EE74" w:rsidR="00400A32" w:rsidRPr="003E6171" w:rsidRDefault="00E407FE" w:rsidP="004B460B">
      <w:pPr>
        <w:suppressAutoHyphens w:val="0"/>
        <w:rPr>
          <w:rFonts w:ascii="Arial" w:hAnsi="Arial" w:cs="Arial"/>
          <w:b/>
          <w:bCs/>
          <w:noProof/>
          <w:color w:val="EE0000"/>
          <w:lang w:eastAsia="de-DE"/>
        </w:rPr>
      </w:pPr>
      <w:r w:rsidRPr="003E6171">
        <w:rPr>
          <w:noProof/>
        </w:rPr>
        <w:lastRenderedPageBreak/>
        <w:drawing>
          <wp:inline distT="0" distB="0" distL="0" distR="0" wp14:anchorId="37E42954" wp14:editId="4FE60FE3">
            <wp:extent cx="3508338" cy="2430000"/>
            <wp:effectExtent l="0" t="0" r="0" b="8890"/>
            <wp:docPr id="45528160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3508338" cy="2430000"/>
                    </a:xfrm>
                    <a:prstGeom prst="rect">
                      <a:avLst/>
                    </a:prstGeom>
                    <a:noFill/>
                    <a:ln>
                      <a:noFill/>
                    </a:ln>
                  </pic:spPr>
                </pic:pic>
              </a:graphicData>
            </a:graphic>
          </wp:inline>
        </w:drawing>
      </w:r>
    </w:p>
    <w:p w14:paraId="735A0C11" w14:textId="5BC8A4CA" w:rsidR="004B460B" w:rsidRPr="003E6171" w:rsidRDefault="004B460B" w:rsidP="004B460B">
      <w:pPr>
        <w:suppressAutoHyphens w:val="0"/>
        <w:rPr>
          <w:rFonts w:ascii="Arial" w:hAnsi="Arial" w:cs="Arial"/>
          <w:b/>
          <w:i/>
          <w:noProof/>
          <w:lang w:eastAsia="de-DE"/>
        </w:rPr>
      </w:pPr>
      <w:r w:rsidRPr="003E6171">
        <w:rPr>
          <w:rFonts w:ascii="Arial" w:hAnsi="Arial" w:cs="Arial"/>
          <w:b/>
          <w:color w:val="000000"/>
        </w:rPr>
        <w:t>[2</w:t>
      </w:r>
      <w:r w:rsidR="00E407FE" w:rsidRPr="003E6171">
        <w:rPr>
          <w:rFonts w:ascii="Arial" w:hAnsi="Arial" w:cs="Arial"/>
          <w:b/>
          <w:color w:val="000000"/>
        </w:rPr>
        <w:t xml:space="preserve">6-01 </w:t>
      </w:r>
      <w:proofErr w:type="spellStart"/>
      <w:r w:rsidR="00E407FE" w:rsidRPr="003E6171">
        <w:rPr>
          <w:rFonts w:ascii="Arial" w:hAnsi="Arial" w:cs="Arial"/>
          <w:b/>
          <w:color w:val="000000"/>
        </w:rPr>
        <w:t>UniversalGrip</w:t>
      </w:r>
      <w:proofErr w:type="spellEnd"/>
      <w:r w:rsidRPr="003E6171">
        <w:rPr>
          <w:rFonts w:ascii="Arial" w:hAnsi="Arial" w:cs="Arial"/>
          <w:b/>
        </w:rPr>
        <w:t>]</w:t>
      </w:r>
      <w:r w:rsidRPr="003E6171">
        <w:rPr>
          <w:rFonts w:ascii="Arial" w:hAnsi="Arial" w:cs="Arial"/>
          <w:b/>
          <w:i/>
          <w:noProof/>
          <w:lang w:eastAsia="de-DE"/>
        </w:rPr>
        <w:t xml:space="preserve"> </w:t>
      </w:r>
    </w:p>
    <w:p w14:paraId="4A4DEF47" w14:textId="496D4147" w:rsidR="000873D0" w:rsidRPr="003E6171" w:rsidRDefault="00870E6C" w:rsidP="004B460B">
      <w:pPr>
        <w:tabs>
          <w:tab w:val="left" w:pos="3828"/>
        </w:tabs>
        <w:spacing w:line="400" w:lineRule="exact"/>
        <w:jc w:val="both"/>
        <w:rPr>
          <w:rFonts w:ascii="Arial" w:hAnsi="Arial" w:cs="Arial"/>
          <w:i/>
        </w:rPr>
      </w:pPr>
      <w:r w:rsidRPr="003E6171">
        <w:rPr>
          <w:rFonts w:ascii="Arial" w:hAnsi="Arial" w:cs="Arial"/>
          <w:i/>
        </w:rPr>
        <w:t xml:space="preserve">Der </w:t>
      </w:r>
      <w:proofErr w:type="spellStart"/>
      <w:r w:rsidR="00E407FE" w:rsidRPr="003E6171">
        <w:rPr>
          <w:rFonts w:ascii="Arial" w:hAnsi="Arial" w:cs="Arial"/>
          <w:i/>
        </w:rPr>
        <w:t>UniversalGrip</w:t>
      </w:r>
      <w:proofErr w:type="spellEnd"/>
      <w:r w:rsidR="00E407FE" w:rsidRPr="003E6171">
        <w:rPr>
          <w:rFonts w:ascii="Arial" w:hAnsi="Arial" w:cs="Arial"/>
          <w:i/>
        </w:rPr>
        <w:t xml:space="preserve"> unterstützt sichere Blindnietverbindungen in verwinkelten Konstruktionen und beengtem Raum.</w:t>
      </w:r>
    </w:p>
    <w:p w14:paraId="45B31CFF" w14:textId="0424FAA9" w:rsidR="0035485C" w:rsidRPr="003E6171" w:rsidRDefault="004B460B" w:rsidP="00D802FB">
      <w:pPr>
        <w:tabs>
          <w:tab w:val="left" w:pos="3828"/>
        </w:tabs>
        <w:spacing w:line="400" w:lineRule="exact"/>
        <w:jc w:val="right"/>
        <w:rPr>
          <w:rFonts w:ascii="Arial" w:hAnsi="Arial" w:cs="Arial"/>
        </w:rPr>
      </w:pPr>
      <w:r w:rsidRPr="003E6171">
        <w:rPr>
          <w:rFonts w:ascii="Arial" w:hAnsi="Arial" w:cs="Arial"/>
        </w:rPr>
        <w:t>Foto: GESIPA</w:t>
      </w:r>
    </w:p>
    <w:p w14:paraId="7E82FDC0" w14:textId="608803DC" w:rsidR="00962410" w:rsidRPr="003E6171" w:rsidRDefault="00962410" w:rsidP="00962410">
      <w:pPr>
        <w:tabs>
          <w:tab w:val="left" w:pos="3828"/>
        </w:tabs>
        <w:spacing w:line="400" w:lineRule="exact"/>
        <w:rPr>
          <w:rFonts w:ascii="Arial" w:hAnsi="Arial" w:cs="Arial"/>
        </w:rPr>
      </w:pPr>
    </w:p>
    <w:p w14:paraId="582D6273" w14:textId="6FE73E45" w:rsidR="00962410" w:rsidRPr="003E6171" w:rsidRDefault="00E407FE" w:rsidP="00962410">
      <w:pPr>
        <w:tabs>
          <w:tab w:val="left" w:pos="3828"/>
        </w:tabs>
        <w:spacing w:line="400" w:lineRule="exact"/>
        <w:rPr>
          <w:rFonts w:ascii="Arial" w:hAnsi="Arial" w:cs="Arial"/>
        </w:rPr>
      </w:pPr>
      <w:r w:rsidRPr="003E6171">
        <w:rPr>
          <w:noProof/>
        </w:rPr>
        <w:drawing>
          <wp:anchor distT="0" distB="0" distL="114300" distR="114300" simplePos="0" relativeHeight="251658240" behindDoc="0" locked="0" layoutInCell="1" allowOverlap="1" wp14:anchorId="5B2E232C" wp14:editId="60F5C727">
            <wp:simplePos x="0" y="0"/>
            <wp:positionH relativeFrom="margin">
              <wp:align>left</wp:align>
            </wp:positionH>
            <wp:positionV relativeFrom="paragraph">
              <wp:posOffset>161290</wp:posOffset>
            </wp:positionV>
            <wp:extent cx="3509083" cy="2430000"/>
            <wp:effectExtent l="0" t="0" r="0" b="8890"/>
            <wp:wrapTopAndBottom/>
            <wp:docPr id="8305387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3509083" cy="243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2F9362" w14:textId="79AC3658" w:rsidR="00962410" w:rsidRPr="003E6171" w:rsidRDefault="00962410" w:rsidP="00962410">
      <w:pPr>
        <w:suppressAutoHyphens w:val="0"/>
        <w:rPr>
          <w:rFonts w:ascii="Arial" w:hAnsi="Arial" w:cs="Arial"/>
          <w:b/>
          <w:i/>
          <w:noProof/>
          <w:lang w:eastAsia="de-DE"/>
        </w:rPr>
      </w:pPr>
      <w:r w:rsidRPr="003E6171">
        <w:rPr>
          <w:rFonts w:ascii="Arial" w:hAnsi="Arial" w:cs="Arial"/>
          <w:b/>
          <w:color w:val="000000"/>
        </w:rPr>
        <w:t>[2</w:t>
      </w:r>
      <w:r w:rsidR="00083D34" w:rsidRPr="003E6171">
        <w:rPr>
          <w:rFonts w:ascii="Arial" w:hAnsi="Arial" w:cs="Arial"/>
          <w:b/>
          <w:color w:val="000000"/>
        </w:rPr>
        <w:t xml:space="preserve">6-01 </w:t>
      </w:r>
      <w:r w:rsidR="001414FC" w:rsidRPr="003E6171">
        <w:rPr>
          <w:rFonts w:ascii="Arial" w:hAnsi="Arial" w:cs="Arial"/>
          <w:b/>
          <w:color w:val="000000"/>
        </w:rPr>
        <w:t>Verlängerter Nietdorn</w:t>
      </w:r>
      <w:r w:rsidRPr="003E6171">
        <w:rPr>
          <w:rFonts w:ascii="Arial" w:hAnsi="Arial" w:cs="Arial"/>
          <w:b/>
        </w:rPr>
        <w:t>]</w:t>
      </w:r>
      <w:r w:rsidRPr="003E6171">
        <w:rPr>
          <w:rFonts w:ascii="Arial" w:hAnsi="Arial" w:cs="Arial"/>
          <w:b/>
          <w:i/>
          <w:noProof/>
          <w:lang w:eastAsia="de-DE"/>
        </w:rPr>
        <w:t xml:space="preserve"> </w:t>
      </w:r>
    </w:p>
    <w:p w14:paraId="5C36C151" w14:textId="2DDEFD6A" w:rsidR="00962410" w:rsidRPr="003E6171" w:rsidRDefault="00083D34" w:rsidP="00083D34">
      <w:pPr>
        <w:tabs>
          <w:tab w:val="left" w:pos="3828"/>
        </w:tabs>
        <w:spacing w:line="400" w:lineRule="exact"/>
        <w:jc w:val="both"/>
        <w:rPr>
          <w:rFonts w:ascii="Arial" w:hAnsi="Arial" w:cs="Arial"/>
          <w:i/>
        </w:rPr>
      </w:pPr>
      <w:r w:rsidRPr="003E6171">
        <w:rPr>
          <w:rFonts w:ascii="Arial" w:hAnsi="Arial" w:cs="Arial"/>
          <w:i/>
        </w:rPr>
        <w:t xml:space="preserve">Standardverbinder sind für die Verarbeitung mit Standard- und V-Mundstücken geeignet. Der </w:t>
      </w:r>
      <w:proofErr w:type="spellStart"/>
      <w:r w:rsidRPr="003E6171">
        <w:rPr>
          <w:rFonts w:ascii="Arial" w:hAnsi="Arial" w:cs="Arial"/>
          <w:i/>
        </w:rPr>
        <w:t>UniversalGrip</w:t>
      </w:r>
      <w:proofErr w:type="spellEnd"/>
      <w:r w:rsidRPr="003E6171">
        <w:rPr>
          <w:rFonts w:ascii="Arial" w:hAnsi="Arial" w:cs="Arial"/>
          <w:i/>
        </w:rPr>
        <w:t xml:space="preserve"> kann darüber hinaus </w:t>
      </w:r>
      <w:r w:rsidR="001414FC" w:rsidRPr="003E6171">
        <w:rPr>
          <w:rFonts w:ascii="Arial" w:hAnsi="Arial" w:cs="Arial"/>
          <w:i/>
        </w:rPr>
        <w:t xml:space="preserve">durch den verlängerten Nietdorn </w:t>
      </w:r>
      <w:r w:rsidRPr="003E6171">
        <w:rPr>
          <w:rFonts w:ascii="Arial" w:hAnsi="Arial" w:cs="Arial"/>
          <w:i/>
        </w:rPr>
        <w:t>mit allen Mundstücken in Sonderlänge verarbeitet werden.</w:t>
      </w:r>
    </w:p>
    <w:p w14:paraId="4CB3C78B" w14:textId="59A4EC02" w:rsidR="00962410" w:rsidRPr="003E6171" w:rsidRDefault="00962410" w:rsidP="00962410">
      <w:pPr>
        <w:tabs>
          <w:tab w:val="left" w:pos="3828"/>
        </w:tabs>
        <w:spacing w:line="400" w:lineRule="exact"/>
        <w:jc w:val="right"/>
        <w:rPr>
          <w:rFonts w:ascii="Arial" w:hAnsi="Arial" w:cs="Arial"/>
        </w:rPr>
      </w:pPr>
      <w:r w:rsidRPr="003E6171">
        <w:rPr>
          <w:rFonts w:ascii="Arial" w:hAnsi="Arial" w:cs="Arial"/>
        </w:rPr>
        <w:t>Foto: GESIPA</w:t>
      </w:r>
    </w:p>
    <w:p w14:paraId="0553C815" w14:textId="0C72BA7E" w:rsidR="00962410" w:rsidRPr="003E6171" w:rsidRDefault="00962410" w:rsidP="0035485C">
      <w:pPr>
        <w:tabs>
          <w:tab w:val="left" w:pos="3828"/>
        </w:tabs>
        <w:spacing w:line="400" w:lineRule="exact"/>
        <w:jc w:val="right"/>
        <w:rPr>
          <w:rFonts w:ascii="Arial" w:hAnsi="Arial" w:cs="Arial"/>
        </w:rPr>
      </w:pPr>
    </w:p>
    <w:p w14:paraId="3EED81ED" w14:textId="10227A9C" w:rsidR="00E407FE" w:rsidRPr="003E6171" w:rsidRDefault="00E407FE" w:rsidP="0035485C">
      <w:pPr>
        <w:tabs>
          <w:tab w:val="left" w:pos="3828"/>
        </w:tabs>
        <w:spacing w:line="400" w:lineRule="exact"/>
        <w:jc w:val="right"/>
        <w:rPr>
          <w:rFonts w:ascii="Arial" w:hAnsi="Arial" w:cs="Arial"/>
        </w:rPr>
      </w:pPr>
      <w:r w:rsidRPr="003E6171">
        <w:rPr>
          <w:noProof/>
        </w:rPr>
        <w:lastRenderedPageBreak/>
        <w:drawing>
          <wp:anchor distT="0" distB="0" distL="114300" distR="114300" simplePos="0" relativeHeight="251659264" behindDoc="0" locked="0" layoutInCell="1" allowOverlap="1" wp14:anchorId="26C6662E" wp14:editId="163DEE90">
            <wp:simplePos x="0" y="0"/>
            <wp:positionH relativeFrom="column">
              <wp:posOffset>-5715</wp:posOffset>
            </wp:positionH>
            <wp:positionV relativeFrom="paragraph">
              <wp:posOffset>320040</wp:posOffset>
            </wp:positionV>
            <wp:extent cx="3509025" cy="2430000"/>
            <wp:effectExtent l="0" t="0" r="0" b="8890"/>
            <wp:wrapTopAndBottom/>
            <wp:docPr id="74629555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3509025" cy="243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3907DD" w14:textId="095A545B" w:rsidR="00E407FE" w:rsidRPr="003E6171" w:rsidRDefault="00E407FE" w:rsidP="00E407FE">
      <w:pPr>
        <w:suppressAutoHyphens w:val="0"/>
        <w:rPr>
          <w:rFonts w:ascii="Arial" w:hAnsi="Arial" w:cs="Arial"/>
          <w:b/>
          <w:i/>
          <w:noProof/>
          <w:lang w:eastAsia="de-DE"/>
        </w:rPr>
      </w:pPr>
      <w:r w:rsidRPr="003E6171">
        <w:rPr>
          <w:rFonts w:ascii="Arial" w:hAnsi="Arial" w:cs="Arial"/>
          <w:b/>
          <w:color w:val="000000"/>
        </w:rPr>
        <w:t>[2</w:t>
      </w:r>
      <w:r w:rsidR="00992BD2" w:rsidRPr="003E6171">
        <w:rPr>
          <w:rFonts w:ascii="Arial" w:hAnsi="Arial" w:cs="Arial"/>
          <w:b/>
          <w:color w:val="000000"/>
        </w:rPr>
        <w:t xml:space="preserve">6-01 </w:t>
      </w:r>
      <w:r w:rsidR="00CE21CA" w:rsidRPr="003E6171">
        <w:rPr>
          <w:rFonts w:ascii="Arial" w:hAnsi="Arial" w:cs="Arial"/>
          <w:b/>
          <w:color w:val="000000"/>
        </w:rPr>
        <w:t>Angepasste Nietdornlänge</w:t>
      </w:r>
      <w:r w:rsidRPr="003E6171">
        <w:rPr>
          <w:rFonts w:ascii="Arial" w:hAnsi="Arial" w:cs="Arial"/>
          <w:b/>
        </w:rPr>
        <w:t>]</w:t>
      </w:r>
      <w:r w:rsidRPr="003E6171">
        <w:rPr>
          <w:rFonts w:ascii="Arial" w:hAnsi="Arial" w:cs="Arial"/>
          <w:b/>
          <w:i/>
          <w:noProof/>
          <w:lang w:eastAsia="de-DE"/>
        </w:rPr>
        <w:t xml:space="preserve"> </w:t>
      </w:r>
    </w:p>
    <w:p w14:paraId="63EF9089" w14:textId="2CE91C39" w:rsidR="00E407FE" w:rsidRPr="003E6171" w:rsidRDefault="00CE21CA" w:rsidP="00992BD2">
      <w:pPr>
        <w:tabs>
          <w:tab w:val="left" w:pos="3828"/>
        </w:tabs>
        <w:spacing w:line="400" w:lineRule="exact"/>
        <w:jc w:val="both"/>
        <w:rPr>
          <w:rFonts w:ascii="Arial" w:hAnsi="Arial" w:cs="Arial"/>
          <w:i/>
        </w:rPr>
      </w:pPr>
      <w:r w:rsidRPr="003E6171">
        <w:rPr>
          <w:rFonts w:ascii="Arial" w:hAnsi="Arial" w:cs="Arial"/>
          <w:i/>
        </w:rPr>
        <w:t>Bei tief liegenden Nietstellen ist der Zugang für das Setzgerät mit einer Standard-Nietdornlänge häufig eingeschränkt. Ein verlängerter Nietdorn ermöglicht die Verarbeitung auch an schwer zugänglichen Setzpunkten.</w:t>
      </w:r>
      <w:r w:rsidR="00992BD2" w:rsidRPr="003E6171">
        <w:rPr>
          <w:rFonts w:ascii="Arial" w:hAnsi="Arial" w:cs="Arial"/>
          <w:i/>
        </w:rPr>
        <w:t xml:space="preserve"> </w:t>
      </w:r>
    </w:p>
    <w:p w14:paraId="1D5A298F" w14:textId="0CC46339" w:rsidR="00E407FE" w:rsidRPr="003E6171" w:rsidRDefault="00E407FE" w:rsidP="00E407FE">
      <w:pPr>
        <w:tabs>
          <w:tab w:val="left" w:pos="3828"/>
        </w:tabs>
        <w:spacing w:line="400" w:lineRule="exact"/>
        <w:jc w:val="right"/>
        <w:rPr>
          <w:rFonts w:ascii="Arial" w:hAnsi="Arial" w:cs="Arial"/>
        </w:rPr>
      </w:pPr>
      <w:r w:rsidRPr="003E6171">
        <w:rPr>
          <w:rFonts w:ascii="Arial" w:hAnsi="Arial" w:cs="Arial"/>
        </w:rPr>
        <w:t>Foto: GESIPA</w:t>
      </w:r>
    </w:p>
    <w:p w14:paraId="503694A5" w14:textId="77777777" w:rsidR="00CE21CA" w:rsidRPr="003E6171" w:rsidRDefault="00CE21CA" w:rsidP="00E407FE">
      <w:pPr>
        <w:tabs>
          <w:tab w:val="left" w:pos="3828"/>
        </w:tabs>
        <w:spacing w:line="400" w:lineRule="exact"/>
        <w:jc w:val="right"/>
        <w:rPr>
          <w:rFonts w:ascii="Arial" w:hAnsi="Arial" w:cs="Arial"/>
        </w:rPr>
      </w:pPr>
    </w:p>
    <w:p w14:paraId="4F94CD69" w14:textId="77777777" w:rsidR="00387118" w:rsidRPr="003E6171" w:rsidRDefault="00387118" w:rsidP="00CE21CA">
      <w:pPr>
        <w:suppressAutoHyphens w:val="0"/>
        <w:rPr>
          <w:rFonts w:ascii="Arial" w:hAnsi="Arial" w:cs="Arial"/>
          <w:b/>
          <w:color w:val="000000"/>
        </w:rPr>
      </w:pPr>
    </w:p>
    <w:p w14:paraId="7FE8C84C" w14:textId="4AE2D194" w:rsidR="00387118" w:rsidRPr="003E6171" w:rsidRDefault="00E739D8" w:rsidP="00CE21CA">
      <w:pPr>
        <w:suppressAutoHyphens w:val="0"/>
        <w:rPr>
          <w:rFonts w:ascii="Arial" w:hAnsi="Arial" w:cs="Arial"/>
          <w:b/>
          <w:color w:val="000000"/>
        </w:rPr>
      </w:pPr>
      <w:r w:rsidRPr="003E6171">
        <w:rPr>
          <w:rFonts w:ascii="Arial" w:hAnsi="Arial" w:cs="Arial"/>
          <w:b/>
          <w:noProof/>
          <w:color w:val="000000"/>
        </w:rPr>
        <w:drawing>
          <wp:inline distT="0" distB="0" distL="0" distR="0" wp14:anchorId="572ED687" wp14:editId="47FC66CF">
            <wp:extent cx="3205585" cy="2219325"/>
            <wp:effectExtent l="0" t="0" r="0" b="0"/>
            <wp:docPr id="208915295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152953" name="Grafik 2"/>
                    <pic:cNvPicPr>
                      <a:picLocks noChangeAspect="1" noChangeArrowheads="1"/>
                    </pic:cNvPicPr>
                  </pic:nvPicPr>
                  <pic:blipFill>
                    <a:blip r:embed="rId11" cstate="screen">
                      <a:extLst>
                        <a:ext uri="{28A0092B-C50C-407E-A947-70E740481C1C}">
                          <a14:useLocalDpi xmlns:a14="http://schemas.microsoft.com/office/drawing/2010/main"/>
                        </a:ext>
                      </a:extLst>
                    </a:blip>
                    <a:stretch>
                      <a:fillRect/>
                    </a:stretch>
                  </pic:blipFill>
                  <pic:spPr bwMode="auto">
                    <a:xfrm>
                      <a:off x="0" y="0"/>
                      <a:ext cx="3205585" cy="2219325"/>
                    </a:xfrm>
                    <a:prstGeom prst="rect">
                      <a:avLst/>
                    </a:prstGeom>
                    <a:noFill/>
                    <a:ln>
                      <a:noFill/>
                    </a:ln>
                  </pic:spPr>
                </pic:pic>
              </a:graphicData>
            </a:graphic>
          </wp:inline>
        </w:drawing>
      </w:r>
    </w:p>
    <w:p w14:paraId="4F0CB5D8" w14:textId="1BCAD688" w:rsidR="00CE21CA" w:rsidRPr="003E6171" w:rsidRDefault="00CE21CA" w:rsidP="00CE21CA">
      <w:pPr>
        <w:suppressAutoHyphens w:val="0"/>
        <w:rPr>
          <w:rFonts w:ascii="Arial" w:hAnsi="Arial" w:cs="Arial"/>
          <w:b/>
          <w:i/>
          <w:noProof/>
          <w:lang w:eastAsia="de-DE"/>
        </w:rPr>
      </w:pPr>
      <w:r w:rsidRPr="003E6171">
        <w:rPr>
          <w:rFonts w:ascii="Arial" w:hAnsi="Arial" w:cs="Arial"/>
          <w:b/>
          <w:color w:val="000000"/>
        </w:rPr>
        <w:t xml:space="preserve">[26-01 </w:t>
      </w:r>
      <w:r w:rsidR="00387118" w:rsidRPr="003E6171">
        <w:rPr>
          <w:rFonts w:ascii="Arial" w:hAnsi="Arial" w:cs="Arial"/>
          <w:b/>
          <w:color w:val="000000"/>
        </w:rPr>
        <w:t>Vernietungen an Bauteilkanten</w:t>
      </w:r>
      <w:r w:rsidRPr="003E6171">
        <w:rPr>
          <w:rFonts w:ascii="Arial" w:hAnsi="Arial" w:cs="Arial"/>
          <w:b/>
        </w:rPr>
        <w:t>]</w:t>
      </w:r>
      <w:r w:rsidRPr="003E6171">
        <w:rPr>
          <w:rFonts w:ascii="Arial" w:hAnsi="Arial" w:cs="Arial"/>
          <w:b/>
          <w:i/>
          <w:noProof/>
          <w:lang w:eastAsia="de-DE"/>
        </w:rPr>
        <w:t xml:space="preserve"> </w:t>
      </w:r>
    </w:p>
    <w:p w14:paraId="35A8F82F" w14:textId="53878372" w:rsidR="00CE21CA" w:rsidRPr="003E6171" w:rsidRDefault="008E3A24" w:rsidP="00CE21CA">
      <w:pPr>
        <w:tabs>
          <w:tab w:val="left" w:pos="3828"/>
        </w:tabs>
        <w:spacing w:line="400" w:lineRule="exact"/>
        <w:jc w:val="both"/>
        <w:rPr>
          <w:rFonts w:ascii="Arial" w:hAnsi="Arial" w:cs="Arial"/>
          <w:i/>
        </w:rPr>
      </w:pPr>
      <w:r w:rsidRPr="003E6171">
        <w:rPr>
          <w:rFonts w:ascii="Arial" w:hAnsi="Arial" w:cs="Arial"/>
          <w:i/>
        </w:rPr>
        <w:t xml:space="preserve">Der </w:t>
      </w:r>
      <w:proofErr w:type="spellStart"/>
      <w:r w:rsidRPr="003E6171">
        <w:rPr>
          <w:rFonts w:ascii="Arial" w:hAnsi="Arial" w:cs="Arial"/>
          <w:i/>
        </w:rPr>
        <w:t>UniversalGrip</w:t>
      </w:r>
      <w:proofErr w:type="spellEnd"/>
      <w:r w:rsidRPr="003E6171">
        <w:rPr>
          <w:rFonts w:ascii="Arial" w:hAnsi="Arial" w:cs="Arial"/>
          <w:i/>
        </w:rPr>
        <w:t xml:space="preserve"> kommt beispielsweise bei industriellen Kunststoff-Metall-Verbindungen zum Einsatz, bei denen Störkanten oder die Bauteilgeometrie den Zugang zum Setzpunkt begrenzen</w:t>
      </w:r>
      <w:r w:rsidR="00CE21CA" w:rsidRPr="003E6171">
        <w:rPr>
          <w:rFonts w:ascii="Arial" w:hAnsi="Arial" w:cs="Arial"/>
          <w:i/>
        </w:rPr>
        <w:t xml:space="preserve">. </w:t>
      </w:r>
    </w:p>
    <w:p w14:paraId="2E45FF50" w14:textId="77777777" w:rsidR="00CE21CA" w:rsidRPr="003E6171" w:rsidRDefault="00CE21CA" w:rsidP="00CE21CA">
      <w:pPr>
        <w:tabs>
          <w:tab w:val="left" w:pos="3828"/>
        </w:tabs>
        <w:spacing w:line="400" w:lineRule="exact"/>
        <w:jc w:val="right"/>
        <w:rPr>
          <w:rFonts w:ascii="Arial" w:hAnsi="Arial" w:cs="Arial"/>
        </w:rPr>
      </w:pPr>
      <w:r w:rsidRPr="003E6171">
        <w:rPr>
          <w:rFonts w:ascii="Arial" w:hAnsi="Arial" w:cs="Arial"/>
        </w:rPr>
        <w:t>Foto: GESIPA</w:t>
      </w:r>
    </w:p>
    <w:p w14:paraId="3E11E1B5" w14:textId="77777777" w:rsidR="00CE21CA" w:rsidRPr="003E6171" w:rsidRDefault="00CE21CA" w:rsidP="00E407FE">
      <w:pPr>
        <w:tabs>
          <w:tab w:val="left" w:pos="3828"/>
        </w:tabs>
        <w:spacing w:line="400" w:lineRule="exact"/>
        <w:jc w:val="right"/>
        <w:rPr>
          <w:rFonts w:ascii="Arial" w:hAnsi="Arial" w:cs="Arial"/>
        </w:rPr>
      </w:pPr>
    </w:p>
    <w:p w14:paraId="5C849617" w14:textId="651F4451" w:rsidR="00E407FE" w:rsidRPr="003E6171" w:rsidRDefault="00E407FE" w:rsidP="00E407FE">
      <w:pPr>
        <w:tabs>
          <w:tab w:val="left" w:pos="3828"/>
        </w:tabs>
        <w:spacing w:line="400" w:lineRule="exact"/>
        <w:jc w:val="right"/>
        <w:rPr>
          <w:rFonts w:ascii="Arial" w:hAnsi="Arial" w:cs="Arial"/>
        </w:rPr>
      </w:pPr>
      <w:r w:rsidRPr="003E6171">
        <w:rPr>
          <w:noProof/>
        </w:rPr>
        <w:lastRenderedPageBreak/>
        <w:drawing>
          <wp:anchor distT="0" distB="0" distL="114300" distR="114300" simplePos="0" relativeHeight="251660288" behindDoc="0" locked="0" layoutInCell="1" allowOverlap="1" wp14:anchorId="4DEA388F" wp14:editId="39853909">
            <wp:simplePos x="0" y="0"/>
            <wp:positionH relativeFrom="margin">
              <wp:align>left</wp:align>
            </wp:positionH>
            <wp:positionV relativeFrom="paragraph">
              <wp:posOffset>365760</wp:posOffset>
            </wp:positionV>
            <wp:extent cx="3508338" cy="2430000"/>
            <wp:effectExtent l="0" t="0" r="0" b="8890"/>
            <wp:wrapTopAndBottom/>
            <wp:docPr id="104808248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3508338" cy="243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5FC993" w14:textId="0E70FB39" w:rsidR="00E407FE" w:rsidRPr="003E6171" w:rsidRDefault="00E407FE" w:rsidP="00E407FE">
      <w:pPr>
        <w:suppressAutoHyphens w:val="0"/>
        <w:rPr>
          <w:rFonts w:ascii="Arial" w:hAnsi="Arial" w:cs="Arial"/>
          <w:b/>
          <w:i/>
          <w:noProof/>
          <w:lang w:eastAsia="de-DE"/>
        </w:rPr>
      </w:pPr>
      <w:r w:rsidRPr="003E6171">
        <w:rPr>
          <w:rFonts w:ascii="Arial" w:hAnsi="Arial" w:cs="Arial"/>
          <w:b/>
          <w:color w:val="000000"/>
        </w:rPr>
        <w:t>[2</w:t>
      </w:r>
      <w:r w:rsidR="00870E6C" w:rsidRPr="003E6171">
        <w:rPr>
          <w:rFonts w:ascii="Arial" w:hAnsi="Arial" w:cs="Arial"/>
          <w:b/>
          <w:color w:val="000000"/>
        </w:rPr>
        <w:t>6-01 Einsatzbereich</w:t>
      </w:r>
      <w:r w:rsidRPr="003E6171">
        <w:rPr>
          <w:rFonts w:ascii="Arial" w:hAnsi="Arial" w:cs="Arial"/>
          <w:b/>
        </w:rPr>
        <w:t>]</w:t>
      </w:r>
      <w:r w:rsidRPr="003E6171">
        <w:rPr>
          <w:rFonts w:ascii="Arial" w:hAnsi="Arial" w:cs="Arial"/>
          <w:b/>
          <w:i/>
          <w:noProof/>
          <w:lang w:eastAsia="de-DE"/>
        </w:rPr>
        <w:t xml:space="preserve"> </w:t>
      </w:r>
    </w:p>
    <w:p w14:paraId="4FC4D3F5" w14:textId="08B61650" w:rsidR="00E407FE" w:rsidRPr="003E6171" w:rsidRDefault="00870E6C" w:rsidP="00E407FE">
      <w:pPr>
        <w:tabs>
          <w:tab w:val="left" w:pos="3828"/>
        </w:tabs>
        <w:spacing w:line="400" w:lineRule="exact"/>
        <w:jc w:val="both"/>
        <w:rPr>
          <w:rFonts w:ascii="Arial" w:hAnsi="Arial" w:cs="Arial"/>
          <w:i/>
        </w:rPr>
      </w:pPr>
      <w:r w:rsidRPr="003E6171">
        <w:rPr>
          <w:rFonts w:ascii="Arial" w:hAnsi="Arial" w:cs="Arial"/>
          <w:i/>
        </w:rPr>
        <w:t xml:space="preserve">Auch eine Vernietung nahe an Bauteilkanten wird durch den </w:t>
      </w:r>
      <w:proofErr w:type="spellStart"/>
      <w:r w:rsidRPr="003E6171">
        <w:rPr>
          <w:rFonts w:ascii="Arial" w:hAnsi="Arial" w:cs="Arial"/>
          <w:i/>
        </w:rPr>
        <w:t>UniversalGrip</w:t>
      </w:r>
      <w:proofErr w:type="spellEnd"/>
      <w:r w:rsidRPr="003E6171">
        <w:rPr>
          <w:rFonts w:ascii="Arial" w:hAnsi="Arial" w:cs="Arial"/>
          <w:i/>
        </w:rPr>
        <w:t xml:space="preserve"> möglich. </w:t>
      </w:r>
    </w:p>
    <w:p w14:paraId="4D0449C0" w14:textId="77777777" w:rsidR="00E407FE" w:rsidRPr="003E6171" w:rsidRDefault="00E407FE" w:rsidP="00E407FE">
      <w:pPr>
        <w:tabs>
          <w:tab w:val="left" w:pos="3828"/>
        </w:tabs>
        <w:spacing w:line="400" w:lineRule="exact"/>
        <w:jc w:val="right"/>
        <w:rPr>
          <w:rFonts w:ascii="Arial" w:hAnsi="Arial" w:cs="Arial"/>
        </w:rPr>
      </w:pPr>
      <w:r w:rsidRPr="003E6171">
        <w:rPr>
          <w:rFonts w:ascii="Arial" w:hAnsi="Arial" w:cs="Arial"/>
        </w:rPr>
        <w:t>Foto: GESIPA</w:t>
      </w:r>
    </w:p>
    <w:p w14:paraId="37E2D47C" w14:textId="1A935B69" w:rsidR="0035485C" w:rsidRPr="003E6171" w:rsidRDefault="0035485C" w:rsidP="00005413">
      <w:pPr>
        <w:tabs>
          <w:tab w:val="left" w:pos="3828"/>
        </w:tabs>
        <w:spacing w:line="400" w:lineRule="exact"/>
        <w:jc w:val="right"/>
        <w:rPr>
          <w:rFonts w:ascii="Arial" w:hAnsi="Arial" w:cs="Arial"/>
        </w:rPr>
      </w:pPr>
    </w:p>
    <w:p w14:paraId="6D9A0248" w14:textId="0299A3FE" w:rsidR="00F95558" w:rsidRPr="003E6171" w:rsidRDefault="00F95558" w:rsidP="00DC7EC1">
      <w:pPr>
        <w:rPr>
          <w:rFonts w:ascii="Arial" w:hAnsi="Arial" w:cs="Arial"/>
          <w:i/>
        </w:rPr>
      </w:pPr>
    </w:p>
    <w:p w14:paraId="1F475F28" w14:textId="699BD036" w:rsidR="00400A32" w:rsidRPr="003E6171" w:rsidRDefault="00400A32" w:rsidP="00DC7EC1"/>
    <w:p w14:paraId="5A30CB39" w14:textId="77777777" w:rsidR="00400A32" w:rsidRPr="003E6171" w:rsidRDefault="00400A32" w:rsidP="00DC7EC1"/>
    <w:p w14:paraId="2B076770" w14:textId="0F5A1884" w:rsidR="00A21FE6" w:rsidRPr="003E6171" w:rsidRDefault="00A21FE6" w:rsidP="00A21FE6">
      <w:pPr>
        <w:pStyle w:val="berschrift6"/>
        <w:numPr>
          <w:ilvl w:val="0"/>
          <w:numId w:val="0"/>
        </w:numPr>
        <w:rPr>
          <w:rFonts w:cs="Arial"/>
          <w:b w:val="0"/>
          <w:bCs w:val="0"/>
        </w:rPr>
      </w:pPr>
      <w:r w:rsidRPr="003E6171">
        <w:rPr>
          <w:rFonts w:cs="Arial"/>
          <w:b w:val="0"/>
          <w:bCs w:val="0"/>
        </w:rPr>
        <w:t>Rückfragen beantwortet gern:</w:t>
      </w:r>
      <w:r w:rsidRPr="003E6171">
        <w:rPr>
          <w:rFonts w:cs="Arial"/>
          <w:color w:val="000000"/>
        </w:rPr>
        <w:t xml:space="preserve"> </w:t>
      </w:r>
    </w:p>
    <w:p w14:paraId="5617F8EC" w14:textId="76E9AC2E" w:rsidR="00A21FE6" w:rsidRPr="003E6171" w:rsidRDefault="00A21FE6" w:rsidP="00A21FE6">
      <w:pPr>
        <w:rPr>
          <w:rFonts w:ascii="Arial" w:hAnsi="Arial" w:cs="Arial"/>
        </w:rPr>
      </w:pPr>
    </w:p>
    <w:p w14:paraId="70B54947" w14:textId="77777777" w:rsidR="00A21FE6" w:rsidRPr="003E6171" w:rsidRDefault="00A21FE6" w:rsidP="00A21FE6">
      <w:pPr>
        <w:rPr>
          <w:rFonts w:ascii="Arial" w:hAnsi="Arial" w:cs="Arial"/>
        </w:rPr>
        <w:sectPr w:rsidR="00A21FE6" w:rsidRPr="003E6171" w:rsidSect="00E04305">
          <w:footerReference w:type="default" r:id="rId13"/>
          <w:headerReference w:type="first" r:id="rId14"/>
          <w:footnotePr>
            <w:pos w:val="beneathText"/>
          </w:footnotePr>
          <w:type w:val="continuous"/>
          <w:pgSz w:w="11906" w:h="16838"/>
          <w:pgMar w:top="1474" w:right="3402" w:bottom="1276" w:left="1701" w:header="720" w:footer="284" w:gutter="0"/>
          <w:cols w:space="720"/>
          <w:titlePg/>
          <w:docGrid w:linePitch="360"/>
        </w:sectPr>
      </w:pPr>
    </w:p>
    <w:p w14:paraId="560C61F7" w14:textId="77777777" w:rsidR="00776119" w:rsidRPr="003E6171" w:rsidRDefault="00776119" w:rsidP="00776119">
      <w:pPr>
        <w:rPr>
          <w:rFonts w:ascii="Arial" w:hAnsi="Arial" w:cs="Arial"/>
          <w:b/>
          <w:sz w:val="18"/>
          <w:szCs w:val="18"/>
          <w:lang w:val="en-US"/>
        </w:rPr>
      </w:pPr>
      <w:r w:rsidRPr="003E6171">
        <w:rPr>
          <w:rFonts w:ascii="Arial" w:hAnsi="Arial" w:cs="Arial"/>
          <w:b/>
          <w:sz w:val="18"/>
          <w:szCs w:val="18"/>
          <w:lang w:val="en-US"/>
        </w:rPr>
        <w:t>SFS Group Germany GmbH</w:t>
      </w:r>
    </w:p>
    <w:p w14:paraId="5C1AC06E" w14:textId="39B8F6E8" w:rsidR="008B7C06" w:rsidRPr="003E6171" w:rsidRDefault="00A741EE" w:rsidP="00776119">
      <w:pPr>
        <w:rPr>
          <w:rFonts w:ascii="Arial" w:hAnsi="Arial" w:cs="Arial"/>
          <w:b/>
          <w:sz w:val="18"/>
          <w:szCs w:val="18"/>
          <w:lang w:val="en-US"/>
        </w:rPr>
      </w:pPr>
      <w:r w:rsidRPr="003E6171">
        <w:rPr>
          <w:rFonts w:ascii="Arial" w:hAnsi="Arial" w:cs="Arial"/>
          <w:b/>
          <w:sz w:val="18"/>
          <w:szCs w:val="18"/>
          <w:lang w:val="en-US"/>
        </w:rPr>
        <w:t>Industrial End</w:t>
      </w:r>
      <w:r w:rsidR="00354B92" w:rsidRPr="003E6171">
        <w:rPr>
          <w:rFonts w:ascii="Arial" w:hAnsi="Arial" w:cs="Arial"/>
          <w:b/>
          <w:sz w:val="18"/>
          <w:szCs w:val="18"/>
          <w:lang w:val="en-US"/>
        </w:rPr>
        <w:t xml:space="preserve"> M</w:t>
      </w:r>
      <w:r w:rsidRPr="003E6171">
        <w:rPr>
          <w:rFonts w:ascii="Arial" w:hAnsi="Arial" w:cs="Arial"/>
          <w:b/>
          <w:sz w:val="18"/>
          <w:szCs w:val="18"/>
          <w:lang w:val="en-US"/>
        </w:rPr>
        <w:t xml:space="preserve">arkets – </w:t>
      </w:r>
      <w:r w:rsidR="00776119" w:rsidRPr="003E6171">
        <w:rPr>
          <w:rFonts w:ascii="Arial" w:hAnsi="Arial" w:cs="Arial"/>
          <w:b/>
          <w:sz w:val="18"/>
          <w:szCs w:val="18"/>
          <w:lang w:val="en-US"/>
        </w:rPr>
        <w:t>GESIPA</w:t>
      </w:r>
      <w:r w:rsidR="00725912" w:rsidRPr="003E6171">
        <w:rPr>
          <w:rFonts w:ascii="Arial" w:hAnsi="Arial" w:cs="Arial"/>
          <w:b/>
          <w:sz w:val="18"/>
          <w:szCs w:val="18"/>
          <w:lang w:val="en-US"/>
        </w:rPr>
        <w:t xml:space="preserve"> </w:t>
      </w:r>
    </w:p>
    <w:p w14:paraId="33415794" w14:textId="20BE496A" w:rsidR="00725912" w:rsidRPr="003E6171" w:rsidRDefault="00F423CF" w:rsidP="00725912">
      <w:pPr>
        <w:rPr>
          <w:rFonts w:ascii="Arial" w:hAnsi="Arial" w:cs="Arial"/>
          <w:sz w:val="18"/>
          <w:szCs w:val="18"/>
          <w:lang w:val="en-US"/>
        </w:rPr>
      </w:pPr>
      <w:r w:rsidRPr="003E6171">
        <w:rPr>
          <w:rFonts w:ascii="Arial" w:hAnsi="Arial" w:cs="Arial"/>
          <w:sz w:val="18"/>
          <w:szCs w:val="18"/>
          <w:lang w:val="en-US"/>
        </w:rPr>
        <w:t>Andrea Lawitschka</w:t>
      </w:r>
    </w:p>
    <w:p w14:paraId="6CC9A4B3" w14:textId="452899B3" w:rsidR="00725912" w:rsidRPr="003E6171" w:rsidRDefault="00725912" w:rsidP="00725912">
      <w:pPr>
        <w:rPr>
          <w:rFonts w:ascii="Arial" w:hAnsi="Arial" w:cs="Arial"/>
          <w:sz w:val="18"/>
          <w:szCs w:val="18"/>
          <w:lang w:val="en-US"/>
        </w:rPr>
      </w:pPr>
      <w:r w:rsidRPr="003E6171">
        <w:rPr>
          <w:rFonts w:ascii="Arial" w:hAnsi="Arial" w:cs="Arial"/>
          <w:sz w:val="18"/>
          <w:szCs w:val="18"/>
          <w:lang w:val="en-US"/>
        </w:rPr>
        <w:t xml:space="preserve">Tel: +49 (0) </w:t>
      </w:r>
      <w:r w:rsidR="00F423CF" w:rsidRPr="003E6171">
        <w:rPr>
          <w:rFonts w:ascii="Arial" w:hAnsi="Arial" w:cs="Arial"/>
          <w:sz w:val="18"/>
          <w:szCs w:val="18"/>
          <w:lang w:val="en-US"/>
        </w:rPr>
        <w:t>6105 962</w:t>
      </w:r>
      <w:r w:rsidR="004342E2" w:rsidRPr="003E6171">
        <w:rPr>
          <w:rFonts w:ascii="Arial" w:hAnsi="Arial" w:cs="Arial"/>
          <w:sz w:val="18"/>
          <w:szCs w:val="18"/>
          <w:lang w:val="en-US"/>
        </w:rPr>
        <w:t xml:space="preserve"> 167</w:t>
      </w:r>
    </w:p>
    <w:p w14:paraId="595F4F10" w14:textId="71566844" w:rsidR="008B7C06" w:rsidRPr="003E6171" w:rsidRDefault="00725912" w:rsidP="00725912">
      <w:pPr>
        <w:rPr>
          <w:rFonts w:ascii="Arial" w:hAnsi="Arial" w:cs="Arial"/>
          <w:sz w:val="18"/>
          <w:szCs w:val="18"/>
          <w:lang w:val="en-US"/>
        </w:rPr>
      </w:pPr>
      <w:proofErr w:type="spellStart"/>
      <w:r w:rsidRPr="003E6171">
        <w:rPr>
          <w:rFonts w:ascii="Arial" w:hAnsi="Arial" w:cs="Arial"/>
          <w:sz w:val="18"/>
          <w:szCs w:val="18"/>
          <w:lang w:val="en-US"/>
        </w:rPr>
        <w:t>eMail</w:t>
      </w:r>
      <w:proofErr w:type="spellEnd"/>
      <w:r w:rsidRPr="003E6171">
        <w:rPr>
          <w:rFonts w:ascii="Arial" w:hAnsi="Arial" w:cs="Arial"/>
          <w:sz w:val="18"/>
          <w:szCs w:val="18"/>
          <w:lang w:val="en-US"/>
        </w:rPr>
        <w:t xml:space="preserve">: </w:t>
      </w:r>
      <w:r w:rsidR="004342E2" w:rsidRPr="003E6171">
        <w:rPr>
          <w:rFonts w:ascii="Arial" w:hAnsi="Arial" w:cs="Arial"/>
          <w:sz w:val="18"/>
          <w:szCs w:val="18"/>
          <w:lang w:val="en-US"/>
        </w:rPr>
        <w:t>andrea.lawitschka</w:t>
      </w:r>
      <w:r w:rsidR="00F423CF" w:rsidRPr="003E6171">
        <w:rPr>
          <w:rFonts w:ascii="Arial" w:hAnsi="Arial" w:cs="Arial"/>
          <w:sz w:val="18"/>
          <w:szCs w:val="18"/>
          <w:lang w:val="en-US"/>
        </w:rPr>
        <w:t>@gesipa.com</w:t>
      </w:r>
    </w:p>
    <w:p w14:paraId="0EC0625D" w14:textId="1C5827EC" w:rsidR="00725912" w:rsidRPr="003E6171" w:rsidRDefault="00725912" w:rsidP="00725912">
      <w:pPr>
        <w:rPr>
          <w:rFonts w:ascii="Arial" w:hAnsi="Arial" w:cs="Arial"/>
          <w:sz w:val="18"/>
          <w:szCs w:val="18"/>
        </w:rPr>
      </w:pPr>
      <w:r w:rsidRPr="003E6171">
        <w:rPr>
          <w:rFonts w:ascii="Arial" w:hAnsi="Arial" w:cs="Arial"/>
          <w:sz w:val="18"/>
          <w:szCs w:val="18"/>
        </w:rPr>
        <w:t>www.</w:t>
      </w:r>
      <w:r w:rsidR="00F423CF" w:rsidRPr="003E6171">
        <w:rPr>
          <w:rFonts w:ascii="Arial" w:hAnsi="Arial" w:cs="Arial"/>
          <w:sz w:val="18"/>
          <w:szCs w:val="18"/>
        </w:rPr>
        <w:t>gesipa</w:t>
      </w:r>
      <w:r w:rsidRPr="003E6171">
        <w:rPr>
          <w:rFonts w:ascii="Arial" w:hAnsi="Arial" w:cs="Arial"/>
          <w:sz w:val="18"/>
          <w:szCs w:val="18"/>
        </w:rPr>
        <w:t xml:space="preserve">.de </w:t>
      </w:r>
    </w:p>
    <w:p w14:paraId="52A3C518" w14:textId="57675E88" w:rsidR="008B7C06" w:rsidRPr="003E6171" w:rsidRDefault="008B7C06" w:rsidP="00725912">
      <w:pPr>
        <w:rPr>
          <w:rFonts w:ascii="Arial" w:hAnsi="Arial" w:cs="Arial"/>
          <w:sz w:val="18"/>
          <w:szCs w:val="18"/>
        </w:rPr>
      </w:pPr>
    </w:p>
    <w:p w14:paraId="5726B11B" w14:textId="16576EC6" w:rsidR="00A21FE6" w:rsidRPr="003E6171" w:rsidRDefault="00A21FE6" w:rsidP="00725912">
      <w:pPr>
        <w:rPr>
          <w:rFonts w:ascii="Arial" w:hAnsi="Arial" w:cs="Arial"/>
          <w:b/>
          <w:sz w:val="18"/>
          <w:szCs w:val="18"/>
        </w:rPr>
      </w:pPr>
      <w:r w:rsidRPr="003E6171">
        <w:rPr>
          <w:rFonts w:ascii="Arial" w:hAnsi="Arial" w:cs="Arial"/>
          <w:b/>
          <w:sz w:val="18"/>
          <w:szCs w:val="18"/>
        </w:rPr>
        <w:t>Kommunikation2B</w:t>
      </w:r>
    </w:p>
    <w:p w14:paraId="3A8920C8" w14:textId="73602D7B" w:rsidR="009D3D42" w:rsidRPr="003E6171" w:rsidRDefault="00443E76" w:rsidP="009D3D42">
      <w:pPr>
        <w:ind w:right="-142"/>
        <w:rPr>
          <w:rFonts w:ascii="Arial" w:hAnsi="Arial" w:cs="Arial"/>
          <w:sz w:val="18"/>
          <w:szCs w:val="18"/>
        </w:rPr>
      </w:pPr>
      <w:r w:rsidRPr="003E6171">
        <w:rPr>
          <w:rFonts w:ascii="Arial" w:hAnsi="Arial" w:cs="Arial"/>
          <w:sz w:val="18"/>
          <w:szCs w:val="18"/>
        </w:rPr>
        <w:t>Vanessa Wisniewski</w:t>
      </w:r>
    </w:p>
    <w:p w14:paraId="7F8B7984" w14:textId="226D35FC" w:rsidR="00A21FE6" w:rsidRPr="003E6171" w:rsidRDefault="00A21FE6" w:rsidP="009D3D42">
      <w:pPr>
        <w:pStyle w:val="Textkrper"/>
        <w:shd w:val="clear" w:color="auto" w:fill="FFFFFF"/>
        <w:spacing w:line="240" w:lineRule="auto"/>
        <w:jc w:val="left"/>
        <w:rPr>
          <w:rFonts w:cs="Arial"/>
          <w:b w:val="0"/>
          <w:bCs w:val="0"/>
          <w:sz w:val="18"/>
          <w:szCs w:val="18"/>
          <w:lang w:val="en-US"/>
        </w:rPr>
      </w:pPr>
      <w:r w:rsidRPr="003E6171">
        <w:rPr>
          <w:rFonts w:cs="Arial"/>
          <w:b w:val="0"/>
          <w:bCs w:val="0"/>
          <w:sz w:val="18"/>
          <w:szCs w:val="18"/>
          <w:lang w:val="en-US"/>
        </w:rPr>
        <w:t>Tel. +49</w:t>
      </w:r>
      <w:r w:rsidR="003D3363" w:rsidRPr="003E6171">
        <w:rPr>
          <w:rFonts w:cs="Arial"/>
          <w:b w:val="0"/>
          <w:bCs w:val="0"/>
          <w:sz w:val="18"/>
          <w:szCs w:val="18"/>
          <w:lang w:val="en-US"/>
        </w:rPr>
        <w:t xml:space="preserve"> (0) 231 </w:t>
      </w:r>
      <w:r w:rsidR="00F5564C" w:rsidRPr="003E6171">
        <w:rPr>
          <w:rFonts w:cs="Arial"/>
          <w:b w:val="0"/>
          <w:bCs w:val="0"/>
          <w:sz w:val="18"/>
          <w:szCs w:val="18"/>
          <w:lang w:val="en-US"/>
        </w:rPr>
        <w:t>330 49 323</w:t>
      </w:r>
    </w:p>
    <w:p w14:paraId="7C1670D2" w14:textId="01F030AB" w:rsidR="00725912" w:rsidRPr="003E6171" w:rsidRDefault="00A21FE6" w:rsidP="00725912">
      <w:pPr>
        <w:pStyle w:val="Textkrper"/>
        <w:shd w:val="clear" w:color="auto" w:fill="FFFFFF"/>
        <w:spacing w:line="240" w:lineRule="auto"/>
        <w:ind w:left="3402" w:right="-786" w:hanging="3402"/>
        <w:jc w:val="left"/>
        <w:rPr>
          <w:rFonts w:cs="Arial"/>
          <w:b w:val="0"/>
          <w:bCs w:val="0"/>
          <w:sz w:val="18"/>
          <w:szCs w:val="18"/>
          <w:lang w:val="en-US"/>
        </w:rPr>
      </w:pPr>
      <w:proofErr w:type="spellStart"/>
      <w:r w:rsidRPr="003E6171">
        <w:rPr>
          <w:rFonts w:cs="Arial"/>
          <w:b w:val="0"/>
          <w:bCs w:val="0"/>
          <w:sz w:val="18"/>
          <w:szCs w:val="18"/>
          <w:lang w:val="en-US"/>
        </w:rPr>
        <w:t>eMail</w:t>
      </w:r>
      <w:proofErr w:type="spellEnd"/>
      <w:r w:rsidRPr="003E6171">
        <w:rPr>
          <w:rFonts w:cs="Arial"/>
          <w:b w:val="0"/>
          <w:bCs w:val="0"/>
          <w:sz w:val="18"/>
          <w:szCs w:val="18"/>
          <w:lang w:val="en-US"/>
        </w:rPr>
        <w:t xml:space="preserve">: </w:t>
      </w:r>
      <w:r w:rsidR="00443E76" w:rsidRPr="003E6171">
        <w:rPr>
          <w:rFonts w:cs="Arial"/>
          <w:b w:val="0"/>
          <w:sz w:val="18"/>
          <w:szCs w:val="18"/>
          <w:lang w:val="en-US"/>
        </w:rPr>
        <w:t>v.wisniewski</w:t>
      </w:r>
      <w:r w:rsidR="009D3D42" w:rsidRPr="003E6171">
        <w:rPr>
          <w:rFonts w:cs="Arial"/>
          <w:b w:val="0"/>
          <w:sz w:val="18"/>
          <w:szCs w:val="18"/>
          <w:lang w:val="en-US"/>
        </w:rPr>
        <w:t>@kommunikation2b.de</w:t>
      </w:r>
    </w:p>
    <w:p w14:paraId="3734F3C6" w14:textId="1C5BDB21" w:rsidR="00A21FE6" w:rsidRPr="007B05B6" w:rsidRDefault="00DF1365" w:rsidP="00A21FE6">
      <w:pPr>
        <w:pStyle w:val="Textkrper"/>
        <w:shd w:val="clear" w:color="auto" w:fill="FFFFFF"/>
        <w:spacing w:line="240" w:lineRule="auto"/>
        <w:ind w:left="3402" w:hanging="3402"/>
        <w:jc w:val="left"/>
        <w:rPr>
          <w:rFonts w:cs="Arial"/>
          <w:b w:val="0"/>
          <w:bCs w:val="0"/>
          <w:sz w:val="18"/>
          <w:szCs w:val="18"/>
        </w:rPr>
        <w:sectPr w:rsidR="00A21FE6" w:rsidRPr="007B05B6" w:rsidSect="008B7C06">
          <w:footnotePr>
            <w:pos w:val="beneathText"/>
          </w:footnotePr>
          <w:type w:val="continuous"/>
          <w:pgSz w:w="11906" w:h="16838"/>
          <w:pgMar w:top="1474" w:right="707" w:bottom="1474" w:left="1701" w:header="720" w:footer="284" w:gutter="0"/>
          <w:cols w:num="2" w:space="141"/>
          <w:titlePg/>
          <w:docGrid w:linePitch="360"/>
        </w:sectPr>
      </w:pPr>
      <w:r w:rsidRPr="003E6171">
        <w:rPr>
          <w:rFonts w:cs="Arial"/>
          <w:b w:val="0"/>
          <w:bCs w:val="0"/>
          <w:sz w:val="18"/>
          <w:szCs w:val="18"/>
        </w:rPr>
        <w:t>www.kommunikation2b.d</w:t>
      </w:r>
      <w:r w:rsidR="00BD6C50" w:rsidRPr="003E6171">
        <w:rPr>
          <w:rFonts w:cs="Arial"/>
          <w:b w:val="0"/>
          <w:bCs w:val="0"/>
          <w:sz w:val="18"/>
          <w:szCs w:val="18"/>
        </w:rPr>
        <w:t>e</w:t>
      </w:r>
    </w:p>
    <w:p w14:paraId="25EE21EB" w14:textId="77777777" w:rsidR="00623A42" w:rsidRPr="007B05B6" w:rsidRDefault="00623A42" w:rsidP="00623A42">
      <w:pPr>
        <w:tabs>
          <w:tab w:val="left" w:pos="3828"/>
        </w:tabs>
        <w:spacing w:line="400" w:lineRule="exact"/>
        <w:rPr>
          <w:rFonts w:ascii="Arial" w:hAnsi="Arial" w:cs="Arial"/>
          <w:bCs/>
          <w:sz w:val="20"/>
        </w:rPr>
      </w:pPr>
    </w:p>
    <w:sectPr w:rsidR="00623A42" w:rsidRPr="007B05B6" w:rsidSect="00A21FE6">
      <w:headerReference w:type="default" r:id="rId15"/>
      <w:footerReference w:type="default" r:id="rId16"/>
      <w:headerReference w:type="first" r:id="rId17"/>
      <w:footerReference w:type="first" r:id="rId18"/>
      <w:footnotePr>
        <w:pos w:val="beneathText"/>
      </w:footnotePr>
      <w:type w:val="continuous"/>
      <w:pgSz w:w="11906" w:h="16838"/>
      <w:pgMar w:top="1474" w:right="3402" w:bottom="1276" w:left="1701" w:header="720"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E2EA9" w14:textId="77777777" w:rsidR="005B0F73" w:rsidRDefault="005B0F73">
      <w:r>
        <w:separator/>
      </w:r>
    </w:p>
  </w:endnote>
  <w:endnote w:type="continuationSeparator" w:id="0">
    <w:p w14:paraId="297F030D" w14:textId="77777777" w:rsidR="005B0F73" w:rsidRDefault="005B0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68DF7" w14:textId="053C4FB5" w:rsidR="00FA3F5F" w:rsidRPr="002602AD" w:rsidRDefault="00EB5275">
    <w:pPr>
      <w:pStyle w:val="Fuzeile"/>
      <w:rPr>
        <w:rFonts w:ascii="Arial" w:hAnsi="Arial" w:cs="Arial"/>
        <w:sz w:val="18"/>
      </w:rPr>
    </w:pPr>
    <w:r>
      <w:rPr>
        <w:rFonts w:ascii="Arial" w:hAnsi="Arial" w:cs="Arial"/>
        <w:sz w:val="18"/>
      </w:rPr>
      <w:t>2</w:t>
    </w:r>
    <w:r w:rsidR="00F522B8">
      <w:rPr>
        <w:rFonts w:ascii="Arial" w:hAnsi="Arial" w:cs="Arial"/>
        <w:sz w:val="18"/>
      </w:rPr>
      <w:t>6</w:t>
    </w:r>
    <w:r w:rsidR="001D618B">
      <w:rPr>
        <w:rFonts w:ascii="Arial" w:hAnsi="Arial" w:cs="Arial"/>
        <w:sz w:val="18"/>
      </w:rPr>
      <w:t>-0</w:t>
    </w:r>
    <w:r w:rsidR="00F522B8">
      <w:rPr>
        <w:rFonts w:ascii="Arial" w:hAnsi="Arial" w:cs="Arial"/>
        <w:sz w:val="18"/>
      </w:rPr>
      <w:t>1</w:t>
    </w:r>
    <w:r w:rsidR="0023211C">
      <w:rPr>
        <w:rFonts w:ascii="Arial" w:hAnsi="Arial" w:cs="Arial"/>
        <w:sz w:val="18"/>
      </w:rPr>
      <w:t xml:space="preserve"> </w:t>
    </w:r>
    <w:proofErr w:type="spellStart"/>
    <w:r w:rsidR="00F522B8">
      <w:rPr>
        <w:rFonts w:ascii="Arial" w:hAnsi="Arial" w:cs="Arial"/>
        <w:sz w:val="18"/>
      </w:rPr>
      <w:t>UniversalGrip</w:t>
    </w:r>
    <w:proofErr w:type="spellEnd"/>
    <w:r w:rsidR="00FA3F5F">
      <w:rPr>
        <w:rFonts w:ascii="Arial" w:hAnsi="Arial" w:cs="Arial"/>
        <w:sz w:val="18"/>
      </w:rPr>
      <w:tab/>
    </w:r>
    <w:r w:rsidR="00FA3F5F">
      <w:rPr>
        <w:rFonts w:ascii="Arial" w:hAnsi="Arial" w:cs="Arial"/>
        <w:sz w:val="18"/>
      </w:rPr>
      <w:tab/>
      <w:t xml:space="preserve">Seite </w:t>
    </w:r>
    <w:r w:rsidR="00FA3F5F">
      <w:rPr>
        <w:rStyle w:val="Seitenzahl"/>
        <w:rFonts w:ascii="Arial" w:hAnsi="Arial" w:cs="Arial"/>
        <w:sz w:val="18"/>
      </w:rPr>
      <w:fldChar w:fldCharType="begin"/>
    </w:r>
    <w:r w:rsidR="00FA3F5F">
      <w:rPr>
        <w:rStyle w:val="Seitenzahl"/>
        <w:rFonts w:ascii="Arial" w:hAnsi="Arial" w:cs="Arial"/>
        <w:sz w:val="18"/>
      </w:rPr>
      <w:instrText xml:space="preserve"> PAGE </w:instrText>
    </w:r>
    <w:r w:rsidR="00FA3F5F">
      <w:rPr>
        <w:rStyle w:val="Seitenzahl"/>
        <w:rFonts w:ascii="Arial" w:hAnsi="Arial" w:cs="Arial"/>
        <w:sz w:val="18"/>
      </w:rPr>
      <w:fldChar w:fldCharType="separate"/>
    </w:r>
    <w:r w:rsidR="0041605A">
      <w:rPr>
        <w:rStyle w:val="Seitenzahl"/>
        <w:rFonts w:ascii="Arial" w:hAnsi="Arial" w:cs="Arial"/>
        <w:noProof/>
        <w:sz w:val="18"/>
      </w:rPr>
      <w:t>2</w:t>
    </w:r>
    <w:r w:rsidR="00FA3F5F">
      <w:rPr>
        <w:rStyle w:val="Seitenzahl"/>
        <w:rFonts w:ascii="Arial" w:hAnsi="Arial" w:cs="Arial"/>
        <w:sz w:val="18"/>
      </w:rPr>
      <w:fldChar w:fldCharType="end"/>
    </w:r>
    <w:r w:rsidR="00FA3F5F">
      <w:rPr>
        <w:rStyle w:val="Seitenzahl"/>
        <w:rFonts w:ascii="Arial" w:hAnsi="Arial" w:cs="Arial"/>
        <w:sz w:val="18"/>
      </w:rPr>
      <w:t xml:space="preserve"> von </w:t>
    </w:r>
    <w:r w:rsidR="00FA3F5F">
      <w:rPr>
        <w:rStyle w:val="Seitenzahl"/>
        <w:rFonts w:ascii="Arial" w:hAnsi="Arial" w:cs="Arial"/>
        <w:sz w:val="18"/>
      </w:rPr>
      <w:fldChar w:fldCharType="begin"/>
    </w:r>
    <w:r w:rsidR="00FA3F5F">
      <w:rPr>
        <w:rStyle w:val="Seitenzahl"/>
        <w:rFonts w:ascii="Arial" w:hAnsi="Arial" w:cs="Arial"/>
        <w:sz w:val="18"/>
      </w:rPr>
      <w:instrText xml:space="preserve"> NUMPAGES \*Arabic </w:instrText>
    </w:r>
    <w:r w:rsidR="00FA3F5F">
      <w:rPr>
        <w:rStyle w:val="Seitenzahl"/>
        <w:rFonts w:ascii="Arial" w:hAnsi="Arial" w:cs="Arial"/>
        <w:sz w:val="18"/>
      </w:rPr>
      <w:fldChar w:fldCharType="separate"/>
    </w:r>
    <w:r w:rsidR="0041605A">
      <w:rPr>
        <w:rStyle w:val="Seitenzahl"/>
        <w:rFonts w:ascii="Arial" w:hAnsi="Arial" w:cs="Arial"/>
        <w:noProof/>
        <w:sz w:val="18"/>
      </w:rPr>
      <w:t>7</w:t>
    </w:r>
    <w:r w:rsidR="00FA3F5F">
      <w:rPr>
        <w:rStyle w:val="Seitenzahl"/>
        <w:rFonts w:ascii="Arial" w:hAnsi="Arial" w:cs="Arial"/>
        <w:sz w:val="18"/>
      </w:rPr>
      <w:fldChar w:fldCharType="end"/>
    </w:r>
  </w:p>
  <w:p w14:paraId="58613FEE" w14:textId="77777777" w:rsidR="00FA3F5F" w:rsidRDefault="00FA3F5F">
    <w:pPr>
      <w:pStyle w:val="Fuzeile"/>
      <w:rPr>
        <w:rFonts w:ascii="Arial" w:hAnsi="Arial" w:cs="Arial"/>
        <w:sz w:val="18"/>
        <w:szCs w:val="18"/>
      </w:rPr>
    </w:pPr>
  </w:p>
  <w:p w14:paraId="25DE6966" w14:textId="77777777" w:rsidR="00FA3F5F" w:rsidRDefault="00FA3F5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5FE6" w14:textId="77777777" w:rsidR="00FA3F5F" w:rsidRDefault="00FA3F5F">
    <w:pPr>
      <w:pStyle w:val="Fuzeile"/>
      <w:rPr>
        <w:rFonts w:ascii="Arial" w:hAnsi="Arial" w:cs="Arial"/>
        <w:sz w:val="18"/>
        <w:szCs w:val="18"/>
      </w:rPr>
    </w:pPr>
    <w:r>
      <w:rPr>
        <w:rFonts w:ascii="Arial" w:hAnsi="Arial" w:cs="Arial"/>
        <w:sz w:val="18"/>
        <w:szCs w:val="18"/>
      </w:rPr>
      <w:t>Klinkerfassade</w:t>
    </w:r>
    <w:r>
      <w:rPr>
        <w:rFonts w:ascii="Arial" w:hAnsi="Arial" w:cs="Arial"/>
        <w:sz w:val="18"/>
      </w:rPr>
      <w:tab/>
    </w:r>
    <w:r>
      <w:rPr>
        <w:rFonts w:ascii="Arial" w:hAnsi="Arial" w:cs="Arial"/>
        <w:sz w:val="18"/>
      </w:rPr>
      <w:tab/>
      <w:t xml:space="preserve">Seite </w:t>
    </w:r>
    <w:r>
      <w:rPr>
        <w:rStyle w:val="Seitenzahl"/>
        <w:rFonts w:ascii="Arial" w:hAnsi="Arial" w:cs="Arial"/>
        <w:sz w:val="18"/>
      </w:rPr>
      <w:fldChar w:fldCharType="begin"/>
    </w:r>
    <w:r>
      <w:rPr>
        <w:rStyle w:val="Seitenzahl"/>
        <w:rFonts w:ascii="Arial" w:hAnsi="Arial" w:cs="Arial"/>
        <w:sz w:val="18"/>
      </w:rPr>
      <w:instrText xml:space="preserve"> PAGE </w:instrText>
    </w:r>
    <w:r>
      <w:rPr>
        <w:rStyle w:val="Seitenzahl"/>
        <w:rFonts w:ascii="Arial" w:hAnsi="Arial" w:cs="Arial"/>
        <w:sz w:val="18"/>
      </w:rPr>
      <w:fldChar w:fldCharType="separate"/>
    </w:r>
    <w:r w:rsidR="007A3733">
      <w:rPr>
        <w:rStyle w:val="Seitenzahl"/>
        <w:rFonts w:ascii="Arial" w:hAnsi="Arial" w:cs="Arial"/>
        <w:noProof/>
        <w:sz w:val="18"/>
      </w:rPr>
      <w:t>8</w:t>
    </w:r>
    <w:r>
      <w:rPr>
        <w:rStyle w:val="Seitenzahl"/>
        <w:rFonts w:ascii="Arial" w:hAnsi="Arial" w:cs="Arial"/>
        <w:sz w:val="18"/>
      </w:rPr>
      <w:fldChar w:fldCharType="end"/>
    </w:r>
    <w:r>
      <w:rPr>
        <w:rStyle w:val="Seitenzahl"/>
        <w:rFonts w:ascii="Arial" w:hAnsi="Arial" w:cs="Arial"/>
        <w:sz w:val="18"/>
      </w:rPr>
      <w:t xml:space="preserve"> von </w:t>
    </w:r>
    <w:r>
      <w:rPr>
        <w:rStyle w:val="Seitenzahl"/>
        <w:rFonts w:ascii="Arial" w:hAnsi="Arial" w:cs="Arial"/>
        <w:sz w:val="18"/>
      </w:rPr>
      <w:fldChar w:fldCharType="begin"/>
    </w:r>
    <w:r>
      <w:rPr>
        <w:rStyle w:val="Seitenzahl"/>
        <w:rFonts w:ascii="Arial" w:hAnsi="Arial" w:cs="Arial"/>
        <w:sz w:val="18"/>
      </w:rPr>
      <w:instrText xml:space="preserve"> NUMPAGES \*Arabic </w:instrText>
    </w:r>
    <w:r>
      <w:rPr>
        <w:rStyle w:val="Seitenzahl"/>
        <w:rFonts w:ascii="Arial" w:hAnsi="Arial" w:cs="Arial"/>
        <w:sz w:val="18"/>
      </w:rPr>
      <w:fldChar w:fldCharType="separate"/>
    </w:r>
    <w:r w:rsidR="007A3733">
      <w:rPr>
        <w:rStyle w:val="Seitenzahl"/>
        <w:rFonts w:ascii="Arial" w:hAnsi="Arial" w:cs="Arial"/>
        <w:noProof/>
        <w:sz w:val="18"/>
      </w:rPr>
      <w:t>8</w:t>
    </w:r>
    <w:r>
      <w:rPr>
        <w:rStyle w:val="Seitenzahl"/>
        <w:rFonts w:ascii="Arial" w:hAnsi="Arial" w:cs="Arial"/>
        <w:sz w:val="18"/>
      </w:rPr>
      <w:fldChar w:fldCharType="end"/>
    </w:r>
  </w:p>
  <w:p w14:paraId="45F1FC41" w14:textId="77777777" w:rsidR="00FA3F5F" w:rsidRDefault="00FA3F5F">
    <w:pPr>
      <w:pStyle w:val="Fuzeile"/>
      <w:rPr>
        <w:rFonts w:ascii="Arial" w:hAnsi="Arial" w:cs="Arial"/>
        <w:sz w:val="18"/>
        <w:szCs w:val="18"/>
      </w:rPr>
    </w:pPr>
  </w:p>
  <w:p w14:paraId="6F6733A2" w14:textId="77777777" w:rsidR="00FA3F5F" w:rsidRDefault="00FA3F5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8EAD" w14:textId="77777777" w:rsidR="00FA3F5F" w:rsidRDefault="00FA3F5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07860" w14:textId="77777777" w:rsidR="005B0F73" w:rsidRDefault="005B0F73">
      <w:r>
        <w:separator/>
      </w:r>
    </w:p>
  </w:footnote>
  <w:footnote w:type="continuationSeparator" w:id="0">
    <w:p w14:paraId="3A624B85" w14:textId="77777777" w:rsidR="005B0F73" w:rsidRDefault="005B0F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E1644" w14:textId="2BBC7813" w:rsidR="00FA3F5F" w:rsidRDefault="002738D2" w:rsidP="00AF08EF">
    <w:pPr>
      <w:pStyle w:val="Kopfzeile"/>
    </w:pPr>
    <w:r w:rsidRPr="002738D2">
      <w:rPr>
        <w:noProof/>
      </w:rPr>
      <w:drawing>
        <wp:anchor distT="0" distB="0" distL="114300" distR="114300" simplePos="0" relativeHeight="251658240" behindDoc="0" locked="0" layoutInCell="1" allowOverlap="1" wp14:anchorId="4F9DB8D0" wp14:editId="5EAAFF47">
          <wp:simplePos x="0" y="0"/>
          <wp:positionH relativeFrom="rightMargin">
            <wp:posOffset>-189230</wp:posOffset>
          </wp:positionH>
          <wp:positionV relativeFrom="paragraph">
            <wp:posOffset>9525</wp:posOffset>
          </wp:positionV>
          <wp:extent cx="1948815" cy="676275"/>
          <wp:effectExtent l="0" t="0" r="0" b="9525"/>
          <wp:wrapSquare wrapText="bothSides"/>
          <wp:docPr id="19806111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555444"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948815" cy="676275"/>
                  </a:xfrm>
                  <a:prstGeom prst="rect">
                    <a:avLst/>
                  </a:prstGeom>
                </pic:spPr>
              </pic:pic>
            </a:graphicData>
          </a:graphic>
          <wp14:sizeRelH relativeFrom="margin">
            <wp14:pctWidth>0</wp14:pctWidth>
          </wp14:sizeRelH>
          <wp14:sizeRelV relativeFrom="margin">
            <wp14:pctHeight>0</wp14:pctHeight>
          </wp14:sizeRelV>
        </wp:anchor>
      </w:drawing>
    </w:r>
  </w:p>
  <w:p w14:paraId="71092DC7" w14:textId="3C0876A5" w:rsidR="00FA3F5F" w:rsidRPr="00DC4232" w:rsidRDefault="00FA3F5F" w:rsidP="00AF08EF">
    <w:pPr>
      <w:pStyle w:val="Kopfzeile"/>
      <w:tabs>
        <w:tab w:val="left" w:pos="708"/>
      </w:tabs>
      <w:spacing w:before="120" w:line="480" w:lineRule="exact"/>
      <w:rPr>
        <w:rFonts w:cs="Arial"/>
        <w:b/>
        <w:bCs/>
        <w:color w:val="000000" w:themeColor="text1"/>
        <w:sz w:val="56"/>
        <w:szCs w:val="56"/>
      </w:rPr>
    </w:pPr>
    <w:r w:rsidRPr="00DC4232">
      <w:rPr>
        <w:rFonts w:cs="Arial"/>
        <w:b/>
        <w:bCs/>
        <w:color w:val="000000" w:themeColor="text1"/>
        <w:sz w:val="56"/>
        <w:szCs w:val="56"/>
      </w:rPr>
      <w:t>Presseinformation</w:t>
    </w:r>
  </w:p>
  <w:p w14:paraId="27C84425" w14:textId="77777777" w:rsidR="00FA3F5F" w:rsidRDefault="00FA3F5F" w:rsidP="00582B5D">
    <w:pPr>
      <w:pStyle w:val="Kopfzeile"/>
      <w:tabs>
        <w:tab w:val="left" w:pos="708"/>
      </w:tabs>
      <w:spacing w:line="320" w:lineRule="exact"/>
      <w:rPr>
        <w:rFonts w:cs="Arial"/>
        <w:b/>
        <w:color w:val="000000" w:themeColor="text1"/>
        <w:sz w:val="18"/>
        <w:szCs w:val="18"/>
      </w:rPr>
    </w:pPr>
  </w:p>
  <w:p w14:paraId="78A0D456" w14:textId="77777777" w:rsidR="00E35400" w:rsidRDefault="00E35400" w:rsidP="00E35400">
    <w:pPr>
      <w:pStyle w:val="Kopfzeile"/>
      <w:tabs>
        <w:tab w:val="left" w:pos="708"/>
      </w:tabs>
      <w:spacing w:line="320" w:lineRule="exact"/>
      <w:rPr>
        <w:rFonts w:cs="Arial"/>
        <w:b/>
        <w:color w:val="000000" w:themeColor="text1"/>
        <w:sz w:val="18"/>
        <w:szCs w:val="18"/>
      </w:rPr>
    </w:pPr>
    <w:bookmarkStart w:id="0" w:name="_Hlk144209648"/>
    <w:r w:rsidRPr="00E35400">
      <w:rPr>
        <w:rFonts w:cs="Arial"/>
        <w:b/>
        <w:color w:val="000000" w:themeColor="text1"/>
        <w:sz w:val="18"/>
        <w:szCs w:val="18"/>
      </w:rPr>
      <w:t>SFS Group Germany GmbH</w:t>
    </w:r>
    <w:r>
      <w:rPr>
        <w:rFonts w:cs="Arial"/>
        <w:b/>
        <w:color w:val="000000" w:themeColor="text1"/>
        <w:sz w:val="18"/>
        <w:szCs w:val="18"/>
      </w:rPr>
      <w:t xml:space="preserve"> </w:t>
    </w:r>
  </w:p>
  <w:p w14:paraId="082E2DE6" w14:textId="22B4CAF3" w:rsidR="00FA3F5F" w:rsidRPr="00DC4232" w:rsidRDefault="005F1508" w:rsidP="00E35400">
    <w:pPr>
      <w:pStyle w:val="Kopfzeile"/>
      <w:tabs>
        <w:tab w:val="left" w:pos="708"/>
      </w:tabs>
      <w:spacing w:line="320" w:lineRule="exact"/>
      <w:rPr>
        <w:rFonts w:cs="Arial"/>
        <w:color w:val="000000" w:themeColor="text1"/>
        <w:sz w:val="18"/>
        <w:szCs w:val="18"/>
      </w:rPr>
    </w:pPr>
    <w:r>
      <w:rPr>
        <w:rFonts w:cs="Arial"/>
        <w:b/>
        <w:color w:val="000000" w:themeColor="text1"/>
        <w:sz w:val="18"/>
        <w:szCs w:val="18"/>
      </w:rPr>
      <w:t>Industrial End</w:t>
    </w:r>
    <w:r w:rsidR="00354B92">
      <w:rPr>
        <w:rFonts w:cs="Arial"/>
        <w:b/>
        <w:color w:val="000000" w:themeColor="text1"/>
        <w:sz w:val="18"/>
        <w:szCs w:val="18"/>
      </w:rPr>
      <w:t xml:space="preserve"> </w:t>
    </w:r>
    <w:proofErr w:type="spellStart"/>
    <w:r w:rsidR="00354B92">
      <w:rPr>
        <w:rFonts w:cs="Arial"/>
        <w:b/>
        <w:color w:val="000000" w:themeColor="text1"/>
        <w:sz w:val="18"/>
        <w:szCs w:val="18"/>
      </w:rPr>
      <w:t>M</w:t>
    </w:r>
    <w:r>
      <w:rPr>
        <w:rFonts w:cs="Arial"/>
        <w:b/>
        <w:color w:val="000000" w:themeColor="text1"/>
        <w:sz w:val="18"/>
        <w:szCs w:val="18"/>
      </w:rPr>
      <w:t>arkets</w:t>
    </w:r>
    <w:proofErr w:type="spellEnd"/>
    <w:r w:rsidR="00E35400" w:rsidRPr="00E35400">
      <w:rPr>
        <w:rFonts w:cs="Arial"/>
        <w:b/>
        <w:color w:val="000000" w:themeColor="text1"/>
        <w:sz w:val="18"/>
        <w:szCs w:val="18"/>
      </w:rPr>
      <w:t xml:space="preserve"> </w:t>
    </w:r>
    <w:bookmarkEnd w:id="0"/>
    <w:r w:rsidR="00E35400" w:rsidRPr="00E35400">
      <w:rPr>
        <w:rFonts w:cs="Arial"/>
        <w:b/>
        <w:color w:val="000000" w:themeColor="text1"/>
        <w:sz w:val="18"/>
        <w:szCs w:val="18"/>
      </w:rPr>
      <w:t>– GESIPA</w:t>
    </w:r>
    <w:r w:rsidR="00FA3F5F" w:rsidRPr="0058231C">
      <w:rPr>
        <w:rFonts w:cs="Arial"/>
        <w:color w:val="000000" w:themeColor="text1"/>
        <w:sz w:val="18"/>
        <w:szCs w:val="18"/>
      </w:rPr>
      <w:t>,</w:t>
    </w:r>
    <w:r w:rsidR="00FA3F5F">
      <w:rPr>
        <w:rFonts w:cs="Arial"/>
        <w:b/>
        <w:color w:val="000000" w:themeColor="text1"/>
        <w:sz w:val="18"/>
        <w:szCs w:val="18"/>
      </w:rPr>
      <w:t xml:space="preserve"> </w:t>
    </w:r>
    <w:r w:rsidR="00A42478">
      <w:rPr>
        <w:rFonts w:cs="Arial"/>
        <w:color w:val="000000" w:themeColor="text1"/>
        <w:sz w:val="18"/>
        <w:szCs w:val="18"/>
      </w:rPr>
      <w:t>Nordendstraße 13-39, 64546 Mörfelden-Walldorf</w:t>
    </w:r>
    <w:r w:rsidR="00FA3F5F" w:rsidRPr="00F5564C">
      <w:rPr>
        <w:rFonts w:cs="Arial"/>
        <w:color w:val="000000" w:themeColor="text1"/>
        <w:sz w:val="18"/>
        <w:szCs w:val="18"/>
      </w:rPr>
      <w:br/>
    </w:r>
    <w:r w:rsidR="00FA3F5F" w:rsidRPr="00CC22A7">
      <w:rPr>
        <w:rFonts w:cs="Arial"/>
        <w:color w:val="000000" w:themeColor="text1"/>
        <w:sz w:val="18"/>
        <w:szCs w:val="18"/>
      </w:rPr>
      <w:t>Abdruck honorarfrei.</w:t>
    </w:r>
    <w:r w:rsidR="00FA3F5F" w:rsidRPr="00DC4232">
      <w:rPr>
        <w:rFonts w:cs="Arial"/>
        <w:color w:val="000000" w:themeColor="text1"/>
        <w:sz w:val="18"/>
        <w:szCs w:val="18"/>
      </w:rPr>
      <w:t xml:space="preserve"> Belegexemplar und Rückfragen bitte an:</w:t>
    </w:r>
    <w:r w:rsidR="00FA3F5F" w:rsidRPr="004B6E34">
      <w:rPr>
        <w:noProof/>
        <w:lang w:eastAsia="de-DE"/>
      </w:rPr>
      <w:t xml:space="preserve"> </w:t>
    </w:r>
  </w:p>
  <w:p w14:paraId="0FC292F7" w14:textId="0D04B27A" w:rsidR="00FA3F5F" w:rsidRDefault="00FA3F5F" w:rsidP="00AF08EF">
    <w:pPr>
      <w:pStyle w:val="Kopfzeile"/>
      <w:tabs>
        <w:tab w:val="left" w:pos="708"/>
      </w:tabs>
      <w:spacing w:line="320" w:lineRule="exact"/>
      <w:rPr>
        <w:rFonts w:cs="Arial"/>
        <w:color w:val="000000" w:themeColor="text1"/>
        <w:sz w:val="18"/>
        <w:szCs w:val="18"/>
      </w:rPr>
    </w:pPr>
    <w:r w:rsidRPr="00DC4232">
      <w:rPr>
        <w:rFonts w:cs="Arial"/>
        <w:b/>
        <w:bCs/>
        <w:color w:val="000000" w:themeColor="text1"/>
        <w:sz w:val="18"/>
        <w:szCs w:val="18"/>
      </w:rPr>
      <w:t>Kommunikation2B</w:t>
    </w:r>
    <w:r w:rsidRPr="00DC4232">
      <w:rPr>
        <w:rFonts w:cs="Arial"/>
        <w:color w:val="000000" w:themeColor="text1"/>
        <w:sz w:val="18"/>
        <w:szCs w:val="18"/>
      </w:rPr>
      <w:t xml:space="preserve">, </w:t>
    </w:r>
    <w:r w:rsidR="00F638F4">
      <w:rPr>
        <w:rFonts w:cs="Arial"/>
        <w:color w:val="000000" w:themeColor="text1"/>
        <w:sz w:val="18"/>
        <w:szCs w:val="18"/>
      </w:rPr>
      <w:t>Saarlandstr. 117</w:t>
    </w:r>
    <w:r w:rsidRPr="0044580D">
      <w:rPr>
        <w:rFonts w:cs="Arial"/>
        <w:color w:val="000000" w:themeColor="text1"/>
        <w:sz w:val="18"/>
        <w:szCs w:val="18"/>
      </w:rPr>
      <w:t>, 441</w:t>
    </w:r>
    <w:r w:rsidR="00F638F4">
      <w:rPr>
        <w:rFonts w:cs="Arial"/>
        <w:color w:val="000000" w:themeColor="text1"/>
        <w:sz w:val="18"/>
        <w:szCs w:val="18"/>
      </w:rPr>
      <w:t>39</w:t>
    </w:r>
    <w:r w:rsidRPr="0044580D">
      <w:rPr>
        <w:rFonts w:cs="Arial"/>
        <w:color w:val="000000" w:themeColor="text1"/>
        <w:sz w:val="18"/>
        <w:szCs w:val="18"/>
      </w:rPr>
      <w:t xml:space="preserve"> Dortmund, Fon: 0231/33049323</w:t>
    </w:r>
  </w:p>
  <w:p w14:paraId="29F7A2D8" w14:textId="77777777" w:rsidR="00FA3F5F" w:rsidRPr="0025546E" w:rsidRDefault="00FA3F5F" w:rsidP="00AF08EF">
    <w:pPr>
      <w:pStyle w:val="Kopfzeile"/>
      <w:tabs>
        <w:tab w:val="left" w:pos="708"/>
      </w:tabs>
      <w:spacing w:line="320" w:lineRule="exact"/>
      <w:rPr>
        <w:rFonts w:cs="Arial"/>
        <w:color w:val="FFFFFF"/>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E622" w14:textId="77777777" w:rsidR="00FA3F5F" w:rsidRDefault="00FA3F5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5F7C" w14:textId="77777777" w:rsidR="00FA3F5F" w:rsidRDefault="00FA3F5F">
    <w:pPr>
      <w:pStyle w:val="Kopfzeile"/>
    </w:pPr>
  </w:p>
  <w:p w14:paraId="07E8F869" w14:textId="77777777" w:rsidR="00FA3F5F" w:rsidRDefault="00FA3F5F">
    <w:pPr>
      <w:pStyle w:val="Kopfzeile"/>
    </w:pPr>
  </w:p>
  <w:p w14:paraId="0F8E77E3" w14:textId="04C034A7" w:rsidR="00FA3F5F" w:rsidRDefault="00FA3F5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F1B22C3"/>
    <w:multiLevelType w:val="hybridMultilevel"/>
    <w:tmpl w:val="7E142EFE"/>
    <w:lvl w:ilvl="0" w:tplc="3C3413F2">
      <w:start w:val="1"/>
      <w:numFmt w:val="bullet"/>
      <w:lvlText w:val=""/>
      <w:lvlJc w:val="left"/>
      <w:pPr>
        <w:ind w:left="720" w:hanging="360"/>
      </w:pPr>
      <w:rPr>
        <w:rFonts w:ascii="Symbol" w:hAnsi="Symbol"/>
      </w:rPr>
    </w:lvl>
    <w:lvl w:ilvl="1" w:tplc="A4E6B286">
      <w:start w:val="1"/>
      <w:numFmt w:val="bullet"/>
      <w:lvlText w:val=""/>
      <w:lvlJc w:val="left"/>
      <w:pPr>
        <w:ind w:left="720" w:hanging="360"/>
      </w:pPr>
      <w:rPr>
        <w:rFonts w:ascii="Symbol" w:hAnsi="Symbol"/>
      </w:rPr>
    </w:lvl>
    <w:lvl w:ilvl="2" w:tplc="39DE4158">
      <w:start w:val="1"/>
      <w:numFmt w:val="bullet"/>
      <w:lvlText w:val=""/>
      <w:lvlJc w:val="left"/>
      <w:pPr>
        <w:ind w:left="720" w:hanging="360"/>
      </w:pPr>
      <w:rPr>
        <w:rFonts w:ascii="Symbol" w:hAnsi="Symbol"/>
      </w:rPr>
    </w:lvl>
    <w:lvl w:ilvl="3" w:tplc="4F0E1C0C">
      <w:start w:val="1"/>
      <w:numFmt w:val="bullet"/>
      <w:lvlText w:val=""/>
      <w:lvlJc w:val="left"/>
      <w:pPr>
        <w:ind w:left="720" w:hanging="360"/>
      </w:pPr>
      <w:rPr>
        <w:rFonts w:ascii="Symbol" w:hAnsi="Symbol"/>
      </w:rPr>
    </w:lvl>
    <w:lvl w:ilvl="4" w:tplc="54DE3E60">
      <w:start w:val="1"/>
      <w:numFmt w:val="bullet"/>
      <w:lvlText w:val=""/>
      <w:lvlJc w:val="left"/>
      <w:pPr>
        <w:ind w:left="720" w:hanging="360"/>
      </w:pPr>
      <w:rPr>
        <w:rFonts w:ascii="Symbol" w:hAnsi="Symbol"/>
      </w:rPr>
    </w:lvl>
    <w:lvl w:ilvl="5" w:tplc="409E817C">
      <w:start w:val="1"/>
      <w:numFmt w:val="bullet"/>
      <w:lvlText w:val=""/>
      <w:lvlJc w:val="left"/>
      <w:pPr>
        <w:ind w:left="720" w:hanging="360"/>
      </w:pPr>
      <w:rPr>
        <w:rFonts w:ascii="Symbol" w:hAnsi="Symbol"/>
      </w:rPr>
    </w:lvl>
    <w:lvl w:ilvl="6" w:tplc="10B2BF38">
      <w:start w:val="1"/>
      <w:numFmt w:val="bullet"/>
      <w:lvlText w:val=""/>
      <w:lvlJc w:val="left"/>
      <w:pPr>
        <w:ind w:left="720" w:hanging="360"/>
      </w:pPr>
      <w:rPr>
        <w:rFonts w:ascii="Symbol" w:hAnsi="Symbol"/>
      </w:rPr>
    </w:lvl>
    <w:lvl w:ilvl="7" w:tplc="3BD81E3C">
      <w:start w:val="1"/>
      <w:numFmt w:val="bullet"/>
      <w:lvlText w:val=""/>
      <w:lvlJc w:val="left"/>
      <w:pPr>
        <w:ind w:left="720" w:hanging="360"/>
      </w:pPr>
      <w:rPr>
        <w:rFonts w:ascii="Symbol" w:hAnsi="Symbol"/>
      </w:rPr>
    </w:lvl>
    <w:lvl w:ilvl="8" w:tplc="65B8D6C8">
      <w:start w:val="1"/>
      <w:numFmt w:val="bullet"/>
      <w:lvlText w:val=""/>
      <w:lvlJc w:val="left"/>
      <w:pPr>
        <w:ind w:left="720" w:hanging="360"/>
      </w:pPr>
      <w:rPr>
        <w:rFonts w:ascii="Symbol" w:hAnsi="Symbol"/>
      </w:rPr>
    </w:lvl>
  </w:abstractNum>
  <w:abstractNum w:abstractNumId="2" w15:restartNumberingAfterBreak="0">
    <w:nsid w:val="38A84BA2"/>
    <w:multiLevelType w:val="hybridMultilevel"/>
    <w:tmpl w:val="C2BC2018"/>
    <w:lvl w:ilvl="0" w:tplc="2E0877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2DB04D5"/>
    <w:multiLevelType w:val="hybridMultilevel"/>
    <w:tmpl w:val="FC52893E"/>
    <w:lvl w:ilvl="0" w:tplc="41B41020">
      <w:start w:val="1"/>
      <w:numFmt w:val="bullet"/>
      <w:lvlText w:val=""/>
      <w:lvlJc w:val="left"/>
      <w:pPr>
        <w:ind w:left="720" w:hanging="360"/>
      </w:pPr>
      <w:rPr>
        <w:rFonts w:ascii="Symbol" w:hAnsi="Symbol" w:hint="default"/>
      </w:rPr>
    </w:lvl>
    <w:lvl w:ilvl="1" w:tplc="E9C23ABC">
      <w:start w:val="1"/>
      <w:numFmt w:val="bullet"/>
      <w:lvlText w:val="o"/>
      <w:lvlJc w:val="left"/>
      <w:pPr>
        <w:ind w:left="1440" w:hanging="360"/>
      </w:pPr>
      <w:rPr>
        <w:rFonts w:ascii="Courier New" w:hAnsi="Courier New" w:cs="Courier New" w:hint="default"/>
      </w:rPr>
    </w:lvl>
    <w:lvl w:ilvl="2" w:tplc="AB4ABE5C">
      <w:start w:val="1"/>
      <w:numFmt w:val="bullet"/>
      <w:lvlText w:val=""/>
      <w:lvlJc w:val="left"/>
      <w:pPr>
        <w:ind w:left="2160" w:hanging="360"/>
      </w:pPr>
      <w:rPr>
        <w:rFonts w:ascii="Wingdings" w:hAnsi="Wingdings" w:hint="default"/>
      </w:rPr>
    </w:lvl>
    <w:lvl w:ilvl="3" w:tplc="7232898E">
      <w:start w:val="1"/>
      <w:numFmt w:val="bullet"/>
      <w:lvlText w:val=""/>
      <w:lvlJc w:val="left"/>
      <w:pPr>
        <w:ind w:left="2880" w:hanging="360"/>
      </w:pPr>
      <w:rPr>
        <w:rFonts w:ascii="Symbol" w:hAnsi="Symbol" w:hint="default"/>
      </w:rPr>
    </w:lvl>
    <w:lvl w:ilvl="4" w:tplc="843C6E72">
      <w:start w:val="1"/>
      <w:numFmt w:val="bullet"/>
      <w:lvlText w:val="o"/>
      <w:lvlJc w:val="left"/>
      <w:pPr>
        <w:ind w:left="3600" w:hanging="360"/>
      </w:pPr>
      <w:rPr>
        <w:rFonts w:ascii="Courier New" w:hAnsi="Courier New" w:cs="Courier New" w:hint="default"/>
      </w:rPr>
    </w:lvl>
    <w:lvl w:ilvl="5" w:tplc="887C7878">
      <w:start w:val="1"/>
      <w:numFmt w:val="bullet"/>
      <w:lvlText w:val=""/>
      <w:lvlJc w:val="left"/>
      <w:pPr>
        <w:ind w:left="4320" w:hanging="360"/>
      </w:pPr>
      <w:rPr>
        <w:rFonts w:ascii="Wingdings" w:hAnsi="Wingdings" w:hint="default"/>
      </w:rPr>
    </w:lvl>
    <w:lvl w:ilvl="6" w:tplc="0BD2E674">
      <w:start w:val="1"/>
      <w:numFmt w:val="bullet"/>
      <w:lvlText w:val=""/>
      <w:lvlJc w:val="left"/>
      <w:pPr>
        <w:ind w:left="5040" w:hanging="360"/>
      </w:pPr>
      <w:rPr>
        <w:rFonts w:ascii="Symbol" w:hAnsi="Symbol" w:hint="default"/>
      </w:rPr>
    </w:lvl>
    <w:lvl w:ilvl="7" w:tplc="7352AD3C">
      <w:start w:val="1"/>
      <w:numFmt w:val="bullet"/>
      <w:lvlText w:val="o"/>
      <w:lvlJc w:val="left"/>
      <w:pPr>
        <w:ind w:left="5760" w:hanging="360"/>
      </w:pPr>
      <w:rPr>
        <w:rFonts w:ascii="Courier New" w:hAnsi="Courier New" w:cs="Courier New" w:hint="default"/>
      </w:rPr>
    </w:lvl>
    <w:lvl w:ilvl="8" w:tplc="51409D0C">
      <w:start w:val="1"/>
      <w:numFmt w:val="bullet"/>
      <w:lvlText w:val=""/>
      <w:lvlJc w:val="left"/>
      <w:pPr>
        <w:ind w:left="6480" w:hanging="360"/>
      </w:pPr>
      <w:rPr>
        <w:rFonts w:ascii="Wingdings" w:hAnsi="Wingdings" w:hint="default"/>
      </w:rPr>
    </w:lvl>
  </w:abstractNum>
  <w:abstractNum w:abstractNumId="4" w15:restartNumberingAfterBreak="0">
    <w:nsid w:val="51712C10"/>
    <w:multiLevelType w:val="hybridMultilevel"/>
    <w:tmpl w:val="CABAEF50"/>
    <w:lvl w:ilvl="0" w:tplc="4C024AE8">
      <w:numFmt w:val="bullet"/>
      <w:lvlText w:val="-"/>
      <w:lvlJc w:val="left"/>
      <w:pPr>
        <w:ind w:left="720" w:hanging="360"/>
      </w:pPr>
      <w:rPr>
        <w:rFonts w:ascii="Arial" w:eastAsia="Times New Roman" w:hAnsi="Arial" w:cs="Arial" w:hint="default"/>
      </w:rPr>
    </w:lvl>
    <w:lvl w:ilvl="1" w:tplc="2662F768">
      <w:start w:val="1"/>
      <w:numFmt w:val="bullet"/>
      <w:lvlText w:val="o"/>
      <w:lvlJc w:val="left"/>
      <w:pPr>
        <w:ind w:left="1440" w:hanging="360"/>
      </w:pPr>
      <w:rPr>
        <w:rFonts w:ascii="Courier New" w:hAnsi="Courier New" w:cs="Courier New" w:hint="default"/>
      </w:rPr>
    </w:lvl>
    <w:lvl w:ilvl="2" w:tplc="DA487FD6">
      <w:start w:val="1"/>
      <w:numFmt w:val="bullet"/>
      <w:lvlText w:val=""/>
      <w:lvlJc w:val="left"/>
      <w:pPr>
        <w:ind w:left="2160" w:hanging="360"/>
      </w:pPr>
      <w:rPr>
        <w:rFonts w:ascii="Wingdings" w:hAnsi="Wingdings" w:hint="default"/>
      </w:rPr>
    </w:lvl>
    <w:lvl w:ilvl="3" w:tplc="CA2C7028">
      <w:start w:val="1"/>
      <w:numFmt w:val="bullet"/>
      <w:lvlText w:val=""/>
      <w:lvlJc w:val="left"/>
      <w:pPr>
        <w:ind w:left="2880" w:hanging="360"/>
      </w:pPr>
      <w:rPr>
        <w:rFonts w:ascii="Symbol" w:hAnsi="Symbol" w:hint="default"/>
      </w:rPr>
    </w:lvl>
    <w:lvl w:ilvl="4" w:tplc="10E0B2B4">
      <w:start w:val="1"/>
      <w:numFmt w:val="bullet"/>
      <w:lvlText w:val="o"/>
      <w:lvlJc w:val="left"/>
      <w:pPr>
        <w:ind w:left="3600" w:hanging="360"/>
      </w:pPr>
      <w:rPr>
        <w:rFonts w:ascii="Courier New" w:hAnsi="Courier New" w:cs="Courier New" w:hint="default"/>
      </w:rPr>
    </w:lvl>
    <w:lvl w:ilvl="5" w:tplc="47E0B202">
      <w:start w:val="1"/>
      <w:numFmt w:val="bullet"/>
      <w:lvlText w:val=""/>
      <w:lvlJc w:val="left"/>
      <w:pPr>
        <w:ind w:left="4320" w:hanging="360"/>
      </w:pPr>
      <w:rPr>
        <w:rFonts w:ascii="Wingdings" w:hAnsi="Wingdings" w:hint="default"/>
      </w:rPr>
    </w:lvl>
    <w:lvl w:ilvl="6" w:tplc="6B66BB38">
      <w:start w:val="1"/>
      <w:numFmt w:val="bullet"/>
      <w:lvlText w:val=""/>
      <w:lvlJc w:val="left"/>
      <w:pPr>
        <w:ind w:left="5040" w:hanging="360"/>
      </w:pPr>
      <w:rPr>
        <w:rFonts w:ascii="Symbol" w:hAnsi="Symbol" w:hint="default"/>
      </w:rPr>
    </w:lvl>
    <w:lvl w:ilvl="7" w:tplc="EB163FD8">
      <w:start w:val="1"/>
      <w:numFmt w:val="bullet"/>
      <w:lvlText w:val="o"/>
      <w:lvlJc w:val="left"/>
      <w:pPr>
        <w:ind w:left="5760" w:hanging="360"/>
      </w:pPr>
      <w:rPr>
        <w:rFonts w:ascii="Courier New" w:hAnsi="Courier New" w:cs="Courier New" w:hint="default"/>
      </w:rPr>
    </w:lvl>
    <w:lvl w:ilvl="8" w:tplc="C3A8B924">
      <w:start w:val="1"/>
      <w:numFmt w:val="bullet"/>
      <w:lvlText w:val=""/>
      <w:lvlJc w:val="left"/>
      <w:pPr>
        <w:ind w:left="6480" w:hanging="360"/>
      </w:pPr>
      <w:rPr>
        <w:rFonts w:ascii="Wingdings" w:hAnsi="Wingdings" w:hint="default"/>
      </w:rPr>
    </w:lvl>
  </w:abstractNum>
  <w:abstractNum w:abstractNumId="5" w15:restartNumberingAfterBreak="0">
    <w:nsid w:val="542A0440"/>
    <w:multiLevelType w:val="hybridMultilevel"/>
    <w:tmpl w:val="277E5F68"/>
    <w:lvl w:ilvl="0" w:tplc="CEE6D93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E236A8A"/>
    <w:multiLevelType w:val="hybridMultilevel"/>
    <w:tmpl w:val="5A8C3412"/>
    <w:lvl w:ilvl="0" w:tplc="2F6CB95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62055927">
    <w:abstractNumId w:val="0"/>
  </w:num>
  <w:num w:numId="2" w16cid:durableId="816840978">
    <w:abstractNumId w:val="4"/>
  </w:num>
  <w:num w:numId="3" w16cid:durableId="337385909">
    <w:abstractNumId w:val="3"/>
  </w:num>
  <w:num w:numId="4" w16cid:durableId="1913613029">
    <w:abstractNumId w:val="0"/>
  </w:num>
  <w:num w:numId="5" w16cid:durableId="2087148426">
    <w:abstractNumId w:val="6"/>
  </w:num>
  <w:num w:numId="6" w16cid:durableId="1615598426">
    <w:abstractNumId w:val="2"/>
  </w:num>
  <w:num w:numId="7" w16cid:durableId="704252413">
    <w:abstractNumId w:val="5"/>
  </w:num>
  <w:num w:numId="8" w16cid:durableId="475609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08"/>
  <w:hyphenationZone w:val="425"/>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94C"/>
    <w:rsid w:val="0000126D"/>
    <w:rsid w:val="0000145A"/>
    <w:rsid w:val="000018EF"/>
    <w:rsid w:val="00001F44"/>
    <w:rsid w:val="00003727"/>
    <w:rsid w:val="00005413"/>
    <w:rsid w:val="0000547B"/>
    <w:rsid w:val="00005682"/>
    <w:rsid w:val="0000717F"/>
    <w:rsid w:val="000072AE"/>
    <w:rsid w:val="00007575"/>
    <w:rsid w:val="00007BD1"/>
    <w:rsid w:val="00010440"/>
    <w:rsid w:val="00011248"/>
    <w:rsid w:val="0001177D"/>
    <w:rsid w:val="000125B6"/>
    <w:rsid w:val="00013288"/>
    <w:rsid w:val="00013403"/>
    <w:rsid w:val="00013FAA"/>
    <w:rsid w:val="00014365"/>
    <w:rsid w:val="00014EB0"/>
    <w:rsid w:val="00015235"/>
    <w:rsid w:val="00016898"/>
    <w:rsid w:val="00016A5D"/>
    <w:rsid w:val="0001793F"/>
    <w:rsid w:val="00017C64"/>
    <w:rsid w:val="0002072A"/>
    <w:rsid w:val="0002072F"/>
    <w:rsid w:val="000208F0"/>
    <w:rsid w:val="00020C5D"/>
    <w:rsid w:val="00020F48"/>
    <w:rsid w:val="0002117E"/>
    <w:rsid w:val="00021A78"/>
    <w:rsid w:val="0002277F"/>
    <w:rsid w:val="000227AD"/>
    <w:rsid w:val="000232C3"/>
    <w:rsid w:val="00023F02"/>
    <w:rsid w:val="000240A9"/>
    <w:rsid w:val="00024234"/>
    <w:rsid w:val="00024CC9"/>
    <w:rsid w:val="000250F2"/>
    <w:rsid w:val="00025B03"/>
    <w:rsid w:val="00026727"/>
    <w:rsid w:val="00026EC2"/>
    <w:rsid w:val="00027810"/>
    <w:rsid w:val="00030261"/>
    <w:rsid w:val="00030C32"/>
    <w:rsid w:val="00030D91"/>
    <w:rsid w:val="000310FE"/>
    <w:rsid w:val="00031227"/>
    <w:rsid w:val="00031BC7"/>
    <w:rsid w:val="0003289F"/>
    <w:rsid w:val="000342C0"/>
    <w:rsid w:val="00034948"/>
    <w:rsid w:val="00034B8F"/>
    <w:rsid w:val="0003732C"/>
    <w:rsid w:val="000377C4"/>
    <w:rsid w:val="00037CB2"/>
    <w:rsid w:val="00040F63"/>
    <w:rsid w:val="000411F5"/>
    <w:rsid w:val="00041C90"/>
    <w:rsid w:val="000427DE"/>
    <w:rsid w:val="00043AF2"/>
    <w:rsid w:val="000442ED"/>
    <w:rsid w:val="00044424"/>
    <w:rsid w:val="000454B1"/>
    <w:rsid w:val="000456B0"/>
    <w:rsid w:val="00045845"/>
    <w:rsid w:val="0004584C"/>
    <w:rsid w:val="000460AF"/>
    <w:rsid w:val="00046F25"/>
    <w:rsid w:val="000473B1"/>
    <w:rsid w:val="000477BE"/>
    <w:rsid w:val="00050657"/>
    <w:rsid w:val="000509C7"/>
    <w:rsid w:val="00050C83"/>
    <w:rsid w:val="00051A12"/>
    <w:rsid w:val="00052E2A"/>
    <w:rsid w:val="00053275"/>
    <w:rsid w:val="000539E6"/>
    <w:rsid w:val="00053BA2"/>
    <w:rsid w:val="00055A36"/>
    <w:rsid w:val="00055D36"/>
    <w:rsid w:val="000561A8"/>
    <w:rsid w:val="000566CB"/>
    <w:rsid w:val="00056FE7"/>
    <w:rsid w:val="00057BE6"/>
    <w:rsid w:val="00057DFB"/>
    <w:rsid w:val="000606FA"/>
    <w:rsid w:val="000621F6"/>
    <w:rsid w:val="00064130"/>
    <w:rsid w:val="00064485"/>
    <w:rsid w:val="00064A08"/>
    <w:rsid w:val="000650A0"/>
    <w:rsid w:val="000652B2"/>
    <w:rsid w:val="000665C0"/>
    <w:rsid w:val="00066768"/>
    <w:rsid w:val="000668C2"/>
    <w:rsid w:val="00066AF2"/>
    <w:rsid w:val="000671C3"/>
    <w:rsid w:val="000678D2"/>
    <w:rsid w:val="00067DA6"/>
    <w:rsid w:val="00072476"/>
    <w:rsid w:val="00072643"/>
    <w:rsid w:val="000726AE"/>
    <w:rsid w:val="00072749"/>
    <w:rsid w:val="000731A8"/>
    <w:rsid w:val="00074F1F"/>
    <w:rsid w:val="00075C62"/>
    <w:rsid w:val="00076143"/>
    <w:rsid w:val="00076669"/>
    <w:rsid w:val="00076912"/>
    <w:rsid w:val="00076E79"/>
    <w:rsid w:val="00076E9F"/>
    <w:rsid w:val="0007769E"/>
    <w:rsid w:val="00081177"/>
    <w:rsid w:val="00082210"/>
    <w:rsid w:val="00082254"/>
    <w:rsid w:val="0008305E"/>
    <w:rsid w:val="00083D34"/>
    <w:rsid w:val="00084281"/>
    <w:rsid w:val="000843E1"/>
    <w:rsid w:val="00084516"/>
    <w:rsid w:val="00084905"/>
    <w:rsid w:val="00086267"/>
    <w:rsid w:val="0008631C"/>
    <w:rsid w:val="00086763"/>
    <w:rsid w:val="000873D0"/>
    <w:rsid w:val="00090FCB"/>
    <w:rsid w:val="000927CB"/>
    <w:rsid w:val="000927CC"/>
    <w:rsid w:val="00092B82"/>
    <w:rsid w:val="00092E38"/>
    <w:rsid w:val="00094191"/>
    <w:rsid w:val="0009420D"/>
    <w:rsid w:val="0009421E"/>
    <w:rsid w:val="0009568A"/>
    <w:rsid w:val="00096113"/>
    <w:rsid w:val="00096675"/>
    <w:rsid w:val="00097040"/>
    <w:rsid w:val="0009752A"/>
    <w:rsid w:val="00097CA7"/>
    <w:rsid w:val="00097EF9"/>
    <w:rsid w:val="000A0932"/>
    <w:rsid w:val="000A0939"/>
    <w:rsid w:val="000A0D3D"/>
    <w:rsid w:val="000A2354"/>
    <w:rsid w:val="000A3005"/>
    <w:rsid w:val="000A40D4"/>
    <w:rsid w:val="000A41DD"/>
    <w:rsid w:val="000A463C"/>
    <w:rsid w:val="000A551D"/>
    <w:rsid w:val="000A57BE"/>
    <w:rsid w:val="000A5A7B"/>
    <w:rsid w:val="000A6097"/>
    <w:rsid w:val="000A664D"/>
    <w:rsid w:val="000A6B60"/>
    <w:rsid w:val="000A74AF"/>
    <w:rsid w:val="000A776D"/>
    <w:rsid w:val="000A78C6"/>
    <w:rsid w:val="000A79E5"/>
    <w:rsid w:val="000B0D2D"/>
    <w:rsid w:val="000B0D7B"/>
    <w:rsid w:val="000B0ED5"/>
    <w:rsid w:val="000B1613"/>
    <w:rsid w:val="000B1827"/>
    <w:rsid w:val="000B22E1"/>
    <w:rsid w:val="000B27BB"/>
    <w:rsid w:val="000B33C1"/>
    <w:rsid w:val="000B366E"/>
    <w:rsid w:val="000B3793"/>
    <w:rsid w:val="000B394D"/>
    <w:rsid w:val="000B4413"/>
    <w:rsid w:val="000B5323"/>
    <w:rsid w:val="000B57E4"/>
    <w:rsid w:val="000B5D01"/>
    <w:rsid w:val="000B5EF3"/>
    <w:rsid w:val="000B62EB"/>
    <w:rsid w:val="000B7D86"/>
    <w:rsid w:val="000C00B5"/>
    <w:rsid w:val="000C02BE"/>
    <w:rsid w:val="000C0931"/>
    <w:rsid w:val="000C0CE1"/>
    <w:rsid w:val="000C0F84"/>
    <w:rsid w:val="000C1279"/>
    <w:rsid w:val="000C18EB"/>
    <w:rsid w:val="000C1DA4"/>
    <w:rsid w:val="000C2477"/>
    <w:rsid w:val="000C26FA"/>
    <w:rsid w:val="000C2FC3"/>
    <w:rsid w:val="000C3AB3"/>
    <w:rsid w:val="000C4000"/>
    <w:rsid w:val="000C493C"/>
    <w:rsid w:val="000C4A7C"/>
    <w:rsid w:val="000C62A2"/>
    <w:rsid w:val="000C6C22"/>
    <w:rsid w:val="000C6D2D"/>
    <w:rsid w:val="000C720B"/>
    <w:rsid w:val="000C7749"/>
    <w:rsid w:val="000C7D25"/>
    <w:rsid w:val="000C7F21"/>
    <w:rsid w:val="000D05E9"/>
    <w:rsid w:val="000D0EB4"/>
    <w:rsid w:val="000D1052"/>
    <w:rsid w:val="000D1486"/>
    <w:rsid w:val="000D1687"/>
    <w:rsid w:val="000D1768"/>
    <w:rsid w:val="000D20E2"/>
    <w:rsid w:val="000D247D"/>
    <w:rsid w:val="000D2888"/>
    <w:rsid w:val="000D320E"/>
    <w:rsid w:val="000D3A72"/>
    <w:rsid w:val="000D3CE8"/>
    <w:rsid w:val="000D3F90"/>
    <w:rsid w:val="000D592C"/>
    <w:rsid w:val="000D5F64"/>
    <w:rsid w:val="000D62BB"/>
    <w:rsid w:val="000D6973"/>
    <w:rsid w:val="000D6B15"/>
    <w:rsid w:val="000D782F"/>
    <w:rsid w:val="000D7D6C"/>
    <w:rsid w:val="000E0189"/>
    <w:rsid w:val="000E05F9"/>
    <w:rsid w:val="000E14C0"/>
    <w:rsid w:val="000E168B"/>
    <w:rsid w:val="000E1BE4"/>
    <w:rsid w:val="000E1C42"/>
    <w:rsid w:val="000E1DE1"/>
    <w:rsid w:val="000E1FB0"/>
    <w:rsid w:val="000E2CB1"/>
    <w:rsid w:val="000E2F02"/>
    <w:rsid w:val="000E312E"/>
    <w:rsid w:val="000E4331"/>
    <w:rsid w:val="000E520E"/>
    <w:rsid w:val="000E7464"/>
    <w:rsid w:val="000E7524"/>
    <w:rsid w:val="000E78C0"/>
    <w:rsid w:val="000E7944"/>
    <w:rsid w:val="000E7D52"/>
    <w:rsid w:val="000F1F6F"/>
    <w:rsid w:val="000F245C"/>
    <w:rsid w:val="000F3223"/>
    <w:rsid w:val="000F388C"/>
    <w:rsid w:val="000F49E8"/>
    <w:rsid w:val="000F5229"/>
    <w:rsid w:val="000F53C1"/>
    <w:rsid w:val="000F63B4"/>
    <w:rsid w:val="000F6987"/>
    <w:rsid w:val="000F70AC"/>
    <w:rsid w:val="000F70DA"/>
    <w:rsid w:val="000F7131"/>
    <w:rsid w:val="000F72A1"/>
    <w:rsid w:val="001020BE"/>
    <w:rsid w:val="0010215D"/>
    <w:rsid w:val="001038AE"/>
    <w:rsid w:val="00104818"/>
    <w:rsid w:val="00104D0E"/>
    <w:rsid w:val="00105BE3"/>
    <w:rsid w:val="00106246"/>
    <w:rsid w:val="001063C2"/>
    <w:rsid w:val="00106E9D"/>
    <w:rsid w:val="001100F2"/>
    <w:rsid w:val="0011035B"/>
    <w:rsid w:val="00110A8B"/>
    <w:rsid w:val="00110E91"/>
    <w:rsid w:val="00111C9F"/>
    <w:rsid w:val="00112789"/>
    <w:rsid w:val="001127DA"/>
    <w:rsid w:val="00112BE4"/>
    <w:rsid w:val="00113DFC"/>
    <w:rsid w:val="00114CC6"/>
    <w:rsid w:val="00115325"/>
    <w:rsid w:val="00116503"/>
    <w:rsid w:val="001168C7"/>
    <w:rsid w:val="001169E3"/>
    <w:rsid w:val="00116C5A"/>
    <w:rsid w:val="001170CB"/>
    <w:rsid w:val="00117E7F"/>
    <w:rsid w:val="00120A49"/>
    <w:rsid w:val="00120B21"/>
    <w:rsid w:val="00120C48"/>
    <w:rsid w:val="00121165"/>
    <w:rsid w:val="001217C6"/>
    <w:rsid w:val="00121D63"/>
    <w:rsid w:val="00122877"/>
    <w:rsid w:val="00122918"/>
    <w:rsid w:val="00122C35"/>
    <w:rsid w:val="00123326"/>
    <w:rsid w:val="00123554"/>
    <w:rsid w:val="00123846"/>
    <w:rsid w:val="00123A59"/>
    <w:rsid w:val="00124AA1"/>
    <w:rsid w:val="00124DD9"/>
    <w:rsid w:val="00125AB2"/>
    <w:rsid w:val="00126842"/>
    <w:rsid w:val="001279B7"/>
    <w:rsid w:val="00130F83"/>
    <w:rsid w:val="00130FCF"/>
    <w:rsid w:val="00131156"/>
    <w:rsid w:val="0013159B"/>
    <w:rsid w:val="001316CE"/>
    <w:rsid w:val="00131CC2"/>
    <w:rsid w:val="00132488"/>
    <w:rsid w:val="001324DB"/>
    <w:rsid w:val="00132D59"/>
    <w:rsid w:val="001331B4"/>
    <w:rsid w:val="0013382A"/>
    <w:rsid w:val="001338EB"/>
    <w:rsid w:val="0013407F"/>
    <w:rsid w:val="00134311"/>
    <w:rsid w:val="00134530"/>
    <w:rsid w:val="001348A2"/>
    <w:rsid w:val="00134E3D"/>
    <w:rsid w:val="00135CCB"/>
    <w:rsid w:val="00136426"/>
    <w:rsid w:val="00136F52"/>
    <w:rsid w:val="001401F7"/>
    <w:rsid w:val="00140567"/>
    <w:rsid w:val="00140CEA"/>
    <w:rsid w:val="00141166"/>
    <w:rsid w:val="001411AA"/>
    <w:rsid w:val="001414FC"/>
    <w:rsid w:val="001415EA"/>
    <w:rsid w:val="00141712"/>
    <w:rsid w:val="0014176E"/>
    <w:rsid w:val="001417EF"/>
    <w:rsid w:val="0014207E"/>
    <w:rsid w:val="00142B4C"/>
    <w:rsid w:val="00143434"/>
    <w:rsid w:val="001438C2"/>
    <w:rsid w:val="00143ED1"/>
    <w:rsid w:val="00144C17"/>
    <w:rsid w:val="00145575"/>
    <w:rsid w:val="001461B0"/>
    <w:rsid w:val="001462F8"/>
    <w:rsid w:val="00146DBB"/>
    <w:rsid w:val="00147D02"/>
    <w:rsid w:val="00147D19"/>
    <w:rsid w:val="001509AD"/>
    <w:rsid w:val="00150EFF"/>
    <w:rsid w:val="00150FB7"/>
    <w:rsid w:val="00151847"/>
    <w:rsid w:val="001520D0"/>
    <w:rsid w:val="00152551"/>
    <w:rsid w:val="001529A2"/>
    <w:rsid w:val="001540C5"/>
    <w:rsid w:val="001540D9"/>
    <w:rsid w:val="00154FC7"/>
    <w:rsid w:val="0015720A"/>
    <w:rsid w:val="00157AAB"/>
    <w:rsid w:val="001600D0"/>
    <w:rsid w:val="001604BD"/>
    <w:rsid w:val="001621BA"/>
    <w:rsid w:val="001634A6"/>
    <w:rsid w:val="00163C17"/>
    <w:rsid w:val="00164E98"/>
    <w:rsid w:val="001652D4"/>
    <w:rsid w:val="001652F6"/>
    <w:rsid w:val="001657DB"/>
    <w:rsid w:val="00165A86"/>
    <w:rsid w:val="00165F53"/>
    <w:rsid w:val="00165F60"/>
    <w:rsid w:val="00166852"/>
    <w:rsid w:val="001723F4"/>
    <w:rsid w:val="00172A27"/>
    <w:rsid w:val="0017365E"/>
    <w:rsid w:val="00173861"/>
    <w:rsid w:val="0017388F"/>
    <w:rsid w:val="00173E01"/>
    <w:rsid w:val="00174759"/>
    <w:rsid w:val="00174774"/>
    <w:rsid w:val="001748A7"/>
    <w:rsid w:val="00174AD5"/>
    <w:rsid w:val="00174D48"/>
    <w:rsid w:val="00175BFB"/>
    <w:rsid w:val="0017606A"/>
    <w:rsid w:val="001760F6"/>
    <w:rsid w:val="001760F7"/>
    <w:rsid w:val="001764D5"/>
    <w:rsid w:val="00176E14"/>
    <w:rsid w:val="00176F57"/>
    <w:rsid w:val="00177624"/>
    <w:rsid w:val="00177C82"/>
    <w:rsid w:val="0018111A"/>
    <w:rsid w:val="00181379"/>
    <w:rsid w:val="001814A3"/>
    <w:rsid w:val="001828C4"/>
    <w:rsid w:val="00183AB2"/>
    <w:rsid w:val="0018500C"/>
    <w:rsid w:val="0018527B"/>
    <w:rsid w:val="001860A0"/>
    <w:rsid w:val="0018688D"/>
    <w:rsid w:val="00187194"/>
    <w:rsid w:val="00190046"/>
    <w:rsid w:val="00190987"/>
    <w:rsid w:val="00190B77"/>
    <w:rsid w:val="00190FDE"/>
    <w:rsid w:val="001918E0"/>
    <w:rsid w:val="00192961"/>
    <w:rsid w:val="001948CE"/>
    <w:rsid w:val="00194CD8"/>
    <w:rsid w:val="0019503B"/>
    <w:rsid w:val="001951E7"/>
    <w:rsid w:val="00195530"/>
    <w:rsid w:val="00195FE9"/>
    <w:rsid w:val="00196C20"/>
    <w:rsid w:val="001971D2"/>
    <w:rsid w:val="001979B2"/>
    <w:rsid w:val="001A13D1"/>
    <w:rsid w:val="001A263E"/>
    <w:rsid w:val="001A3119"/>
    <w:rsid w:val="001A32C4"/>
    <w:rsid w:val="001A359A"/>
    <w:rsid w:val="001A429C"/>
    <w:rsid w:val="001A5C75"/>
    <w:rsid w:val="001A6AE4"/>
    <w:rsid w:val="001A72C8"/>
    <w:rsid w:val="001A7407"/>
    <w:rsid w:val="001B0047"/>
    <w:rsid w:val="001B08EA"/>
    <w:rsid w:val="001B148F"/>
    <w:rsid w:val="001B149F"/>
    <w:rsid w:val="001B1A74"/>
    <w:rsid w:val="001B1D02"/>
    <w:rsid w:val="001B2746"/>
    <w:rsid w:val="001B2AD8"/>
    <w:rsid w:val="001B301E"/>
    <w:rsid w:val="001B36A7"/>
    <w:rsid w:val="001B38D8"/>
    <w:rsid w:val="001B3BAB"/>
    <w:rsid w:val="001B630D"/>
    <w:rsid w:val="001B6D5B"/>
    <w:rsid w:val="001B721B"/>
    <w:rsid w:val="001B73EF"/>
    <w:rsid w:val="001B7742"/>
    <w:rsid w:val="001B7E5D"/>
    <w:rsid w:val="001B7F34"/>
    <w:rsid w:val="001C013D"/>
    <w:rsid w:val="001C1FCF"/>
    <w:rsid w:val="001C215B"/>
    <w:rsid w:val="001C2198"/>
    <w:rsid w:val="001C234C"/>
    <w:rsid w:val="001C2429"/>
    <w:rsid w:val="001C2787"/>
    <w:rsid w:val="001C36ED"/>
    <w:rsid w:val="001C3AC1"/>
    <w:rsid w:val="001C4195"/>
    <w:rsid w:val="001C4D1D"/>
    <w:rsid w:val="001C4FC5"/>
    <w:rsid w:val="001C58A5"/>
    <w:rsid w:val="001C5DB9"/>
    <w:rsid w:val="001C634E"/>
    <w:rsid w:val="001C6B27"/>
    <w:rsid w:val="001C6C44"/>
    <w:rsid w:val="001D095D"/>
    <w:rsid w:val="001D21D3"/>
    <w:rsid w:val="001D25DE"/>
    <w:rsid w:val="001D2BBA"/>
    <w:rsid w:val="001D361D"/>
    <w:rsid w:val="001D3827"/>
    <w:rsid w:val="001D389C"/>
    <w:rsid w:val="001D4BFA"/>
    <w:rsid w:val="001D5B5A"/>
    <w:rsid w:val="001D618B"/>
    <w:rsid w:val="001D6889"/>
    <w:rsid w:val="001D6BE7"/>
    <w:rsid w:val="001D7496"/>
    <w:rsid w:val="001D7861"/>
    <w:rsid w:val="001E0D0E"/>
    <w:rsid w:val="001E1CAA"/>
    <w:rsid w:val="001E2553"/>
    <w:rsid w:val="001E26A3"/>
    <w:rsid w:val="001E2897"/>
    <w:rsid w:val="001E310A"/>
    <w:rsid w:val="001E390D"/>
    <w:rsid w:val="001E5567"/>
    <w:rsid w:val="001E6101"/>
    <w:rsid w:val="001E64AB"/>
    <w:rsid w:val="001E67C5"/>
    <w:rsid w:val="001E7036"/>
    <w:rsid w:val="001F02FC"/>
    <w:rsid w:val="001F1323"/>
    <w:rsid w:val="001F1F1E"/>
    <w:rsid w:val="001F2356"/>
    <w:rsid w:val="001F299C"/>
    <w:rsid w:val="001F3006"/>
    <w:rsid w:val="001F37EC"/>
    <w:rsid w:val="001F3952"/>
    <w:rsid w:val="001F3BA8"/>
    <w:rsid w:val="001F548A"/>
    <w:rsid w:val="001F5F53"/>
    <w:rsid w:val="001F600F"/>
    <w:rsid w:val="001F7B1F"/>
    <w:rsid w:val="001F7C9B"/>
    <w:rsid w:val="00200BB5"/>
    <w:rsid w:val="00200BED"/>
    <w:rsid w:val="00200C80"/>
    <w:rsid w:val="00200DC3"/>
    <w:rsid w:val="00201179"/>
    <w:rsid w:val="0020129D"/>
    <w:rsid w:val="002030E2"/>
    <w:rsid w:val="00203103"/>
    <w:rsid w:val="00203320"/>
    <w:rsid w:val="00203960"/>
    <w:rsid w:val="00203968"/>
    <w:rsid w:val="0020496B"/>
    <w:rsid w:val="00204BAE"/>
    <w:rsid w:val="00204E42"/>
    <w:rsid w:val="00205210"/>
    <w:rsid w:val="00205EFA"/>
    <w:rsid w:val="00207CE8"/>
    <w:rsid w:val="002103B6"/>
    <w:rsid w:val="002111F7"/>
    <w:rsid w:val="002117AC"/>
    <w:rsid w:val="00212632"/>
    <w:rsid w:val="0021342C"/>
    <w:rsid w:val="00213808"/>
    <w:rsid w:val="0021399C"/>
    <w:rsid w:val="00213F00"/>
    <w:rsid w:val="0021455E"/>
    <w:rsid w:val="00214C8A"/>
    <w:rsid w:val="00214E24"/>
    <w:rsid w:val="00214FA9"/>
    <w:rsid w:val="0021510C"/>
    <w:rsid w:val="002159E1"/>
    <w:rsid w:val="0021681B"/>
    <w:rsid w:val="00216D1D"/>
    <w:rsid w:val="00217343"/>
    <w:rsid w:val="00217D06"/>
    <w:rsid w:val="00217D13"/>
    <w:rsid w:val="002209A4"/>
    <w:rsid w:val="00220FD7"/>
    <w:rsid w:val="00221077"/>
    <w:rsid w:val="00221E30"/>
    <w:rsid w:val="00222400"/>
    <w:rsid w:val="002225BE"/>
    <w:rsid w:val="00222E5E"/>
    <w:rsid w:val="002240C5"/>
    <w:rsid w:val="00224258"/>
    <w:rsid w:val="00224487"/>
    <w:rsid w:val="0022461B"/>
    <w:rsid w:val="002271EA"/>
    <w:rsid w:val="002278F2"/>
    <w:rsid w:val="00227B47"/>
    <w:rsid w:val="002311D6"/>
    <w:rsid w:val="00231805"/>
    <w:rsid w:val="0023211C"/>
    <w:rsid w:val="00232575"/>
    <w:rsid w:val="00232D9E"/>
    <w:rsid w:val="002332E0"/>
    <w:rsid w:val="00233B84"/>
    <w:rsid w:val="00233CEF"/>
    <w:rsid w:val="00233DF5"/>
    <w:rsid w:val="002343C6"/>
    <w:rsid w:val="00235427"/>
    <w:rsid w:val="002356B3"/>
    <w:rsid w:val="00236398"/>
    <w:rsid w:val="00236441"/>
    <w:rsid w:val="00236E2B"/>
    <w:rsid w:val="002377F7"/>
    <w:rsid w:val="00240C88"/>
    <w:rsid w:val="00240CCD"/>
    <w:rsid w:val="00240DD8"/>
    <w:rsid w:val="00241D4B"/>
    <w:rsid w:val="00241F85"/>
    <w:rsid w:val="002421CA"/>
    <w:rsid w:val="00242E16"/>
    <w:rsid w:val="00243C91"/>
    <w:rsid w:val="00243F7A"/>
    <w:rsid w:val="002440E5"/>
    <w:rsid w:val="002442ED"/>
    <w:rsid w:val="0024496F"/>
    <w:rsid w:val="002451FD"/>
    <w:rsid w:val="00245979"/>
    <w:rsid w:val="00246316"/>
    <w:rsid w:val="00246B77"/>
    <w:rsid w:val="0024749D"/>
    <w:rsid w:val="00247776"/>
    <w:rsid w:val="002507B3"/>
    <w:rsid w:val="00251A3A"/>
    <w:rsid w:val="00251B39"/>
    <w:rsid w:val="002523E8"/>
    <w:rsid w:val="00252EA3"/>
    <w:rsid w:val="00253198"/>
    <w:rsid w:val="00253711"/>
    <w:rsid w:val="0025546E"/>
    <w:rsid w:val="002560F3"/>
    <w:rsid w:val="00256774"/>
    <w:rsid w:val="00256D2A"/>
    <w:rsid w:val="00256DCA"/>
    <w:rsid w:val="00257191"/>
    <w:rsid w:val="002602AD"/>
    <w:rsid w:val="00260EA8"/>
    <w:rsid w:val="00262A6F"/>
    <w:rsid w:val="00262AEF"/>
    <w:rsid w:val="00262B7F"/>
    <w:rsid w:val="00262ECD"/>
    <w:rsid w:val="00263401"/>
    <w:rsid w:val="00263B27"/>
    <w:rsid w:val="00264586"/>
    <w:rsid w:val="002647BF"/>
    <w:rsid w:val="0026530E"/>
    <w:rsid w:val="00265E7C"/>
    <w:rsid w:val="00266C09"/>
    <w:rsid w:val="002675F9"/>
    <w:rsid w:val="002677E7"/>
    <w:rsid w:val="00270A91"/>
    <w:rsid w:val="00271242"/>
    <w:rsid w:val="00271E08"/>
    <w:rsid w:val="00272B62"/>
    <w:rsid w:val="00272BF3"/>
    <w:rsid w:val="002738D2"/>
    <w:rsid w:val="00274361"/>
    <w:rsid w:val="00274CFC"/>
    <w:rsid w:val="00274F64"/>
    <w:rsid w:val="0027590F"/>
    <w:rsid w:val="00275A11"/>
    <w:rsid w:val="0027643C"/>
    <w:rsid w:val="002777B1"/>
    <w:rsid w:val="00277E39"/>
    <w:rsid w:val="00277FE5"/>
    <w:rsid w:val="0028009A"/>
    <w:rsid w:val="00280643"/>
    <w:rsid w:val="002809F0"/>
    <w:rsid w:val="00280F7E"/>
    <w:rsid w:val="0028113C"/>
    <w:rsid w:val="00281161"/>
    <w:rsid w:val="00281FA0"/>
    <w:rsid w:val="00282ACE"/>
    <w:rsid w:val="00282EFA"/>
    <w:rsid w:val="00284EBA"/>
    <w:rsid w:val="0028578F"/>
    <w:rsid w:val="00285AD3"/>
    <w:rsid w:val="00286505"/>
    <w:rsid w:val="00286F59"/>
    <w:rsid w:val="00287C78"/>
    <w:rsid w:val="00287E45"/>
    <w:rsid w:val="00287E70"/>
    <w:rsid w:val="00287FAB"/>
    <w:rsid w:val="0029009D"/>
    <w:rsid w:val="002903A8"/>
    <w:rsid w:val="002908F0"/>
    <w:rsid w:val="00291516"/>
    <w:rsid w:val="002923A7"/>
    <w:rsid w:val="00294983"/>
    <w:rsid w:val="00294E1A"/>
    <w:rsid w:val="00295773"/>
    <w:rsid w:val="00295852"/>
    <w:rsid w:val="002962A1"/>
    <w:rsid w:val="00296350"/>
    <w:rsid w:val="00296F51"/>
    <w:rsid w:val="0029797B"/>
    <w:rsid w:val="002A0B00"/>
    <w:rsid w:val="002A0D27"/>
    <w:rsid w:val="002A1021"/>
    <w:rsid w:val="002A1880"/>
    <w:rsid w:val="002A1F5D"/>
    <w:rsid w:val="002A211C"/>
    <w:rsid w:val="002A230B"/>
    <w:rsid w:val="002A2D00"/>
    <w:rsid w:val="002A2E6C"/>
    <w:rsid w:val="002A3B0E"/>
    <w:rsid w:val="002A4208"/>
    <w:rsid w:val="002A4D1C"/>
    <w:rsid w:val="002A5032"/>
    <w:rsid w:val="002A5552"/>
    <w:rsid w:val="002A56AE"/>
    <w:rsid w:val="002A5A29"/>
    <w:rsid w:val="002A5E93"/>
    <w:rsid w:val="002A5EF6"/>
    <w:rsid w:val="002A68C4"/>
    <w:rsid w:val="002B0640"/>
    <w:rsid w:val="002B1070"/>
    <w:rsid w:val="002B1A08"/>
    <w:rsid w:val="002B207B"/>
    <w:rsid w:val="002B2F92"/>
    <w:rsid w:val="002B31CD"/>
    <w:rsid w:val="002B397B"/>
    <w:rsid w:val="002B4D48"/>
    <w:rsid w:val="002B5E64"/>
    <w:rsid w:val="002B6299"/>
    <w:rsid w:val="002B681D"/>
    <w:rsid w:val="002B79E9"/>
    <w:rsid w:val="002B7C49"/>
    <w:rsid w:val="002C0D2C"/>
    <w:rsid w:val="002C117D"/>
    <w:rsid w:val="002C2E26"/>
    <w:rsid w:val="002C2E6C"/>
    <w:rsid w:val="002C3847"/>
    <w:rsid w:val="002C400F"/>
    <w:rsid w:val="002C448A"/>
    <w:rsid w:val="002C58FE"/>
    <w:rsid w:val="002C5A15"/>
    <w:rsid w:val="002C5B38"/>
    <w:rsid w:val="002C60F8"/>
    <w:rsid w:val="002C62FD"/>
    <w:rsid w:val="002C671C"/>
    <w:rsid w:val="002C6A68"/>
    <w:rsid w:val="002D00E4"/>
    <w:rsid w:val="002D0E93"/>
    <w:rsid w:val="002D0FD4"/>
    <w:rsid w:val="002D15F9"/>
    <w:rsid w:val="002D2BE8"/>
    <w:rsid w:val="002D2FCC"/>
    <w:rsid w:val="002D3457"/>
    <w:rsid w:val="002D4FC9"/>
    <w:rsid w:val="002D65BA"/>
    <w:rsid w:val="002E0213"/>
    <w:rsid w:val="002E0732"/>
    <w:rsid w:val="002E09BF"/>
    <w:rsid w:val="002E0CA7"/>
    <w:rsid w:val="002E0E9D"/>
    <w:rsid w:val="002E123D"/>
    <w:rsid w:val="002E16F9"/>
    <w:rsid w:val="002E2D22"/>
    <w:rsid w:val="002E330F"/>
    <w:rsid w:val="002E3423"/>
    <w:rsid w:val="002E39D3"/>
    <w:rsid w:val="002E4606"/>
    <w:rsid w:val="002E4620"/>
    <w:rsid w:val="002E5097"/>
    <w:rsid w:val="002E5F57"/>
    <w:rsid w:val="002E6787"/>
    <w:rsid w:val="002F00A4"/>
    <w:rsid w:val="002F0325"/>
    <w:rsid w:val="002F0E0A"/>
    <w:rsid w:val="002F213F"/>
    <w:rsid w:val="002F3212"/>
    <w:rsid w:val="002F4E15"/>
    <w:rsid w:val="002F5B50"/>
    <w:rsid w:val="002F5FCA"/>
    <w:rsid w:val="002F68A3"/>
    <w:rsid w:val="002F6A72"/>
    <w:rsid w:val="002F792A"/>
    <w:rsid w:val="002F7EB7"/>
    <w:rsid w:val="00300625"/>
    <w:rsid w:val="00301D0D"/>
    <w:rsid w:val="0030247D"/>
    <w:rsid w:val="00302B40"/>
    <w:rsid w:val="00303C01"/>
    <w:rsid w:val="00304691"/>
    <w:rsid w:val="00304A9E"/>
    <w:rsid w:val="003050D4"/>
    <w:rsid w:val="00305200"/>
    <w:rsid w:val="00305535"/>
    <w:rsid w:val="00305599"/>
    <w:rsid w:val="003056FE"/>
    <w:rsid w:val="00305ABC"/>
    <w:rsid w:val="00305B20"/>
    <w:rsid w:val="00305B8E"/>
    <w:rsid w:val="00305F18"/>
    <w:rsid w:val="00306289"/>
    <w:rsid w:val="003068AA"/>
    <w:rsid w:val="00306B6A"/>
    <w:rsid w:val="003078C6"/>
    <w:rsid w:val="00307BBC"/>
    <w:rsid w:val="00310476"/>
    <w:rsid w:val="00311E25"/>
    <w:rsid w:val="0031297F"/>
    <w:rsid w:val="00313214"/>
    <w:rsid w:val="00313335"/>
    <w:rsid w:val="00313911"/>
    <w:rsid w:val="00313A8E"/>
    <w:rsid w:val="0031402F"/>
    <w:rsid w:val="00314105"/>
    <w:rsid w:val="0031423E"/>
    <w:rsid w:val="003152CF"/>
    <w:rsid w:val="00315A70"/>
    <w:rsid w:val="00315DF7"/>
    <w:rsid w:val="0031661B"/>
    <w:rsid w:val="00316675"/>
    <w:rsid w:val="00316AE8"/>
    <w:rsid w:val="00316E02"/>
    <w:rsid w:val="00316F37"/>
    <w:rsid w:val="00317868"/>
    <w:rsid w:val="00317F9D"/>
    <w:rsid w:val="0032033D"/>
    <w:rsid w:val="00320A85"/>
    <w:rsid w:val="00320DA5"/>
    <w:rsid w:val="003227D7"/>
    <w:rsid w:val="00323AD2"/>
    <w:rsid w:val="0032417E"/>
    <w:rsid w:val="0032525D"/>
    <w:rsid w:val="003254CB"/>
    <w:rsid w:val="00325B1A"/>
    <w:rsid w:val="00326161"/>
    <w:rsid w:val="00326555"/>
    <w:rsid w:val="0032683E"/>
    <w:rsid w:val="00327339"/>
    <w:rsid w:val="00330284"/>
    <w:rsid w:val="00330650"/>
    <w:rsid w:val="00330B0C"/>
    <w:rsid w:val="00330FD7"/>
    <w:rsid w:val="003314B4"/>
    <w:rsid w:val="00331E10"/>
    <w:rsid w:val="00332434"/>
    <w:rsid w:val="003333B0"/>
    <w:rsid w:val="003343B5"/>
    <w:rsid w:val="003350FA"/>
    <w:rsid w:val="00335229"/>
    <w:rsid w:val="003358B7"/>
    <w:rsid w:val="00336DCE"/>
    <w:rsid w:val="00337773"/>
    <w:rsid w:val="0033798C"/>
    <w:rsid w:val="00340A93"/>
    <w:rsid w:val="00340AFC"/>
    <w:rsid w:val="00341BCB"/>
    <w:rsid w:val="003425B3"/>
    <w:rsid w:val="003428B6"/>
    <w:rsid w:val="00342933"/>
    <w:rsid w:val="00342B55"/>
    <w:rsid w:val="00343C1F"/>
    <w:rsid w:val="0034403E"/>
    <w:rsid w:val="003440E4"/>
    <w:rsid w:val="00344509"/>
    <w:rsid w:val="00345EA7"/>
    <w:rsid w:val="00346055"/>
    <w:rsid w:val="003467B6"/>
    <w:rsid w:val="00346D3D"/>
    <w:rsid w:val="00347D27"/>
    <w:rsid w:val="00350151"/>
    <w:rsid w:val="00350C6D"/>
    <w:rsid w:val="00352BD6"/>
    <w:rsid w:val="00352F16"/>
    <w:rsid w:val="00353294"/>
    <w:rsid w:val="0035334B"/>
    <w:rsid w:val="0035353D"/>
    <w:rsid w:val="00353657"/>
    <w:rsid w:val="00354085"/>
    <w:rsid w:val="0035485C"/>
    <w:rsid w:val="00354B92"/>
    <w:rsid w:val="00355C72"/>
    <w:rsid w:val="003564B5"/>
    <w:rsid w:val="00356B60"/>
    <w:rsid w:val="00356F7F"/>
    <w:rsid w:val="00361184"/>
    <w:rsid w:val="00361AAF"/>
    <w:rsid w:val="003621E6"/>
    <w:rsid w:val="003626C6"/>
    <w:rsid w:val="00362CD9"/>
    <w:rsid w:val="0036382B"/>
    <w:rsid w:val="00364C4E"/>
    <w:rsid w:val="00364CBA"/>
    <w:rsid w:val="00365034"/>
    <w:rsid w:val="00365529"/>
    <w:rsid w:val="00365DB2"/>
    <w:rsid w:val="00365E57"/>
    <w:rsid w:val="00367C64"/>
    <w:rsid w:val="00367E3D"/>
    <w:rsid w:val="0037016D"/>
    <w:rsid w:val="00370860"/>
    <w:rsid w:val="003711A8"/>
    <w:rsid w:val="00372470"/>
    <w:rsid w:val="003725D8"/>
    <w:rsid w:val="00373776"/>
    <w:rsid w:val="00373C21"/>
    <w:rsid w:val="00373DCD"/>
    <w:rsid w:val="00374103"/>
    <w:rsid w:val="00374643"/>
    <w:rsid w:val="00374981"/>
    <w:rsid w:val="00374CFE"/>
    <w:rsid w:val="003751E5"/>
    <w:rsid w:val="00375384"/>
    <w:rsid w:val="003760AE"/>
    <w:rsid w:val="003762BA"/>
    <w:rsid w:val="003769FA"/>
    <w:rsid w:val="00376FAC"/>
    <w:rsid w:val="0037711E"/>
    <w:rsid w:val="003771BC"/>
    <w:rsid w:val="00377ABC"/>
    <w:rsid w:val="003802D8"/>
    <w:rsid w:val="003805E1"/>
    <w:rsid w:val="00381519"/>
    <w:rsid w:val="003819CA"/>
    <w:rsid w:val="00381B7E"/>
    <w:rsid w:val="00381F6C"/>
    <w:rsid w:val="00382922"/>
    <w:rsid w:val="0038352D"/>
    <w:rsid w:val="00383595"/>
    <w:rsid w:val="0038445A"/>
    <w:rsid w:val="003847FE"/>
    <w:rsid w:val="0038503D"/>
    <w:rsid w:val="00385321"/>
    <w:rsid w:val="00385A29"/>
    <w:rsid w:val="00385A77"/>
    <w:rsid w:val="0038624D"/>
    <w:rsid w:val="00386FB4"/>
    <w:rsid w:val="003870CA"/>
    <w:rsid w:val="00387118"/>
    <w:rsid w:val="00387257"/>
    <w:rsid w:val="0038757A"/>
    <w:rsid w:val="00387B51"/>
    <w:rsid w:val="00390498"/>
    <w:rsid w:val="00390BF5"/>
    <w:rsid w:val="00391001"/>
    <w:rsid w:val="003913AA"/>
    <w:rsid w:val="003914CC"/>
    <w:rsid w:val="00391AAE"/>
    <w:rsid w:val="00392C72"/>
    <w:rsid w:val="00393B94"/>
    <w:rsid w:val="003948C9"/>
    <w:rsid w:val="00394BB2"/>
    <w:rsid w:val="00396D8A"/>
    <w:rsid w:val="00396F58"/>
    <w:rsid w:val="00397826"/>
    <w:rsid w:val="003A011D"/>
    <w:rsid w:val="003A02C2"/>
    <w:rsid w:val="003A0D72"/>
    <w:rsid w:val="003A0E97"/>
    <w:rsid w:val="003A1118"/>
    <w:rsid w:val="003A1C7B"/>
    <w:rsid w:val="003A1FFA"/>
    <w:rsid w:val="003A246E"/>
    <w:rsid w:val="003A277D"/>
    <w:rsid w:val="003A2DB9"/>
    <w:rsid w:val="003A336A"/>
    <w:rsid w:val="003A3DCF"/>
    <w:rsid w:val="003A4BB7"/>
    <w:rsid w:val="003A52A0"/>
    <w:rsid w:val="003A6062"/>
    <w:rsid w:val="003A6845"/>
    <w:rsid w:val="003A6F76"/>
    <w:rsid w:val="003B027C"/>
    <w:rsid w:val="003B070C"/>
    <w:rsid w:val="003B1663"/>
    <w:rsid w:val="003B1D4B"/>
    <w:rsid w:val="003B2104"/>
    <w:rsid w:val="003B2FED"/>
    <w:rsid w:val="003B31CD"/>
    <w:rsid w:val="003B3580"/>
    <w:rsid w:val="003B3B47"/>
    <w:rsid w:val="003B4CAC"/>
    <w:rsid w:val="003B4DF1"/>
    <w:rsid w:val="003B4E54"/>
    <w:rsid w:val="003B5D51"/>
    <w:rsid w:val="003B678D"/>
    <w:rsid w:val="003B6E0C"/>
    <w:rsid w:val="003B7FA2"/>
    <w:rsid w:val="003C0636"/>
    <w:rsid w:val="003C0861"/>
    <w:rsid w:val="003C0B14"/>
    <w:rsid w:val="003C1F66"/>
    <w:rsid w:val="003C2545"/>
    <w:rsid w:val="003C2A00"/>
    <w:rsid w:val="003C3D30"/>
    <w:rsid w:val="003C4302"/>
    <w:rsid w:val="003C499D"/>
    <w:rsid w:val="003C4A37"/>
    <w:rsid w:val="003C6555"/>
    <w:rsid w:val="003C6F5B"/>
    <w:rsid w:val="003C796D"/>
    <w:rsid w:val="003D023A"/>
    <w:rsid w:val="003D1C89"/>
    <w:rsid w:val="003D1E61"/>
    <w:rsid w:val="003D2211"/>
    <w:rsid w:val="003D2A69"/>
    <w:rsid w:val="003D32FF"/>
    <w:rsid w:val="003D3363"/>
    <w:rsid w:val="003D389B"/>
    <w:rsid w:val="003D39E8"/>
    <w:rsid w:val="003D3CB7"/>
    <w:rsid w:val="003D44B3"/>
    <w:rsid w:val="003D55D9"/>
    <w:rsid w:val="003D6283"/>
    <w:rsid w:val="003D6B53"/>
    <w:rsid w:val="003D6C2E"/>
    <w:rsid w:val="003D768D"/>
    <w:rsid w:val="003D793A"/>
    <w:rsid w:val="003D7D10"/>
    <w:rsid w:val="003E0901"/>
    <w:rsid w:val="003E0A4F"/>
    <w:rsid w:val="003E0A66"/>
    <w:rsid w:val="003E15D8"/>
    <w:rsid w:val="003E1ED7"/>
    <w:rsid w:val="003E2207"/>
    <w:rsid w:val="003E2871"/>
    <w:rsid w:val="003E2A7F"/>
    <w:rsid w:val="003E34E5"/>
    <w:rsid w:val="003E47FC"/>
    <w:rsid w:val="003E4D29"/>
    <w:rsid w:val="003E6171"/>
    <w:rsid w:val="003E7B5A"/>
    <w:rsid w:val="003E7BCC"/>
    <w:rsid w:val="003F0BED"/>
    <w:rsid w:val="003F0C86"/>
    <w:rsid w:val="003F0D86"/>
    <w:rsid w:val="003F0E79"/>
    <w:rsid w:val="003F1216"/>
    <w:rsid w:val="003F1323"/>
    <w:rsid w:val="003F150E"/>
    <w:rsid w:val="003F1634"/>
    <w:rsid w:val="003F1BC9"/>
    <w:rsid w:val="003F2037"/>
    <w:rsid w:val="003F23D1"/>
    <w:rsid w:val="003F2602"/>
    <w:rsid w:val="003F2C86"/>
    <w:rsid w:val="003F37B1"/>
    <w:rsid w:val="003F3DEC"/>
    <w:rsid w:val="003F4032"/>
    <w:rsid w:val="003F406C"/>
    <w:rsid w:val="003F4CE5"/>
    <w:rsid w:val="003F53FD"/>
    <w:rsid w:val="003F5621"/>
    <w:rsid w:val="003F59FA"/>
    <w:rsid w:val="003F5E63"/>
    <w:rsid w:val="003F778B"/>
    <w:rsid w:val="00400573"/>
    <w:rsid w:val="00400A32"/>
    <w:rsid w:val="00400DD9"/>
    <w:rsid w:val="00401490"/>
    <w:rsid w:val="00402724"/>
    <w:rsid w:val="00402893"/>
    <w:rsid w:val="00402A3D"/>
    <w:rsid w:val="004038A4"/>
    <w:rsid w:val="00403BF8"/>
    <w:rsid w:val="00404863"/>
    <w:rsid w:val="004051F6"/>
    <w:rsid w:val="0040536F"/>
    <w:rsid w:val="00405E68"/>
    <w:rsid w:val="00406191"/>
    <w:rsid w:val="004062B3"/>
    <w:rsid w:val="00407092"/>
    <w:rsid w:val="00410AB4"/>
    <w:rsid w:val="00410F38"/>
    <w:rsid w:val="00411179"/>
    <w:rsid w:val="0041244C"/>
    <w:rsid w:val="004126CF"/>
    <w:rsid w:val="004134A2"/>
    <w:rsid w:val="00414173"/>
    <w:rsid w:val="00414FD0"/>
    <w:rsid w:val="00414FDC"/>
    <w:rsid w:val="0041605A"/>
    <w:rsid w:val="0041634D"/>
    <w:rsid w:val="00416548"/>
    <w:rsid w:val="00417254"/>
    <w:rsid w:val="00417EB2"/>
    <w:rsid w:val="004200E3"/>
    <w:rsid w:val="0042014B"/>
    <w:rsid w:val="00420237"/>
    <w:rsid w:val="00420C97"/>
    <w:rsid w:val="0042127C"/>
    <w:rsid w:val="00421A78"/>
    <w:rsid w:val="00421EB7"/>
    <w:rsid w:val="00422118"/>
    <w:rsid w:val="0042214A"/>
    <w:rsid w:val="0042287B"/>
    <w:rsid w:val="00423604"/>
    <w:rsid w:val="004238AC"/>
    <w:rsid w:val="004238E5"/>
    <w:rsid w:val="00423F5C"/>
    <w:rsid w:val="004255B8"/>
    <w:rsid w:val="004263E9"/>
    <w:rsid w:val="00426894"/>
    <w:rsid w:val="00426C51"/>
    <w:rsid w:val="00427735"/>
    <w:rsid w:val="004277E8"/>
    <w:rsid w:val="004306B0"/>
    <w:rsid w:val="004307AF"/>
    <w:rsid w:val="0043143C"/>
    <w:rsid w:val="004326D9"/>
    <w:rsid w:val="00432F81"/>
    <w:rsid w:val="004342E2"/>
    <w:rsid w:val="0043462D"/>
    <w:rsid w:val="0043570A"/>
    <w:rsid w:val="00436A67"/>
    <w:rsid w:val="00436EC7"/>
    <w:rsid w:val="00437040"/>
    <w:rsid w:val="00437645"/>
    <w:rsid w:val="00440303"/>
    <w:rsid w:val="004406F3"/>
    <w:rsid w:val="00440CF0"/>
    <w:rsid w:val="004413BF"/>
    <w:rsid w:val="00441771"/>
    <w:rsid w:val="00442262"/>
    <w:rsid w:val="00442460"/>
    <w:rsid w:val="004424E0"/>
    <w:rsid w:val="00443E76"/>
    <w:rsid w:val="004444F6"/>
    <w:rsid w:val="00444C50"/>
    <w:rsid w:val="00444D45"/>
    <w:rsid w:val="0044580D"/>
    <w:rsid w:val="0044582A"/>
    <w:rsid w:val="00445A38"/>
    <w:rsid w:val="0044688B"/>
    <w:rsid w:val="00447986"/>
    <w:rsid w:val="0045086C"/>
    <w:rsid w:val="00450AEE"/>
    <w:rsid w:val="00450B23"/>
    <w:rsid w:val="00450B72"/>
    <w:rsid w:val="00451154"/>
    <w:rsid w:val="004515E1"/>
    <w:rsid w:val="00452B2D"/>
    <w:rsid w:val="00452FAE"/>
    <w:rsid w:val="00452FBF"/>
    <w:rsid w:val="00453399"/>
    <w:rsid w:val="00453478"/>
    <w:rsid w:val="004535AE"/>
    <w:rsid w:val="00453D70"/>
    <w:rsid w:val="0045536E"/>
    <w:rsid w:val="00455B95"/>
    <w:rsid w:val="0045664D"/>
    <w:rsid w:val="0045695B"/>
    <w:rsid w:val="00460720"/>
    <w:rsid w:val="00461A0E"/>
    <w:rsid w:val="00461BCF"/>
    <w:rsid w:val="00462891"/>
    <w:rsid w:val="004629FD"/>
    <w:rsid w:val="00462B73"/>
    <w:rsid w:val="00462D43"/>
    <w:rsid w:val="00462E54"/>
    <w:rsid w:val="00463346"/>
    <w:rsid w:val="00463690"/>
    <w:rsid w:val="00463B09"/>
    <w:rsid w:val="00464177"/>
    <w:rsid w:val="004642F9"/>
    <w:rsid w:val="00464376"/>
    <w:rsid w:val="00464A3F"/>
    <w:rsid w:val="004667A0"/>
    <w:rsid w:val="004671BA"/>
    <w:rsid w:val="0047130E"/>
    <w:rsid w:val="004715ED"/>
    <w:rsid w:val="00471E45"/>
    <w:rsid w:val="0047284B"/>
    <w:rsid w:val="00474123"/>
    <w:rsid w:val="004743E8"/>
    <w:rsid w:val="004751DC"/>
    <w:rsid w:val="00475D48"/>
    <w:rsid w:val="00475F28"/>
    <w:rsid w:val="00476516"/>
    <w:rsid w:val="004773A6"/>
    <w:rsid w:val="00477CE7"/>
    <w:rsid w:val="00480375"/>
    <w:rsid w:val="004817AA"/>
    <w:rsid w:val="00483720"/>
    <w:rsid w:val="00483CD0"/>
    <w:rsid w:val="00483DD0"/>
    <w:rsid w:val="00484DF5"/>
    <w:rsid w:val="00485458"/>
    <w:rsid w:val="00486733"/>
    <w:rsid w:val="004907D3"/>
    <w:rsid w:val="00490A68"/>
    <w:rsid w:val="0049109A"/>
    <w:rsid w:val="0049167E"/>
    <w:rsid w:val="00491AB6"/>
    <w:rsid w:val="00491AEA"/>
    <w:rsid w:val="0049313C"/>
    <w:rsid w:val="004931AE"/>
    <w:rsid w:val="004938D9"/>
    <w:rsid w:val="00493942"/>
    <w:rsid w:val="00493B73"/>
    <w:rsid w:val="00494C14"/>
    <w:rsid w:val="00495061"/>
    <w:rsid w:val="00495082"/>
    <w:rsid w:val="00496D48"/>
    <w:rsid w:val="00497682"/>
    <w:rsid w:val="004A07CA"/>
    <w:rsid w:val="004A133F"/>
    <w:rsid w:val="004A151C"/>
    <w:rsid w:val="004A236F"/>
    <w:rsid w:val="004A2CA1"/>
    <w:rsid w:val="004A33B6"/>
    <w:rsid w:val="004A36F0"/>
    <w:rsid w:val="004A402F"/>
    <w:rsid w:val="004A5550"/>
    <w:rsid w:val="004A5AA8"/>
    <w:rsid w:val="004A607A"/>
    <w:rsid w:val="004A6EB7"/>
    <w:rsid w:val="004A6F99"/>
    <w:rsid w:val="004A702B"/>
    <w:rsid w:val="004A708E"/>
    <w:rsid w:val="004A73D8"/>
    <w:rsid w:val="004B071F"/>
    <w:rsid w:val="004B1357"/>
    <w:rsid w:val="004B1CC7"/>
    <w:rsid w:val="004B225F"/>
    <w:rsid w:val="004B32A3"/>
    <w:rsid w:val="004B460B"/>
    <w:rsid w:val="004B4DCE"/>
    <w:rsid w:val="004B556D"/>
    <w:rsid w:val="004B5D4A"/>
    <w:rsid w:val="004B611F"/>
    <w:rsid w:val="004B6BED"/>
    <w:rsid w:val="004B6C94"/>
    <w:rsid w:val="004B6E34"/>
    <w:rsid w:val="004B6EA1"/>
    <w:rsid w:val="004B794A"/>
    <w:rsid w:val="004C0178"/>
    <w:rsid w:val="004C090D"/>
    <w:rsid w:val="004C0BC3"/>
    <w:rsid w:val="004C111C"/>
    <w:rsid w:val="004C1ACE"/>
    <w:rsid w:val="004C2298"/>
    <w:rsid w:val="004C2453"/>
    <w:rsid w:val="004C3C50"/>
    <w:rsid w:val="004C4842"/>
    <w:rsid w:val="004C4C78"/>
    <w:rsid w:val="004C52F9"/>
    <w:rsid w:val="004C5A10"/>
    <w:rsid w:val="004C5C1D"/>
    <w:rsid w:val="004C7C6F"/>
    <w:rsid w:val="004D12F3"/>
    <w:rsid w:val="004D1F86"/>
    <w:rsid w:val="004D1F97"/>
    <w:rsid w:val="004D27F2"/>
    <w:rsid w:val="004D368F"/>
    <w:rsid w:val="004D3B9F"/>
    <w:rsid w:val="004D4440"/>
    <w:rsid w:val="004D47AA"/>
    <w:rsid w:val="004D4A9F"/>
    <w:rsid w:val="004D4B29"/>
    <w:rsid w:val="004D526D"/>
    <w:rsid w:val="004D5903"/>
    <w:rsid w:val="004D5C79"/>
    <w:rsid w:val="004D7993"/>
    <w:rsid w:val="004E0F85"/>
    <w:rsid w:val="004E1859"/>
    <w:rsid w:val="004E2F31"/>
    <w:rsid w:val="004E3854"/>
    <w:rsid w:val="004E3CBC"/>
    <w:rsid w:val="004E4F2F"/>
    <w:rsid w:val="004E54B6"/>
    <w:rsid w:val="004E5908"/>
    <w:rsid w:val="004E64D9"/>
    <w:rsid w:val="004E6787"/>
    <w:rsid w:val="004E6A9F"/>
    <w:rsid w:val="004E7ADA"/>
    <w:rsid w:val="004F02F7"/>
    <w:rsid w:val="004F06B1"/>
    <w:rsid w:val="004F0BAD"/>
    <w:rsid w:val="004F0E49"/>
    <w:rsid w:val="004F10E5"/>
    <w:rsid w:val="004F1351"/>
    <w:rsid w:val="004F15E3"/>
    <w:rsid w:val="004F15E9"/>
    <w:rsid w:val="004F4D1B"/>
    <w:rsid w:val="004F4EE3"/>
    <w:rsid w:val="004F51B5"/>
    <w:rsid w:val="004F5A4E"/>
    <w:rsid w:val="004F6116"/>
    <w:rsid w:val="004F6AF9"/>
    <w:rsid w:val="004F754C"/>
    <w:rsid w:val="005001E7"/>
    <w:rsid w:val="0050027C"/>
    <w:rsid w:val="00501339"/>
    <w:rsid w:val="00502112"/>
    <w:rsid w:val="00502A16"/>
    <w:rsid w:val="005035B9"/>
    <w:rsid w:val="0050442E"/>
    <w:rsid w:val="005053BA"/>
    <w:rsid w:val="0050547B"/>
    <w:rsid w:val="00505A39"/>
    <w:rsid w:val="00505D58"/>
    <w:rsid w:val="00506241"/>
    <w:rsid w:val="00506D8C"/>
    <w:rsid w:val="005078B1"/>
    <w:rsid w:val="00510F07"/>
    <w:rsid w:val="00511199"/>
    <w:rsid w:val="00512098"/>
    <w:rsid w:val="0051220B"/>
    <w:rsid w:val="005135C2"/>
    <w:rsid w:val="005137CE"/>
    <w:rsid w:val="00513B00"/>
    <w:rsid w:val="00513B01"/>
    <w:rsid w:val="00513E09"/>
    <w:rsid w:val="00514038"/>
    <w:rsid w:val="00514102"/>
    <w:rsid w:val="005200E3"/>
    <w:rsid w:val="005203F2"/>
    <w:rsid w:val="00520A10"/>
    <w:rsid w:val="005212AD"/>
    <w:rsid w:val="0052185E"/>
    <w:rsid w:val="00521D3D"/>
    <w:rsid w:val="00522331"/>
    <w:rsid w:val="005229B6"/>
    <w:rsid w:val="00524ACF"/>
    <w:rsid w:val="005250DA"/>
    <w:rsid w:val="005252D4"/>
    <w:rsid w:val="00525721"/>
    <w:rsid w:val="00525E16"/>
    <w:rsid w:val="0052698F"/>
    <w:rsid w:val="00527B4B"/>
    <w:rsid w:val="00530126"/>
    <w:rsid w:val="0053060A"/>
    <w:rsid w:val="00531788"/>
    <w:rsid w:val="005319D7"/>
    <w:rsid w:val="00531AB6"/>
    <w:rsid w:val="00532EF8"/>
    <w:rsid w:val="00533B80"/>
    <w:rsid w:val="00535455"/>
    <w:rsid w:val="00535570"/>
    <w:rsid w:val="00535CEF"/>
    <w:rsid w:val="00536162"/>
    <w:rsid w:val="005364A8"/>
    <w:rsid w:val="0053660E"/>
    <w:rsid w:val="00536CF6"/>
    <w:rsid w:val="00536DC5"/>
    <w:rsid w:val="005371C0"/>
    <w:rsid w:val="005375BC"/>
    <w:rsid w:val="00537623"/>
    <w:rsid w:val="0053769A"/>
    <w:rsid w:val="00540081"/>
    <w:rsid w:val="00540605"/>
    <w:rsid w:val="005413F6"/>
    <w:rsid w:val="00543559"/>
    <w:rsid w:val="005442A9"/>
    <w:rsid w:val="0054498C"/>
    <w:rsid w:val="00544F14"/>
    <w:rsid w:val="0054517B"/>
    <w:rsid w:val="00545843"/>
    <w:rsid w:val="005469C9"/>
    <w:rsid w:val="00547112"/>
    <w:rsid w:val="00547229"/>
    <w:rsid w:val="005472D6"/>
    <w:rsid w:val="00550193"/>
    <w:rsid w:val="005507FE"/>
    <w:rsid w:val="00551E68"/>
    <w:rsid w:val="00552285"/>
    <w:rsid w:val="00552D66"/>
    <w:rsid w:val="00552E28"/>
    <w:rsid w:val="00553392"/>
    <w:rsid w:val="005537C8"/>
    <w:rsid w:val="00554C08"/>
    <w:rsid w:val="00555F5A"/>
    <w:rsid w:val="00556251"/>
    <w:rsid w:val="0055705C"/>
    <w:rsid w:val="005579F2"/>
    <w:rsid w:val="0056015D"/>
    <w:rsid w:val="005610BB"/>
    <w:rsid w:val="005615C7"/>
    <w:rsid w:val="005620D0"/>
    <w:rsid w:val="005626A6"/>
    <w:rsid w:val="00562D7C"/>
    <w:rsid w:val="0056435C"/>
    <w:rsid w:val="00564591"/>
    <w:rsid w:val="005656E9"/>
    <w:rsid w:val="005662A2"/>
    <w:rsid w:val="00566E14"/>
    <w:rsid w:val="00567067"/>
    <w:rsid w:val="005678D8"/>
    <w:rsid w:val="00570706"/>
    <w:rsid w:val="00570E6F"/>
    <w:rsid w:val="00571EE5"/>
    <w:rsid w:val="00573A1A"/>
    <w:rsid w:val="0057415C"/>
    <w:rsid w:val="005749B4"/>
    <w:rsid w:val="00574F27"/>
    <w:rsid w:val="0057761F"/>
    <w:rsid w:val="0057778E"/>
    <w:rsid w:val="005817C9"/>
    <w:rsid w:val="005822AB"/>
    <w:rsid w:val="0058231C"/>
    <w:rsid w:val="00582B5D"/>
    <w:rsid w:val="00582D7D"/>
    <w:rsid w:val="0058375A"/>
    <w:rsid w:val="00584353"/>
    <w:rsid w:val="00585ED2"/>
    <w:rsid w:val="00585FDE"/>
    <w:rsid w:val="00586619"/>
    <w:rsid w:val="00586A05"/>
    <w:rsid w:val="00586C4C"/>
    <w:rsid w:val="005874E3"/>
    <w:rsid w:val="00587B76"/>
    <w:rsid w:val="0059110D"/>
    <w:rsid w:val="00591ABC"/>
    <w:rsid w:val="005938D7"/>
    <w:rsid w:val="00594A35"/>
    <w:rsid w:val="005962B4"/>
    <w:rsid w:val="00596F74"/>
    <w:rsid w:val="00597A4B"/>
    <w:rsid w:val="005A0168"/>
    <w:rsid w:val="005A169D"/>
    <w:rsid w:val="005A1CD4"/>
    <w:rsid w:val="005A1FDA"/>
    <w:rsid w:val="005A2013"/>
    <w:rsid w:val="005A25A5"/>
    <w:rsid w:val="005A2908"/>
    <w:rsid w:val="005A2D22"/>
    <w:rsid w:val="005A3030"/>
    <w:rsid w:val="005A3476"/>
    <w:rsid w:val="005A3C2B"/>
    <w:rsid w:val="005A3F6F"/>
    <w:rsid w:val="005A53B1"/>
    <w:rsid w:val="005A55C8"/>
    <w:rsid w:val="005A56B3"/>
    <w:rsid w:val="005A5B2F"/>
    <w:rsid w:val="005A6763"/>
    <w:rsid w:val="005A6976"/>
    <w:rsid w:val="005A7F2C"/>
    <w:rsid w:val="005B0E3D"/>
    <w:rsid w:val="005B0F73"/>
    <w:rsid w:val="005B125D"/>
    <w:rsid w:val="005B15DF"/>
    <w:rsid w:val="005B1709"/>
    <w:rsid w:val="005B1E2F"/>
    <w:rsid w:val="005B214C"/>
    <w:rsid w:val="005B2B84"/>
    <w:rsid w:val="005B391A"/>
    <w:rsid w:val="005B402D"/>
    <w:rsid w:val="005B5047"/>
    <w:rsid w:val="005B5975"/>
    <w:rsid w:val="005B5F51"/>
    <w:rsid w:val="005B73D7"/>
    <w:rsid w:val="005B7895"/>
    <w:rsid w:val="005C0922"/>
    <w:rsid w:val="005C0926"/>
    <w:rsid w:val="005C1116"/>
    <w:rsid w:val="005C11FE"/>
    <w:rsid w:val="005C1725"/>
    <w:rsid w:val="005C1836"/>
    <w:rsid w:val="005C1AF7"/>
    <w:rsid w:val="005C22D6"/>
    <w:rsid w:val="005C242E"/>
    <w:rsid w:val="005C264D"/>
    <w:rsid w:val="005C2E41"/>
    <w:rsid w:val="005C307C"/>
    <w:rsid w:val="005C3129"/>
    <w:rsid w:val="005C34EC"/>
    <w:rsid w:val="005C36CF"/>
    <w:rsid w:val="005C460F"/>
    <w:rsid w:val="005C4949"/>
    <w:rsid w:val="005C4FCA"/>
    <w:rsid w:val="005C5A05"/>
    <w:rsid w:val="005C5C2F"/>
    <w:rsid w:val="005C6FBA"/>
    <w:rsid w:val="005C7E2A"/>
    <w:rsid w:val="005D0B9F"/>
    <w:rsid w:val="005D262F"/>
    <w:rsid w:val="005D3418"/>
    <w:rsid w:val="005D3A3A"/>
    <w:rsid w:val="005D43E0"/>
    <w:rsid w:val="005D465D"/>
    <w:rsid w:val="005D4E6E"/>
    <w:rsid w:val="005D4F72"/>
    <w:rsid w:val="005D4FA2"/>
    <w:rsid w:val="005D5B68"/>
    <w:rsid w:val="005D5D82"/>
    <w:rsid w:val="005D6C1F"/>
    <w:rsid w:val="005D6FA9"/>
    <w:rsid w:val="005E01D6"/>
    <w:rsid w:val="005E0229"/>
    <w:rsid w:val="005E16D7"/>
    <w:rsid w:val="005E2902"/>
    <w:rsid w:val="005E30EC"/>
    <w:rsid w:val="005E31B3"/>
    <w:rsid w:val="005E341A"/>
    <w:rsid w:val="005E34F1"/>
    <w:rsid w:val="005E350A"/>
    <w:rsid w:val="005E3B6C"/>
    <w:rsid w:val="005E42E6"/>
    <w:rsid w:val="005E4D7E"/>
    <w:rsid w:val="005E505A"/>
    <w:rsid w:val="005E50F5"/>
    <w:rsid w:val="005E5564"/>
    <w:rsid w:val="005E5B70"/>
    <w:rsid w:val="005E65C4"/>
    <w:rsid w:val="005E7010"/>
    <w:rsid w:val="005E70D1"/>
    <w:rsid w:val="005E7219"/>
    <w:rsid w:val="005E7455"/>
    <w:rsid w:val="005F03C5"/>
    <w:rsid w:val="005F13FE"/>
    <w:rsid w:val="005F1508"/>
    <w:rsid w:val="005F17B8"/>
    <w:rsid w:val="005F205B"/>
    <w:rsid w:val="005F20A8"/>
    <w:rsid w:val="005F2820"/>
    <w:rsid w:val="005F2859"/>
    <w:rsid w:val="005F3C39"/>
    <w:rsid w:val="005F4182"/>
    <w:rsid w:val="005F46E8"/>
    <w:rsid w:val="005F4F7D"/>
    <w:rsid w:val="005F52BA"/>
    <w:rsid w:val="005F66BF"/>
    <w:rsid w:val="005F679C"/>
    <w:rsid w:val="005F6A39"/>
    <w:rsid w:val="005F6E9E"/>
    <w:rsid w:val="00600972"/>
    <w:rsid w:val="006009C6"/>
    <w:rsid w:val="00600EE6"/>
    <w:rsid w:val="006017EC"/>
    <w:rsid w:val="00601A88"/>
    <w:rsid w:val="00601B4D"/>
    <w:rsid w:val="006022F1"/>
    <w:rsid w:val="006023CA"/>
    <w:rsid w:val="006036E4"/>
    <w:rsid w:val="006037A9"/>
    <w:rsid w:val="0060439A"/>
    <w:rsid w:val="006047EE"/>
    <w:rsid w:val="00605501"/>
    <w:rsid w:val="0060603F"/>
    <w:rsid w:val="006062A3"/>
    <w:rsid w:val="006076B8"/>
    <w:rsid w:val="006108B6"/>
    <w:rsid w:val="006118C2"/>
    <w:rsid w:val="00612287"/>
    <w:rsid w:val="006124F1"/>
    <w:rsid w:val="00614A81"/>
    <w:rsid w:val="00614C72"/>
    <w:rsid w:val="00614F86"/>
    <w:rsid w:val="00615D95"/>
    <w:rsid w:val="00615E6D"/>
    <w:rsid w:val="006161ED"/>
    <w:rsid w:val="006169B8"/>
    <w:rsid w:val="00616CFE"/>
    <w:rsid w:val="0061722E"/>
    <w:rsid w:val="00617599"/>
    <w:rsid w:val="006175CF"/>
    <w:rsid w:val="00617A46"/>
    <w:rsid w:val="00617DEA"/>
    <w:rsid w:val="006205AC"/>
    <w:rsid w:val="0062091F"/>
    <w:rsid w:val="00621C0D"/>
    <w:rsid w:val="00622545"/>
    <w:rsid w:val="0062264B"/>
    <w:rsid w:val="006227AC"/>
    <w:rsid w:val="00622D6B"/>
    <w:rsid w:val="006235BA"/>
    <w:rsid w:val="006237F8"/>
    <w:rsid w:val="00623A42"/>
    <w:rsid w:val="00623F74"/>
    <w:rsid w:val="00623FA4"/>
    <w:rsid w:val="006243A9"/>
    <w:rsid w:val="006249D6"/>
    <w:rsid w:val="006257BC"/>
    <w:rsid w:val="00626173"/>
    <w:rsid w:val="006265EF"/>
    <w:rsid w:val="00626A90"/>
    <w:rsid w:val="00626C1E"/>
    <w:rsid w:val="00626EAD"/>
    <w:rsid w:val="0063015E"/>
    <w:rsid w:val="00630329"/>
    <w:rsid w:val="006303E4"/>
    <w:rsid w:val="00630495"/>
    <w:rsid w:val="0063066E"/>
    <w:rsid w:val="006313D8"/>
    <w:rsid w:val="00632BC6"/>
    <w:rsid w:val="00633767"/>
    <w:rsid w:val="006339A4"/>
    <w:rsid w:val="0063422B"/>
    <w:rsid w:val="00634B79"/>
    <w:rsid w:val="006359AC"/>
    <w:rsid w:val="00636435"/>
    <w:rsid w:val="00636898"/>
    <w:rsid w:val="00636AEA"/>
    <w:rsid w:val="00640486"/>
    <w:rsid w:val="00640530"/>
    <w:rsid w:val="006405C0"/>
    <w:rsid w:val="006408BD"/>
    <w:rsid w:val="00640D79"/>
    <w:rsid w:val="0064165A"/>
    <w:rsid w:val="00641ECE"/>
    <w:rsid w:val="00641EF8"/>
    <w:rsid w:val="006426C6"/>
    <w:rsid w:val="006429DE"/>
    <w:rsid w:val="00642BA9"/>
    <w:rsid w:val="00643F5B"/>
    <w:rsid w:val="00645676"/>
    <w:rsid w:val="00645C51"/>
    <w:rsid w:val="00645D30"/>
    <w:rsid w:val="00645E08"/>
    <w:rsid w:val="00647A09"/>
    <w:rsid w:val="00647AAD"/>
    <w:rsid w:val="00647D95"/>
    <w:rsid w:val="0065097F"/>
    <w:rsid w:val="00651DC4"/>
    <w:rsid w:val="006521E1"/>
    <w:rsid w:val="00652346"/>
    <w:rsid w:val="00652C39"/>
    <w:rsid w:val="00653A6F"/>
    <w:rsid w:val="00654017"/>
    <w:rsid w:val="006543BA"/>
    <w:rsid w:val="00655A59"/>
    <w:rsid w:val="0065723F"/>
    <w:rsid w:val="006578DB"/>
    <w:rsid w:val="0066036D"/>
    <w:rsid w:val="00660A25"/>
    <w:rsid w:val="00660CDB"/>
    <w:rsid w:val="00661780"/>
    <w:rsid w:val="00662F3E"/>
    <w:rsid w:val="00663A74"/>
    <w:rsid w:val="00663AB1"/>
    <w:rsid w:val="00663F58"/>
    <w:rsid w:val="0066531F"/>
    <w:rsid w:val="006653BA"/>
    <w:rsid w:val="00667506"/>
    <w:rsid w:val="006677ED"/>
    <w:rsid w:val="00670A43"/>
    <w:rsid w:val="00670ACB"/>
    <w:rsid w:val="00670D36"/>
    <w:rsid w:val="0067178D"/>
    <w:rsid w:val="00671A24"/>
    <w:rsid w:val="00671ABE"/>
    <w:rsid w:val="0067226E"/>
    <w:rsid w:val="00672458"/>
    <w:rsid w:val="00672674"/>
    <w:rsid w:val="00673583"/>
    <w:rsid w:val="00674AC8"/>
    <w:rsid w:val="00674FF7"/>
    <w:rsid w:val="00675257"/>
    <w:rsid w:val="00675B39"/>
    <w:rsid w:val="00675C3F"/>
    <w:rsid w:val="0067695A"/>
    <w:rsid w:val="00677157"/>
    <w:rsid w:val="00680644"/>
    <w:rsid w:val="00680B28"/>
    <w:rsid w:val="00680CEE"/>
    <w:rsid w:val="00681176"/>
    <w:rsid w:val="006811A6"/>
    <w:rsid w:val="006813E6"/>
    <w:rsid w:val="006819E9"/>
    <w:rsid w:val="00682A05"/>
    <w:rsid w:val="006830EC"/>
    <w:rsid w:val="006848B6"/>
    <w:rsid w:val="006849EE"/>
    <w:rsid w:val="00684D90"/>
    <w:rsid w:val="00684F7A"/>
    <w:rsid w:val="00685A84"/>
    <w:rsid w:val="00686779"/>
    <w:rsid w:val="00687528"/>
    <w:rsid w:val="00687BD0"/>
    <w:rsid w:val="00687EE5"/>
    <w:rsid w:val="006902F9"/>
    <w:rsid w:val="0069270E"/>
    <w:rsid w:val="006929A4"/>
    <w:rsid w:val="006929C6"/>
    <w:rsid w:val="006929FF"/>
    <w:rsid w:val="00693A65"/>
    <w:rsid w:val="0069418A"/>
    <w:rsid w:val="00695E4D"/>
    <w:rsid w:val="00696D2C"/>
    <w:rsid w:val="00696FE7"/>
    <w:rsid w:val="00697839"/>
    <w:rsid w:val="00697A7E"/>
    <w:rsid w:val="00697B75"/>
    <w:rsid w:val="00697B88"/>
    <w:rsid w:val="00697E77"/>
    <w:rsid w:val="006A06D2"/>
    <w:rsid w:val="006A0E98"/>
    <w:rsid w:val="006A2BFA"/>
    <w:rsid w:val="006A2DBE"/>
    <w:rsid w:val="006A3433"/>
    <w:rsid w:val="006A4089"/>
    <w:rsid w:val="006A48CE"/>
    <w:rsid w:val="006A4A82"/>
    <w:rsid w:val="006A4AA0"/>
    <w:rsid w:val="006A4D53"/>
    <w:rsid w:val="006A608F"/>
    <w:rsid w:val="006A6923"/>
    <w:rsid w:val="006A6B6B"/>
    <w:rsid w:val="006A7803"/>
    <w:rsid w:val="006A791C"/>
    <w:rsid w:val="006B0B6C"/>
    <w:rsid w:val="006B10B5"/>
    <w:rsid w:val="006B14AD"/>
    <w:rsid w:val="006B17A6"/>
    <w:rsid w:val="006B1F2A"/>
    <w:rsid w:val="006B2311"/>
    <w:rsid w:val="006B270F"/>
    <w:rsid w:val="006B379C"/>
    <w:rsid w:val="006B61B2"/>
    <w:rsid w:val="006B62B7"/>
    <w:rsid w:val="006B6611"/>
    <w:rsid w:val="006B7191"/>
    <w:rsid w:val="006B78B6"/>
    <w:rsid w:val="006B7F18"/>
    <w:rsid w:val="006C0B37"/>
    <w:rsid w:val="006C0FFF"/>
    <w:rsid w:val="006C2039"/>
    <w:rsid w:val="006C2541"/>
    <w:rsid w:val="006C26F4"/>
    <w:rsid w:val="006C2B56"/>
    <w:rsid w:val="006C39F7"/>
    <w:rsid w:val="006C3E98"/>
    <w:rsid w:val="006C3F24"/>
    <w:rsid w:val="006C54E4"/>
    <w:rsid w:val="006C57E2"/>
    <w:rsid w:val="006C5CAA"/>
    <w:rsid w:val="006C6B3A"/>
    <w:rsid w:val="006C6CAA"/>
    <w:rsid w:val="006C706F"/>
    <w:rsid w:val="006C79F7"/>
    <w:rsid w:val="006D0883"/>
    <w:rsid w:val="006D10B5"/>
    <w:rsid w:val="006D285A"/>
    <w:rsid w:val="006D3AC7"/>
    <w:rsid w:val="006D3BEF"/>
    <w:rsid w:val="006D44A4"/>
    <w:rsid w:val="006D4D4B"/>
    <w:rsid w:val="006D4E10"/>
    <w:rsid w:val="006D6CE7"/>
    <w:rsid w:val="006D6EEB"/>
    <w:rsid w:val="006D7130"/>
    <w:rsid w:val="006D7AF0"/>
    <w:rsid w:val="006D7D51"/>
    <w:rsid w:val="006E08B4"/>
    <w:rsid w:val="006E0E1F"/>
    <w:rsid w:val="006E102D"/>
    <w:rsid w:val="006E134E"/>
    <w:rsid w:val="006E16D8"/>
    <w:rsid w:val="006E3089"/>
    <w:rsid w:val="006E309F"/>
    <w:rsid w:val="006E45E1"/>
    <w:rsid w:val="006E466F"/>
    <w:rsid w:val="006E4778"/>
    <w:rsid w:val="006E4B56"/>
    <w:rsid w:val="006E546A"/>
    <w:rsid w:val="006E5E59"/>
    <w:rsid w:val="006E7DC7"/>
    <w:rsid w:val="006F004A"/>
    <w:rsid w:val="006F0F74"/>
    <w:rsid w:val="006F1F89"/>
    <w:rsid w:val="006F225D"/>
    <w:rsid w:val="006F233A"/>
    <w:rsid w:val="006F25A2"/>
    <w:rsid w:val="006F2D04"/>
    <w:rsid w:val="006F40ED"/>
    <w:rsid w:val="006F425B"/>
    <w:rsid w:val="006F44DA"/>
    <w:rsid w:val="006F709B"/>
    <w:rsid w:val="006F776D"/>
    <w:rsid w:val="007006B3"/>
    <w:rsid w:val="00701266"/>
    <w:rsid w:val="00701639"/>
    <w:rsid w:val="00701B86"/>
    <w:rsid w:val="0070282F"/>
    <w:rsid w:val="00703AFF"/>
    <w:rsid w:val="00703E9F"/>
    <w:rsid w:val="00704378"/>
    <w:rsid w:val="00704392"/>
    <w:rsid w:val="00704511"/>
    <w:rsid w:val="00704786"/>
    <w:rsid w:val="00705912"/>
    <w:rsid w:val="00705D2B"/>
    <w:rsid w:val="007064B7"/>
    <w:rsid w:val="007067A5"/>
    <w:rsid w:val="007076DF"/>
    <w:rsid w:val="0071006D"/>
    <w:rsid w:val="00710699"/>
    <w:rsid w:val="00710EB1"/>
    <w:rsid w:val="0071175D"/>
    <w:rsid w:val="00711957"/>
    <w:rsid w:val="00711BA1"/>
    <w:rsid w:val="00711F30"/>
    <w:rsid w:val="00712583"/>
    <w:rsid w:val="00714756"/>
    <w:rsid w:val="00714FFF"/>
    <w:rsid w:val="00715203"/>
    <w:rsid w:val="00715F10"/>
    <w:rsid w:val="00716192"/>
    <w:rsid w:val="00716EDC"/>
    <w:rsid w:val="00716F9C"/>
    <w:rsid w:val="00717110"/>
    <w:rsid w:val="00717903"/>
    <w:rsid w:val="00717EE6"/>
    <w:rsid w:val="007215BC"/>
    <w:rsid w:val="00721C0A"/>
    <w:rsid w:val="00721F89"/>
    <w:rsid w:val="007225FA"/>
    <w:rsid w:val="00722E8A"/>
    <w:rsid w:val="00722F5A"/>
    <w:rsid w:val="00723562"/>
    <w:rsid w:val="007243A0"/>
    <w:rsid w:val="0072468F"/>
    <w:rsid w:val="00724E88"/>
    <w:rsid w:val="00725278"/>
    <w:rsid w:val="007254E9"/>
    <w:rsid w:val="00725912"/>
    <w:rsid w:val="00725A2E"/>
    <w:rsid w:val="007267D7"/>
    <w:rsid w:val="00726857"/>
    <w:rsid w:val="00727CB1"/>
    <w:rsid w:val="00730D2A"/>
    <w:rsid w:val="007323DE"/>
    <w:rsid w:val="007326C9"/>
    <w:rsid w:val="00732A59"/>
    <w:rsid w:val="00733119"/>
    <w:rsid w:val="00733833"/>
    <w:rsid w:val="00734375"/>
    <w:rsid w:val="0073482D"/>
    <w:rsid w:val="00734F0C"/>
    <w:rsid w:val="00735C15"/>
    <w:rsid w:val="00735C55"/>
    <w:rsid w:val="00736522"/>
    <w:rsid w:val="00737B72"/>
    <w:rsid w:val="00740152"/>
    <w:rsid w:val="007410F8"/>
    <w:rsid w:val="00741E22"/>
    <w:rsid w:val="007420AF"/>
    <w:rsid w:val="00742508"/>
    <w:rsid w:val="007426B5"/>
    <w:rsid w:val="00742CCA"/>
    <w:rsid w:val="0074413A"/>
    <w:rsid w:val="00745177"/>
    <w:rsid w:val="007455A2"/>
    <w:rsid w:val="00745A77"/>
    <w:rsid w:val="00745E45"/>
    <w:rsid w:val="007468D2"/>
    <w:rsid w:val="00747E81"/>
    <w:rsid w:val="00747FF7"/>
    <w:rsid w:val="00750C16"/>
    <w:rsid w:val="00750C27"/>
    <w:rsid w:val="00750C82"/>
    <w:rsid w:val="00752B07"/>
    <w:rsid w:val="00752DF0"/>
    <w:rsid w:val="00753035"/>
    <w:rsid w:val="0075307C"/>
    <w:rsid w:val="00753190"/>
    <w:rsid w:val="00753797"/>
    <w:rsid w:val="0075380C"/>
    <w:rsid w:val="00753A41"/>
    <w:rsid w:val="00755010"/>
    <w:rsid w:val="007560B1"/>
    <w:rsid w:val="007565F6"/>
    <w:rsid w:val="00757045"/>
    <w:rsid w:val="007578EA"/>
    <w:rsid w:val="007606CF"/>
    <w:rsid w:val="00760F07"/>
    <w:rsid w:val="0076157D"/>
    <w:rsid w:val="007626FB"/>
    <w:rsid w:val="00762A26"/>
    <w:rsid w:val="007638B4"/>
    <w:rsid w:val="0076414E"/>
    <w:rsid w:val="00765B09"/>
    <w:rsid w:val="00765D6E"/>
    <w:rsid w:val="007670A6"/>
    <w:rsid w:val="007700A3"/>
    <w:rsid w:val="00771478"/>
    <w:rsid w:val="0077186C"/>
    <w:rsid w:val="0077237B"/>
    <w:rsid w:val="00772AFE"/>
    <w:rsid w:val="00772F09"/>
    <w:rsid w:val="007743C6"/>
    <w:rsid w:val="00775BA0"/>
    <w:rsid w:val="00776119"/>
    <w:rsid w:val="007769DA"/>
    <w:rsid w:val="00776CAE"/>
    <w:rsid w:val="007773E9"/>
    <w:rsid w:val="00777C85"/>
    <w:rsid w:val="00780231"/>
    <w:rsid w:val="007804DE"/>
    <w:rsid w:val="00781039"/>
    <w:rsid w:val="0078218B"/>
    <w:rsid w:val="00782209"/>
    <w:rsid w:val="00782E19"/>
    <w:rsid w:val="00782FE4"/>
    <w:rsid w:val="00783026"/>
    <w:rsid w:val="00783342"/>
    <w:rsid w:val="00783854"/>
    <w:rsid w:val="00783BAE"/>
    <w:rsid w:val="00783F96"/>
    <w:rsid w:val="00784B26"/>
    <w:rsid w:val="00784F41"/>
    <w:rsid w:val="007856DC"/>
    <w:rsid w:val="0078580A"/>
    <w:rsid w:val="00785AAA"/>
    <w:rsid w:val="00787172"/>
    <w:rsid w:val="007875C6"/>
    <w:rsid w:val="0078790B"/>
    <w:rsid w:val="00787B55"/>
    <w:rsid w:val="00790069"/>
    <w:rsid w:val="00790E5B"/>
    <w:rsid w:val="0079101F"/>
    <w:rsid w:val="00791746"/>
    <w:rsid w:val="007918E9"/>
    <w:rsid w:val="00791C77"/>
    <w:rsid w:val="00793BE0"/>
    <w:rsid w:val="00793EE7"/>
    <w:rsid w:val="0079407B"/>
    <w:rsid w:val="007942D9"/>
    <w:rsid w:val="00794A43"/>
    <w:rsid w:val="00795286"/>
    <w:rsid w:val="007952A6"/>
    <w:rsid w:val="0079667C"/>
    <w:rsid w:val="00797627"/>
    <w:rsid w:val="007A0801"/>
    <w:rsid w:val="007A110D"/>
    <w:rsid w:val="007A12E9"/>
    <w:rsid w:val="007A175D"/>
    <w:rsid w:val="007A1D55"/>
    <w:rsid w:val="007A259F"/>
    <w:rsid w:val="007A2BFE"/>
    <w:rsid w:val="007A2F14"/>
    <w:rsid w:val="007A3151"/>
    <w:rsid w:val="007A3733"/>
    <w:rsid w:val="007A3D20"/>
    <w:rsid w:val="007A458C"/>
    <w:rsid w:val="007A4E30"/>
    <w:rsid w:val="007A6126"/>
    <w:rsid w:val="007A79E4"/>
    <w:rsid w:val="007B040F"/>
    <w:rsid w:val="007B05B6"/>
    <w:rsid w:val="007B0D33"/>
    <w:rsid w:val="007B0F29"/>
    <w:rsid w:val="007B1A0A"/>
    <w:rsid w:val="007B2404"/>
    <w:rsid w:val="007B3161"/>
    <w:rsid w:val="007B4B61"/>
    <w:rsid w:val="007B5BAF"/>
    <w:rsid w:val="007B6C16"/>
    <w:rsid w:val="007B6CA7"/>
    <w:rsid w:val="007B6CCA"/>
    <w:rsid w:val="007B7599"/>
    <w:rsid w:val="007B7AF9"/>
    <w:rsid w:val="007C08B2"/>
    <w:rsid w:val="007C0984"/>
    <w:rsid w:val="007C0AF3"/>
    <w:rsid w:val="007C0F10"/>
    <w:rsid w:val="007C1532"/>
    <w:rsid w:val="007C2136"/>
    <w:rsid w:val="007C23F7"/>
    <w:rsid w:val="007C3AFE"/>
    <w:rsid w:val="007C4E5E"/>
    <w:rsid w:val="007C50FE"/>
    <w:rsid w:val="007C54FA"/>
    <w:rsid w:val="007C613A"/>
    <w:rsid w:val="007C6148"/>
    <w:rsid w:val="007C6E57"/>
    <w:rsid w:val="007C7A5B"/>
    <w:rsid w:val="007C7FF2"/>
    <w:rsid w:val="007D07B5"/>
    <w:rsid w:val="007D0E40"/>
    <w:rsid w:val="007D1407"/>
    <w:rsid w:val="007D1893"/>
    <w:rsid w:val="007D2E94"/>
    <w:rsid w:val="007D4432"/>
    <w:rsid w:val="007D5A47"/>
    <w:rsid w:val="007D627F"/>
    <w:rsid w:val="007D6A1C"/>
    <w:rsid w:val="007D6A48"/>
    <w:rsid w:val="007D6A74"/>
    <w:rsid w:val="007D78B4"/>
    <w:rsid w:val="007E046A"/>
    <w:rsid w:val="007E07EA"/>
    <w:rsid w:val="007E1348"/>
    <w:rsid w:val="007E22C8"/>
    <w:rsid w:val="007E4815"/>
    <w:rsid w:val="007E6357"/>
    <w:rsid w:val="007E636F"/>
    <w:rsid w:val="007E6420"/>
    <w:rsid w:val="007E678A"/>
    <w:rsid w:val="007E6995"/>
    <w:rsid w:val="007E6BF2"/>
    <w:rsid w:val="007E75AA"/>
    <w:rsid w:val="007E7C39"/>
    <w:rsid w:val="007E7E22"/>
    <w:rsid w:val="007F001D"/>
    <w:rsid w:val="007F0F43"/>
    <w:rsid w:val="007F14C0"/>
    <w:rsid w:val="007F15A7"/>
    <w:rsid w:val="007F32F9"/>
    <w:rsid w:val="007F3797"/>
    <w:rsid w:val="007F4F76"/>
    <w:rsid w:val="007F619F"/>
    <w:rsid w:val="007F63E6"/>
    <w:rsid w:val="007F7C00"/>
    <w:rsid w:val="008002CB"/>
    <w:rsid w:val="00801167"/>
    <w:rsid w:val="008018E2"/>
    <w:rsid w:val="00801A0C"/>
    <w:rsid w:val="0080246F"/>
    <w:rsid w:val="008026FA"/>
    <w:rsid w:val="008028E0"/>
    <w:rsid w:val="00802D13"/>
    <w:rsid w:val="008032B7"/>
    <w:rsid w:val="00804446"/>
    <w:rsid w:val="008049E3"/>
    <w:rsid w:val="00804B17"/>
    <w:rsid w:val="0080596F"/>
    <w:rsid w:val="00805985"/>
    <w:rsid w:val="00806074"/>
    <w:rsid w:val="0080639C"/>
    <w:rsid w:val="008100B7"/>
    <w:rsid w:val="00810B15"/>
    <w:rsid w:val="008118CE"/>
    <w:rsid w:val="0081240A"/>
    <w:rsid w:val="00812A47"/>
    <w:rsid w:val="00813601"/>
    <w:rsid w:val="00814232"/>
    <w:rsid w:val="008142FE"/>
    <w:rsid w:val="008146BC"/>
    <w:rsid w:val="008154A8"/>
    <w:rsid w:val="0081567F"/>
    <w:rsid w:val="0081578D"/>
    <w:rsid w:val="00816151"/>
    <w:rsid w:val="00816558"/>
    <w:rsid w:val="0081699F"/>
    <w:rsid w:val="00816BFA"/>
    <w:rsid w:val="00817825"/>
    <w:rsid w:val="00817A43"/>
    <w:rsid w:val="00817FA0"/>
    <w:rsid w:val="00821150"/>
    <w:rsid w:val="008216D6"/>
    <w:rsid w:val="0082180A"/>
    <w:rsid w:val="008221AD"/>
    <w:rsid w:val="00822275"/>
    <w:rsid w:val="00822B39"/>
    <w:rsid w:val="0082306F"/>
    <w:rsid w:val="0082440A"/>
    <w:rsid w:val="00826D59"/>
    <w:rsid w:val="00826F1B"/>
    <w:rsid w:val="00827299"/>
    <w:rsid w:val="00830507"/>
    <w:rsid w:val="00830DE1"/>
    <w:rsid w:val="00832394"/>
    <w:rsid w:val="008323CE"/>
    <w:rsid w:val="00832646"/>
    <w:rsid w:val="0083415F"/>
    <w:rsid w:val="00834547"/>
    <w:rsid w:val="008347BF"/>
    <w:rsid w:val="00835DF2"/>
    <w:rsid w:val="00836624"/>
    <w:rsid w:val="00837C08"/>
    <w:rsid w:val="00837F2B"/>
    <w:rsid w:val="00840D35"/>
    <w:rsid w:val="00841625"/>
    <w:rsid w:val="00841798"/>
    <w:rsid w:val="00842667"/>
    <w:rsid w:val="00842BCA"/>
    <w:rsid w:val="00843326"/>
    <w:rsid w:val="00843DB0"/>
    <w:rsid w:val="00844206"/>
    <w:rsid w:val="00844B24"/>
    <w:rsid w:val="00844FAC"/>
    <w:rsid w:val="0084613D"/>
    <w:rsid w:val="0084722B"/>
    <w:rsid w:val="00847557"/>
    <w:rsid w:val="0084755E"/>
    <w:rsid w:val="0085027C"/>
    <w:rsid w:val="008508F8"/>
    <w:rsid w:val="008509E5"/>
    <w:rsid w:val="00851E10"/>
    <w:rsid w:val="00852596"/>
    <w:rsid w:val="008525DC"/>
    <w:rsid w:val="0085348E"/>
    <w:rsid w:val="00853828"/>
    <w:rsid w:val="00853FA1"/>
    <w:rsid w:val="00854491"/>
    <w:rsid w:val="00855313"/>
    <w:rsid w:val="008556DF"/>
    <w:rsid w:val="00856021"/>
    <w:rsid w:val="008560EA"/>
    <w:rsid w:val="00857B16"/>
    <w:rsid w:val="008605E6"/>
    <w:rsid w:val="008607FC"/>
    <w:rsid w:val="00860BDC"/>
    <w:rsid w:val="00860D29"/>
    <w:rsid w:val="00860E9A"/>
    <w:rsid w:val="00861196"/>
    <w:rsid w:val="008613D3"/>
    <w:rsid w:val="008621E1"/>
    <w:rsid w:val="008623B7"/>
    <w:rsid w:val="00862B58"/>
    <w:rsid w:val="0086357B"/>
    <w:rsid w:val="008639B4"/>
    <w:rsid w:val="00863F60"/>
    <w:rsid w:val="00864401"/>
    <w:rsid w:val="00864897"/>
    <w:rsid w:val="00864BD5"/>
    <w:rsid w:val="00864C73"/>
    <w:rsid w:val="008658BD"/>
    <w:rsid w:val="00865A34"/>
    <w:rsid w:val="0086649D"/>
    <w:rsid w:val="00866CED"/>
    <w:rsid w:val="00866E0E"/>
    <w:rsid w:val="00870650"/>
    <w:rsid w:val="00870E6C"/>
    <w:rsid w:val="0087119B"/>
    <w:rsid w:val="008711AA"/>
    <w:rsid w:val="00871E36"/>
    <w:rsid w:val="00872757"/>
    <w:rsid w:val="0087414B"/>
    <w:rsid w:val="00874BD9"/>
    <w:rsid w:val="0087519B"/>
    <w:rsid w:val="008766C5"/>
    <w:rsid w:val="00877176"/>
    <w:rsid w:val="00877DB8"/>
    <w:rsid w:val="00880CE4"/>
    <w:rsid w:val="0088143F"/>
    <w:rsid w:val="00881EA4"/>
    <w:rsid w:val="00882440"/>
    <w:rsid w:val="00882643"/>
    <w:rsid w:val="00882D2B"/>
    <w:rsid w:val="00883361"/>
    <w:rsid w:val="00883868"/>
    <w:rsid w:val="00883983"/>
    <w:rsid w:val="008847EA"/>
    <w:rsid w:val="00884884"/>
    <w:rsid w:val="008849E6"/>
    <w:rsid w:val="00884A9E"/>
    <w:rsid w:val="00884D57"/>
    <w:rsid w:val="008852A4"/>
    <w:rsid w:val="008859C3"/>
    <w:rsid w:val="00885DF1"/>
    <w:rsid w:val="008866F3"/>
    <w:rsid w:val="0088684E"/>
    <w:rsid w:val="0089000D"/>
    <w:rsid w:val="00890CBC"/>
    <w:rsid w:val="0089143C"/>
    <w:rsid w:val="00891DD6"/>
    <w:rsid w:val="00894221"/>
    <w:rsid w:val="0089465F"/>
    <w:rsid w:val="00894890"/>
    <w:rsid w:val="0089582E"/>
    <w:rsid w:val="00895877"/>
    <w:rsid w:val="008959D3"/>
    <w:rsid w:val="00895B85"/>
    <w:rsid w:val="008962AE"/>
    <w:rsid w:val="00896A78"/>
    <w:rsid w:val="00897779"/>
    <w:rsid w:val="008A03DF"/>
    <w:rsid w:val="008A0CF4"/>
    <w:rsid w:val="008A1080"/>
    <w:rsid w:val="008A155D"/>
    <w:rsid w:val="008A22CC"/>
    <w:rsid w:val="008A247F"/>
    <w:rsid w:val="008A259C"/>
    <w:rsid w:val="008A2952"/>
    <w:rsid w:val="008A29A5"/>
    <w:rsid w:val="008A30E7"/>
    <w:rsid w:val="008A4AE4"/>
    <w:rsid w:val="008A5095"/>
    <w:rsid w:val="008A5155"/>
    <w:rsid w:val="008A537F"/>
    <w:rsid w:val="008A5B27"/>
    <w:rsid w:val="008A5B63"/>
    <w:rsid w:val="008A622B"/>
    <w:rsid w:val="008A6732"/>
    <w:rsid w:val="008A68FD"/>
    <w:rsid w:val="008A6CBD"/>
    <w:rsid w:val="008A6EE1"/>
    <w:rsid w:val="008A720D"/>
    <w:rsid w:val="008A7421"/>
    <w:rsid w:val="008A76E6"/>
    <w:rsid w:val="008A770D"/>
    <w:rsid w:val="008B0AE9"/>
    <w:rsid w:val="008B10E0"/>
    <w:rsid w:val="008B145F"/>
    <w:rsid w:val="008B2EAE"/>
    <w:rsid w:val="008B6095"/>
    <w:rsid w:val="008B620D"/>
    <w:rsid w:val="008B668E"/>
    <w:rsid w:val="008B6FBE"/>
    <w:rsid w:val="008B7C06"/>
    <w:rsid w:val="008B7F0C"/>
    <w:rsid w:val="008B7F2C"/>
    <w:rsid w:val="008B7FF6"/>
    <w:rsid w:val="008C1064"/>
    <w:rsid w:val="008C1DDA"/>
    <w:rsid w:val="008C30AD"/>
    <w:rsid w:val="008C3378"/>
    <w:rsid w:val="008C33B8"/>
    <w:rsid w:val="008C384E"/>
    <w:rsid w:val="008C4611"/>
    <w:rsid w:val="008C58F2"/>
    <w:rsid w:val="008C6E77"/>
    <w:rsid w:val="008C6FE6"/>
    <w:rsid w:val="008C6FEC"/>
    <w:rsid w:val="008C7645"/>
    <w:rsid w:val="008D04AE"/>
    <w:rsid w:val="008D2953"/>
    <w:rsid w:val="008D2A29"/>
    <w:rsid w:val="008D2E93"/>
    <w:rsid w:val="008D3318"/>
    <w:rsid w:val="008D3D7F"/>
    <w:rsid w:val="008D3DA2"/>
    <w:rsid w:val="008D515E"/>
    <w:rsid w:val="008D6606"/>
    <w:rsid w:val="008D6BE4"/>
    <w:rsid w:val="008D7337"/>
    <w:rsid w:val="008D7C5D"/>
    <w:rsid w:val="008E0411"/>
    <w:rsid w:val="008E11B6"/>
    <w:rsid w:val="008E14F9"/>
    <w:rsid w:val="008E23B6"/>
    <w:rsid w:val="008E28F8"/>
    <w:rsid w:val="008E3A24"/>
    <w:rsid w:val="008E3EFC"/>
    <w:rsid w:val="008E3F6A"/>
    <w:rsid w:val="008E4FD6"/>
    <w:rsid w:val="008E55DA"/>
    <w:rsid w:val="008E647C"/>
    <w:rsid w:val="008E71D8"/>
    <w:rsid w:val="008E7295"/>
    <w:rsid w:val="008E7CA3"/>
    <w:rsid w:val="008E7F47"/>
    <w:rsid w:val="008F0C1D"/>
    <w:rsid w:val="008F12B2"/>
    <w:rsid w:val="008F1501"/>
    <w:rsid w:val="008F178D"/>
    <w:rsid w:val="008F19B4"/>
    <w:rsid w:val="008F1BBA"/>
    <w:rsid w:val="008F1F40"/>
    <w:rsid w:val="008F2167"/>
    <w:rsid w:val="008F226C"/>
    <w:rsid w:val="008F32FD"/>
    <w:rsid w:val="008F66F0"/>
    <w:rsid w:val="008F6E80"/>
    <w:rsid w:val="008F7078"/>
    <w:rsid w:val="008F7194"/>
    <w:rsid w:val="0090097E"/>
    <w:rsid w:val="0090097F"/>
    <w:rsid w:val="00900A2D"/>
    <w:rsid w:val="009010A8"/>
    <w:rsid w:val="00901707"/>
    <w:rsid w:val="00901D9C"/>
    <w:rsid w:val="009022E1"/>
    <w:rsid w:val="00902CA1"/>
    <w:rsid w:val="00903278"/>
    <w:rsid w:val="00903B30"/>
    <w:rsid w:val="00905029"/>
    <w:rsid w:val="009052F1"/>
    <w:rsid w:val="00905754"/>
    <w:rsid w:val="00905857"/>
    <w:rsid w:val="009058C1"/>
    <w:rsid w:val="00905968"/>
    <w:rsid w:val="00905A4E"/>
    <w:rsid w:val="00905DE7"/>
    <w:rsid w:val="00905F04"/>
    <w:rsid w:val="009062C3"/>
    <w:rsid w:val="009063B3"/>
    <w:rsid w:val="009063DC"/>
    <w:rsid w:val="00906A17"/>
    <w:rsid w:val="00907309"/>
    <w:rsid w:val="009078C9"/>
    <w:rsid w:val="009079DD"/>
    <w:rsid w:val="00907EE4"/>
    <w:rsid w:val="0091095A"/>
    <w:rsid w:val="009130C0"/>
    <w:rsid w:val="009145FE"/>
    <w:rsid w:val="0091531A"/>
    <w:rsid w:val="00915CE5"/>
    <w:rsid w:val="00916AE4"/>
    <w:rsid w:val="00917A85"/>
    <w:rsid w:val="0092151F"/>
    <w:rsid w:val="00921D50"/>
    <w:rsid w:val="00921E47"/>
    <w:rsid w:val="0092213E"/>
    <w:rsid w:val="009227BF"/>
    <w:rsid w:val="00922930"/>
    <w:rsid w:val="00923719"/>
    <w:rsid w:val="0092434F"/>
    <w:rsid w:val="0092545C"/>
    <w:rsid w:val="009257F4"/>
    <w:rsid w:val="00925CC3"/>
    <w:rsid w:val="00925DA4"/>
    <w:rsid w:val="00926F38"/>
    <w:rsid w:val="00927502"/>
    <w:rsid w:val="0092754E"/>
    <w:rsid w:val="009279CB"/>
    <w:rsid w:val="00927BEE"/>
    <w:rsid w:val="00930AFE"/>
    <w:rsid w:val="00933E95"/>
    <w:rsid w:val="00933EEF"/>
    <w:rsid w:val="00934593"/>
    <w:rsid w:val="00934EA2"/>
    <w:rsid w:val="00934EAB"/>
    <w:rsid w:val="009351D6"/>
    <w:rsid w:val="009352F5"/>
    <w:rsid w:val="00935841"/>
    <w:rsid w:val="00935B05"/>
    <w:rsid w:val="00935F24"/>
    <w:rsid w:val="0093616A"/>
    <w:rsid w:val="00937208"/>
    <w:rsid w:val="00940638"/>
    <w:rsid w:val="00942055"/>
    <w:rsid w:val="0094256F"/>
    <w:rsid w:val="009437E3"/>
    <w:rsid w:val="0094476F"/>
    <w:rsid w:val="0094508C"/>
    <w:rsid w:val="0094571F"/>
    <w:rsid w:val="00945A43"/>
    <w:rsid w:val="00945C30"/>
    <w:rsid w:val="00945C7A"/>
    <w:rsid w:val="009461E4"/>
    <w:rsid w:val="00946FA2"/>
    <w:rsid w:val="00947442"/>
    <w:rsid w:val="0094762D"/>
    <w:rsid w:val="0094767E"/>
    <w:rsid w:val="00947A12"/>
    <w:rsid w:val="00950061"/>
    <w:rsid w:val="0095006F"/>
    <w:rsid w:val="0095073A"/>
    <w:rsid w:val="00950A71"/>
    <w:rsid w:val="00950C45"/>
    <w:rsid w:val="00950FB7"/>
    <w:rsid w:val="009510A6"/>
    <w:rsid w:val="009513CD"/>
    <w:rsid w:val="009515D0"/>
    <w:rsid w:val="00951EB9"/>
    <w:rsid w:val="00951FFC"/>
    <w:rsid w:val="0095289C"/>
    <w:rsid w:val="00954261"/>
    <w:rsid w:val="00954296"/>
    <w:rsid w:val="00955860"/>
    <w:rsid w:val="00955D3F"/>
    <w:rsid w:val="0095662A"/>
    <w:rsid w:val="00957961"/>
    <w:rsid w:val="00962381"/>
    <w:rsid w:val="009623EE"/>
    <w:rsid w:val="00962410"/>
    <w:rsid w:val="00962CAB"/>
    <w:rsid w:val="00964238"/>
    <w:rsid w:val="009648F5"/>
    <w:rsid w:val="00964C28"/>
    <w:rsid w:val="00964D02"/>
    <w:rsid w:val="00964D38"/>
    <w:rsid w:val="00965B0D"/>
    <w:rsid w:val="00965CEB"/>
    <w:rsid w:val="00965D34"/>
    <w:rsid w:val="009662BB"/>
    <w:rsid w:val="009664D0"/>
    <w:rsid w:val="0096747D"/>
    <w:rsid w:val="009675B8"/>
    <w:rsid w:val="00967643"/>
    <w:rsid w:val="009679FF"/>
    <w:rsid w:val="00967EE0"/>
    <w:rsid w:val="00970A36"/>
    <w:rsid w:val="009714CE"/>
    <w:rsid w:val="00972A91"/>
    <w:rsid w:val="00973172"/>
    <w:rsid w:val="00973967"/>
    <w:rsid w:val="00974773"/>
    <w:rsid w:val="009748FA"/>
    <w:rsid w:val="00975325"/>
    <w:rsid w:val="0097609B"/>
    <w:rsid w:val="009764A1"/>
    <w:rsid w:val="00976A02"/>
    <w:rsid w:val="00976B76"/>
    <w:rsid w:val="0097768B"/>
    <w:rsid w:val="00977CF4"/>
    <w:rsid w:val="00980024"/>
    <w:rsid w:val="00980624"/>
    <w:rsid w:val="009809CC"/>
    <w:rsid w:val="00980BDD"/>
    <w:rsid w:val="00981286"/>
    <w:rsid w:val="009812C4"/>
    <w:rsid w:val="009818BA"/>
    <w:rsid w:val="00981B0C"/>
    <w:rsid w:val="00981E00"/>
    <w:rsid w:val="0098253F"/>
    <w:rsid w:val="009829AA"/>
    <w:rsid w:val="00984246"/>
    <w:rsid w:val="00984295"/>
    <w:rsid w:val="0098463F"/>
    <w:rsid w:val="009849DF"/>
    <w:rsid w:val="00984A38"/>
    <w:rsid w:val="00985CF2"/>
    <w:rsid w:val="00986CE3"/>
    <w:rsid w:val="00990068"/>
    <w:rsid w:val="0099153D"/>
    <w:rsid w:val="00991587"/>
    <w:rsid w:val="00992745"/>
    <w:rsid w:val="00992BD2"/>
    <w:rsid w:val="00992C09"/>
    <w:rsid w:val="009947D7"/>
    <w:rsid w:val="00994E91"/>
    <w:rsid w:val="00995A51"/>
    <w:rsid w:val="00997181"/>
    <w:rsid w:val="009972D7"/>
    <w:rsid w:val="00997782"/>
    <w:rsid w:val="009A068E"/>
    <w:rsid w:val="009A14E5"/>
    <w:rsid w:val="009A179B"/>
    <w:rsid w:val="009A1C78"/>
    <w:rsid w:val="009A21D7"/>
    <w:rsid w:val="009A2ECE"/>
    <w:rsid w:val="009A324C"/>
    <w:rsid w:val="009A3D23"/>
    <w:rsid w:val="009A3E13"/>
    <w:rsid w:val="009A5AC9"/>
    <w:rsid w:val="009A66B3"/>
    <w:rsid w:val="009A66B8"/>
    <w:rsid w:val="009A6960"/>
    <w:rsid w:val="009A71C4"/>
    <w:rsid w:val="009A73CC"/>
    <w:rsid w:val="009A76E2"/>
    <w:rsid w:val="009B0154"/>
    <w:rsid w:val="009B0338"/>
    <w:rsid w:val="009B072E"/>
    <w:rsid w:val="009B0DDC"/>
    <w:rsid w:val="009B1019"/>
    <w:rsid w:val="009B23D8"/>
    <w:rsid w:val="009B2F2B"/>
    <w:rsid w:val="009B33FF"/>
    <w:rsid w:val="009B3662"/>
    <w:rsid w:val="009B37C4"/>
    <w:rsid w:val="009B38C0"/>
    <w:rsid w:val="009B4340"/>
    <w:rsid w:val="009B48A1"/>
    <w:rsid w:val="009B49CA"/>
    <w:rsid w:val="009B6CC3"/>
    <w:rsid w:val="009B6CD9"/>
    <w:rsid w:val="009B6D73"/>
    <w:rsid w:val="009B6F8D"/>
    <w:rsid w:val="009B78A1"/>
    <w:rsid w:val="009C03E0"/>
    <w:rsid w:val="009C06A3"/>
    <w:rsid w:val="009C0AD1"/>
    <w:rsid w:val="009C1AC0"/>
    <w:rsid w:val="009C319E"/>
    <w:rsid w:val="009C4315"/>
    <w:rsid w:val="009C4530"/>
    <w:rsid w:val="009C45C9"/>
    <w:rsid w:val="009C46E3"/>
    <w:rsid w:val="009C4C2E"/>
    <w:rsid w:val="009C4C3C"/>
    <w:rsid w:val="009C522C"/>
    <w:rsid w:val="009C5AFE"/>
    <w:rsid w:val="009C5E1D"/>
    <w:rsid w:val="009C6151"/>
    <w:rsid w:val="009C6212"/>
    <w:rsid w:val="009C6817"/>
    <w:rsid w:val="009C6E86"/>
    <w:rsid w:val="009C6FBA"/>
    <w:rsid w:val="009C7639"/>
    <w:rsid w:val="009D083E"/>
    <w:rsid w:val="009D0E81"/>
    <w:rsid w:val="009D196C"/>
    <w:rsid w:val="009D19F2"/>
    <w:rsid w:val="009D2769"/>
    <w:rsid w:val="009D31E7"/>
    <w:rsid w:val="009D3B89"/>
    <w:rsid w:val="009D3D42"/>
    <w:rsid w:val="009D44C4"/>
    <w:rsid w:val="009D47BE"/>
    <w:rsid w:val="009D55E0"/>
    <w:rsid w:val="009D5D5E"/>
    <w:rsid w:val="009D692A"/>
    <w:rsid w:val="009D6D39"/>
    <w:rsid w:val="009D79F3"/>
    <w:rsid w:val="009D7B6F"/>
    <w:rsid w:val="009E03BE"/>
    <w:rsid w:val="009E0AD3"/>
    <w:rsid w:val="009E1022"/>
    <w:rsid w:val="009E25C1"/>
    <w:rsid w:val="009E2D88"/>
    <w:rsid w:val="009E30A2"/>
    <w:rsid w:val="009E3A6C"/>
    <w:rsid w:val="009E4431"/>
    <w:rsid w:val="009E4ADA"/>
    <w:rsid w:val="009E51E0"/>
    <w:rsid w:val="009E5FEC"/>
    <w:rsid w:val="009E701D"/>
    <w:rsid w:val="009E7534"/>
    <w:rsid w:val="009F04F5"/>
    <w:rsid w:val="009F0F5C"/>
    <w:rsid w:val="009F294B"/>
    <w:rsid w:val="009F32E2"/>
    <w:rsid w:val="009F444E"/>
    <w:rsid w:val="009F4DD7"/>
    <w:rsid w:val="009F6071"/>
    <w:rsid w:val="009F65B9"/>
    <w:rsid w:val="009F67D2"/>
    <w:rsid w:val="009F69F9"/>
    <w:rsid w:val="00A00929"/>
    <w:rsid w:val="00A01C17"/>
    <w:rsid w:val="00A03227"/>
    <w:rsid w:val="00A039AC"/>
    <w:rsid w:val="00A046F3"/>
    <w:rsid w:val="00A047A9"/>
    <w:rsid w:val="00A0489A"/>
    <w:rsid w:val="00A049F1"/>
    <w:rsid w:val="00A05243"/>
    <w:rsid w:val="00A05377"/>
    <w:rsid w:val="00A05BE9"/>
    <w:rsid w:val="00A06323"/>
    <w:rsid w:val="00A064FF"/>
    <w:rsid w:val="00A06E53"/>
    <w:rsid w:val="00A077A1"/>
    <w:rsid w:val="00A07B0A"/>
    <w:rsid w:val="00A103F2"/>
    <w:rsid w:val="00A104D3"/>
    <w:rsid w:val="00A11459"/>
    <w:rsid w:val="00A11836"/>
    <w:rsid w:val="00A123F8"/>
    <w:rsid w:val="00A14C39"/>
    <w:rsid w:val="00A14D69"/>
    <w:rsid w:val="00A1523A"/>
    <w:rsid w:val="00A15A98"/>
    <w:rsid w:val="00A15AFD"/>
    <w:rsid w:val="00A167B1"/>
    <w:rsid w:val="00A16BFF"/>
    <w:rsid w:val="00A17289"/>
    <w:rsid w:val="00A202D4"/>
    <w:rsid w:val="00A218D6"/>
    <w:rsid w:val="00A21FE6"/>
    <w:rsid w:val="00A24D39"/>
    <w:rsid w:val="00A24F54"/>
    <w:rsid w:val="00A254C4"/>
    <w:rsid w:val="00A2663D"/>
    <w:rsid w:val="00A26F68"/>
    <w:rsid w:val="00A27D1A"/>
    <w:rsid w:val="00A315CF"/>
    <w:rsid w:val="00A31B4F"/>
    <w:rsid w:val="00A33045"/>
    <w:rsid w:val="00A33158"/>
    <w:rsid w:val="00A338DF"/>
    <w:rsid w:val="00A34375"/>
    <w:rsid w:val="00A3559B"/>
    <w:rsid w:val="00A35F09"/>
    <w:rsid w:val="00A3638E"/>
    <w:rsid w:val="00A37082"/>
    <w:rsid w:val="00A37E2B"/>
    <w:rsid w:val="00A37FA9"/>
    <w:rsid w:val="00A4092D"/>
    <w:rsid w:val="00A41098"/>
    <w:rsid w:val="00A419D1"/>
    <w:rsid w:val="00A42478"/>
    <w:rsid w:val="00A42865"/>
    <w:rsid w:val="00A45EDC"/>
    <w:rsid w:val="00A461D9"/>
    <w:rsid w:val="00A469B4"/>
    <w:rsid w:val="00A46B96"/>
    <w:rsid w:val="00A47C9E"/>
    <w:rsid w:val="00A50711"/>
    <w:rsid w:val="00A50BE0"/>
    <w:rsid w:val="00A51A10"/>
    <w:rsid w:val="00A520E3"/>
    <w:rsid w:val="00A5283C"/>
    <w:rsid w:val="00A53606"/>
    <w:rsid w:val="00A53EE4"/>
    <w:rsid w:val="00A5428D"/>
    <w:rsid w:val="00A54654"/>
    <w:rsid w:val="00A54723"/>
    <w:rsid w:val="00A54B05"/>
    <w:rsid w:val="00A5505B"/>
    <w:rsid w:val="00A552E1"/>
    <w:rsid w:val="00A553CD"/>
    <w:rsid w:val="00A55590"/>
    <w:rsid w:val="00A55FED"/>
    <w:rsid w:val="00A560C6"/>
    <w:rsid w:val="00A56A51"/>
    <w:rsid w:val="00A56F65"/>
    <w:rsid w:val="00A579A9"/>
    <w:rsid w:val="00A57DCE"/>
    <w:rsid w:val="00A60E05"/>
    <w:rsid w:val="00A60FE3"/>
    <w:rsid w:val="00A61F7F"/>
    <w:rsid w:val="00A6206B"/>
    <w:rsid w:val="00A63E92"/>
    <w:rsid w:val="00A649E7"/>
    <w:rsid w:val="00A65058"/>
    <w:rsid w:val="00A65238"/>
    <w:rsid w:val="00A6565B"/>
    <w:rsid w:val="00A665A3"/>
    <w:rsid w:val="00A6723B"/>
    <w:rsid w:val="00A67923"/>
    <w:rsid w:val="00A67B4F"/>
    <w:rsid w:val="00A70334"/>
    <w:rsid w:val="00A709BD"/>
    <w:rsid w:val="00A70BAA"/>
    <w:rsid w:val="00A721DC"/>
    <w:rsid w:val="00A729FF"/>
    <w:rsid w:val="00A736B7"/>
    <w:rsid w:val="00A73F6C"/>
    <w:rsid w:val="00A73FE7"/>
    <w:rsid w:val="00A741EC"/>
    <w:rsid w:val="00A741EE"/>
    <w:rsid w:val="00A74721"/>
    <w:rsid w:val="00A7480C"/>
    <w:rsid w:val="00A74E2F"/>
    <w:rsid w:val="00A76195"/>
    <w:rsid w:val="00A762BF"/>
    <w:rsid w:val="00A76866"/>
    <w:rsid w:val="00A768F9"/>
    <w:rsid w:val="00A76D52"/>
    <w:rsid w:val="00A77062"/>
    <w:rsid w:val="00A770CB"/>
    <w:rsid w:val="00A77E98"/>
    <w:rsid w:val="00A811FE"/>
    <w:rsid w:val="00A83893"/>
    <w:rsid w:val="00A83959"/>
    <w:rsid w:val="00A847F2"/>
    <w:rsid w:val="00A8585F"/>
    <w:rsid w:val="00A8668F"/>
    <w:rsid w:val="00A8688D"/>
    <w:rsid w:val="00A92C22"/>
    <w:rsid w:val="00A9389D"/>
    <w:rsid w:val="00A938CB"/>
    <w:rsid w:val="00A940F5"/>
    <w:rsid w:val="00A94C92"/>
    <w:rsid w:val="00A94D6D"/>
    <w:rsid w:val="00A94FB3"/>
    <w:rsid w:val="00A9523E"/>
    <w:rsid w:val="00A956DD"/>
    <w:rsid w:val="00A95A1E"/>
    <w:rsid w:val="00A95C1B"/>
    <w:rsid w:val="00A95C78"/>
    <w:rsid w:val="00A95CB9"/>
    <w:rsid w:val="00A96253"/>
    <w:rsid w:val="00A9649A"/>
    <w:rsid w:val="00A965C1"/>
    <w:rsid w:val="00A96A96"/>
    <w:rsid w:val="00A96AA3"/>
    <w:rsid w:val="00A972FB"/>
    <w:rsid w:val="00A97FCC"/>
    <w:rsid w:val="00AA16B6"/>
    <w:rsid w:val="00AA1940"/>
    <w:rsid w:val="00AA2742"/>
    <w:rsid w:val="00AA2E80"/>
    <w:rsid w:val="00AA2FBE"/>
    <w:rsid w:val="00AA33AE"/>
    <w:rsid w:val="00AA34C7"/>
    <w:rsid w:val="00AA3C6E"/>
    <w:rsid w:val="00AA49D7"/>
    <w:rsid w:val="00AA4F69"/>
    <w:rsid w:val="00AA64D3"/>
    <w:rsid w:val="00AA69DB"/>
    <w:rsid w:val="00AA6A54"/>
    <w:rsid w:val="00AA73E5"/>
    <w:rsid w:val="00AB0472"/>
    <w:rsid w:val="00AB134B"/>
    <w:rsid w:val="00AB1782"/>
    <w:rsid w:val="00AB1C65"/>
    <w:rsid w:val="00AB2621"/>
    <w:rsid w:val="00AB2D45"/>
    <w:rsid w:val="00AB3939"/>
    <w:rsid w:val="00AB4E16"/>
    <w:rsid w:val="00AB59B0"/>
    <w:rsid w:val="00AB64A1"/>
    <w:rsid w:val="00AB66F7"/>
    <w:rsid w:val="00AB6E6E"/>
    <w:rsid w:val="00AB7D1F"/>
    <w:rsid w:val="00AC01DC"/>
    <w:rsid w:val="00AC02DE"/>
    <w:rsid w:val="00AC0672"/>
    <w:rsid w:val="00AC0A47"/>
    <w:rsid w:val="00AC0DD8"/>
    <w:rsid w:val="00AC1D50"/>
    <w:rsid w:val="00AC269D"/>
    <w:rsid w:val="00AC3D87"/>
    <w:rsid w:val="00AC4CB9"/>
    <w:rsid w:val="00AC4DF1"/>
    <w:rsid w:val="00AC522D"/>
    <w:rsid w:val="00AC5B68"/>
    <w:rsid w:val="00AC5D60"/>
    <w:rsid w:val="00AC60D6"/>
    <w:rsid w:val="00AC66C3"/>
    <w:rsid w:val="00AC68E8"/>
    <w:rsid w:val="00AC7312"/>
    <w:rsid w:val="00AC7433"/>
    <w:rsid w:val="00AC780F"/>
    <w:rsid w:val="00AD0036"/>
    <w:rsid w:val="00AD0262"/>
    <w:rsid w:val="00AD07D8"/>
    <w:rsid w:val="00AD1AC9"/>
    <w:rsid w:val="00AD1B9C"/>
    <w:rsid w:val="00AD2319"/>
    <w:rsid w:val="00AD23F3"/>
    <w:rsid w:val="00AD242E"/>
    <w:rsid w:val="00AD3126"/>
    <w:rsid w:val="00AD31E0"/>
    <w:rsid w:val="00AD428F"/>
    <w:rsid w:val="00AD4632"/>
    <w:rsid w:val="00AD4701"/>
    <w:rsid w:val="00AD58EE"/>
    <w:rsid w:val="00AD64FD"/>
    <w:rsid w:val="00AE0B58"/>
    <w:rsid w:val="00AE0B59"/>
    <w:rsid w:val="00AE0F04"/>
    <w:rsid w:val="00AE2CEB"/>
    <w:rsid w:val="00AE3363"/>
    <w:rsid w:val="00AE36B8"/>
    <w:rsid w:val="00AE3A13"/>
    <w:rsid w:val="00AE3F5A"/>
    <w:rsid w:val="00AE42F5"/>
    <w:rsid w:val="00AE47A3"/>
    <w:rsid w:val="00AE4C6E"/>
    <w:rsid w:val="00AE4F31"/>
    <w:rsid w:val="00AE56FF"/>
    <w:rsid w:val="00AE5BDC"/>
    <w:rsid w:val="00AE5DEF"/>
    <w:rsid w:val="00AE6131"/>
    <w:rsid w:val="00AE6542"/>
    <w:rsid w:val="00AE66C9"/>
    <w:rsid w:val="00AE675E"/>
    <w:rsid w:val="00AE6B2D"/>
    <w:rsid w:val="00AE7405"/>
    <w:rsid w:val="00AF07D9"/>
    <w:rsid w:val="00AF08EF"/>
    <w:rsid w:val="00AF1102"/>
    <w:rsid w:val="00AF16E0"/>
    <w:rsid w:val="00AF1817"/>
    <w:rsid w:val="00AF2C3B"/>
    <w:rsid w:val="00AF3568"/>
    <w:rsid w:val="00AF4963"/>
    <w:rsid w:val="00AF4A5C"/>
    <w:rsid w:val="00AF4D45"/>
    <w:rsid w:val="00AF66A9"/>
    <w:rsid w:val="00AF6864"/>
    <w:rsid w:val="00AF6F56"/>
    <w:rsid w:val="00AF7526"/>
    <w:rsid w:val="00AF7A26"/>
    <w:rsid w:val="00B007F5"/>
    <w:rsid w:val="00B0088D"/>
    <w:rsid w:val="00B01E2A"/>
    <w:rsid w:val="00B0306B"/>
    <w:rsid w:val="00B049E8"/>
    <w:rsid w:val="00B04AC0"/>
    <w:rsid w:val="00B06093"/>
    <w:rsid w:val="00B060B9"/>
    <w:rsid w:val="00B06556"/>
    <w:rsid w:val="00B0749B"/>
    <w:rsid w:val="00B078D0"/>
    <w:rsid w:val="00B07AA9"/>
    <w:rsid w:val="00B07F75"/>
    <w:rsid w:val="00B103FE"/>
    <w:rsid w:val="00B10B73"/>
    <w:rsid w:val="00B10D81"/>
    <w:rsid w:val="00B10DA4"/>
    <w:rsid w:val="00B11BD8"/>
    <w:rsid w:val="00B1286A"/>
    <w:rsid w:val="00B12948"/>
    <w:rsid w:val="00B13D12"/>
    <w:rsid w:val="00B13DDE"/>
    <w:rsid w:val="00B13EA5"/>
    <w:rsid w:val="00B14479"/>
    <w:rsid w:val="00B1486C"/>
    <w:rsid w:val="00B153C7"/>
    <w:rsid w:val="00B15BF0"/>
    <w:rsid w:val="00B15CCC"/>
    <w:rsid w:val="00B15EEB"/>
    <w:rsid w:val="00B16423"/>
    <w:rsid w:val="00B16F15"/>
    <w:rsid w:val="00B175DC"/>
    <w:rsid w:val="00B178FD"/>
    <w:rsid w:val="00B20A33"/>
    <w:rsid w:val="00B20D7F"/>
    <w:rsid w:val="00B2109F"/>
    <w:rsid w:val="00B218D3"/>
    <w:rsid w:val="00B21AE4"/>
    <w:rsid w:val="00B22B8F"/>
    <w:rsid w:val="00B23C64"/>
    <w:rsid w:val="00B2440B"/>
    <w:rsid w:val="00B24A61"/>
    <w:rsid w:val="00B24FB8"/>
    <w:rsid w:val="00B251F3"/>
    <w:rsid w:val="00B259B5"/>
    <w:rsid w:val="00B259D0"/>
    <w:rsid w:val="00B260C1"/>
    <w:rsid w:val="00B27CD8"/>
    <w:rsid w:val="00B27E86"/>
    <w:rsid w:val="00B27EE4"/>
    <w:rsid w:val="00B30E40"/>
    <w:rsid w:val="00B31146"/>
    <w:rsid w:val="00B31635"/>
    <w:rsid w:val="00B3175B"/>
    <w:rsid w:val="00B32CF1"/>
    <w:rsid w:val="00B33222"/>
    <w:rsid w:val="00B338EF"/>
    <w:rsid w:val="00B3499D"/>
    <w:rsid w:val="00B34C84"/>
    <w:rsid w:val="00B357DC"/>
    <w:rsid w:val="00B36E79"/>
    <w:rsid w:val="00B37360"/>
    <w:rsid w:val="00B37C49"/>
    <w:rsid w:val="00B40172"/>
    <w:rsid w:val="00B416E7"/>
    <w:rsid w:val="00B42A96"/>
    <w:rsid w:val="00B43546"/>
    <w:rsid w:val="00B4382B"/>
    <w:rsid w:val="00B441ED"/>
    <w:rsid w:val="00B442F5"/>
    <w:rsid w:val="00B445CD"/>
    <w:rsid w:val="00B44CB4"/>
    <w:rsid w:val="00B451B7"/>
    <w:rsid w:val="00B45543"/>
    <w:rsid w:val="00B45E62"/>
    <w:rsid w:val="00B46482"/>
    <w:rsid w:val="00B47641"/>
    <w:rsid w:val="00B47E14"/>
    <w:rsid w:val="00B47EB0"/>
    <w:rsid w:val="00B50188"/>
    <w:rsid w:val="00B501A2"/>
    <w:rsid w:val="00B509BD"/>
    <w:rsid w:val="00B512D4"/>
    <w:rsid w:val="00B516D8"/>
    <w:rsid w:val="00B51B7B"/>
    <w:rsid w:val="00B51BF9"/>
    <w:rsid w:val="00B5206C"/>
    <w:rsid w:val="00B5340B"/>
    <w:rsid w:val="00B53BE7"/>
    <w:rsid w:val="00B53CD8"/>
    <w:rsid w:val="00B54121"/>
    <w:rsid w:val="00B550FF"/>
    <w:rsid w:val="00B5597A"/>
    <w:rsid w:val="00B55F81"/>
    <w:rsid w:val="00B5654E"/>
    <w:rsid w:val="00B5668F"/>
    <w:rsid w:val="00B56B45"/>
    <w:rsid w:val="00B57932"/>
    <w:rsid w:val="00B57DC9"/>
    <w:rsid w:val="00B6097D"/>
    <w:rsid w:val="00B61A89"/>
    <w:rsid w:val="00B61B8C"/>
    <w:rsid w:val="00B61E61"/>
    <w:rsid w:val="00B630BD"/>
    <w:rsid w:val="00B63D67"/>
    <w:rsid w:val="00B64CCD"/>
    <w:rsid w:val="00B652F4"/>
    <w:rsid w:val="00B66375"/>
    <w:rsid w:val="00B66B5B"/>
    <w:rsid w:val="00B67873"/>
    <w:rsid w:val="00B7023E"/>
    <w:rsid w:val="00B7042E"/>
    <w:rsid w:val="00B709C9"/>
    <w:rsid w:val="00B709DB"/>
    <w:rsid w:val="00B70A4B"/>
    <w:rsid w:val="00B71030"/>
    <w:rsid w:val="00B7142C"/>
    <w:rsid w:val="00B71F6D"/>
    <w:rsid w:val="00B72ECB"/>
    <w:rsid w:val="00B73CA4"/>
    <w:rsid w:val="00B7466C"/>
    <w:rsid w:val="00B74793"/>
    <w:rsid w:val="00B76275"/>
    <w:rsid w:val="00B7650B"/>
    <w:rsid w:val="00B7674F"/>
    <w:rsid w:val="00B76910"/>
    <w:rsid w:val="00B76C36"/>
    <w:rsid w:val="00B7799F"/>
    <w:rsid w:val="00B8143E"/>
    <w:rsid w:val="00B8246C"/>
    <w:rsid w:val="00B82A67"/>
    <w:rsid w:val="00B82E92"/>
    <w:rsid w:val="00B83454"/>
    <w:rsid w:val="00B84FDE"/>
    <w:rsid w:val="00B853AA"/>
    <w:rsid w:val="00B85488"/>
    <w:rsid w:val="00B85967"/>
    <w:rsid w:val="00B86669"/>
    <w:rsid w:val="00B86AC5"/>
    <w:rsid w:val="00B86D03"/>
    <w:rsid w:val="00B87CE5"/>
    <w:rsid w:val="00B87E3A"/>
    <w:rsid w:val="00B9028A"/>
    <w:rsid w:val="00B902EE"/>
    <w:rsid w:val="00B90381"/>
    <w:rsid w:val="00B91375"/>
    <w:rsid w:val="00B92164"/>
    <w:rsid w:val="00B92C73"/>
    <w:rsid w:val="00B938BF"/>
    <w:rsid w:val="00B9408B"/>
    <w:rsid w:val="00B942C0"/>
    <w:rsid w:val="00B94573"/>
    <w:rsid w:val="00B94C9A"/>
    <w:rsid w:val="00B952C0"/>
    <w:rsid w:val="00B95657"/>
    <w:rsid w:val="00B95862"/>
    <w:rsid w:val="00B95FF2"/>
    <w:rsid w:val="00B96784"/>
    <w:rsid w:val="00BA0C41"/>
    <w:rsid w:val="00BA1140"/>
    <w:rsid w:val="00BA18C6"/>
    <w:rsid w:val="00BA24CF"/>
    <w:rsid w:val="00BA27E3"/>
    <w:rsid w:val="00BA3EB4"/>
    <w:rsid w:val="00BA4DA6"/>
    <w:rsid w:val="00BA5AD9"/>
    <w:rsid w:val="00BA5C0D"/>
    <w:rsid w:val="00BA63C3"/>
    <w:rsid w:val="00BB0846"/>
    <w:rsid w:val="00BB1667"/>
    <w:rsid w:val="00BB1933"/>
    <w:rsid w:val="00BB27CF"/>
    <w:rsid w:val="00BB2BCE"/>
    <w:rsid w:val="00BB37CF"/>
    <w:rsid w:val="00BB3B16"/>
    <w:rsid w:val="00BB413C"/>
    <w:rsid w:val="00BB459F"/>
    <w:rsid w:val="00BB4D4E"/>
    <w:rsid w:val="00BB4F04"/>
    <w:rsid w:val="00BB6101"/>
    <w:rsid w:val="00BB66D7"/>
    <w:rsid w:val="00BB7A64"/>
    <w:rsid w:val="00BB7D24"/>
    <w:rsid w:val="00BB7DBD"/>
    <w:rsid w:val="00BB7E55"/>
    <w:rsid w:val="00BB7FC4"/>
    <w:rsid w:val="00BC0875"/>
    <w:rsid w:val="00BC0A4F"/>
    <w:rsid w:val="00BC2A9B"/>
    <w:rsid w:val="00BC2C76"/>
    <w:rsid w:val="00BC2EC4"/>
    <w:rsid w:val="00BC3477"/>
    <w:rsid w:val="00BC3663"/>
    <w:rsid w:val="00BC3AA6"/>
    <w:rsid w:val="00BC453F"/>
    <w:rsid w:val="00BC49B9"/>
    <w:rsid w:val="00BC4E52"/>
    <w:rsid w:val="00BC6060"/>
    <w:rsid w:val="00BC674E"/>
    <w:rsid w:val="00BC6B19"/>
    <w:rsid w:val="00BC6B7B"/>
    <w:rsid w:val="00BC6CFE"/>
    <w:rsid w:val="00BC6DDE"/>
    <w:rsid w:val="00BC74D7"/>
    <w:rsid w:val="00BD038D"/>
    <w:rsid w:val="00BD06DD"/>
    <w:rsid w:val="00BD0727"/>
    <w:rsid w:val="00BD16E8"/>
    <w:rsid w:val="00BD2148"/>
    <w:rsid w:val="00BD2CE1"/>
    <w:rsid w:val="00BD366F"/>
    <w:rsid w:val="00BD3A85"/>
    <w:rsid w:val="00BD3C87"/>
    <w:rsid w:val="00BD46A0"/>
    <w:rsid w:val="00BD503B"/>
    <w:rsid w:val="00BD679B"/>
    <w:rsid w:val="00BD6C50"/>
    <w:rsid w:val="00BD748D"/>
    <w:rsid w:val="00BD753E"/>
    <w:rsid w:val="00BE028D"/>
    <w:rsid w:val="00BE0BD1"/>
    <w:rsid w:val="00BE0CAE"/>
    <w:rsid w:val="00BE1634"/>
    <w:rsid w:val="00BE1A45"/>
    <w:rsid w:val="00BE1FA2"/>
    <w:rsid w:val="00BE2DA3"/>
    <w:rsid w:val="00BE369E"/>
    <w:rsid w:val="00BE3EC1"/>
    <w:rsid w:val="00BE4DBA"/>
    <w:rsid w:val="00BE6A6C"/>
    <w:rsid w:val="00BE7AB9"/>
    <w:rsid w:val="00BF0BAA"/>
    <w:rsid w:val="00BF0FAF"/>
    <w:rsid w:val="00BF15F1"/>
    <w:rsid w:val="00BF1966"/>
    <w:rsid w:val="00BF2A34"/>
    <w:rsid w:val="00BF3188"/>
    <w:rsid w:val="00BF321E"/>
    <w:rsid w:val="00BF354D"/>
    <w:rsid w:val="00BF3C08"/>
    <w:rsid w:val="00BF42F2"/>
    <w:rsid w:val="00BF581B"/>
    <w:rsid w:val="00BF5EA9"/>
    <w:rsid w:val="00BF78E0"/>
    <w:rsid w:val="00BF78E3"/>
    <w:rsid w:val="00C00FC9"/>
    <w:rsid w:val="00C011F4"/>
    <w:rsid w:val="00C012B6"/>
    <w:rsid w:val="00C01484"/>
    <w:rsid w:val="00C01C08"/>
    <w:rsid w:val="00C02CC1"/>
    <w:rsid w:val="00C04596"/>
    <w:rsid w:val="00C0460D"/>
    <w:rsid w:val="00C04675"/>
    <w:rsid w:val="00C046C7"/>
    <w:rsid w:val="00C048E6"/>
    <w:rsid w:val="00C05DD6"/>
    <w:rsid w:val="00C05FB9"/>
    <w:rsid w:val="00C069E9"/>
    <w:rsid w:val="00C0707A"/>
    <w:rsid w:val="00C07CA9"/>
    <w:rsid w:val="00C07F46"/>
    <w:rsid w:val="00C110E0"/>
    <w:rsid w:val="00C11AC7"/>
    <w:rsid w:val="00C1205F"/>
    <w:rsid w:val="00C12285"/>
    <w:rsid w:val="00C12779"/>
    <w:rsid w:val="00C129D2"/>
    <w:rsid w:val="00C146E0"/>
    <w:rsid w:val="00C16BDA"/>
    <w:rsid w:val="00C16DCB"/>
    <w:rsid w:val="00C1757A"/>
    <w:rsid w:val="00C17A36"/>
    <w:rsid w:val="00C2001F"/>
    <w:rsid w:val="00C20F5A"/>
    <w:rsid w:val="00C22E89"/>
    <w:rsid w:val="00C2405F"/>
    <w:rsid w:val="00C25F1A"/>
    <w:rsid w:val="00C26577"/>
    <w:rsid w:val="00C26C50"/>
    <w:rsid w:val="00C2787A"/>
    <w:rsid w:val="00C27E70"/>
    <w:rsid w:val="00C307BE"/>
    <w:rsid w:val="00C3177D"/>
    <w:rsid w:val="00C31AFA"/>
    <w:rsid w:val="00C32079"/>
    <w:rsid w:val="00C32160"/>
    <w:rsid w:val="00C323C2"/>
    <w:rsid w:val="00C32757"/>
    <w:rsid w:val="00C3301A"/>
    <w:rsid w:val="00C33925"/>
    <w:rsid w:val="00C35572"/>
    <w:rsid w:val="00C35A30"/>
    <w:rsid w:val="00C35F39"/>
    <w:rsid w:val="00C36552"/>
    <w:rsid w:val="00C36DE0"/>
    <w:rsid w:val="00C37A17"/>
    <w:rsid w:val="00C41081"/>
    <w:rsid w:val="00C42603"/>
    <w:rsid w:val="00C427EB"/>
    <w:rsid w:val="00C44032"/>
    <w:rsid w:val="00C442EC"/>
    <w:rsid w:val="00C44945"/>
    <w:rsid w:val="00C44F5B"/>
    <w:rsid w:val="00C45904"/>
    <w:rsid w:val="00C45920"/>
    <w:rsid w:val="00C45BF4"/>
    <w:rsid w:val="00C46E06"/>
    <w:rsid w:val="00C4789E"/>
    <w:rsid w:val="00C504E1"/>
    <w:rsid w:val="00C5093F"/>
    <w:rsid w:val="00C51C71"/>
    <w:rsid w:val="00C51E98"/>
    <w:rsid w:val="00C51F41"/>
    <w:rsid w:val="00C5226F"/>
    <w:rsid w:val="00C53DD4"/>
    <w:rsid w:val="00C543D6"/>
    <w:rsid w:val="00C54529"/>
    <w:rsid w:val="00C55945"/>
    <w:rsid w:val="00C55CD0"/>
    <w:rsid w:val="00C55CD9"/>
    <w:rsid w:val="00C56BAE"/>
    <w:rsid w:val="00C5708E"/>
    <w:rsid w:val="00C5727E"/>
    <w:rsid w:val="00C606A2"/>
    <w:rsid w:val="00C60D2E"/>
    <w:rsid w:val="00C61A1E"/>
    <w:rsid w:val="00C62149"/>
    <w:rsid w:val="00C623A5"/>
    <w:rsid w:val="00C623A8"/>
    <w:rsid w:val="00C629FC"/>
    <w:rsid w:val="00C62B79"/>
    <w:rsid w:val="00C63AF4"/>
    <w:rsid w:val="00C647B2"/>
    <w:rsid w:val="00C64955"/>
    <w:rsid w:val="00C64A4D"/>
    <w:rsid w:val="00C66592"/>
    <w:rsid w:val="00C66D12"/>
    <w:rsid w:val="00C66F11"/>
    <w:rsid w:val="00C67FBD"/>
    <w:rsid w:val="00C70565"/>
    <w:rsid w:val="00C70820"/>
    <w:rsid w:val="00C70B78"/>
    <w:rsid w:val="00C711DA"/>
    <w:rsid w:val="00C7153E"/>
    <w:rsid w:val="00C719DA"/>
    <w:rsid w:val="00C72C78"/>
    <w:rsid w:val="00C73278"/>
    <w:rsid w:val="00C7356C"/>
    <w:rsid w:val="00C73922"/>
    <w:rsid w:val="00C741BA"/>
    <w:rsid w:val="00C750F7"/>
    <w:rsid w:val="00C7597B"/>
    <w:rsid w:val="00C76239"/>
    <w:rsid w:val="00C770D7"/>
    <w:rsid w:val="00C77859"/>
    <w:rsid w:val="00C77DE3"/>
    <w:rsid w:val="00C80A70"/>
    <w:rsid w:val="00C80AA9"/>
    <w:rsid w:val="00C80B7B"/>
    <w:rsid w:val="00C80DA1"/>
    <w:rsid w:val="00C81126"/>
    <w:rsid w:val="00C811FF"/>
    <w:rsid w:val="00C81371"/>
    <w:rsid w:val="00C81BBB"/>
    <w:rsid w:val="00C81E1F"/>
    <w:rsid w:val="00C82CB9"/>
    <w:rsid w:val="00C838CD"/>
    <w:rsid w:val="00C842C1"/>
    <w:rsid w:val="00C84BE5"/>
    <w:rsid w:val="00C85277"/>
    <w:rsid w:val="00C860CD"/>
    <w:rsid w:val="00C86239"/>
    <w:rsid w:val="00C86C17"/>
    <w:rsid w:val="00C8719D"/>
    <w:rsid w:val="00C87270"/>
    <w:rsid w:val="00C874F5"/>
    <w:rsid w:val="00C8780F"/>
    <w:rsid w:val="00C87981"/>
    <w:rsid w:val="00C87A0A"/>
    <w:rsid w:val="00C90297"/>
    <w:rsid w:val="00C906B2"/>
    <w:rsid w:val="00C91129"/>
    <w:rsid w:val="00C914A8"/>
    <w:rsid w:val="00C91E7E"/>
    <w:rsid w:val="00C932CB"/>
    <w:rsid w:val="00C9383F"/>
    <w:rsid w:val="00C94A2C"/>
    <w:rsid w:val="00C95E1C"/>
    <w:rsid w:val="00CA03A2"/>
    <w:rsid w:val="00CA1332"/>
    <w:rsid w:val="00CA18CA"/>
    <w:rsid w:val="00CA2694"/>
    <w:rsid w:val="00CA2756"/>
    <w:rsid w:val="00CA28ED"/>
    <w:rsid w:val="00CA32F1"/>
    <w:rsid w:val="00CA3F2F"/>
    <w:rsid w:val="00CA477A"/>
    <w:rsid w:val="00CA4F89"/>
    <w:rsid w:val="00CA5BFE"/>
    <w:rsid w:val="00CA5CB8"/>
    <w:rsid w:val="00CA6D89"/>
    <w:rsid w:val="00CA74BB"/>
    <w:rsid w:val="00CB01E3"/>
    <w:rsid w:val="00CB0A32"/>
    <w:rsid w:val="00CB12CA"/>
    <w:rsid w:val="00CB1368"/>
    <w:rsid w:val="00CB2051"/>
    <w:rsid w:val="00CB22DA"/>
    <w:rsid w:val="00CB24BF"/>
    <w:rsid w:val="00CB2DCB"/>
    <w:rsid w:val="00CB37FB"/>
    <w:rsid w:val="00CB3910"/>
    <w:rsid w:val="00CB3DB7"/>
    <w:rsid w:val="00CB5C24"/>
    <w:rsid w:val="00CB6026"/>
    <w:rsid w:val="00CB61F9"/>
    <w:rsid w:val="00CB67C6"/>
    <w:rsid w:val="00CB6C88"/>
    <w:rsid w:val="00CB6EA6"/>
    <w:rsid w:val="00CB78A9"/>
    <w:rsid w:val="00CB7E81"/>
    <w:rsid w:val="00CC02B0"/>
    <w:rsid w:val="00CC068C"/>
    <w:rsid w:val="00CC16B1"/>
    <w:rsid w:val="00CC1EFA"/>
    <w:rsid w:val="00CC1FA1"/>
    <w:rsid w:val="00CC21A5"/>
    <w:rsid w:val="00CC22A7"/>
    <w:rsid w:val="00CC3995"/>
    <w:rsid w:val="00CC3F22"/>
    <w:rsid w:val="00CC66E5"/>
    <w:rsid w:val="00CC6797"/>
    <w:rsid w:val="00CC67E1"/>
    <w:rsid w:val="00CC6C76"/>
    <w:rsid w:val="00CC6F3E"/>
    <w:rsid w:val="00CC71A4"/>
    <w:rsid w:val="00CC7DA5"/>
    <w:rsid w:val="00CD0B03"/>
    <w:rsid w:val="00CD146A"/>
    <w:rsid w:val="00CD1FF4"/>
    <w:rsid w:val="00CD24F1"/>
    <w:rsid w:val="00CD48D0"/>
    <w:rsid w:val="00CD4BED"/>
    <w:rsid w:val="00CD5884"/>
    <w:rsid w:val="00CD6008"/>
    <w:rsid w:val="00CD60C7"/>
    <w:rsid w:val="00CD732A"/>
    <w:rsid w:val="00CD74EF"/>
    <w:rsid w:val="00CE0319"/>
    <w:rsid w:val="00CE067B"/>
    <w:rsid w:val="00CE1006"/>
    <w:rsid w:val="00CE1212"/>
    <w:rsid w:val="00CE1604"/>
    <w:rsid w:val="00CE1B08"/>
    <w:rsid w:val="00CE21CA"/>
    <w:rsid w:val="00CE21F2"/>
    <w:rsid w:val="00CE3E8B"/>
    <w:rsid w:val="00CE4543"/>
    <w:rsid w:val="00CE48E1"/>
    <w:rsid w:val="00CE5FF5"/>
    <w:rsid w:val="00CE6AA0"/>
    <w:rsid w:val="00CE6EFF"/>
    <w:rsid w:val="00CE767C"/>
    <w:rsid w:val="00CF0422"/>
    <w:rsid w:val="00CF135C"/>
    <w:rsid w:val="00CF20A5"/>
    <w:rsid w:val="00CF22E4"/>
    <w:rsid w:val="00CF248E"/>
    <w:rsid w:val="00CF27FB"/>
    <w:rsid w:val="00CF2A8F"/>
    <w:rsid w:val="00CF339B"/>
    <w:rsid w:val="00CF39DC"/>
    <w:rsid w:val="00CF4060"/>
    <w:rsid w:val="00CF4770"/>
    <w:rsid w:val="00CF6650"/>
    <w:rsid w:val="00CF6901"/>
    <w:rsid w:val="00CF692E"/>
    <w:rsid w:val="00CF7311"/>
    <w:rsid w:val="00CF7854"/>
    <w:rsid w:val="00D005B6"/>
    <w:rsid w:val="00D00C67"/>
    <w:rsid w:val="00D01868"/>
    <w:rsid w:val="00D0189C"/>
    <w:rsid w:val="00D020CE"/>
    <w:rsid w:val="00D020D1"/>
    <w:rsid w:val="00D02EDD"/>
    <w:rsid w:val="00D03E44"/>
    <w:rsid w:val="00D04D26"/>
    <w:rsid w:val="00D05EF9"/>
    <w:rsid w:val="00D1098F"/>
    <w:rsid w:val="00D10A85"/>
    <w:rsid w:val="00D114BF"/>
    <w:rsid w:val="00D11E67"/>
    <w:rsid w:val="00D12533"/>
    <w:rsid w:val="00D12A5D"/>
    <w:rsid w:val="00D13155"/>
    <w:rsid w:val="00D13A88"/>
    <w:rsid w:val="00D14ED6"/>
    <w:rsid w:val="00D15384"/>
    <w:rsid w:val="00D1603D"/>
    <w:rsid w:val="00D16249"/>
    <w:rsid w:val="00D20121"/>
    <w:rsid w:val="00D202A7"/>
    <w:rsid w:val="00D20BE6"/>
    <w:rsid w:val="00D21499"/>
    <w:rsid w:val="00D21D9A"/>
    <w:rsid w:val="00D21E43"/>
    <w:rsid w:val="00D2235E"/>
    <w:rsid w:val="00D2268C"/>
    <w:rsid w:val="00D2377F"/>
    <w:rsid w:val="00D23F24"/>
    <w:rsid w:val="00D25229"/>
    <w:rsid w:val="00D253DA"/>
    <w:rsid w:val="00D2567B"/>
    <w:rsid w:val="00D264FC"/>
    <w:rsid w:val="00D275C2"/>
    <w:rsid w:val="00D27F39"/>
    <w:rsid w:val="00D31875"/>
    <w:rsid w:val="00D329D1"/>
    <w:rsid w:val="00D32B3F"/>
    <w:rsid w:val="00D32DEB"/>
    <w:rsid w:val="00D33965"/>
    <w:rsid w:val="00D33E90"/>
    <w:rsid w:val="00D33F06"/>
    <w:rsid w:val="00D34700"/>
    <w:rsid w:val="00D34C73"/>
    <w:rsid w:val="00D35E82"/>
    <w:rsid w:val="00D363A2"/>
    <w:rsid w:val="00D36723"/>
    <w:rsid w:val="00D3700A"/>
    <w:rsid w:val="00D37E74"/>
    <w:rsid w:val="00D40F03"/>
    <w:rsid w:val="00D41AFD"/>
    <w:rsid w:val="00D42DA5"/>
    <w:rsid w:val="00D43392"/>
    <w:rsid w:val="00D447C3"/>
    <w:rsid w:val="00D449E1"/>
    <w:rsid w:val="00D45273"/>
    <w:rsid w:val="00D4566A"/>
    <w:rsid w:val="00D456D3"/>
    <w:rsid w:val="00D457CC"/>
    <w:rsid w:val="00D47F72"/>
    <w:rsid w:val="00D50067"/>
    <w:rsid w:val="00D50511"/>
    <w:rsid w:val="00D50D1B"/>
    <w:rsid w:val="00D51287"/>
    <w:rsid w:val="00D51CEF"/>
    <w:rsid w:val="00D52F3F"/>
    <w:rsid w:val="00D53BD6"/>
    <w:rsid w:val="00D53FD5"/>
    <w:rsid w:val="00D54C0A"/>
    <w:rsid w:val="00D54C21"/>
    <w:rsid w:val="00D5508C"/>
    <w:rsid w:val="00D55B92"/>
    <w:rsid w:val="00D56025"/>
    <w:rsid w:val="00D56124"/>
    <w:rsid w:val="00D573EF"/>
    <w:rsid w:val="00D57701"/>
    <w:rsid w:val="00D57EB2"/>
    <w:rsid w:val="00D608C1"/>
    <w:rsid w:val="00D60E48"/>
    <w:rsid w:val="00D61106"/>
    <w:rsid w:val="00D61416"/>
    <w:rsid w:val="00D61655"/>
    <w:rsid w:val="00D61973"/>
    <w:rsid w:val="00D623AF"/>
    <w:rsid w:val="00D6240B"/>
    <w:rsid w:val="00D6292D"/>
    <w:rsid w:val="00D634C3"/>
    <w:rsid w:val="00D64537"/>
    <w:rsid w:val="00D64701"/>
    <w:rsid w:val="00D67FBA"/>
    <w:rsid w:val="00D709CE"/>
    <w:rsid w:val="00D712A4"/>
    <w:rsid w:val="00D7141A"/>
    <w:rsid w:val="00D723BC"/>
    <w:rsid w:val="00D7461B"/>
    <w:rsid w:val="00D74CAE"/>
    <w:rsid w:val="00D7511E"/>
    <w:rsid w:val="00D75DF0"/>
    <w:rsid w:val="00D76490"/>
    <w:rsid w:val="00D76C54"/>
    <w:rsid w:val="00D77627"/>
    <w:rsid w:val="00D77911"/>
    <w:rsid w:val="00D77BE8"/>
    <w:rsid w:val="00D77EA2"/>
    <w:rsid w:val="00D8007F"/>
    <w:rsid w:val="00D802FB"/>
    <w:rsid w:val="00D80547"/>
    <w:rsid w:val="00D8117B"/>
    <w:rsid w:val="00D8147D"/>
    <w:rsid w:val="00D81688"/>
    <w:rsid w:val="00D82006"/>
    <w:rsid w:val="00D825BA"/>
    <w:rsid w:val="00D831F6"/>
    <w:rsid w:val="00D83E58"/>
    <w:rsid w:val="00D848AB"/>
    <w:rsid w:val="00D84B5B"/>
    <w:rsid w:val="00D85F61"/>
    <w:rsid w:val="00D862B6"/>
    <w:rsid w:val="00D862CC"/>
    <w:rsid w:val="00D8670A"/>
    <w:rsid w:val="00D868DE"/>
    <w:rsid w:val="00D87E12"/>
    <w:rsid w:val="00D87FC3"/>
    <w:rsid w:val="00D90C8B"/>
    <w:rsid w:val="00D90F5C"/>
    <w:rsid w:val="00D926F5"/>
    <w:rsid w:val="00D92CD3"/>
    <w:rsid w:val="00D92E7B"/>
    <w:rsid w:val="00D932E6"/>
    <w:rsid w:val="00D93959"/>
    <w:rsid w:val="00D93E10"/>
    <w:rsid w:val="00D9484E"/>
    <w:rsid w:val="00D955EA"/>
    <w:rsid w:val="00D961AA"/>
    <w:rsid w:val="00D962CF"/>
    <w:rsid w:val="00D9675B"/>
    <w:rsid w:val="00D97329"/>
    <w:rsid w:val="00D977BF"/>
    <w:rsid w:val="00D97F48"/>
    <w:rsid w:val="00DA0295"/>
    <w:rsid w:val="00DA0D74"/>
    <w:rsid w:val="00DA0F52"/>
    <w:rsid w:val="00DA1691"/>
    <w:rsid w:val="00DA241B"/>
    <w:rsid w:val="00DA295B"/>
    <w:rsid w:val="00DA5015"/>
    <w:rsid w:val="00DA52AE"/>
    <w:rsid w:val="00DA5635"/>
    <w:rsid w:val="00DA5695"/>
    <w:rsid w:val="00DA578E"/>
    <w:rsid w:val="00DA5E1B"/>
    <w:rsid w:val="00DA5E1F"/>
    <w:rsid w:val="00DA6973"/>
    <w:rsid w:val="00DA772A"/>
    <w:rsid w:val="00DB07D9"/>
    <w:rsid w:val="00DB0BF1"/>
    <w:rsid w:val="00DB0CC7"/>
    <w:rsid w:val="00DB0D31"/>
    <w:rsid w:val="00DB0D4E"/>
    <w:rsid w:val="00DB1508"/>
    <w:rsid w:val="00DB1551"/>
    <w:rsid w:val="00DB15D4"/>
    <w:rsid w:val="00DB248D"/>
    <w:rsid w:val="00DB2709"/>
    <w:rsid w:val="00DB3E83"/>
    <w:rsid w:val="00DB4281"/>
    <w:rsid w:val="00DB4FB9"/>
    <w:rsid w:val="00DB56DB"/>
    <w:rsid w:val="00DB5B3F"/>
    <w:rsid w:val="00DB5CEA"/>
    <w:rsid w:val="00DB693F"/>
    <w:rsid w:val="00DB6CB0"/>
    <w:rsid w:val="00DB6F1C"/>
    <w:rsid w:val="00DB77C5"/>
    <w:rsid w:val="00DB7B76"/>
    <w:rsid w:val="00DC03CA"/>
    <w:rsid w:val="00DC0950"/>
    <w:rsid w:val="00DC0CBB"/>
    <w:rsid w:val="00DC0F9B"/>
    <w:rsid w:val="00DC19BB"/>
    <w:rsid w:val="00DC1B0F"/>
    <w:rsid w:val="00DC3188"/>
    <w:rsid w:val="00DC4232"/>
    <w:rsid w:val="00DC4267"/>
    <w:rsid w:val="00DC5358"/>
    <w:rsid w:val="00DC5707"/>
    <w:rsid w:val="00DC6C1E"/>
    <w:rsid w:val="00DC6C94"/>
    <w:rsid w:val="00DC6F60"/>
    <w:rsid w:val="00DC736D"/>
    <w:rsid w:val="00DC7EC1"/>
    <w:rsid w:val="00DD038A"/>
    <w:rsid w:val="00DD049A"/>
    <w:rsid w:val="00DD0EF6"/>
    <w:rsid w:val="00DD1602"/>
    <w:rsid w:val="00DD1981"/>
    <w:rsid w:val="00DD1B30"/>
    <w:rsid w:val="00DD2A39"/>
    <w:rsid w:val="00DD3E84"/>
    <w:rsid w:val="00DD408E"/>
    <w:rsid w:val="00DD4901"/>
    <w:rsid w:val="00DD6929"/>
    <w:rsid w:val="00DD700A"/>
    <w:rsid w:val="00DE0693"/>
    <w:rsid w:val="00DE06AE"/>
    <w:rsid w:val="00DE0DD8"/>
    <w:rsid w:val="00DE148E"/>
    <w:rsid w:val="00DE2793"/>
    <w:rsid w:val="00DE36AB"/>
    <w:rsid w:val="00DE38E5"/>
    <w:rsid w:val="00DE3B92"/>
    <w:rsid w:val="00DE47F2"/>
    <w:rsid w:val="00DE4D1F"/>
    <w:rsid w:val="00DE4D7E"/>
    <w:rsid w:val="00DE5D0A"/>
    <w:rsid w:val="00DE6413"/>
    <w:rsid w:val="00DF1365"/>
    <w:rsid w:val="00DF200D"/>
    <w:rsid w:val="00DF2CEF"/>
    <w:rsid w:val="00DF2D2E"/>
    <w:rsid w:val="00DF3379"/>
    <w:rsid w:val="00DF3ABA"/>
    <w:rsid w:val="00DF52FC"/>
    <w:rsid w:val="00DF6743"/>
    <w:rsid w:val="00DF6D31"/>
    <w:rsid w:val="00DF750F"/>
    <w:rsid w:val="00DF762F"/>
    <w:rsid w:val="00DF7727"/>
    <w:rsid w:val="00E00583"/>
    <w:rsid w:val="00E00DF6"/>
    <w:rsid w:val="00E00DFE"/>
    <w:rsid w:val="00E00F8B"/>
    <w:rsid w:val="00E01065"/>
    <w:rsid w:val="00E01B48"/>
    <w:rsid w:val="00E01C37"/>
    <w:rsid w:val="00E0217C"/>
    <w:rsid w:val="00E027CD"/>
    <w:rsid w:val="00E02B71"/>
    <w:rsid w:val="00E031A6"/>
    <w:rsid w:val="00E033DE"/>
    <w:rsid w:val="00E036A2"/>
    <w:rsid w:val="00E04305"/>
    <w:rsid w:val="00E05217"/>
    <w:rsid w:val="00E05458"/>
    <w:rsid w:val="00E0579F"/>
    <w:rsid w:val="00E05B86"/>
    <w:rsid w:val="00E069DC"/>
    <w:rsid w:val="00E06B60"/>
    <w:rsid w:val="00E07433"/>
    <w:rsid w:val="00E07A32"/>
    <w:rsid w:val="00E07F53"/>
    <w:rsid w:val="00E101AE"/>
    <w:rsid w:val="00E105F8"/>
    <w:rsid w:val="00E10CFB"/>
    <w:rsid w:val="00E110A0"/>
    <w:rsid w:val="00E12F07"/>
    <w:rsid w:val="00E136B2"/>
    <w:rsid w:val="00E138A0"/>
    <w:rsid w:val="00E13CD2"/>
    <w:rsid w:val="00E15671"/>
    <w:rsid w:val="00E15E60"/>
    <w:rsid w:val="00E15EEB"/>
    <w:rsid w:val="00E1681B"/>
    <w:rsid w:val="00E16DE4"/>
    <w:rsid w:val="00E1723B"/>
    <w:rsid w:val="00E1786B"/>
    <w:rsid w:val="00E17FC1"/>
    <w:rsid w:val="00E202AD"/>
    <w:rsid w:val="00E20AC3"/>
    <w:rsid w:val="00E20EB5"/>
    <w:rsid w:val="00E21937"/>
    <w:rsid w:val="00E21941"/>
    <w:rsid w:val="00E221D5"/>
    <w:rsid w:val="00E22E18"/>
    <w:rsid w:val="00E23CC8"/>
    <w:rsid w:val="00E2443A"/>
    <w:rsid w:val="00E244B9"/>
    <w:rsid w:val="00E24F72"/>
    <w:rsid w:val="00E24F8F"/>
    <w:rsid w:val="00E263D2"/>
    <w:rsid w:val="00E263F1"/>
    <w:rsid w:val="00E27DCE"/>
    <w:rsid w:val="00E312C5"/>
    <w:rsid w:val="00E3234A"/>
    <w:rsid w:val="00E324E8"/>
    <w:rsid w:val="00E32FCE"/>
    <w:rsid w:val="00E33419"/>
    <w:rsid w:val="00E33CB8"/>
    <w:rsid w:val="00E343EC"/>
    <w:rsid w:val="00E34AD6"/>
    <w:rsid w:val="00E35400"/>
    <w:rsid w:val="00E35C4D"/>
    <w:rsid w:val="00E3679A"/>
    <w:rsid w:val="00E3725E"/>
    <w:rsid w:val="00E379CD"/>
    <w:rsid w:val="00E406B9"/>
    <w:rsid w:val="00E406D8"/>
    <w:rsid w:val="00E407FE"/>
    <w:rsid w:val="00E40E3F"/>
    <w:rsid w:val="00E41DE2"/>
    <w:rsid w:val="00E42505"/>
    <w:rsid w:val="00E42E8C"/>
    <w:rsid w:val="00E43C56"/>
    <w:rsid w:val="00E43CE4"/>
    <w:rsid w:val="00E44817"/>
    <w:rsid w:val="00E4542E"/>
    <w:rsid w:val="00E45790"/>
    <w:rsid w:val="00E45864"/>
    <w:rsid w:val="00E4595B"/>
    <w:rsid w:val="00E476D0"/>
    <w:rsid w:val="00E509D4"/>
    <w:rsid w:val="00E50E34"/>
    <w:rsid w:val="00E51E44"/>
    <w:rsid w:val="00E53140"/>
    <w:rsid w:val="00E532FA"/>
    <w:rsid w:val="00E53C47"/>
    <w:rsid w:val="00E53D08"/>
    <w:rsid w:val="00E542F2"/>
    <w:rsid w:val="00E54BB9"/>
    <w:rsid w:val="00E54D4A"/>
    <w:rsid w:val="00E55D5E"/>
    <w:rsid w:val="00E568D1"/>
    <w:rsid w:val="00E56A4B"/>
    <w:rsid w:val="00E56D79"/>
    <w:rsid w:val="00E572AC"/>
    <w:rsid w:val="00E573DF"/>
    <w:rsid w:val="00E57CE0"/>
    <w:rsid w:val="00E60010"/>
    <w:rsid w:val="00E60946"/>
    <w:rsid w:val="00E6246A"/>
    <w:rsid w:val="00E62BA2"/>
    <w:rsid w:val="00E633C1"/>
    <w:rsid w:val="00E64323"/>
    <w:rsid w:val="00E64F27"/>
    <w:rsid w:val="00E655F8"/>
    <w:rsid w:val="00E65B3D"/>
    <w:rsid w:val="00E65C7F"/>
    <w:rsid w:val="00E67FDE"/>
    <w:rsid w:val="00E705E0"/>
    <w:rsid w:val="00E70DA0"/>
    <w:rsid w:val="00E70DA7"/>
    <w:rsid w:val="00E71956"/>
    <w:rsid w:val="00E71A90"/>
    <w:rsid w:val="00E72965"/>
    <w:rsid w:val="00E729B5"/>
    <w:rsid w:val="00E739D8"/>
    <w:rsid w:val="00E73A6B"/>
    <w:rsid w:val="00E73C1C"/>
    <w:rsid w:val="00E74054"/>
    <w:rsid w:val="00E74805"/>
    <w:rsid w:val="00E7514E"/>
    <w:rsid w:val="00E752AE"/>
    <w:rsid w:val="00E763EB"/>
    <w:rsid w:val="00E76806"/>
    <w:rsid w:val="00E76B69"/>
    <w:rsid w:val="00E772F5"/>
    <w:rsid w:val="00E77B8E"/>
    <w:rsid w:val="00E77EC8"/>
    <w:rsid w:val="00E82088"/>
    <w:rsid w:val="00E83560"/>
    <w:rsid w:val="00E8397C"/>
    <w:rsid w:val="00E84A77"/>
    <w:rsid w:val="00E84D65"/>
    <w:rsid w:val="00E856EB"/>
    <w:rsid w:val="00E86147"/>
    <w:rsid w:val="00E87484"/>
    <w:rsid w:val="00E87570"/>
    <w:rsid w:val="00E878A5"/>
    <w:rsid w:val="00E902A4"/>
    <w:rsid w:val="00E9030B"/>
    <w:rsid w:val="00E90909"/>
    <w:rsid w:val="00E910E1"/>
    <w:rsid w:val="00E91406"/>
    <w:rsid w:val="00E915A8"/>
    <w:rsid w:val="00E921A5"/>
    <w:rsid w:val="00E92A99"/>
    <w:rsid w:val="00E92B14"/>
    <w:rsid w:val="00E93C22"/>
    <w:rsid w:val="00E93CC4"/>
    <w:rsid w:val="00E93D1B"/>
    <w:rsid w:val="00E93DA7"/>
    <w:rsid w:val="00E941FE"/>
    <w:rsid w:val="00E944D8"/>
    <w:rsid w:val="00E956B1"/>
    <w:rsid w:val="00E9587D"/>
    <w:rsid w:val="00E95A57"/>
    <w:rsid w:val="00E96501"/>
    <w:rsid w:val="00E9700C"/>
    <w:rsid w:val="00E972F8"/>
    <w:rsid w:val="00E977F8"/>
    <w:rsid w:val="00E97835"/>
    <w:rsid w:val="00E97F45"/>
    <w:rsid w:val="00EA01CB"/>
    <w:rsid w:val="00EA0F82"/>
    <w:rsid w:val="00EA163A"/>
    <w:rsid w:val="00EA1990"/>
    <w:rsid w:val="00EA27D2"/>
    <w:rsid w:val="00EA2DD2"/>
    <w:rsid w:val="00EA306D"/>
    <w:rsid w:val="00EA4D51"/>
    <w:rsid w:val="00EA50BD"/>
    <w:rsid w:val="00EA5356"/>
    <w:rsid w:val="00EA6A15"/>
    <w:rsid w:val="00EA6DE0"/>
    <w:rsid w:val="00EA777F"/>
    <w:rsid w:val="00EA7A4F"/>
    <w:rsid w:val="00EA7D67"/>
    <w:rsid w:val="00EB20ED"/>
    <w:rsid w:val="00EB24B2"/>
    <w:rsid w:val="00EB2A35"/>
    <w:rsid w:val="00EB326C"/>
    <w:rsid w:val="00EB3418"/>
    <w:rsid w:val="00EB390C"/>
    <w:rsid w:val="00EB3E49"/>
    <w:rsid w:val="00EB4DBA"/>
    <w:rsid w:val="00EB50A3"/>
    <w:rsid w:val="00EB50DC"/>
    <w:rsid w:val="00EB5141"/>
    <w:rsid w:val="00EB5148"/>
    <w:rsid w:val="00EB5275"/>
    <w:rsid w:val="00EB6725"/>
    <w:rsid w:val="00EB6739"/>
    <w:rsid w:val="00EB6962"/>
    <w:rsid w:val="00EB76D7"/>
    <w:rsid w:val="00EC0326"/>
    <w:rsid w:val="00EC0849"/>
    <w:rsid w:val="00EC0982"/>
    <w:rsid w:val="00EC1ADA"/>
    <w:rsid w:val="00EC21EB"/>
    <w:rsid w:val="00EC3B55"/>
    <w:rsid w:val="00EC4BC4"/>
    <w:rsid w:val="00EC6222"/>
    <w:rsid w:val="00EC62BE"/>
    <w:rsid w:val="00EC67D0"/>
    <w:rsid w:val="00EC693D"/>
    <w:rsid w:val="00EC707E"/>
    <w:rsid w:val="00EC7228"/>
    <w:rsid w:val="00EC73DA"/>
    <w:rsid w:val="00EC7E88"/>
    <w:rsid w:val="00ED18E4"/>
    <w:rsid w:val="00ED1919"/>
    <w:rsid w:val="00ED1937"/>
    <w:rsid w:val="00ED1CD5"/>
    <w:rsid w:val="00ED2006"/>
    <w:rsid w:val="00ED24E8"/>
    <w:rsid w:val="00ED3158"/>
    <w:rsid w:val="00ED32EA"/>
    <w:rsid w:val="00ED3486"/>
    <w:rsid w:val="00ED370B"/>
    <w:rsid w:val="00ED37F1"/>
    <w:rsid w:val="00ED3863"/>
    <w:rsid w:val="00ED46CF"/>
    <w:rsid w:val="00ED4B04"/>
    <w:rsid w:val="00ED4CB7"/>
    <w:rsid w:val="00ED5210"/>
    <w:rsid w:val="00ED5718"/>
    <w:rsid w:val="00ED5F8B"/>
    <w:rsid w:val="00ED651C"/>
    <w:rsid w:val="00ED6555"/>
    <w:rsid w:val="00ED7038"/>
    <w:rsid w:val="00EE09AA"/>
    <w:rsid w:val="00EE2403"/>
    <w:rsid w:val="00EE2975"/>
    <w:rsid w:val="00EE4304"/>
    <w:rsid w:val="00EE4367"/>
    <w:rsid w:val="00EE5649"/>
    <w:rsid w:val="00EE5714"/>
    <w:rsid w:val="00EE5C4E"/>
    <w:rsid w:val="00EE5CFE"/>
    <w:rsid w:val="00EE62B6"/>
    <w:rsid w:val="00EE6B7B"/>
    <w:rsid w:val="00EE7D2B"/>
    <w:rsid w:val="00EF0084"/>
    <w:rsid w:val="00EF0131"/>
    <w:rsid w:val="00EF0A1D"/>
    <w:rsid w:val="00EF0A83"/>
    <w:rsid w:val="00EF0F60"/>
    <w:rsid w:val="00EF0FB2"/>
    <w:rsid w:val="00EF1F24"/>
    <w:rsid w:val="00EF28E4"/>
    <w:rsid w:val="00EF339A"/>
    <w:rsid w:val="00EF45BE"/>
    <w:rsid w:val="00EF4660"/>
    <w:rsid w:val="00EF4968"/>
    <w:rsid w:val="00EF4C87"/>
    <w:rsid w:val="00EF5110"/>
    <w:rsid w:val="00EF7B62"/>
    <w:rsid w:val="00EF7BA3"/>
    <w:rsid w:val="00EF7DCB"/>
    <w:rsid w:val="00EF7DFD"/>
    <w:rsid w:val="00F005BA"/>
    <w:rsid w:val="00F00A63"/>
    <w:rsid w:val="00F00CF8"/>
    <w:rsid w:val="00F00D46"/>
    <w:rsid w:val="00F01088"/>
    <w:rsid w:val="00F01289"/>
    <w:rsid w:val="00F01423"/>
    <w:rsid w:val="00F01BA2"/>
    <w:rsid w:val="00F02009"/>
    <w:rsid w:val="00F023D4"/>
    <w:rsid w:val="00F0265B"/>
    <w:rsid w:val="00F03801"/>
    <w:rsid w:val="00F04D37"/>
    <w:rsid w:val="00F0618E"/>
    <w:rsid w:val="00F0718B"/>
    <w:rsid w:val="00F07337"/>
    <w:rsid w:val="00F07E74"/>
    <w:rsid w:val="00F10BD4"/>
    <w:rsid w:val="00F110A1"/>
    <w:rsid w:val="00F11859"/>
    <w:rsid w:val="00F12142"/>
    <w:rsid w:val="00F1270D"/>
    <w:rsid w:val="00F12816"/>
    <w:rsid w:val="00F14163"/>
    <w:rsid w:val="00F14734"/>
    <w:rsid w:val="00F14B0C"/>
    <w:rsid w:val="00F14E81"/>
    <w:rsid w:val="00F1635B"/>
    <w:rsid w:val="00F16B77"/>
    <w:rsid w:val="00F1714C"/>
    <w:rsid w:val="00F17B1A"/>
    <w:rsid w:val="00F202B6"/>
    <w:rsid w:val="00F2078C"/>
    <w:rsid w:val="00F20AFC"/>
    <w:rsid w:val="00F21E17"/>
    <w:rsid w:val="00F225E1"/>
    <w:rsid w:val="00F23130"/>
    <w:rsid w:val="00F23C44"/>
    <w:rsid w:val="00F23DCE"/>
    <w:rsid w:val="00F23E8C"/>
    <w:rsid w:val="00F24013"/>
    <w:rsid w:val="00F24961"/>
    <w:rsid w:val="00F261A1"/>
    <w:rsid w:val="00F268BD"/>
    <w:rsid w:val="00F268FF"/>
    <w:rsid w:val="00F26C22"/>
    <w:rsid w:val="00F2747F"/>
    <w:rsid w:val="00F27511"/>
    <w:rsid w:val="00F277FC"/>
    <w:rsid w:val="00F27C7F"/>
    <w:rsid w:val="00F30077"/>
    <w:rsid w:val="00F310F7"/>
    <w:rsid w:val="00F311FE"/>
    <w:rsid w:val="00F32939"/>
    <w:rsid w:val="00F33029"/>
    <w:rsid w:val="00F33869"/>
    <w:rsid w:val="00F33962"/>
    <w:rsid w:val="00F341CC"/>
    <w:rsid w:val="00F345BE"/>
    <w:rsid w:val="00F34748"/>
    <w:rsid w:val="00F3529B"/>
    <w:rsid w:val="00F35B9A"/>
    <w:rsid w:val="00F364CB"/>
    <w:rsid w:val="00F36A73"/>
    <w:rsid w:val="00F37E0A"/>
    <w:rsid w:val="00F40279"/>
    <w:rsid w:val="00F405BD"/>
    <w:rsid w:val="00F415DF"/>
    <w:rsid w:val="00F4164D"/>
    <w:rsid w:val="00F423CF"/>
    <w:rsid w:val="00F42E8F"/>
    <w:rsid w:val="00F431FA"/>
    <w:rsid w:val="00F43E2E"/>
    <w:rsid w:val="00F43F4D"/>
    <w:rsid w:val="00F4425E"/>
    <w:rsid w:val="00F44D74"/>
    <w:rsid w:val="00F46998"/>
    <w:rsid w:val="00F474B9"/>
    <w:rsid w:val="00F47596"/>
    <w:rsid w:val="00F47902"/>
    <w:rsid w:val="00F47ED0"/>
    <w:rsid w:val="00F5150D"/>
    <w:rsid w:val="00F51566"/>
    <w:rsid w:val="00F51580"/>
    <w:rsid w:val="00F52083"/>
    <w:rsid w:val="00F522B8"/>
    <w:rsid w:val="00F52648"/>
    <w:rsid w:val="00F52D10"/>
    <w:rsid w:val="00F53DA3"/>
    <w:rsid w:val="00F54485"/>
    <w:rsid w:val="00F5468A"/>
    <w:rsid w:val="00F54C69"/>
    <w:rsid w:val="00F55209"/>
    <w:rsid w:val="00F5564C"/>
    <w:rsid w:val="00F56DA8"/>
    <w:rsid w:val="00F57466"/>
    <w:rsid w:val="00F579F0"/>
    <w:rsid w:val="00F57B91"/>
    <w:rsid w:val="00F60CCD"/>
    <w:rsid w:val="00F61EB4"/>
    <w:rsid w:val="00F6315A"/>
    <w:rsid w:val="00F632D1"/>
    <w:rsid w:val="00F63429"/>
    <w:rsid w:val="00F635B4"/>
    <w:rsid w:val="00F63689"/>
    <w:rsid w:val="00F638F4"/>
    <w:rsid w:val="00F63AED"/>
    <w:rsid w:val="00F63E0E"/>
    <w:rsid w:val="00F63E8B"/>
    <w:rsid w:val="00F64198"/>
    <w:rsid w:val="00F65647"/>
    <w:rsid w:val="00F65961"/>
    <w:rsid w:val="00F66160"/>
    <w:rsid w:val="00F6655C"/>
    <w:rsid w:val="00F6716A"/>
    <w:rsid w:val="00F67B0F"/>
    <w:rsid w:val="00F67B41"/>
    <w:rsid w:val="00F67ED7"/>
    <w:rsid w:val="00F67EE0"/>
    <w:rsid w:val="00F702EB"/>
    <w:rsid w:val="00F70477"/>
    <w:rsid w:val="00F705A3"/>
    <w:rsid w:val="00F716C3"/>
    <w:rsid w:val="00F722C9"/>
    <w:rsid w:val="00F72EA5"/>
    <w:rsid w:val="00F743DD"/>
    <w:rsid w:val="00F74F46"/>
    <w:rsid w:val="00F75EC6"/>
    <w:rsid w:val="00F7682F"/>
    <w:rsid w:val="00F76B04"/>
    <w:rsid w:val="00F76B2A"/>
    <w:rsid w:val="00F80F75"/>
    <w:rsid w:val="00F81639"/>
    <w:rsid w:val="00F81BE4"/>
    <w:rsid w:val="00F82039"/>
    <w:rsid w:val="00F820DA"/>
    <w:rsid w:val="00F82340"/>
    <w:rsid w:val="00F82626"/>
    <w:rsid w:val="00F83B1F"/>
    <w:rsid w:val="00F83BE2"/>
    <w:rsid w:val="00F84255"/>
    <w:rsid w:val="00F8497A"/>
    <w:rsid w:val="00F8540A"/>
    <w:rsid w:val="00F85ACF"/>
    <w:rsid w:val="00F868F5"/>
    <w:rsid w:val="00F87364"/>
    <w:rsid w:val="00F87837"/>
    <w:rsid w:val="00F87963"/>
    <w:rsid w:val="00F90262"/>
    <w:rsid w:val="00F90C14"/>
    <w:rsid w:val="00F91719"/>
    <w:rsid w:val="00F918E0"/>
    <w:rsid w:val="00F92053"/>
    <w:rsid w:val="00F9242F"/>
    <w:rsid w:val="00F92720"/>
    <w:rsid w:val="00F9400F"/>
    <w:rsid w:val="00F941DD"/>
    <w:rsid w:val="00F94318"/>
    <w:rsid w:val="00F94EFC"/>
    <w:rsid w:val="00F954CE"/>
    <w:rsid w:val="00F95558"/>
    <w:rsid w:val="00F95700"/>
    <w:rsid w:val="00F96CEC"/>
    <w:rsid w:val="00F970A4"/>
    <w:rsid w:val="00F97232"/>
    <w:rsid w:val="00F97D34"/>
    <w:rsid w:val="00FA04F1"/>
    <w:rsid w:val="00FA05EF"/>
    <w:rsid w:val="00FA0663"/>
    <w:rsid w:val="00FA068F"/>
    <w:rsid w:val="00FA0703"/>
    <w:rsid w:val="00FA078A"/>
    <w:rsid w:val="00FA11A5"/>
    <w:rsid w:val="00FA2287"/>
    <w:rsid w:val="00FA269F"/>
    <w:rsid w:val="00FA381F"/>
    <w:rsid w:val="00FA3F5F"/>
    <w:rsid w:val="00FA4766"/>
    <w:rsid w:val="00FA49BA"/>
    <w:rsid w:val="00FA4F23"/>
    <w:rsid w:val="00FA53F1"/>
    <w:rsid w:val="00FB1101"/>
    <w:rsid w:val="00FB129A"/>
    <w:rsid w:val="00FB15F8"/>
    <w:rsid w:val="00FB1C0A"/>
    <w:rsid w:val="00FB2852"/>
    <w:rsid w:val="00FB36B1"/>
    <w:rsid w:val="00FB4CF6"/>
    <w:rsid w:val="00FB544B"/>
    <w:rsid w:val="00FB61B5"/>
    <w:rsid w:val="00FB6751"/>
    <w:rsid w:val="00FB7107"/>
    <w:rsid w:val="00FB7F89"/>
    <w:rsid w:val="00FC052D"/>
    <w:rsid w:val="00FC1CEA"/>
    <w:rsid w:val="00FC1D9F"/>
    <w:rsid w:val="00FC1EF3"/>
    <w:rsid w:val="00FC203D"/>
    <w:rsid w:val="00FC2235"/>
    <w:rsid w:val="00FC2249"/>
    <w:rsid w:val="00FC2FB1"/>
    <w:rsid w:val="00FC3D47"/>
    <w:rsid w:val="00FC4EB5"/>
    <w:rsid w:val="00FC53C2"/>
    <w:rsid w:val="00FC6674"/>
    <w:rsid w:val="00FC6957"/>
    <w:rsid w:val="00FC6D45"/>
    <w:rsid w:val="00FC7458"/>
    <w:rsid w:val="00FC790A"/>
    <w:rsid w:val="00FD01D8"/>
    <w:rsid w:val="00FD055E"/>
    <w:rsid w:val="00FD1496"/>
    <w:rsid w:val="00FD159D"/>
    <w:rsid w:val="00FD1A30"/>
    <w:rsid w:val="00FD23D1"/>
    <w:rsid w:val="00FD2E9E"/>
    <w:rsid w:val="00FD3422"/>
    <w:rsid w:val="00FD3D11"/>
    <w:rsid w:val="00FD3D3C"/>
    <w:rsid w:val="00FD525F"/>
    <w:rsid w:val="00FD56B2"/>
    <w:rsid w:val="00FD5865"/>
    <w:rsid w:val="00FD58BD"/>
    <w:rsid w:val="00FD61C4"/>
    <w:rsid w:val="00FD6E9F"/>
    <w:rsid w:val="00FD72FC"/>
    <w:rsid w:val="00FE08A5"/>
    <w:rsid w:val="00FE1179"/>
    <w:rsid w:val="00FE1FA0"/>
    <w:rsid w:val="00FE2178"/>
    <w:rsid w:val="00FE3CF5"/>
    <w:rsid w:val="00FE3E06"/>
    <w:rsid w:val="00FE4460"/>
    <w:rsid w:val="00FE45EB"/>
    <w:rsid w:val="00FE51BB"/>
    <w:rsid w:val="00FE55C0"/>
    <w:rsid w:val="00FE5A2F"/>
    <w:rsid w:val="00FE698E"/>
    <w:rsid w:val="00FE6A69"/>
    <w:rsid w:val="00FE6D45"/>
    <w:rsid w:val="00FE74FF"/>
    <w:rsid w:val="00FE7694"/>
    <w:rsid w:val="00FF0152"/>
    <w:rsid w:val="00FF08B3"/>
    <w:rsid w:val="00FF105E"/>
    <w:rsid w:val="00FF16E3"/>
    <w:rsid w:val="00FF2AAD"/>
    <w:rsid w:val="00FF2EB2"/>
    <w:rsid w:val="00FF4FC4"/>
    <w:rsid w:val="00FF5644"/>
    <w:rsid w:val="00FF58E7"/>
    <w:rsid w:val="00FF5998"/>
    <w:rsid w:val="00FF5EE0"/>
    <w:rsid w:val="00FF730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4BC53"/>
  <w15:docId w15:val="{0EC0D0BD-869D-4800-9579-4A6771D9D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07FE"/>
    <w:pPr>
      <w:suppressAutoHyphens/>
    </w:pPr>
    <w:rPr>
      <w:sz w:val="24"/>
      <w:szCs w:val="24"/>
      <w:lang w:eastAsia="ar-SA"/>
    </w:rPr>
  </w:style>
  <w:style w:type="paragraph" w:styleId="berschrift1">
    <w:name w:val="heading 1"/>
    <w:basedOn w:val="Standard"/>
    <w:next w:val="Standard"/>
    <w:qFormat/>
    <w:pPr>
      <w:keepNext/>
      <w:numPr>
        <w:numId w:val="1"/>
      </w:numPr>
      <w:spacing w:line="360" w:lineRule="atLeast"/>
      <w:jc w:val="both"/>
      <w:outlineLvl w:val="0"/>
    </w:pPr>
    <w:rPr>
      <w:rFonts w:ascii="Arial" w:hAnsi="Arial"/>
      <w:b/>
      <w:bCs/>
      <w:sz w:val="40"/>
    </w:rPr>
  </w:style>
  <w:style w:type="paragraph" w:styleId="berschrift2">
    <w:name w:val="heading 2"/>
    <w:basedOn w:val="Standard"/>
    <w:next w:val="Standard"/>
    <w:qFormat/>
    <w:pPr>
      <w:keepNext/>
      <w:outlineLvl w:val="1"/>
    </w:pPr>
    <w:rPr>
      <w:rFonts w:ascii="Arial" w:hAnsi="Arial" w:cs="Arial"/>
      <w:b/>
      <w:bCs/>
      <w:sz w:val="40"/>
    </w:rPr>
  </w:style>
  <w:style w:type="paragraph" w:styleId="berschrift4">
    <w:name w:val="heading 4"/>
    <w:basedOn w:val="Standard"/>
    <w:next w:val="Standard"/>
    <w:qFormat/>
    <w:pPr>
      <w:keepNext/>
      <w:numPr>
        <w:ilvl w:val="3"/>
        <w:numId w:val="1"/>
      </w:numPr>
      <w:tabs>
        <w:tab w:val="left" w:pos="0"/>
      </w:tabs>
      <w:spacing w:line="360" w:lineRule="atLeast"/>
      <w:jc w:val="right"/>
      <w:outlineLvl w:val="3"/>
    </w:pPr>
    <w:rPr>
      <w:rFonts w:ascii="Arial" w:hAnsi="Arial"/>
      <w:i/>
      <w:iCs/>
    </w:rPr>
  </w:style>
  <w:style w:type="paragraph" w:styleId="berschrift5">
    <w:name w:val="heading 5"/>
    <w:basedOn w:val="Standard"/>
    <w:next w:val="Standard"/>
    <w:qFormat/>
    <w:pPr>
      <w:keepNext/>
      <w:numPr>
        <w:ilvl w:val="4"/>
        <w:numId w:val="1"/>
      </w:numPr>
      <w:tabs>
        <w:tab w:val="left" w:pos="0"/>
      </w:tabs>
      <w:spacing w:line="400" w:lineRule="atLeast"/>
      <w:outlineLvl w:val="4"/>
    </w:pPr>
    <w:rPr>
      <w:rFonts w:ascii="Arial" w:hAnsi="Arial"/>
      <w:b/>
      <w:bCs/>
      <w:sz w:val="20"/>
    </w:rPr>
  </w:style>
  <w:style w:type="paragraph" w:styleId="berschrift6">
    <w:name w:val="heading 6"/>
    <w:basedOn w:val="Standard"/>
    <w:next w:val="Standard"/>
    <w:link w:val="berschrift6Zchn"/>
    <w:qFormat/>
    <w:pPr>
      <w:keepNext/>
      <w:numPr>
        <w:ilvl w:val="5"/>
        <w:numId w:val="1"/>
      </w:numPr>
      <w:tabs>
        <w:tab w:val="left" w:pos="0"/>
      </w:tabs>
      <w:spacing w:line="400" w:lineRule="atLeast"/>
      <w:outlineLvl w:val="5"/>
    </w:pPr>
    <w:rPr>
      <w:rFonts w:ascii="Arial" w:hAnsi="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3">
    <w:name w:val="Absatz-Standardschriftart3"/>
    <w:rPr>
      <w:rFonts w:ascii="Times New Roman" w:eastAsia="Times New Roman" w:hAnsi="Times New Roman"/>
    </w:rPr>
  </w:style>
  <w:style w:type="character" w:customStyle="1" w:styleId="Absatz-Standardschriftart2">
    <w:name w:val="Absatz-Standardschriftart2"/>
    <w:rPr>
      <w:rFonts w:ascii="Times New Roman" w:eastAsia="Times New Roman" w:hAnsi="Times New Roman"/>
    </w:rPr>
  </w:style>
  <w:style w:type="character" w:customStyle="1" w:styleId="Absatz-Standardschriftart1">
    <w:name w:val="Absatz-Standardschriftart1"/>
    <w:rPr>
      <w:rFonts w:ascii="Times New Roman" w:eastAsia="Times New Roman" w:hAnsi="Times New Roman"/>
    </w:rPr>
  </w:style>
  <w:style w:type="character" w:customStyle="1" w:styleId="WW-Absatz-Standardschriftart">
    <w:name w:val="WW-Absatz-Standardschriftart"/>
    <w:rPr>
      <w:rFonts w:ascii="Times New Roman" w:eastAsia="Times New Roman" w:hAnsi="Times New Roman"/>
    </w:rPr>
  </w:style>
  <w:style w:type="character" w:customStyle="1" w:styleId="WW8Num1z0">
    <w:name w:val="WW8Num1z0"/>
    <w:rPr>
      <w:rFonts w:ascii="Symbol" w:eastAsia="Times New Roman" w:hAnsi="Symbol"/>
    </w:rPr>
  </w:style>
  <w:style w:type="character" w:customStyle="1" w:styleId="WW-Absatz-Standardschriftart1">
    <w:name w:val="WW-Absatz-Standardschriftart1"/>
    <w:rPr>
      <w:rFonts w:ascii="Times New Roman" w:eastAsia="Times New Roman" w:hAnsi="Times New Roman"/>
    </w:rPr>
  </w:style>
  <w:style w:type="character" w:customStyle="1" w:styleId="WW-Absatz-Standardschriftart11">
    <w:name w:val="WW-Absatz-Standardschriftart11"/>
    <w:rPr>
      <w:rFonts w:ascii="Times New Roman" w:eastAsia="Times New Roman" w:hAnsi="Times New Roman"/>
    </w:rPr>
  </w:style>
  <w:style w:type="character" w:customStyle="1" w:styleId="WW-WW8Num1z0">
    <w:name w:val="WW-WW8Num1z0"/>
    <w:rPr>
      <w:rFonts w:ascii="Symbol" w:eastAsia="Times New Roman" w:hAnsi="Symbol"/>
    </w:rPr>
  </w:style>
  <w:style w:type="character" w:customStyle="1" w:styleId="WW-Absatz-Standardschriftart111">
    <w:name w:val="WW-Absatz-Standardschriftart111"/>
    <w:rPr>
      <w:rFonts w:ascii="Times New Roman" w:eastAsia="Times New Roman" w:hAnsi="Times New Roman"/>
    </w:rPr>
  </w:style>
  <w:style w:type="character" w:customStyle="1" w:styleId="WW8Num2z0">
    <w:name w:val="WW8Num2z0"/>
    <w:rPr>
      <w:rFonts w:ascii="Symbol" w:eastAsia="Times New Roman" w:hAnsi="Symbol"/>
    </w:rPr>
  </w:style>
  <w:style w:type="character" w:customStyle="1" w:styleId="WW8Num2z1">
    <w:name w:val="WW8Num2z1"/>
    <w:rPr>
      <w:rFonts w:ascii="Courier New" w:eastAsia="Times New Roman" w:hAnsi="Courier New"/>
    </w:rPr>
  </w:style>
  <w:style w:type="character" w:customStyle="1" w:styleId="WW8Num2z2">
    <w:name w:val="WW8Num2z2"/>
    <w:rPr>
      <w:rFonts w:ascii="Wingdings" w:eastAsia="Times New Roman" w:hAnsi="Wingdings"/>
    </w:rPr>
  </w:style>
  <w:style w:type="character" w:customStyle="1" w:styleId="WW-Absatz-Standardschriftart1111">
    <w:name w:val="WW-Absatz-Standardschriftart1111"/>
    <w:rPr>
      <w:rFonts w:ascii="Times New Roman" w:eastAsia="Times New Roman" w:hAnsi="Times New Roman"/>
    </w:rPr>
  </w:style>
  <w:style w:type="character" w:styleId="Hyperlink">
    <w:name w:val="Hyperlink"/>
    <w:rPr>
      <w:rFonts w:ascii="Times New Roman" w:eastAsia="Times New Roman" w:hAnsi="Times New Roman"/>
      <w:color w:val="0000FF"/>
      <w:u w:val="single"/>
    </w:rPr>
  </w:style>
  <w:style w:type="character" w:customStyle="1" w:styleId="text">
    <w:name w:val="text"/>
    <w:rPr>
      <w:rFonts w:ascii="Times New Roman" w:eastAsia="Times New Roman" w:hAnsi="Times New Roman"/>
    </w:rPr>
  </w:style>
  <w:style w:type="character" w:customStyle="1" w:styleId="news2">
    <w:name w:val="news2"/>
    <w:rPr>
      <w:rFonts w:ascii="Times New Roman" w:eastAsia="Times New Roman" w:hAnsi="Times New Roman"/>
    </w:rPr>
  </w:style>
  <w:style w:type="character" w:styleId="Seitenzahl">
    <w:name w:val="page number"/>
    <w:rPr>
      <w:rFonts w:ascii="Times New Roman" w:eastAsia="Times New Roman" w:hAnsi="Times New Roman"/>
    </w:rPr>
  </w:style>
  <w:style w:type="character" w:styleId="BesuchterLink">
    <w:name w:val="FollowedHyperlink"/>
    <w:rPr>
      <w:rFonts w:ascii="Times New Roman" w:eastAsia="Times New Roman" w:hAnsi="Times New Roman"/>
      <w:color w:val="800080"/>
      <w:u w:val="single"/>
    </w:rPr>
  </w:style>
  <w:style w:type="character" w:customStyle="1" w:styleId="hyperlinks">
    <w:name w:val="hyperlinks"/>
    <w:rPr>
      <w:rFonts w:ascii="Times New Roman" w:eastAsia="Times New Roman" w:hAnsi="Times New Roman"/>
    </w:rPr>
  </w:style>
  <w:style w:type="character" w:customStyle="1" w:styleId="TextkrperZchn">
    <w:name w:val="Textkörper Zchn"/>
    <w:rPr>
      <w:rFonts w:ascii="Arial" w:eastAsia="Times New Roman" w:hAnsi="Arial"/>
      <w:b/>
      <w:bCs/>
      <w:sz w:val="24"/>
      <w:szCs w:val="24"/>
    </w:rPr>
  </w:style>
  <w:style w:type="character" w:styleId="Fett">
    <w:name w:val="Strong"/>
    <w:uiPriority w:val="22"/>
    <w:qFormat/>
    <w:rPr>
      <w:rFonts w:ascii="Times New Roman" w:eastAsia="Times New Roman" w:hAnsi="Times New Roman"/>
      <w:b/>
      <w:bCs/>
    </w:rPr>
  </w:style>
  <w:style w:type="character" w:customStyle="1" w:styleId="HTMLVorformatiertZchn">
    <w:name w:val="HTML Vorformatiert Zchn"/>
    <w:rPr>
      <w:rFonts w:ascii="Courier New" w:eastAsia="Times New Roman" w:hAnsi="Courier New" w:cs="Courier New"/>
    </w:rPr>
  </w:style>
  <w:style w:type="character" w:customStyle="1" w:styleId="FuzeileZchn">
    <w:name w:val="Fußzeile Zchn"/>
    <w:rPr>
      <w:rFonts w:ascii="Times New Roman" w:eastAsia="Times New Roman" w:hAnsi="Times New Roman"/>
      <w:sz w:val="24"/>
      <w:szCs w:val="24"/>
    </w:rPr>
  </w:style>
  <w:style w:type="character" w:customStyle="1" w:styleId="SprechblasentextZchn">
    <w:name w:val="Sprechblasentext Zchn"/>
    <w:rPr>
      <w:rFonts w:ascii="Tahoma" w:eastAsia="Times New Roman" w:hAnsi="Tahoma" w:cs="Tahoma"/>
      <w:sz w:val="16"/>
      <w:szCs w:val="16"/>
    </w:rPr>
  </w:style>
  <w:style w:type="paragraph" w:customStyle="1" w:styleId="berschrift">
    <w:name w:val="Überschrift"/>
    <w:basedOn w:val="Standard"/>
    <w:next w:val="Textkrper"/>
    <w:pPr>
      <w:keepNext/>
      <w:spacing w:before="240" w:after="120"/>
    </w:pPr>
    <w:rPr>
      <w:rFonts w:ascii="Arial" w:eastAsia="Lucida Sans Unicode" w:hAnsi="Arial" w:cs="Tahoma"/>
      <w:sz w:val="28"/>
      <w:szCs w:val="28"/>
    </w:rPr>
  </w:style>
  <w:style w:type="paragraph" w:styleId="Textkrper">
    <w:name w:val="Body Text"/>
    <w:basedOn w:val="Standard"/>
    <w:pPr>
      <w:spacing w:line="360" w:lineRule="atLeast"/>
      <w:jc w:val="both"/>
    </w:pPr>
    <w:rPr>
      <w:rFonts w:ascii="Arial" w:hAnsi="Arial"/>
      <w:b/>
      <w:bCs/>
    </w:rPr>
  </w:style>
  <w:style w:type="paragraph" w:styleId="Liste">
    <w:name w:val="List"/>
    <w:basedOn w:val="Textkrper"/>
    <w:rPr>
      <w:rFonts w:ascii="Times New Roman" w:hAnsi="Times New Roman" w:cs="Tahoma"/>
    </w:rPr>
  </w:style>
  <w:style w:type="paragraph" w:styleId="Beschriftung">
    <w:name w:val="caption"/>
    <w:basedOn w:val="Standard"/>
    <w:qFormat/>
    <w:pPr>
      <w:suppressLineNumbers/>
      <w:spacing w:before="120" w:after="120"/>
    </w:pPr>
    <w:rPr>
      <w:rFonts w:cs="Mangal"/>
      <w:i/>
      <w:iCs/>
    </w:rPr>
  </w:style>
  <w:style w:type="paragraph" w:customStyle="1" w:styleId="Verzeichnis">
    <w:name w:val="Verzeichnis"/>
    <w:basedOn w:val="Standard"/>
    <w:pPr>
      <w:suppressLineNumbers/>
    </w:pPr>
    <w:rPr>
      <w:rFonts w:cs="Tahoma"/>
    </w:rPr>
  </w:style>
  <w:style w:type="paragraph" w:customStyle="1" w:styleId="Beschriftung3">
    <w:name w:val="Beschriftung3"/>
    <w:basedOn w:val="Standard"/>
    <w:pPr>
      <w:suppressLineNumbers/>
      <w:spacing w:before="120" w:after="120"/>
    </w:pPr>
    <w:rPr>
      <w:rFonts w:cs="Tahoma"/>
      <w:i/>
      <w:iCs/>
    </w:rPr>
  </w:style>
  <w:style w:type="paragraph" w:customStyle="1" w:styleId="Beschriftung2">
    <w:name w:val="Beschriftung2"/>
    <w:basedOn w:val="Standard"/>
    <w:pPr>
      <w:suppressLineNumbers/>
      <w:spacing w:before="120" w:after="120"/>
    </w:pPr>
    <w:rPr>
      <w:rFonts w:cs="Tahoma"/>
      <w:i/>
      <w:iCs/>
    </w:rPr>
  </w:style>
  <w:style w:type="paragraph" w:customStyle="1" w:styleId="Beschriftung1">
    <w:name w:val="Beschriftung1"/>
    <w:basedOn w:val="Standard"/>
    <w:pPr>
      <w:suppressLineNumbers/>
      <w:spacing w:before="120" w:after="120"/>
    </w:pPr>
    <w:rPr>
      <w:rFonts w:cs="Tahoma"/>
      <w:i/>
      <w:iCs/>
      <w:sz w:val="20"/>
      <w:szCs w:val="20"/>
    </w:rPr>
  </w:style>
  <w:style w:type="paragraph" w:customStyle="1" w:styleId="WW-Beschriftung">
    <w:name w:val="WW-Beschriftung"/>
    <w:basedOn w:val="Standard"/>
    <w:pPr>
      <w:suppressLineNumbers/>
      <w:spacing w:before="120" w:after="120"/>
    </w:pPr>
    <w:rPr>
      <w:rFonts w:cs="Tahoma"/>
      <w:i/>
      <w:iCs/>
      <w:sz w:val="20"/>
      <w:szCs w:val="20"/>
    </w:rPr>
  </w:style>
  <w:style w:type="paragraph" w:customStyle="1" w:styleId="WW-Verzeichnis">
    <w:name w:val="WW-Verzeichnis"/>
    <w:basedOn w:val="Standard"/>
    <w:pPr>
      <w:suppressLineNumbers/>
    </w:pPr>
    <w:rPr>
      <w:rFonts w:cs="Tahoma"/>
    </w:rPr>
  </w:style>
  <w:style w:type="paragraph" w:customStyle="1" w:styleId="WW-berschrift">
    <w:name w:val="WW-Überschrift"/>
    <w:basedOn w:val="Standard"/>
    <w:next w:val="Textkrper"/>
    <w:pPr>
      <w:keepNext/>
      <w:spacing w:before="240" w:after="120"/>
    </w:pPr>
    <w:rPr>
      <w:rFonts w:ascii="Arial" w:eastAsia="Lucida Sans Unicode" w:hAnsi="Arial" w:cs="Tahoma"/>
      <w:sz w:val="28"/>
      <w:szCs w:val="28"/>
    </w:rPr>
  </w:style>
  <w:style w:type="paragraph" w:customStyle="1" w:styleId="WW-Beschriftung1">
    <w:name w:val="WW-Beschriftung1"/>
    <w:basedOn w:val="Standard"/>
    <w:pPr>
      <w:suppressLineNumbers/>
      <w:spacing w:before="120" w:after="120"/>
    </w:pPr>
    <w:rPr>
      <w:rFonts w:cs="Tahoma"/>
      <w:i/>
      <w:iCs/>
      <w:sz w:val="20"/>
      <w:szCs w:val="20"/>
    </w:rPr>
  </w:style>
  <w:style w:type="paragraph" w:customStyle="1" w:styleId="WW-Verzeichnis1">
    <w:name w:val="WW-Verzeichnis1"/>
    <w:basedOn w:val="Standard"/>
    <w:pPr>
      <w:suppressLineNumbers/>
    </w:pPr>
    <w:rPr>
      <w:rFonts w:cs="Tahoma"/>
    </w:rPr>
  </w:style>
  <w:style w:type="paragraph" w:customStyle="1" w:styleId="WW-berschrift1">
    <w:name w:val="WW-Überschrift1"/>
    <w:basedOn w:val="Standard"/>
    <w:next w:val="Textkrper"/>
    <w:pPr>
      <w:keepNext/>
      <w:spacing w:before="240" w:after="120"/>
    </w:pPr>
    <w:rPr>
      <w:rFonts w:ascii="Arial" w:eastAsia="Lucida Sans Unicode" w:hAnsi="Arial" w:cs="Tahoma"/>
      <w:sz w:val="28"/>
      <w:szCs w:val="28"/>
    </w:rPr>
  </w:style>
  <w:style w:type="paragraph" w:styleId="Kopfzeile">
    <w:name w:val="header"/>
    <w:basedOn w:val="Standard"/>
    <w:link w:val="KopfzeileZchn"/>
    <w:pPr>
      <w:tabs>
        <w:tab w:val="center" w:pos="4536"/>
        <w:tab w:val="right" w:pos="9072"/>
      </w:tabs>
    </w:pPr>
    <w:rPr>
      <w:rFonts w:ascii="Arial" w:hAnsi="Arial"/>
      <w:sz w:val="22"/>
    </w:rPr>
  </w:style>
  <w:style w:type="paragraph" w:customStyle="1" w:styleId="WW-Textkrper2">
    <w:name w:val="WW-Textkörper 2"/>
    <w:basedOn w:val="Standard"/>
    <w:pPr>
      <w:spacing w:line="400" w:lineRule="exact"/>
      <w:jc w:val="both"/>
    </w:pPr>
    <w:rPr>
      <w:rFonts w:ascii="Arial" w:hAnsi="Arial" w:cs="Arial"/>
      <w:sz w:val="28"/>
    </w:rPr>
  </w:style>
  <w:style w:type="paragraph" w:customStyle="1" w:styleId="WW-Textkrper3">
    <w:name w:val="WW-Textkörper 3"/>
    <w:basedOn w:val="Standard"/>
    <w:rPr>
      <w:rFonts w:ascii="Arial" w:hAnsi="Arial" w:cs="Arial"/>
      <w:b/>
      <w:bCs/>
      <w:sz w:val="40"/>
    </w:rPr>
  </w:style>
  <w:style w:type="paragraph" w:customStyle="1" w:styleId="Textkrper21">
    <w:name w:val="Textkörper 21"/>
    <w:basedOn w:val="Standard"/>
    <w:pPr>
      <w:spacing w:line="400" w:lineRule="exact"/>
      <w:jc w:val="both"/>
    </w:pPr>
    <w:rPr>
      <w:rFonts w:ascii="Arial" w:hAnsi="Arial" w:cs="Arial"/>
      <w:i/>
    </w:rPr>
  </w:style>
  <w:style w:type="paragraph" w:styleId="Fuzeile">
    <w:name w:val="footer"/>
    <w:basedOn w:val="Standard"/>
    <w:pPr>
      <w:tabs>
        <w:tab w:val="center" w:pos="4536"/>
        <w:tab w:val="right" w:pos="9072"/>
      </w:tabs>
    </w:pPr>
  </w:style>
  <w:style w:type="paragraph" w:customStyle="1" w:styleId="Textkrper31">
    <w:name w:val="Textkörper 31"/>
    <w:basedOn w:val="Standard"/>
    <w:pPr>
      <w:spacing w:line="400" w:lineRule="exact"/>
    </w:pPr>
    <w:rPr>
      <w:rFonts w:ascii="Arial" w:hAnsi="Arial" w:cs="Arial"/>
      <w:i/>
      <w:iCs/>
    </w:rPr>
  </w:style>
  <w:style w:type="paragraph" w:customStyle="1" w:styleId="Rahmeninhalt">
    <w:name w:val="Rahmeninhalt"/>
    <w:basedOn w:val="Textkrper"/>
    <w:rPr>
      <w:rFonts w:ascii="Times New Roman" w:hAnsi="Times New Roman"/>
    </w:rPr>
  </w:style>
  <w:style w:type="paragraph" w:styleId="HTMLVorformatiert">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styleId="StandardWeb">
    <w:name w:val="Normal (Web)"/>
    <w:basedOn w:val="Standard"/>
    <w:uiPriority w:val="99"/>
    <w:pPr>
      <w:suppressAutoHyphens w:val="0"/>
      <w:spacing w:before="280" w:after="280"/>
    </w:pPr>
  </w:style>
  <w:style w:type="paragraph" w:styleId="Sprechblasentext">
    <w:name w:val="Balloon Text"/>
    <w:basedOn w:val="Standard"/>
    <w:rPr>
      <w:rFonts w:ascii="Tahoma" w:hAnsi="Tahoma" w:cs="Tahoma"/>
      <w:sz w:val="16"/>
      <w:szCs w:val="16"/>
    </w:rPr>
  </w:style>
  <w:style w:type="character" w:styleId="Kommentarzeichen">
    <w:name w:val="annotation reference"/>
    <w:rPr>
      <w:rFonts w:ascii="Times New Roman" w:eastAsia="Times New Roman" w:hAnsi="Times New Roman"/>
      <w:sz w:val="16"/>
      <w:szCs w:val="16"/>
    </w:rPr>
  </w:style>
  <w:style w:type="paragraph" w:styleId="Kommentartext">
    <w:name w:val="annotation text"/>
    <w:basedOn w:val="Standard"/>
    <w:link w:val="KommentartextZchn"/>
    <w:rPr>
      <w:sz w:val="20"/>
      <w:szCs w:val="20"/>
    </w:rPr>
  </w:style>
  <w:style w:type="character" w:customStyle="1" w:styleId="KommentartextZchn">
    <w:name w:val="Kommentartext Zchn"/>
    <w:link w:val="Kommentartext"/>
    <w:rPr>
      <w:rFonts w:ascii="Times New Roman" w:eastAsia="Times New Roman" w:hAnsi="Times New Roman"/>
      <w:lang w:val="de-DE" w:eastAsia="ar-SA"/>
    </w:rPr>
  </w:style>
  <w:style w:type="paragraph" w:styleId="Kommentarthema">
    <w:name w:val="annotation subject"/>
    <w:basedOn w:val="Kommentartext"/>
    <w:next w:val="Kommentartext"/>
    <w:link w:val="KommentarthemaZchn"/>
    <w:rPr>
      <w:b/>
      <w:bCs/>
    </w:rPr>
  </w:style>
  <w:style w:type="character" w:customStyle="1" w:styleId="KommentarthemaZchn">
    <w:name w:val="Kommentarthema Zchn"/>
    <w:link w:val="Kommentarthema"/>
    <w:rPr>
      <w:rFonts w:ascii="Times New Roman" w:eastAsia="Times New Roman" w:hAnsi="Times New Roman"/>
      <w:b/>
      <w:bCs/>
      <w:lang w:val="de-DE" w:eastAsia="ar-SA"/>
    </w:rPr>
  </w:style>
  <w:style w:type="character" w:styleId="Hervorhebung">
    <w:name w:val="Emphasis"/>
    <w:uiPriority w:val="20"/>
    <w:qFormat/>
    <w:rPr>
      <w:rFonts w:ascii="Times New Roman" w:eastAsia="Times New Roman" w:hAnsi="Times New Roman"/>
      <w:i/>
      <w:iCs/>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6Zchn">
    <w:name w:val="Überschrift 6 Zchn"/>
    <w:link w:val="berschrift6"/>
    <w:rsid w:val="00E04305"/>
    <w:rPr>
      <w:rFonts w:ascii="Arial" w:hAnsi="Arial"/>
      <w:b/>
      <w:bCs/>
      <w:sz w:val="24"/>
      <w:szCs w:val="24"/>
      <w:lang w:eastAsia="ar-SA"/>
    </w:rPr>
  </w:style>
  <w:style w:type="character" w:customStyle="1" w:styleId="KopfzeileZchn">
    <w:name w:val="Kopfzeile Zchn"/>
    <w:link w:val="Kopfzeile"/>
    <w:rsid w:val="00E04305"/>
    <w:rPr>
      <w:rFonts w:ascii="Arial" w:hAnsi="Arial"/>
      <w:sz w:val="22"/>
      <w:szCs w:val="24"/>
      <w:lang w:eastAsia="ar-SA"/>
    </w:rPr>
  </w:style>
  <w:style w:type="paragraph" w:styleId="Listenabsatz">
    <w:name w:val="List Paragraph"/>
    <w:basedOn w:val="Standard"/>
    <w:uiPriority w:val="34"/>
    <w:qFormat/>
    <w:rsid w:val="00FD525F"/>
    <w:pPr>
      <w:ind w:left="720"/>
      <w:contextualSpacing/>
    </w:pPr>
  </w:style>
  <w:style w:type="character" w:customStyle="1" w:styleId="NichtaufgelsteErwhnung1">
    <w:name w:val="Nicht aufgelöste Erwähnung1"/>
    <w:basedOn w:val="Absatz-Standardschriftart"/>
    <w:uiPriority w:val="99"/>
    <w:semiHidden/>
    <w:unhideWhenUsed/>
    <w:rsid w:val="00725912"/>
    <w:rPr>
      <w:color w:val="808080"/>
      <w:shd w:val="clear" w:color="auto" w:fill="E6E6E6"/>
    </w:rPr>
  </w:style>
  <w:style w:type="character" w:styleId="Zeilennummer">
    <w:name w:val="line number"/>
    <w:basedOn w:val="Absatz-Standardschriftart"/>
    <w:uiPriority w:val="99"/>
    <w:semiHidden/>
    <w:unhideWhenUsed/>
    <w:rsid w:val="00725912"/>
  </w:style>
  <w:style w:type="character" w:customStyle="1" w:styleId="NichtaufgelsteErwhnung2">
    <w:name w:val="Nicht aufgelöste Erwähnung2"/>
    <w:basedOn w:val="Absatz-Standardschriftart"/>
    <w:uiPriority w:val="99"/>
    <w:semiHidden/>
    <w:unhideWhenUsed/>
    <w:rsid w:val="008B7C06"/>
    <w:rPr>
      <w:color w:val="808080"/>
      <w:shd w:val="clear" w:color="auto" w:fill="E6E6E6"/>
    </w:rPr>
  </w:style>
  <w:style w:type="paragraph" w:styleId="berarbeitung">
    <w:name w:val="Revision"/>
    <w:hidden/>
    <w:uiPriority w:val="99"/>
    <w:semiHidden/>
    <w:rsid w:val="00296350"/>
    <w:rPr>
      <w:sz w:val="24"/>
      <w:szCs w:val="24"/>
      <w:lang w:eastAsia="ar-SA"/>
    </w:rPr>
  </w:style>
  <w:style w:type="character" w:styleId="NichtaufgelsteErwhnung">
    <w:name w:val="Unresolved Mention"/>
    <w:basedOn w:val="Absatz-Standardschriftart"/>
    <w:uiPriority w:val="99"/>
    <w:semiHidden/>
    <w:unhideWhenUsed/>
    <w:rsid w:val="00076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00693">
      <w:bodyDiv w:val="1"/>
      <w:marLeft w:val="0"/>
      <w:marRight w:val="0"/>
      <w:marTop w:val="0"/>
      <w:marBottom w:val="0"/>
      <w:divBdr>
        <w:top w:val="none" w:sz="0" w:space="0" w:color="auto"/>
        <w:left w:val="none" w:sz="0" w:space="0" w:color="auto"/>
        <w:bottom w:val="none" w:sz="0" w:space="0" w:color="auto"/>
        <w:right w:val="none" w:sz="0" w:space="0" w:color="auto"/>
      </w:divBdr>
    </w:div>
    <w:div w:id="118040239">
      <w:bodyDiv w:val="1"/>
      <w:marLeft w:val="0"/>
      <w:marRight w:val="0"/>
      <w:marTop w:val="0"/>
      <w:marBottom w:val="0"/>
      <w:divBdr>
        <w:top w:val="none" w:sz="0" w:space="0" w:color="auto"/>
        <w:left w:val="none" w:sz="0" w:space="0" w:color="auto"/>
        <w:bottom w:val="none" w:sz="0" w:space="0" w:color="auto"/>
        <w:right w:val="none" w:sz="0" w:space="0" w:color="auto"/>
      </w:divBdr>
    </w:div>
    <w:div w:id="142818006">
      <w:bodyDiv w:val="1"/>
      <w:marLeft w:val="0"/>
      <w:marRight w:val="0"/>
      <w:marTop w:val="0"/>
      <w:marBottom w:val="0"/>
      <w:divBdr>
        <w:top w:val="none" w:sz="0" w:space="0" w:color="auto"/>
        <w:left w:val="none" w:sz="0" w:space="0" w:color="auto"/>
        <w:bottom w:val="none" w:sz="0" w:space="0" w:color="auto"/>
        <w:right w:val="none" w:sz="0" w:space="0" w:color="auto"/>
      </w:divBdr>
    </w:div>
    <w:div w:id="449011956">
      <w:bodyDiv w:val="1"/>
      <w:marLeft w:val="0"/>
      <w:marRight w:val="0"/>
      <w:marTop w:val="0"/>
      <w:marBottom w:val="0"/>
      <w:divBdr>
        <w:top w:val="none" w:sz="0" w:space="0" w:color="auto"/>
        <w:left w:val="none" w:sz="0" w:space="0" w:color="auto"/>
        <w:bottom w:val="none" w:sz="0" w:space="0" w:color="auto"/>
        <w:right w:val="none" w:sz="0" w:space="0" w:color="auto"/>
      </w:divBdr>
    </w:div>
    <w:div w:id="452748729">
      <w:bodyDiv w:val="1"/>
      <w:marLeft w:val="0"/>
      <w:marRight w:val="0"/>
      <w:marTop w:val="0"/>
      <w:marBottom w:val="0"/>
      <w:divBdr>
        <w:top w:val="none" w:sz="0" w:space="0" w:color="auto"/>
        <w:left w:val="none" w:sz="0" w:space="0" w:color="auto"/>
        <w:bottom w:val="none" w:sz="0" w:space="0" w:color="auto"/>
        <w:right w:val="none" w:sz="0" w:space="0" w:color="auto"/>
      </w:divBdr>
      <w:divsChild>
        <w:div w:id="1562520059">
          <w:marLeft w:val="0"/>
          <w:marRight w:val="0"/>
          <w:marTop w:val="0"/>
          <w:marBottom w:val="0"/>
          <w:divBdr>
            <w:top w:val="none" w:sz="0" w:space="0" w:color="auto"/>
            <w:left w:val="none" w:sz="0" w:space="0" w:color="auto"/>
            <w:bottom w:val="none" w:sz="0" w:space="0" w:color="auto"/>
            <w:right w:val="none" w:sz="0" w:space="0" w:color="auto"/>
          </w:divBdr>
          <w:divsChild>
            <w:div w:id="786003945">
              <w:marLeft w:val="0"/>
              <w:marRight w:val="0"/>
              <w:marTop w:val="0"/>
              <w:marBottom w:val="0"/>
              <w:divBdr>
                <w:top w:val="none" w:sz="0" w:space="0" w:color="auto"/>
                <w:left w:val="none" w:sz="0" w:space="0" w:color="auto"/>
                <w:bottom w:val="none" w:sz="0" w:space="0" w:color="auto"/>
                <w:right w:val="none" w:sz="0" w:space="0" w:color="auto"/>
              </w:divBdr>
              <w:divsChild>
                <w:div w:id="177605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201576">
      <w:bodyDiv w:val="1"/>
      <w:marLeft w:val="0"/>
      <w:marRight w:val="0"/>
      <w:marTop w:val="0"/>
      <w:marBottom w:val="0"/>
      <w:divBdr>
        <w:top w:val="none" w:sz="0" w:space="0" w:color="auto"/>
        <w:left w:val="none" w:sz="0" w:space="0" w:color="auto"/>
        <w:bottom w:val="none" w:sz="0" w:space="0" w:color="auto"/>
        <w:right w:val="none" w:sz="0" w:space="0" w:color="auto"/>
      </w:divBdr>
    </w:div>
    <w:div w:id="649602025">
      <w:bodyDiv w:val="1"/>
      <w:marLeft w:val="0"/>
      <w:marRight w:val="0"/>
      <w:marTop w:val="0"/>
      <w:marBottom w:val="0"/>
      <w:divBdr>
        <w:top w:val="none" w:sz="0" w:space="0" w:color="auto"/>
        <w:left w:val="none" w:sz="0" w:space="0" w:color="auto"/>
        <w:bottom w:val="none" w:sz="0" w:space="0" w:color="auto"/>
        <w:right w:val="none" w:sz="0" w:space="0" w:color="auto"/>
      </w:divBdr>
    </w:div>
    <w:div w:id="659619916">
      <w:bodyDiv w:val="1"/>
      <w:marLeft w:val="0"/>
      <w:marRight w:val="0"/>
      <w:marTop w:val="0"/>
      <w:marBottom w:val="0"/>
      <w:divBdr>
        <w:top w:val="none" w:sz="0" w:space="0" w:color="auto"/>
        <w:left w:val="none" w:sz="0" w:space="0" w:color="auto"/>
        <w:bottom w:val="none" w:sz="0" w:space="0" w:color="auto"/>
        <w:right w:val="none" w:sz="0" w:space="0" w:color="auto"/>
      </w:divBdr>
    </w:div>
    <w:div w:id="754859378">
      <w:bodyDiv w:val="1"/>
      <w:marLeft w:val="0"/>
      <w:marRight w:val="0"/>
      <w:marTop w:val="0"/>
      <w:marBottom w:val="0"/>
      <w:divBdr>
        <w:top w:val="none" w:sz="0" w:space="0" w:color="auto"/>
        <w:left w:val="none" w:sz="0" w:space="0" w:color="auto"/>
        <w:bottom w:val="none" w:sz="0" w:space="0" w:color="auto"/>
        <w:right w:val="none" w:sz="0" w:space="0" w:color="auto"/>
      </w:divBdr>
    </w:div>
    <w:div w:id="770514436">
      <w:bodyDiv w:val="1"/>
      <w:marLeft w:val="0"/>
      <w:marRight w:val="0"/>
      <w:marTop w:val="0"/>
      <w:marBottom w:val="0"/>
      <w:divBdr>
        <w:top w:val="none" w:sz="0" w:space="0" w:color="auto"/>
        <w:left w:val="none" w:sz="0" w:space="0" w:color="auto"/>
        <w:bottom w:val="none" w:sz="0" w:space="0" w:color="auto"/>
        <w:right w:val="none" w:sz="0" w:space="0" w:color="auto"/>
      </w:divBdr>
    </w:div>
    <w:div w:id="773012489">
      <w:bodyDiv w:val="1"/>
      <w:marLeft w:val="0"/>
      <w:marRight w:val="0"/>
      <w:marTop w:val="0"/>
      <w:marBottom w:val="0"/>
      <w:divBdr>
        <w:top w:val="none" w:sz="0" w:space="0" w:color="auto"/>
        <w:left w:val="none" w:sz="0" w:space="0" w:color="auto"/>
        <w:bottom w:val="none" w:sz="0" w:space="0" w:color="auto"/>
        <w:right w:val="none" w:sz="0" w:space="0" w:color="auto"/>
      </w:divBdr>
    </w:div>
    <w:div w:id="775948097">
      <w:bodyDiv w:val="1"/>
      <w:marLeft w:val="0"/>
      <w:marRight w:val="0"/>
      <w:marTop w:val="0"/>
      <w:marBottom w:val="0"/>
      <w:divBdr>
        <w:top w:val="none" w:sz="0" w:space="0" w:color="auto"/>
        <w:left w:val="none" w:sz="0" w:space="0" w:color="auto"/>
        <w:bottom w:val="none" w:sz="0" w:space="0" w:color="auto"/>
        <w:right w:val="none" w:sz="0" w:space="0" w:color="auto"/>
      </w:divBdr>
    </w:div>
    <w:div w:id="833110827">
      <w:bodyDiv w:val="1"/>
      <w:marLeft w:val="0"/>
      <w:marRight w:val="0"/>
      <w:marTop w:val="0"/>
      <w:marBottom w:val="0"/>
      <w:divBdr>
        <w:top w:val="none" w:sz="0" w:space="0" w:color="auto"/>
        <w:left w:val="none" w:sz="0" w:space="0" w:color="auto"/>
        <w:bottom w:val="none" w:sz="0" w:space="0" w:color="auto"/>
        <w:right w:val="none" w:sz="0" w:space="0" w:color="auto"/>
      </w:divBdr>
    </w:div>
    <w:div w:id="834147094">
      <w:bodyDiv w:val="1"/>
      <w:marLeft w:val="0"/>
      <w:marRight w:val="0"/>
      <w:marTop w:val="0"/>
      <w:marBottom w:val="0"/>
      <w:divBdr>
        <w:top w:val="none" w:sz="0" w:space="0" w:color="auto"/>
        <w:left w:val="none" w:sz="0" w:space="0" w:color="auto"/>
        <w:bottom w:val="none" w:sz="0" w:space="0" w:color="auto"/>
        <w:right w:val="none" w:sz="0" w:space="0" w:color="auto"/>
      </w:divBdr>
    </w:div>
    <w:div w:id="884177043">
      <w:bodyDiv w:val="1"/>
      <w:marLeft w:val="0"/>
      <w:marRight w:val="0"/>
      <w:marTop w:val="0"/>
      <w:marBottom w:val="0"/>
      <w:divBdr>
        <w:top w:val="none" w:sz="0" w:space="0" w:color="auto"/>
        <w:left w:val="none" w:sz="0" w:space="0" w:color="auto"/>
        <w:bottom w:val="none" w:sz="0" w:space="0" w:color="auto"/>
        <w:right w:val="none" w:sz="0" w:space="0" w:color="auto"/>
      </w:divBdr>
    </w:div>
    <w:div w:id="1092242746">
      <w:bodyDiv w:val="1"/>
      <w:marLeft w:val="0"/>
      <w:marRight w:val="0"/>
      <w:marTop w:val="0"/>
      <w:marBottom w:val="0"/>
      <w:divBdr>
        <w:top w:val="none" w:sz="0" w:space="0" w:color="auto"/>
        <w:left w:val="none" w:sz="0" w:space="0" w:color="auto"/>
        <w:bottom w:val="none" w:sz="0" w:space="0" w:color="auto"/>
        <w:right w:val="none" w:sz="0" w:space="0" w:color="auto"/>
      </w:divBdr>
    </w:div>
    <w:div w:id="1344480387">
      <w:bodyDiv w:val="1"/>
      <w:marLeft w:val="0"/>
      <w:marRight w:val="0"/>
      <w:marTop w:val="0"/>
      <w:marBottom w:val="0"/>
      <w:divBdr>
        <w:top w:val="none" w:sz="0" w:space="0" w:color="auto"/>
        <w:left w:val="none" w:sz="0" w:space="0" w:color="auto"/>
        <w:bottom w:val="none" w:sz="0" w:space="0" w:color="auto"/>
        <w:right w:val="none" w:sz="0" w:space="0" w:color="auto"/>
      </w:divBdr>
    </w:div>
    <w:div w:id="1357075983">
      <w:bodyDiv w:val="1"/>
      <w:marLeft w:val="0"/>
      <w:marRight w:val="0"/>
      <w:marTop w:val="0"/>
      <w:marBottom w:val="0"/>
      <w:divBdr>
        <w:top w:val="none" w:sz="0" w:space="0" w:color="auto"/>
        <w:left w:val="none" w:sz="0" w:space="0" w:color="auto"/>
        <w:bottom w:val="none" w:sz="0" w:space="0" w:color="auto"/>
        <w:right w:val="none" w:sz="0" w:space="0" w:color="auto"/>
      </w:divBdr>
    </w:div>
    <w:div w:id="1417824686">
      <w:bodyDiv w:val="1"/>
      <w:marLeft w:val="0"/>
      <w:marRight w:val="0"/>
      <w:marTop w:val="0"/>
      <w:marBottom w:val="0"/>
      <w:divBdr>
        <w:top w:val="none" w:sz="0" w:space="0" w:color="auto"/>
        <w:left w:val="none" w:sz="0" w:space="0" w:color="auto"/>
        <w:bottom w:val="none" w:sz="0" w:space="0" w:color="auto"/>
        <w:right w:val="none" w:sz="0" w:space="0" w:color="auto"/>
      </w:divBdr>
    </w:div>
    <w:div w:id="1520124532">
      <w:bodyDiv w:val="1"/>
      <w:marLeft w:val="0"/>
      <w:marRight w:val="0"/>
      <w:marTop w:val="0"/>
      <w:marBottom w:val="0"/>
      <w:divBdr>
        <w:top w:val="none" w:sz="0" w:space="0" w:color="auto"/>
        <w:left w:val="none" w:sz="0" w:space="0" w:color="auto"/>
        <w:bottom w:val="none" w:sz="0" w:space="0" w:color="auto"/>
        <w:right w:val="none" w:sz="0" w:space="0" w:color="auto"/>
      </w:divBdr>
    </w:div>
    <w:div w:id="1559198572">
      <w:bodyDiv w:val="1"/>
      <w:marLeft w:val="0"/>
      <w:marRight w:val="0"/>
      <w:marTop w:val="0"/>
      <w:marBottom w:val="0"/>
      <w:divBdr>
        <w:top w:val="none" w:sz="0" w:space="0" w:color="auto"/>
        <w:left w:val="none" w:sz="0" w:space="0" w:color="auto"/>
        <w:bottom w:val="none" w:sz="0" w:space="0" w:color="auto"/>
        <w:right w:val="none" w:sz="0" w:space="0" w:color="auto"/>
      </w:divBdr>
    </w:div>
    <w:div w:id="1645312703">
      <w:bodyDiv w:val="1"/>
      <w:marLeft w:val="0"/>
      <w:marRight w:val="0"/>
      <w:marTop w:val="0"/>
      <w:marBottom w:val="0"/>
      <w:divBdr>
        <w:top w:val="none" w:sz="0" w:space="0" w:color="auto"/>
        <w:left w:val="none" w:sz="0" w:space="0" w:color="auto"/>
        <w:bottom w:val="none" w:sz="0" w:space="0" w:color="auto"/>
        <w:right w:val="none" w:sz="0" w:space="0" w:color="auto"/>
      </w:divBdr>
    </w:div>
    <w:div w:id="1736050965">
      <w:bodyDiv w:val="1"/>
      <w:marLeft w:val="0"/>
      <w:marRight w:val="0"/>
      <w:marTop w:val="0"/>
      <w:marBottom w:val="0"/>
      <w:divBdr>
        <w:top w:val="none" w:sz="0" w:space="0" w:color="auto"/>
        <w:left w:val="none" w:sz="0" w:space="0" w:color="auto"/>
        <w:bottom w:val="none" w:sz="0" w:space="0" w:color="auto"/>
        <w:right w:val="none" w:sz="0" w:space="0" w:color="auto"/>
      </w:divBdr>
    </w:div>
    <w:div w:id="1782845139">
      <w:bodyDiv w:val="1"/>
      <w:marLeft w:val="0"/>
      <w:marRight w:val="0"/>
      <w:marTop w:val="0"/>
      <w:marBottom w:val="0"/>
      <w:divBdr>
        <w:top w:val="none" w:sz="0" w:space="0" w:color="auto"/>
        <w:left w:val="none" w:sz="0" w:space="0" w:color="auto"/>
        <w:bottom w:val="none" w:sz="0" w:space="0" w:color="auto"/>
        <w:right w:val="none" w:sz="0" w:space="0" w:color="auto"/>
      </w:divBdr>
    </w:div>
    <w:div w:id="195077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F1DFF-3FBE-48D8-8B3A-B575F64A7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720</Words>
  <Characters>4543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20-04 Safe place to work</vt:lpstr>
    </vt:vector>
  </TitlesOfParts>
  <Manager>Kommunikation2B</Manager>
  <Company>www.sanierungstechnik-dommel.de</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Safe place to work</dc:title>
  <dc:creator>Mareike Quassowski;Andre Wand</dc:creator>
  <cp:keywords>Presseinformation</cp:keywords>
  <cp:lastModifiedBy>Vanessa Wisniewski</cp:lastModifiedBy>
  <cp:revision>2</cp:revision>
  <cp:lastPrinted>2024-01-09T06:48:00Z</cp:lastPrinted>
  <dcterms:created xsi:type="dcterms:W3CDTF">2026-09-22T09:12:00Z</dcterms:created>
  <dcterms:modified xsi:type="dcterms:W3CDTF">2026-09-22T09:12:00Z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c6a3c2-d9b5-460e-8f6d-4f02ea8ab2c7_Enabled">
    <vt:lpwstr>true</vt:lpwstr>
  </property>
  <property fmtid="{D5CDD505-2E9C-101B-9397-08002B2CF9AE}" pid="3" name="MSIP_Label_64c6a3c2-d9b5-460e-8f6d-4f02ea8ab2c7_SetDate">
    <vt:lpwstr>2023-07-19T06:50:26Z</vt:lpwstr>
  </property>
  <property fmtid="{D5CDD505-2E9C-101B-9397-08002B2CF9AE}" pid="4" name="MSIP_Label_64c6a3c2-d9b5-460e-8f6d-4f02ea8ab2c7_Method">
    <vt:lpwstr>Privileged</vt:lpwstr>
  </property>
  <property fmtid="{D5CDD505-2E9C-101B-9397-08002B2CF9AE}" pid="5" name="MSIP_Label_64c6a3c2-d9b5-460e-8f6d-4f02ea8ab2c7_Name">
    <vt:lpwstr>Public</vt:lpwstr>
  </property>
  <property fmtid="{D5CDD505-2E9C-101B-9397-08002B2CF9AE}" pid="6" name="MSIP_Label_64c6a3c2-d9b5-460e-8f6d-4f02ea8ab2c7_SiteId">
    <vt:lpwstr>868cc6c6-9e6d-4385-bb2c-38c732cf3bc3</vt:lpwstr>
  </property>
  <property fmtid="{D5CDD505-2E9C-101B-9397-08002B2CF9AE}" pid="7" name="MSIP_Label_64c6a3c2-d9b5-460e-8f6d-4f02ea8ab2c7_ActionId">
    <vt:lpwstr>15ea87b0-f186-45bf-bee4-ddca6eb4f1ed</vt:lpwstr>
  </property>
  <property fmtid="{D5CDD505-2E9C-101B-9397-08002B2CF9AE}" pid="8" name="MSIP_Label_64c6a3c2-d9b5-460e-8f6d-4f02ea8ab2c7_ContentBits">
    <vt:lpwstr>0</vt:lpwstr>
  </property>
  <property fmtid="{D5CDD505-2E9C-101B-9397-08002B2CF9AE}" pid="9" name="_NewReviewCycle">
    <vt:lpwstr/>
  </property>
</Properties>
</file>