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505C8DA" w14:textId="77777777" w:rsidR="00F828EF" w:rsidRPr="008D4D77" w:rsidRDefault="00F828EF" w:rsidP="00234B32"/>
    <w:p w14:paraId="69F71FB2" w14:textId="77777777" w:rsidR="00EE6CB4" w:rsidRPr="008D4D77" w:rsidRDefault="00EE6CB4" w:rsidP="00234B32"/>
    <w:p w14:paraId="4887F1F7" w14:textId="77777777" w:rsidR="001E0D6D" w:rsidRPr="008D4D77" w:rsidRDefault="001E0D6D" w:rsidP="00234B32">
      <w:pPr>
        <w:pStyle w:val="Kopfzeile"/>
        <w:tabs>
          <w:tab w:val="clear" w:pos="9072"/>
          <w:tab w:val="left" w:pos="708"/>
          <w:tab w:val="right" w:pos="7629"/>
        </w:tabs>
        <w:spacing w:line="400" w:lineRule="exact"/>
        <w:rPr>
          <w:color w:val="auto"/>
          <w:sz w:val="20"/>
          <w:szCs w:val="20"/>
        </w:rPr>
      </w:pPr>
    </w:p>
    <w:p w14:paraId="225A65B4" w14:textId="74C76062" w:rsidR="00052945" w:rsidRPr="008D4D77" w:rsidRDefault="00841848" w:rsidP="00234B32">
      <w:pPr>
        <w:pStyle w:val="Kopfzeile"/>
        <w:tabs>
          <w:tab w:val="clear" w:pos="9072"/>
          <w:tab w:val="left" w:pos="708"/>
          <w:tab w:val="right" w:pos="7629"/>
        </w:tabs>
        <w:spacing w:line="400" w:lineRule="exact"/>
        <w:jc w:val="right"/>
        <w:rPr>
          <w:color w:val="auto"/>
          <w:sz w:val="32"/>
          <w:szCs w:val="32"/>
        </w:rPr>
      </w:pPr>
      <w:r w:rsidRPr="008D4D77">
        <w:rPr>
          <w:color w:val="auto"/>
          <w:sz w:val="20"/>
          <w:szCs w:val="20"/>
        </w:rPr>
        <w:t>0</w:t>
      </w:r>
      <w:r w:rsidR="00FF59C7" w:rsidRPr="008D4D77">
        <w:rPr>
          <w:color w:val="auto"/>
          <w:sz w:val="20"/>
          <w:szCs w:val="20"/>
        </w:rPr>
        <w:t>7</w:t>
      </w:r>
      <w:r w:rsidR="00DC4A10" w:rsidRPr="008D4D77">
        <w:rPr>
          <w:color w:val="auto"/>
          <w:sz w:val="20"/>
          <w:szCs w:val="20"/>
        </w:rPr>
        <w:t>/</w:t>
      </w:r>
      <w:r w:rsidR="00261E62" w:rsidRPr="008D4D77">
        <w:rPr>
          <w:color w:val="auto"/>
          <w:sz w:val="20"/>
          <w:szCs w:val="20"/>
        </w:rPr>
        <w:t>2</w:t>
      </w:r>
      <w:r w:rsidRPr="008D4D77">
        <w:rPr>
          <w:color w:val="auto"/>
          <w:sz w:val="20"/>
          <w:szCs w:val="20"/>
        </w:rPr>
        <w:t>6</w:t>
      </w:r>
      <w:r w:rsidR="008D007B" w:rsidRPr="008D4D77">
        <w:rPr>
          <w:color w:val="auto"/>
          <w:sz w:val="20"/>
          <w:szCs w:val="20"/>
        </w:rPr>
        <w:t>-0</w:t>
      </w:r>
      <w:r w:rsidR="00EE5C55" w:rsidRPr="008D4D77">
        <w:rPr>
          <w:color w:val="auto"/>
          <w:sz w:val="20"/>
          <w:szCs w:val="20"/>
        </w:rPr>
        <w:t>5</w:t>
      </w:r>
    </w:p>
    <w:p w14:paraId="30C0AEFD" w14:textId="77777777" w:rsidR="006719D5" w:rsidRPr="008D4D77" w:rsidRDefault="006719D5" w:rsidP="007D5A7B">
      <w:pPr>
        <w:keepNext/>
        <w:spacing w:line="400" w:lineRule="exact"/>
        <w:jc w:val="both"/>
        <w:outlineLvl w:val="0"/>
        <w:rPr>
          <w:rFonts w:ascii="Arial" w:eastAsia="Arial" w:hAnsi="Arial" w:cs="Arial"/>
          <w:color w:val="auto"/>
          <w:sz w:val="40"/>
          <w:szCs w:val="40"/>
        </w:rPr>
      </w:pPr>
      <w:bookmarkStart w:id="0" w:name="_Hlk117254625"/>
      <w:bookmarkStart w:id="1" w:name="_Hlk109808414"/>
      <w:bookmarkStart w:id="2" w:name="_Hlk109807937"/>
    </w:p>
    <w:p w14:paraId="5A98F13D" w14:textId="77777777" w:rsidR="008D4D77" w:rsidRDefault="008D4D77" w:rsidP="00234B32">
      <w:pPr>
        <w:keepNext/>
        <w:spacing w:line="400" w:lineRule="exact"/>
        <w:jc w:val="both"/>
        <w:outlineLvl w:val="0"/>
        <w:rPr>
          <w:rFonts w:ascii="Arial" w:eastAsia="Arial" w:hAnsi="Arial" w:cs="Arial"/>
          <w:b/>
          <w:bCs/>
          <w:color w:val="auto"/>
          <w:sz w:val="40"/>
          <w:szCs w:val="40"/>
        </w:rPr>
      </w:pPr>
      <w:r w:rsidRPr="008D4D77">
        <w:rPr>
          <w:rFonts w:ascii="Arial" w:eastAsia="Arial" w:hAnsi="Arial" w:cs="Arial"/>
          <w:b/>
          <w:bCs/>
          <w:color w:val="auto"/>
          <w:sz w:val="40"/>
          <w:szCs w:val="40"/>
        </w:rPr>
        <w:t xml:space="preserve">Energieeffizient </w:t>
      </w:r>
    </w:p>
    <w:p w14:paraId="6F0A1324" w14:textId="5A73C86E" w:rsidR="008D4D77" w:rsidRPr="008D4D77" w:rsidRDefault="008D4D77" w:rsidP="00234B32">
      <w:pPr>
        <w:keepNext/>
        <w:spacing w:line="400" w:lineRule="exact"/>
        <w:jc w:val="both"/>
        <w:outlineLvl w:val="0"/>
        <w:rPr>
          <w:rFonts w:ascii="Arial" w:eastAsia="Arial" w:hAnsi="Arial" w:cs="Arial"/>
          <w:color w:val="auto"/>
          <w:sz w:val="40"/>
          <w:szCs w:val="40"/>
        </w:rPr>
      </w:pPr>
      <w:r w:rsidRPr="008D4D77">
        <w:rPr>
          <w:rFonts w:ascii="Arial" w:eastAsia="Arial" w:hAnsi="Arial" w:cs="Arial"/>
          <w:b/>
          <w:bCs/>
          <w:color w:val="auto"/>
          <w:sz w:val="40"/>
          <w:szCs w:val="40"/>
        </w:rPr>
        <w:t>im Holz</w:t>
      </w:r>
      <w:r w:rsidR="00EC4370">
        <w:rPr>
          <w:rFonts w:ascii="Arial" w:eastAsia="Arial" w:hAnsi="Arial" w:cs="Arial"/>
          <w:b/>
          <w:bCs/>
          <w:color w:val="auto"/>
          <w:sz w:val="40"/>
          <w:szCs w:val="40"/>
        </w:rPr>
        <w:t>-</w:t>
      </w:r>
      <w:r w:rsidRPr="008D4D77">
        <w:rPr>
          <w:rFonts w:ascii="Arial" w:eastAsia="Arial" w:hAnsi="Arial" w:cs="Arial"/>
          <w:b/>
          <w:bCs/>
          <w:color w:val="auto"/>
          <w:sz w:val="40"/>
          <w:szCs w:val="40"/>
        </w:rPr>
        <w:t>Alu</w:t>
      </w:r>
      <w:r w:rsidR="00EC4370">
        <w:rPr>
          <w:rFonts w:ascii="Arial" w:eastAsia="Arial" w:hAnsi="Arial" w:cs="Arial"/>
          <w:b/>
          <w:bCs/>
          <w:color w:val="auto"/>
          <w:sz w:val="40"/>
          <w:szCs w:val="40"/>
        </w:rPr>
        <w:t>-</w:t>
      </w:r>
      <w:r w:rsidRPr="008D4D77">
        <w:rPr>
          <w:rFonts w:ascii="Arial" w:eastAsia="Arial" w:hAnsi="Arial" w:cs="Arial"/>
          <w:b/>
          <w:bCs/>
          <w:color w:val="auto"/>
          <w:sz w:val="40"/>
          <w:szCs w:val="40"/>
        </w:rPr>
        <w:t>Verbund</w:t>
      </w:r>
    </w:p>
    <w:p w14:paraId="107E33A6" w14:textId="77777777" w:rsidR="008D4D77" w:rsidRDefault="008D4D77" w:rsidP="007D5A7B">
      <w:pPr>
        <w:spacing w:line="360" w:lineRule="auto"/>
        <w:jc w:val="both"/>
        <w:rPr>
          <w:rFonts w:ascii="Arial" w:hAnsi="Arial"/>
          <w:color w:val="auto"/>
          <w:sz w:val="28"/>
          <w:szCs w:val="28"/>
        </w:rPr>
      </w:pPr>
    </w:p>
    <w:p w14:paraId="3840CB04" w14:textId="3FB570E7" w:rsidR="00775635" w:rsidRPr="008D4D77" w:rsidRDefault="008D4D77" w:rsidP="007D5A7B">
      <w:pPr>
        <w:spacing w:line="360" w:lineRule="auto"/>
        <w:jc w:val="both"/>
        <w:rPr>
          <w:rFonts w:ascii="Arial" w:hAnsi="Arial"/>
          <w:color w:val="auto"/>
          <w:sz w:val="28"/>
          <w:szCs w:val="28"/>
        </w:rPr>
      </w:pPr>
      <w:r w:rsidRPr="008D4D77">
        <w:rPr>
          <w:rFonts w:ascii="Arial" w:hAnsi="Arial"/>
          <w:color w:val="auto"/>
          <w:sz w:val="28"/>
          <w:szCs w:val="28"/>
        </w:rPr>
        <w:t>Holz</w:t>
      </w:r>
      <w:r w:rsidRPr="008D4D77">
        <w:rPr>
          <w:rFonts w:ascii="Arial" w:hAnsi="Arial"/>
          <w:color w:val="auto"/>
          <w:sz w:val="28"/>
          <w:szCs w:val="28"/>
        </w:rPr>
        <w:noBreakHyphen/>
        <w:t>Aluminium</w:t>
      </w:r>
      <w:r w:rsidRPr="008D4D77">
        <w:rPr>
          <w:rFonts w:ascii="Arial" w:hAnsi="Arial"/>
          <w:color w:val="auto"/>
          <w:sz w:val="28"/>
          <w:szCs w:val="28"/>
        </w:rPr>
        <w:noBreakHyphen/>
        <w:t>Fenstersystem Duoline von Drutex</w:t>
      </w:r>
      <w:r>
        <w:rPr>
          <w:rFonts w:ascii="Arial" w:hAnsi="Arial"/>
          <w:color w:val="auto"/>
          <w:sz w:val="28"/>
          <w:szCs w:val="28"/>
        </w:rPr>
        <w:t>:</w:t>
      </w:r>
      <w:r w:rsidRPr="008D4D77">
        <w:rPr>
          <w:rFonts w:ascii="Arial" w:hAnsi="Arial"/>
          <w:color w:val="auto"/>
          <w:sz w:val="28"/>
          <w:szCs w:val="28"/>
        </w:rPr>
        <w:t xml:space="preserve"> </w:t>
      </w:r>
      <w:r>
        <w:rPr>
          <w:rFonts w:ascii="Arial" w:hAnsi="Arial"/>
          <w:color w:val="auto"/>
          <w:sz w:val="28"/>
          <w:szCs w:val="28"/>
        </w:rPr>
        <w:t>N</w:t>
      </w:r>
      <w:r w:rsidRPr="008D4D77">
        <w:rPr>
          <w:rFonts w:ascii="Arial" w:hAnsi="Arial"/>
          <w:color w:val="auto"/>
          <w:sz w:val="28"/>
          <w:szCs w:val="28"/>
        </w:rPr>
        <w:t xml:space="preserve">atürliche Ästhetik </w:t>
      </w:r>
      <w:r>
        <w:rPr>
          <w:rFonts w:ascii="Arial" w:hAnsi="Arial"/>
          <w:color w:val="auto"/>
          <w:sz w:val="28"/>
          <w:szCs w:val="28"/>
        </w:rPr>
        <w:t xml:space="preserve">und </w:t>
      </w:r>
      <w:r w:rsidRPr="008D4D77">
        <w:rPr>
          <w:rFonts w:ascii="Arial" w:hAnsi="Arial"/>
          <w:color w:val="auto"/>
          <w:sz w:val="28"/>
          <w:szCs w:val="28"/>
        </w:rPr>
        <w:t>moderne</w:t>
      </w:r>
      <w:r>
        <w:rPr>
          <w:rFonts w:ascii="Arial" w:hAnsi="Arial"/>
          <w:color w:val="auto"/>
          <w:sz w:val="28"/>
          <w:szCs w:val="28"/>
        </w:rPr>
        <w:t>r</w:t>
      </w:r>
      <w:r w:rsidRPr="008D4D77">
        <w:rPr>
          <w:rFonts w:ascii="Arial" w:hAnsi="Arial"/>
          <w:color w:val="auto"/>
          <w:sz w:val="28"/>
          <w:szCs w:val="28"/>
        </w:rPr>
        <w:t xml:space="preserve"> Wärmeschutz</w:t>
      </w:r>
    </w:p>
    <w:p w14:paraId="355E98A5" w14:textId="77777777" w:rsidR="008D4D77" w:rsidRPr="008D4D77" w:rsidRDefault="008D4D77" w:rsidP="007D5A7B">
      <w:pPr>
        <w:spacing w:line="360" w:lineRule="auto"/>
        <w:jc w:val="both"/>
        <w:rPr>
          <w:rFonts w:ascii="Arial" w:hAnsi="Arial"/>
          <w:color w:val="auto"/>
          <w:sz w:val="28"/>
          <w:szCs w:val="28"/>
        </w:rPr>
      </w:pPr>
    </w:p>
    <w:p w14:paraId="21312C3F" w14:textId="04B6BB5F" w:rsidR="00CD3656" w:rsidRPr="00CD3656" w:rsidRDefault="00CD3656" w:rsidP="00CD3656">
      <w:pPr>
        <w:spacing w:line="360" w:lineRule="auto"/>
        <w:jc w:val="both"/>
        <w:rPr>
          <w:rFonts w:ascii="Arial" w:hAnsi="Arial"/>
          <w:b/>
          <w:bCs/>
          <w:color w:val="auto"/>
        </w:rPr>
      </w:pPr>
      <w:bookmarkStart w:id="3" w:name="_Hlk125704152"/>
      <w:bookmarkEnd w:id="0"/>
      <w:bookmarkEnd w:id="1"/>
      <w:bookmarkEnd w:id="2"/>
      <w:r w:rsidRPr="00CD3656">
        <w:rPr>
          <w:rFonts w:ascii="Arial" w:hAnsi="Arial"/>
          <w:b/>
          <w:bCs/>
          <w:color w:val="auto"/>
        </w:rPr>
        <w:t>Holz innen, Aluminium außen</w:t>
      </w:r>
      <w:r>
        <w:rPr>
          <w:rFonts w:ascii="Arial" w:hAnsi="Arial"/>
          <w:b/>
          <w:bCs/>
          <w:color w:val="auto"/>
        </w:rPr>
        <w:t>:</w:t>
      </w:r>
      <w:r w:rsidRPr="00CD3656">
        <w:rPr>
          <w:rFonts w:ascii="Arial" w:hAnsi="Arial"/>
          <w:b/>
          <w:bCs/>
          <w:color w:val="auto"/>
        </w:rPr>
        <w:t xml:space="preserve"> </w:t>
      </w:r>
      <w:r>
        <w:rPr>
          <w:rFonts w:ascii="Arial" w:hAnsi="Arial"/>
          <w:b/>
          <w:bCs/>
          <w:color w:val="auto"/>
        </w:rPr>
        <w:t>Das Fenstersystem</w:t>
      </w:r>
      <w:r w:rsidRPr="00CD3656">
        <w:rPr>
          <w:rFonts w:ascii="Arial" w:hAnsi="Arial"/>
          <w:b/>
          <w:bCs/>
          <w:color w:val="auto"/>
        </w:rPr>
        <w:t xml:space="preserve"> Duoline </w:t>
      </w:r>
      <w:r>
        <w:rPr>
          <w:rFonts w:ascii="Arial" w:hAnsi="Arial"/>
          <w:b/>
          <w:bCs/>
          <w:color w:val="auto"/>
        </w:rPr>
        <w:t xml:space="preserve">von Drutex setzt auf eine </w:t>
      </w:r>
      <w:r w:rsidRPr="00CD3656">
        <w:rPr>
          <w:rFonts w:ascii="Arial" w:hAnsi="Arial"/>
          <w:b/>
          <w:bCs/>
          <w:color w:val="auto"/>
        </w:rPr>
        <w:t>Kombination beider Werkstoffe</w:t>
      </w:r>
      <w:r>
        <w:rPr>
          <w:rFonts w:ascii="Arial" w:hAnsi="Arial"/>
          <w:b/>
          <w:bCs/>
          <w:color w:val="auto"/>
        </w:rPr>
        <w:t>.</w:t>
      </w:r>
      <w:r w:rsidRPr="00CD3656">
        <w:rPr>
          <w:rFonts w:ascii="Arial" w:hAnsi="Arial"/>
          <w:b/>
          <w:bCs/>
          <w:color w:val="auto"/>
        </w:rPr>
        <w:t xml:space="preserve"> In drei Bautiefen ausgelegt, erreicht das System</w:t>
      </w:r>
      <w:r w:rsidR="001D61CF">
        <w:rPr>
          <w:rFonts w:ascii="Arial" w:hAnsi="Arial"/>
          <w:b/>
          <w:bCs/>
          <w:color w:val="auto"/>
        </w:rPr>
        <w:t xml:space="preserve"> –</w:t>
      </w:r>
      <w:r w:rsidRPr="00CD3656">
        <w:rPr>
          <w:rFonts w:ascii="Arial" w:hAnsi="Arial"/>
          <w:b/>
          <w:bCs/>
          <w:color w:val="auto"/>
        </w:rPr>
        <w:t xml:space="preserve"> </w:t>
      </w:r>
      <w:r w:rsidR="00F905C4">
        <w:rPr>
          <w:rFonts w:ascii="Arial" w:hAnsi="Arial"/>
          <w:b/>
          <w:bCs/>
          <w:color w:val="auto"/>
        </w:rPr>
        <w:t>abhängig von der Verglasungsstärke</w:t>
      </w:r>
      <w:r w:rsidR="001D61CF">
        <w:rPr>
          <w:rFonts w:ascii="Arial" w:hAnsi="Arial"/>
          <w:b/>
          <w:bCs/>
          <w:color w:val="auto"/>
        </w:rPr>
        <w:t xml:space="preserve"> –</w:t>
      </w:r>
      <w:r w:rsidR="00F905C4">
        <w:rPr>
          <w:rFonts w:ascii="Arial" w:hAnsi="Arial"/>
          <w:b/>
          <w:bCs/>
          <w:color w:val="auto"/>
        </w:rPr>
        <w:t xml:space="preserve"> </w:t>
      </w:r>
      <w:r w:rsidRPr="00CD3656">
        <w:rPr>
          <w:rFonts w:ascii="Arial" w:hAnsi="Arial"/>
          <w:b/>
          <w:bCs/>
          <w:color w:val="auto"/>
        </w:rPr>
        <w:t xml:space="preserve">Wärmedämmwerte bis 0,79 W/(m²K). Dichtungen, </w:t>
      </w:r>
      <w:r w:rsidR="007A40AA">
        <w:rPr>
          <w:rFonts w:ascii="Arial" w:hAnsi="Arial"/>
          <w:b/>
          <w:bCs/>
          <w:color w:val="auto"/>
        </w:rPr>
        <w:t xml:space="preserve">ein </w:t>
      </w:r>
      <w:r w:rsidRPr="00CD3656">
        <w:rPr>
          <w:rFonts w:ascii="Arial" w:hAnsi="Arial"/>
          <w:b/>
          <w:bCs/>
          <w:color w:val="auto"/>
        </w:rPr>
        <w:t>wärmeoptimierter Randverbund und präzise Beschlagtechnik sorgen für Komfort und verlässliche Funktion.</w:t>
      </w:r>
      <w:r w:rsidR="007A40AA">
        <w:rPr>
          <w:rFonts w:ascii="Arial" w:hAnsi="Arial"/>
          <w:b/>
          <w:bCs/>
          <w:color w:val="auto"/>
        </w:rPr>
        <w:t xml:space="preserve"> </w:t>
      </w:r>
      <w:r w:rsidRPr="00CD3656">
        <w:rPr>
          <w:rFonts w:ascii="Arial" w:hAnsi="Arial"/>
          <w:b/>
          <w:bCs/>
          <w:color w:val="auto"/>
        </w:rPr>
        <w:t>Mit über zweihundert Farbtönen, variabler Ausstattung und optionaler Smart</w:t>
      </w:r>
      <w:r w:rsidRPr="00CD3656">
        <w:rPr>
          <w:rFonts w:ascii="Arial" w:hAnsi="Arial"/>
          <w:b/>
          <w:bCs/>
          <w:color w:val="auto"/>
        </w:rPr>
        <w:noBreakHyphen/>
        <w:t>Home</w:t>
      </w:r>
      <w:r w:rsidRPr="00CD3656">
        <w:rPr>
          <w:rFonts w:ascii="Arial" w:hAnsi="Arial"/>
          <w:b/>
          <w:bCs/>
          <w:color w:val="auto"/>
        </w:rPr>
        <w:noBreakHyphen/>
        <w:t xml:space="preserve">Integration eröffnet </w:t>
      </w:r>
      <w:r w:rsidRPr="007A40AA">
        <w:rPr>
          <w:rFonts w:ascii="Arial" w:hAnsi="Arial"/>
          <w:b/>
          <w:bCs/>
          <w:color w:val="auto"/>
        </w:rPr>
        <w:t xml:space="preserve">Duoline </w:t>
      </w:r>
      <w:r w:rsidRPr="00CD3656">
        <w:rPr>
          <w:rFonts w:ascii="Arial" w:hAnsi="Arial"/>
          <w:b/>
          <w:bCs/>
          <w:color w:val="auto"/>
        </w:rPr>
        <w:t>Architekt</w:t>
      </w:r>
      <w:r w:rsidR="007A40AA">
        <w:rPr>
          <w:rFonts w:ascii="Arial" w:hAnsi="Arial"/>
          <w:b/>
          <w:bCs/>
          <w:color w:val="auto"/>
        </w:rPr>
        <w:t>en</w:t>
      </w:r>
      <w:r w:rsidRPr="00CD3656">
        <w:rPr>
          <w:rFonts w:ascii="Arial" w:hAnsi="Arial"/>
          <w:b/>
          <w:bCs/>
          <w:color w:val="auto"/>
        </w:rPr>
        <w:t xml:space="preserve"> und Planer</w:t>
      </w:r>
      <w:r w:rsidR="007A40AA">
        <w:rPr>
          <w:rFonts w:ascii="Arial" w:hAnsi="Arial"/>
          <w:b/>
          <w:bCs/>
          <w:color w:val="auto"/>
        </w:rPr>
        <w:t xml:space="preserve">n </w:t>
      </w:r>
      <w:r w:rsidRPr="00CD3656">
        <w:rPr>
          <w:rFonts w:ascii="Arial" w:hAnsi="Arial"/>
          <w:b/>
          <w:bCs/>
          <w:color w:val="auto"/>
        </w:rPr>
        <w:t xml:space="preserve">große Freiheit in Entwurf und Detail. </w:t>
      </w:r>
    </w:p>
    <w:p w14:paraId="36B889EE" w14:textId="77777777" w:rsidR="00686EF4" w:rsidRDefault="00686EF4" w:rsidP="00686EF4">
      <w:pPr>
        <w:spacing w:line="360" w:lineRule="auto"/>
        <w:jc w:val="both"/>
        <w:rPr>
          <w:rFonts w:ascii="Arial" w:hAnsi="Arial"/>
          <w:color w:val="auto"/>
        </w:rPr>
      </w:pPr>
    </w:p>
    <w:p w14:paraId="2D275F0F" w14:textId="4A43ED72" w:rsidR="008D4D77" w:rsidRPr="008D4D77" w:rsidRDefault="00920540" w:rsidP="008D4D77">
      <w:pPr>
        <w:spacing w:line="360" w:lineRule="auto"/>
        <w:jc w:val="both"/>
        <w:rPr>
          <w:rFonts w:ascii="Arial" w:hAnsi="Arial"/>
          <w:color w:val="auto"/>
        </w:rPr>
      </w:pPr>
      <w:r w:rsidRPr="00810B75">
        <w:rPr>
          <w:rFonts w:ascii="Arial" w:hAnsi="Arial"/>
          <w:color w:val="auto"/>
        </w:rPr>
        <w:t>Mit dem Holz-Aluminium-Fenstersystem Duoline präsentiert Drutex ein Bauteil, das</w:t>
      </w:r>
      <w:r w:rsidR="007A40AA" w:rsidRPr="00810B75">
        <w:rPr>
          <w:rFonts w:ascii="Arial" w:hAnsi="Arial"/>
          <w:color w:val="auto"/>
        </w:rPr>
        <w:t xml:space="preserve"> </w:t>
      </w:r>
      <w:r w:rsidR="008D4D77" w:rsidRPr="00810B75">
        <w:rPr>
          <w:rFonts w:ascii="Arial" w:hAnsi="Arial"/>
          <w:color w:val="auto"/>
        </w:rPr>
        <w:t>auf eine innere Tragstruktur aus Meranti</w:t>
      </w:r>
      <w:r w:rsidR="00EC4370" w:rsidRPr="00810B75">
        <w:rPr>
          <w:rFonts w:ascii="Arial" w:hAnsi="Arial"/>
          <w:color w:val="auto"/>
        </w:rPr>
        <w:t>-</w:t>
      </w:r>
      <w:r w:rsidR="008D4D77" w:rsidRPr="00810B75">
        <w:rPr>
          <w:rFonts w:ascii="Arial" w:hAnsi="Arial"/>
          <w:color w:val="auto"/>
        </w:rPr>
        <w:t xml:space="preserve"> oder Kiefernholz</w:t>
      </w:r>
      <w:r w:rsidRPr="00810B75">
        <w:rPr>
          <w:rFonts w:ascii="Arial" w:hAnsi="Arial"/>
          <w:color w:val="auto"/>
        </w:rPr>
        <w:t xml:space="preserve"> setzt.</w:t>
      </w:r>
      <w:r w:rsidR="008D4D77" w:rsidRPr="00810B75">
        <w:rPr>
          <w:rFonts w:ascii="Arial" w:hAnsi="Arial"/>
          <w:color w:val="auto"/>
        </w:rPr>
        <w:t xml:space="preserve"> </w:t>
      </w:r>
      <w:r w:rsidRPr="00810B75">
        <w:rPr>
          <w:rFonts w:ascii="Arial" w:hAnsi="Arial"/>
          <w:color w:val="auto"/>
        </w:rPr>
        <w:t>Diese strahlt</w:t>
      </w:r>
      <w:r w:rsidR="008D4D77" w:rsidRPr="00810B75">
        <w:rPr>
          <w:rFonts w:ascii="Arial" w:hAnsi="Arial"/>
          <w:color w:val="auto"/>
        </w:rPr>
        <w:t xml:space="preserve"> </w:t>
      </w:r>
      <w:r w:rsidRPr="00810B75">
        <w:rPr>
          <w:rFonts w:ascii="Arial" w:hAnsi="Arial"/>
          <w:color w:val="auto"/>
        </w:rPr>
        <w:t>Natürlichkeit und Behaglichkeit aus</w:t>
      </w:r>
      <w:r w:rsidR="008D4D77" w:rsidRPr="00810B75">
        <w:rPr>
          <w:rFonts w:ascii="Arial" w:hAnsi="Arial"/>
          <w:color w:val="auto"/>
        </w:rPr>
        <w:t>. Außen schützt eine farbbeschichtete Aluminiumschale das Holz vollständig vor Feuchtigkeit, UV</w:t>
      </w:r>
      <w:r w:rsidR="008D4D77" w:rsidRPr="00810B75">
        <w:rPr>
          <w:rFonts w:ascii="Arial" w:hAnsi="Arial"/>
          <w:color w:val="auto"/>
        </w:rPr>
        <w:noBreakHyphen/>
        <w:t>Strahlung und mechanischer Beanspruchung</w:t>
      </w:r>
      <w:r w:rsidR="008D4D77" w:rsidRPr="008D4D77">
        <w:rPr>
          <w:rFonts w:ascii="Arial" w:hAnsi="Arial"/>
          <w:color w:val="auto"/>
        </w:rPr>
        <w:t>. Damit entfällt der regelmäßige Pflegeanstrich, während die natürliche Optik im Innenraum erhalten bleibt.</w:t>
      </w:r>
      <w:r w:rsidR="00E557F0">
        <w:rPr>
          <w:rFonts w:ascii="Arial" w:hAnsi="Arial"/>
          <w:color w:val="auto"/>
        </w:rPr>
        <w:t xml:space="preserve"> </w:t>
      </w:r>
      <w:r w:rsidR="008D4D77" w:rsidRPr="008D4D77">
        <w:rPr>
          <w:rFonts w:ascii="Arial" w:hAnsi="Arial"/>
          <w:color w:val="auto"/>
        </w:rPr>
        <w:t xml:space="preserve">Die Verbindung der beiden Materialien erfolgt über präzise Adapterprofile, die eine spannungsfreie Ausdehnung beider Werkstoffe ermöglichen und </w:t>
      </w:r>
      <w:r w:rsidR="008D4D77" w:rsidRPr="008D4D77">
        <w:rPr>
          <w:rFonts w:ascii="Arial" w:hAnsi="Arial"/>
          <w:color w:val="auto"/>
        </w:rPr>
        <w:lastRenderedPageBreak/>
        <w:t>den dauerhaften Verbund sichern. So entsteht ein stabiles, formbeständiges und zugleich optisch harmonisches Fenstersystem für unterschiedlichste architektonische Stile.</w:t>
      </w:r>
    </w:p>
    <w:p w14:paraId="39BF4F8E" w14:textId="77777777" w:rsidR="008D4D77" w:rsidRPr="008D4D77" w:rsidRDefault="008D4D77" w:rsidP="008D4D77">
      <w:pPr>
        <w:spacing w:line="360" w:lineRule="auto"/>
        <w:jc w:val="both"/>
        <w:rPr>
          <w:rFonts w:ascii="Arial" w:hAnsi="Arial"/>
          <w:color w:val="auto"/>
        </w:rPr>
      </w:pPr>
    </w:p>
    <w:p w14:paraId="0E7CCC6D" w14:textId="0E2AD8C6" w:rsidR="008D4D77" w:rsidRPr="00824049" w:rsidRDefault="008D4D77" w:rsidP="008D4D77">
      <w:pPr>
        <w:spacing w:line="360" w:lineRule="auto"/>
        <w:jc w:val="both"/>
        <w:rPr>
          <w:rFonts w:ascii="Arial" w:hAnsi="Arial"/>
          <w:b/>
          <w:bCs/>
          <w:color w:val="auto"/>
        </w:rPr>
      </w:pPr>
      <w:r w:rsidRPr="00824049">
        <w:rPr>
          <w:rFonts w:ascii="Arial" w:hAnsi="Arial"/>
          <w:b/>
          <w:bCs/>
          <w:color w:val="auto"/>
        </w:rPr>
        <w:t xml:space="preserve">Drei Bautiefen für </w:t>
      </w:r>
      <w:r w:rsidR="000F6AB8">
        <w:rPr>
          <w:rFonts w:ascii="Arial" w:hAnsi="Arial"/>
          <w:b/>
          <w:bCs/>
          <w:color w:val="auto"/>
        </w:rPr>
        <w:t>hohe Energieeffizienz</w:t>
      </w:r>
    </w:p>
    <w:p w14:paraId="19536BDF" w14:textId="6C56DAF3" w:rsidR="00CF72F5" w:rsidRPr="001D1150" w:rsidRDefault="008D4D77" w:rsidP="00CF72F5">
      <w:pPr>
        <w:spacing w:line="360" w:lineRule="auto"/>
        <w:jc w:val="both"/>
        <w:rPr>
          <w:rFonts w:ascii="Arial" w:hAnsi="Arial"/>
          <w:color w:val="auto"/>
        </w:rPr>
      </w:pPr>
      <w:r w:rsidRPr="008D4D77">
        <w:rPr>
          <w:rFonts w:ascii="Arial" w:hAnsi="Arial"/>
          <w:color w:val="auto"/>
        </w:rPr>
        <w:t xml:space="preserve">Das Duoline-System ist in </w:t>
      </w:r>
      <w:r w:rsidRPr="001D1150">
        <w:rPr>
          <w:rFonts w:ascii="Arial" w:hAnsi="Arial"/>
          <w:color w:val="auto"/>
        </w:rPr>
        <w:t>drei Bautiefen erhältlich</w:t>
      </w:r>
      <w:r w:rsidR="00824049" w:rsidRPr="001D1150">
        <w:rPr>
          <w:rFonts w:ascii="Arial" w:hAnsi="Arial"/>
          <w:color w:val="auto"/>
        </w:rPr>
        <w:t>:</w:t>
      </w:r>
      <w:r w:rsidRPr="001D1150">
        <w:rPr>
          <w:rFonts w:ascii="Arial" w:hAnsi="Arial"/>
          <w:color w:val="auto"/>
        </w:rPr>
        <w:t xml:space="preserve"> 68, 78 und 88 Millimeter. Je nach Ausführung beträgt die Gesamtbautiefe</w:t>
      </w:r>
      <w:r w:rsidR="001D61CF" w:rsidRPr="001D1150">
        <w:rPr>
          <w:rFonts w:ascii="Arial" w:hAnsi="Arial"/>
          <w:color w:val="auto"/>
        </w:rPr>
        <w:t>,</w:t>
      </w:r>
      <w:r w:rsidRPr="001D1150">
        <w:rPr>
          <w:rFonts w:ascii="Arial" w:hAnsi="Arial"/>
          <w:color w:val="auto"/>
        </w:rPr>
        <w:t xml:space="preserve"> inklusive Aluminium</w:t>
      </w:r>
      <w:r w:rsidR="00B96F65" w:rsidRPr="001D1150">
        <w:rPr>
          <w:rFonts w:ascii="Arial" w:hAnsi="Arial"/>
          <w:color w:val="auto"/>
        </w:rPr>
        <w:t>verkleidung</w:t>
      </w:r>
      <w:r w:rsidR="001D61CF" w:rsidRPr="001D1150">
        <w:rPr>
          <w:rFonts w:ascii="Arial" w:hAnsi="Arial"/>
          <w:color w:val="auto"/>
        </w:rPr>
        <w:t>,</w:t>
      </w:r>
      <w:r w:rsidRPr="001D1150">
        <w:rPr>
          <w:rFonts w:ascii="Arial" w:hAnsi="Arial"/>
          <w:color w:val="auto"/>
        </w:rPr>
        <w:t xml:space="preserve"> </w:t>
      </w:r>
      <w:r w:rsidR="00CF72F5" w:rsidRPr="001D1150">
        <w:rPr>
          <w:rFonts w:ascii="Arial" w:hAnsi="Arial"/>
          <w:color w:val="auto"/>
        </w:rPr>
        <w:t xml:space="preserve">damit </w:t>
      </w:r>
      <w:r w:rsidRPr="001D1150">
        <w:rPr>
          <w:rFonts w:ascii="Arial" w:hAnsi="Arial"/>
          <w:color w:val="auto"/>
        </w:rPr>
        <w:t>82, 92 oder 102 Millimeter. Durch diese Varianten lässt sich das System präzise an unterschiedliche energetische und konstruktive Anforderungen anpassen</w:t>
      </w:r>
      <w:r w:rsidR="00CF72F5" w:rsidRPr="001D1150">
        <w:rPr>
          <w:rFonts w:ascii="Arial" w:hAnsi="Arial"/>
          <w:color w:val="auto"/>
        </w:rPr>
        <w:t xml:space="preserve"> – nach Wahl </w:t>
      </w:r>
      <w:r w:rsidR="00BF0D3E" w:rsidRPr="001D1150">
        <w:rPr>
          <w:rFonts w:ascii="Arial" w:hAnsi="Arial"/>
          <w:color w:val="auto"/>
        </w:rPr>
        <w:t>mit Verglasungseinheiten unterschiedlicher Stärke.</w:t>
      </w:r>
    </w:p>
    <w:p w14:paraId="7A6843A5" w14:textId="77777777" w:rsidR="00C6480F" w:rsidRPr="001D1150" w:rsidRDefault="00C6480F" w:rsidP="00CF72F5">
      <w:pPr>
        <w:spacing w:line="360" w:lineRule="auto"/>
        <w:jc w:val="both"/>
        <w:rPr>
          <w:rFonts w:ascii="Arial" w:hAnsi="Arial"/>
          <w:color w:val="auto"/>
        </w:rPr>
      </w:pPr>
    </w:p>
    <w:p w14:paraId="7CCEC172" w14:textId="2EDAF6BE" w:rsidR="008D4D77" w:rsidRPr="001D1150" w:rsidRDefault="008D4D77" w:rsidP="008D4D77">
      <w:pPr>
        <w:spacing w:line="360" w:lineRule="auto"/>
        <w:jc w:val="both"/>
        <w:rPr>
          <w:rFonts w:ascii="Arial" w:hAnsi="Arial"/>
          <w:color w:val="auto"/>
        </w:rPr>
      </w:pPr>
      <w:r w:rsidRPr="001D1150">
        <w:rPr>
          <w:rFonts w:ascii="Arial" w:hAnsi="Arial"/>
          <w:color w:val="auto"/>
        </w:rPr>
        <w:t xml:space="preserve">Je nach </w:t>
      </w:r>
      <w:r w:rsidR="001B497D" w:rsidRPr="001D1150">
        <w:rPr>
          <w:rFonts w:ascii="Arial" w:hAnsi="Arial"/>
          <w:color w:val="auto"/>
        </w:rPr>
        <w:t xml:space="preserve">individueller Konfiguration </w:t>
      </w:r>
      <w:r w:rsidRPr="001D1150">
        <w:rPr>
          <w:rFonts w:ascii="Arial" w:hAnsi="Arial"/>
          <w:color w:val="auto"/>
        </w:rPr>
        <w:t>erreicht Duoline U</w:t>
      </w:r>
      <w:r w:rsidRPr="001D1150">
        <w:rPr>
          <w:rFonts w:ascii="Arial" w:hAnsi="Arial"/>
          <w:color w:val="auto"/>
          <w:vertAlign w:val="subscript"/>
        </w:rPr>
        <w:t>w</w:t>
      </w:r>
      <w:r w:rsidR="00EC4370" w:rsidRPr="001D1150">
        <w:rPr>
          <w:rFonts w:ascii="Arial" w:hAnsi="Arial"/>
          <w:color w:val="auto"/>
        </w:rPr>
        <w:t>-</w:t>
      </w:r>
      <w:r w:rsidRPr="001D1150">
        <w:rPr>
          <w:rFonts w:ascii="Arial" w:hAnsi="Arial"/>
          <w:color w:val="auto"/>
        </w:rPr>
        <w:t xml:space="preserve">Werte zwischen 0,79 und 0,90 W/(m²K). </w:t>
      </w:r>
      <w:r w:rsidR="00DD0D34" w:rsidRPr="001D1150">
        <w:rPr>
          <w:rFonts w:ascii="Arial" w:hAnsi="Arial"/>
          <w:color w:val="auto"/>
        </w:rPr>
        <w:t>Wählbar sind in diesem Kontext ein verzinkter Stahl</w:t>
      </w:r>
      <w:r w:rsidR="00DD0D34" w:rsidRPr="001D1150">
        <w:rPr>
          <w:rFonts w:ascii="Cambria Math" w:hAnsi="Cambria Math" w:cs="Cambria Math"/>
          <w:color w:val="auto"/>
        </w:rPr>
        <w:t>‑</w:t>
      </w:r>
      <w:r w:rsidR="00DD0D34" w:rsidRPr="001D1150">
        <w:rPr>
          <w:rFonts w:ascii="Arial" w:hAnsi="Arial"/>
          <w:color w:val="auto"/>
        </w:rPr>
        <w:t>Abstandhalter oder der w</w:t>
      </w:r>
      <w:r w:rsidR="00DD0D34" w:rsidRPr="001D1150">
        <w:rPr>
          <w:rFonts w:ascii="Arial" w:hAnsi="Arial" w:cs="Arial"/>
          <w:color w:val="auto"/>
        </w:rPr>
        <w:t>ä</w:t>
      </w:r>
      <w:r w:rsidR="00DD0D34" w:rsidRPr="001D1150">
        <w:rPr>
          <w:rFonts w:ascii="Arial" w:hAnsi="Arial"/>
          <w:color w:val="auto"/>
        </w:rPr>
        <w:t>rmeoptimierte Swisspacer Ultimate (warme Kante) zur Verbesserung der Energieeffizienz.</w:t>
      </w:r>
      <w:r w:rsidR="00DD0D34" w:rsidRPr="001D1150">
        <w:rPr>
          <w:rFonts w:ascii="Arial" w:hAnsi="Arial" w:cs="Arial"/>
          <w:color w:val="auto"/>
        </w:rPr>
        <w:t xml:space="preserve"> </w:t>
      </w:r>
      <w:r w:rsidR="00C6480F" w:rsidRPr="001D1150">
        <w:rPr>
          <w:rFonts w:ascii="Arial" w:hAnsi="Arial"/>
          <w:color w:val="auto"/>
        </w:rPr>
        <w:t>Vier</w:t>
      </w:r>
      <w:r w:rsidRPr="001D1150">
        <w:rPr>
          <w:rFonts w:ascii="Arial" w:hAnsi="Arial"/>
          <w:color w:val="auto"/>
        </w:rPr>
        <w:t xml:space="preserve"> umlaufende EPDM</w:t>
      </w:r>
      <w:r w:rsidRPr="001D1150">
        <w:rPr>
          <w:rFonts w:ascii="Arial" w:hAnsi="Arial"/>
          <w:color w:val="auto"/>
        </w:rPr>
        <w:noBreakHyphen/>
        <w:t xml:space="preserve">Dichtungen gewährleisten </w:t>
      </w:r>
      <w:r w:rsidR="00E2623E" w:rsidRPr="001D1150">
        <w:rPr>
          <w:rFonts w:ascii="Arial" w:hAnsi="Arial"/>
          <w:color w:val="auto"/>
        </w:rPr>
        <w:t xml:space="preserve">darüber hinaus eine </w:t>
      </w:r>
      <w:r w:rsidRPr="001D1150">
        <w:rPr>
          <w:rFonts w:ascii="Arial" w:hAnsi="Arial"/>
          <w:color w:val="auto"/>
        </w:rPr>
        <w:t>hohe Luft</w:t>
      </w:r>
      <w:r w:rsidR="00EC4370" w:rsidRPr="001D1150">
        <w:rPr>
          <w:rFonts w:ascii="Arial" w:hAnsi="Arial"/>
          <w:color w:val="auto"/>
        </w:rPr>
        <w:t>-</w:t>
      </w:r>
      <w:r w:rsidRPr="001D1150">
        <w:rPr>
          <w:rFonts w:ascii="Arial" w:hAnsi="Arial"/>
          <w:color w:val="auto"/>
        </w:rPr>
        <w:t xml:space="preserve"> und Schlagregendichtigkeit sowie einen wirksamen Schallschutz.</w:t>
      </w:r>
      <w:r w:rsidR="00CF72F5" w:rsidRPr="001D1150">
        <w:rPr>
          <w:rFonts w:ascii="Arial" w:hAnsi="Arial"/>
          <w:color w:val="auto"/>
        </w:rPr>
        <w:t xml:space="preserve"> </w:t>
      </w:r>
    </w:p>
    <w:p w14:paraId="08CE2825" w14:textId="77777777" w:rsidR="008D4D77" w:rsidRPr="001D1150" w:rsidRDefault="008D4D77" w:rsidP="008D4D77">
      <w:pPr>
        <w:spacing w:line="360" w:lineRule="auto"/>
        <w:jc w:val="both"/>
        <w:rPr>
          <w:rFonts w:ascii="Arial" w:hAnsi="Arial"/>
          <w:b/>
          <w:bCs/>
          <w:color w:val="auto"/>
        </w:rPr>
      </w:pPr>
    </w:p>
    <w:p w14:paraId="0FAC1602" w14:textId="71A5C08F" w:rsidR="008D4D77" w:rsidRPr="001D1150" w:rsidRDefault="008D4D77" w:rsidP="008D4D77">
      <w:pPr>
        <w:spacing w:line="360" w:lineRule="auto"/>
        <w:jc w:val="both"/>
        <w:rPr>
          <w:rFonts w:ascii="Arial" w:hAnsi="Arial"/>
          <w:b/>
          <w:bCs/>
          <w:color w:val="auto"/>
        </w:rPr>
      </w:pPr>
      <w:r w:rsidRPr="001D1150">
        <w:rPr>
          <w:rFonts w:ascii="Arial" w:hAnsi="Arial"/>
          <w:b/>
          <w:bCs/>
          <w:color w:val="auto"/>
        </w:rPr>
        <w:t>Funktionalität</w:t>
      </w:r>
      <w:r w:rsidR="00D72DAD" w:rsidRPr="001D1150">
        <w:rPr>
          <w:rFonts w:ascii="Arial" w:hAnsi="Arial"/>
          <w:b/>
          <w:bCs/>
          <w:color w:val="auto"/>
        </w:rPr>
        <w:t xml:space="preserve"> kombiniert mit Gestaltungsfreiheit</w:t>
      </w:r>
    </w:p>
    <w:p w14:paraId="21682D4B" w14:textId="6B71B013" w:rsidR="008D4D77" w:rsidRPr="00810B75" w:rsidRDefault="008D4D77" w:rsidP="008D4D77">
      <w:pPr>
        <w:spacing w:line="360" w:lineRule="auto"/>
        <w:jc w:val="both"/>
        <w:rPr>
          <w:rFonts w:ascii="Arial" w:hAnsi="Arial"/>
          <w:color w:val="auto"/>
        </w:rPr>
      </w:pPr>
      <w:r w:rsidRPr="001D1150">
        <w:rPr>
          <w:rFonts w:ascii="Arial" w:hAnsi="Arial"/>
          <w:color w:val="auto"/>
        </w:rPr>
        <w:t>Zur Standardausstattung gehören Multi Matic Beschläge</w:t>
      </w:r>
      <w:r w:rsidR="00E63C4D" w:rsidRPr="001D1150">
        <w:rPr>
          <w:rFonts w:ascii="Arial" w:hAnsi="Arial"/>
          <w:color w:val="auto"/>
        </w:rPr>
        <w:t xml:space="preserve"> von Maco</w:t>
      </w:r>
      <w:r w:rsidRPr="001D1150">
        <w:rPr>
          <w:rFonts w:ascii="Arial" w:hAnsi="Arial"/>
          <w:color w:val="auto"/>
        </w:rPr>
        <w:t xml:space="preserve"> mit zwei </w:t>
      </w:r>
      <w:r w:rsidR="00E63C4D" w:rsidRPr="001D1150">
        <w:rPr>
          <w:rFonts w:ascii="Arial" w:hAnsi="Arial"/>
          <w:color w:val="auto"/>
        </w:rPr>
        <w:t>einbruchhemmenden Schließzapfen</w:t>
      </w:r>
      <w:r w:rsidRPr="001D1150">
        <w:rPr>
          <w:rFonts w:ascii="Arial" w:hAnsi="Arial"/>
          <w:color w:val="auto"/>
        </w:rPr>
        <w:t>, Fehlbedienungssperre (abhängig von der</w:t>
      </w:r>
      <w:r w:rsidRPr="00810B75">
        <w:rPr>
          <w:rFonts w:ascii="Arial" w:hAnsi="Arial"/>
          <w:color w:val="auto"/>
        </w:rPr>
        <w:t xml:space="preserve"> Flügelhöhe) </w:t>
      </w:r>
      <w:r w:rsidR="001D61CF" w:rsidRPr="00810B75">
        <w:rPr>
          <w:rFonts w:ascii="Arial" w:hAnsi="Arial"/>
          <w:color w:val="auto"/>
        </w:rPr>
        <w:t xml:space="preserve">sowie </w:t>
      </w:r>
      <w:r w:rsidRPr="00810B75">
        <w:rPr>
          <w:rFonts w:ascii="Arial" w:hAnsi="Arial"/>
          <w:color w:val="auto"/>
        </w:rPr>
        <w:t>Mikroventilation bei Dreh</w:t>
      </w:r>
      <w:r w:rsidR="00EC4370" w:rsidRPr="00810B75">
        <w:rPr>
          <w:rFonts w:ascii="Arial" w:hAnsi="Arial"/>
          <w:color w:val="auto"/>
        </w:rPr>
        <w:t>-</w:t>
      </w:r>
      <w:r w:rsidRPr="00810B75">
        <w:rPr>
          <w:rFonts w:ascii="Arial" w:hAnsi="Arial"/>
          <w:color w:val="auto"/>
        </w:rPr>
        <w:t>Kipp</w:t>
      </w:r>
      <w:r w:rsidR="00EC4370" w:rsidRPr="00810B75">
        <w:rPr>
          <w:rFonts w:ascii="Arial" w:hAnsi="Arial"/>
          <w:color w:val="auto"/>
        </w:rPr>
        <w:t>-</w:t>
      </w:r>
      <w:r w:rsidRPr="00810B75">
        <w:rPr>
          <w:rFonts w:ascii="Arial" w:hAnsi="Arial"/>
          <w:color w:val="auto"/>
        </w:rPr>
        <w:t>Fenstern. Optional sind verdeckt liegende Scharniere, abschließbare Griffe oder Smart</w:t>
      </w:r>
      <w:r w:rsidRPr="00810B75">
        <w:rPr>
          <w:rFonts w:ascii="Arial" w:hAnsi="Arial"/>
          <w:color w:val="auto"/>
        </w:rPr>
        <w:noBreakHyphen/>
        <w:t>Home</w:t>
      </w:r>
      <w:r w:rsidRPr="00810B75">
        <w:rPr>
          <w:rFonts w:ascii="Arial" w:hAnsi="Arial"/>
          <w:color w:val="auto"/>
        </w:rPr>
        <w:noBreakHyphen/>
        <w:t xml:space="preserve">Komponenten verfügbar. Neben den technischen Kennwerten spielt auch die gestalterische Vielfalt des Systems eine zentrale Rolle. </w:t>
      </w:r>
      <w:r w:rsidR="00D72DAD" w:rsidRPr="00810B75">
        <w:rPr>
          <w:rFonts w:ascii="Arial" w:hAnsi="Arial"/>
          <w:color w:val="auto"/>
        </w:rPr>
        <w:t xml:space="preserve">So zeichnen sich die </w:t>
      </w:r>
      <w:r w:rsidR="00E63C4D" w:rsidRPr="00810B75">
        <w:rPr>
          <w:rFonts w:ascii="Arial" w:hAnsi="Arial"/>
          <w:color w:val="auto"/>
        </w:rPr>
        <w:t>beiden</w:t>
      </w:r>
      <w:r w:rsidRPr="00810B75">
        <w:rPr>
          <w:rFonts w:ascii="Arial" w:hAnsi="Arial"/>
          <w:color w:val="auto"/>
        </w:rPr>
        <w:t xml:space="preserve"> Holzarten durch eine prägnante Maserung aus</w:t>
      </w:r>
      <w:r w:rsidR="001D61CF" w:rsidRPr="00810B75">
        <w:rPr>
          <w:rFonts w:ascii="Arial" w:hAnsi="Arial"/>
          <w:color w:val="auto"/>
        </w:rPr>
        <w:t xml:space="preserve">. </w:t>
      </w:r>
      <w:r w:rsidR="009915C1" w:rsidRPr="00810B75">
        <w:rPr>
          <w:rFonts w:ascii="Arial" w:hAnsi="Arial"/>
          <w:color w:val="auto"/>
        </w:rPr>
        <w:t>Die</w:t>
      </w:r>
      <w:r w:rsidRPr="00810B75">
        <w:rPr>
          <w:rFonts w:ascii="Arial" w:hAnsi="Arial"/>
          <w:color w:val="auto"/>
        </w:rPr>
        <w:t xml:space="preserve"> Aluminium</w:t>
      </w:r>
      <w:r w:rsidR="00BC2443" w:rsidRPr="00810B75">
        <w:rPr>
          <w:rFonts w:ascii="Arial" w:hAnsi="Arial"/>
          <w:color w:val="auto"/>
        </w:rPr>
        <w:t>verkleidung</w:t>
      </w:r>
      <w:r w:rsidRPr="00810B75">
        <w:rPr>
          <w:rFonts w:ascii="Arial" w:hAnsi="Arial"/>
          <w:color w:val="auto"/>
        </w:rPr>
        <w:t xml:space="preserve"> </w:t>
      </w:r>
      <w:r w:rsidR="009915C1" w:rsidRPr="00810B75">
        <w:rPr>
          <w:rFonts w:ascii="Arial" w:hAnsi="Arial"/>
          <w:color w:val="auto"/>
        </w:rPr>
        <w:t>auf der Außenseite ist in mehr als</w:t>
      </w:r>
      <w:r w:rsidRPr="00810B75">
        <w:rPr>
          <w:rFonts w:ascii="Arial" w:hAnsi="Arial"/>
          <w:color w:val="auto"/>
        </w:rPr>
        <w:t xml:space="preserve"> 200 RAL</w:t>
      </w:r>
      <w:r w:rsidRPr="00810B75">
        <w:rPr>
          <w:rFonts w:ascii="Arial" w:hAnsi="Arial"/>
          <w:color w:val="auto"/>
        </w:rPr>
        <w:noBreakHyphen/>
        <w:t>Farben und Eloxaltöne</w:t>
      </w:r>
      <w:r w:rsidR="009915C1" w:rsidRPr="00810B75">
        <w:rPr>
          <w:rFonts w:ascii="Arial" w:hAnsi="Arial"/>
          <w:color w:val="auto"/>
        </w:rPr>
        <w:t>n</w:t>
      </w:r>
      <w:r w:rsidRPr="00810B75">
        <w:rPr>
          <w:rFonts w:ascii="Arial" w:hAnsi="Arial"/>
          <w:color w:val="auto"/>
        </w:rPr>
        <w:t xml:space="preserve"> </w:t>
      </w:r>
      <w:r w:rsidR="009915C1" w:rsidRPr="00810B75">
        <w:rPr>
          <w:rFonts w:ascii="Arial" w:hAnsi="Arial"/>
          <w:color w:val="auto"/>
        </w:rPr>
        <w:lastRenderedPageBreak/>
        <w:t>verfügbar</w:t>
      </w:r>
      <w:r w:rsidRPr="00810B75">
        <w:rPr>
          <w:rFonts w:ascii="Arial" w:hAnsi="Arial"/>
          <w:color w:val="auto"/>
        </w:rPr>
        <w:t xml:space="preserve"> – von klassisch matter </w:t>
      </w:r>
      <w:r w:rsidR="009915C1" w:rsidRPr="00810B75">
        <w:rPr>
          <w:rFonts w:ascii="Arial" w:hAnsi="Arial"/>
          <w:color w:val="auto"/>
        </w:rPr>
        <w:t>F</w:t>
      </w:r>
      <w:r w:rsidRPr="00810B75">
        <w:rPr>
          <w:rFonts w:ascii="Arial" w:hAnsi="Arial"/>
          <w:color w:val="auto"/>
        </w:rPr>
        <w:t>arbigkeit bis hin zu modernen Metallic</w:t>
      </w:r>
      <w:r w:rsidR="00EC4370" w:rsidRPr="00810B75">
        <w:rPr>
          <w:rFonts w:ascii="Arial" w:hAnsi="Arial"/>
          <w:color w:val="auto"/>
        </w:rPr>
        <w:t>-</w:t>
      </w:r>
      <w:r w:rsidRPr="00810B75">
        <w:rPr>
          <w:rFonts w:ascii="Arial" w:hAnsi="Arial"/>
          <w:color w:val="auto"/>
        </w:rPr>
        <w:t xml:space="preserve"> oder Strukturvarianten. </w:t>
      </w:r>
    </w:p>
    <w:p w14:paraId="40AFC22D" w14:textId="77777777" w:rsidR="008D4D77" w:rsidRPr="00810B75" w:rsidRDefault="008D4D77" w:rsidP="008D4D77">
      <w:pPr>
        <w:spacing w:line="360" w:lineRule="auto"/>
        <w:jc w:val="both"/>
        <w:rPr>
          <w:rFonts w:ascii="Arial" w:hAnsi="Arial"/>
          <w:color w:val="auto"/>
        </w:rPr>
      </w:pPr>
    </w:p>
    <w:p w14:paraId="66D7BBB1" w14:textId="644B8810" w:rsidR="008D4D77" w:rsidRPr="00810B75" w:rsidRDefault="008D4D77" w:rsidP="008D4D77">
      <w:pPr>
        <w:spacing w:line="360" w:lineRule="auto"/>
        <w:jc w:val="both"/>
        <w:rPr>
          <w:rFonts w:ascii="Arial" w:hAnsi="Arial"/>
          <w:b/>
          <w:bCs/>
          <w:color w:val="auto"/>
        </w:rPr>
      </w:pPr>
      <w:r w:rsidRPr="00810B75">
        <w:rPr>
          <w:rFonts w:ascii="Arial" w:hAnsi="Arial"/>
          <w:b/>
          <w:bCs/>
          <w:color w:val="auto"/>
        </w:rPr>
        <w:t>Produktion und Qualitätssicherung</w:t>
      </w:r>
    </w:p>
    <w:p w14:paraId="5C866D6D" w14:textId="0A78ADEC" w:rsidR="008D4D77" w:rsidRPr="008D4D77" w:rsidRDefault="008D4D77" w:rsidP="008D4D77">
      <w:pPr>
        <w:spacing w:line="360" w:lineRule="auto"/>
        <w:jc w:val="both"/>
        <w:rPr>
          <w:rFonts w:ascii="Arial" w:hAnsi="Arial"/>
          <w:color w:val="auto"/>
        </w:rPr>
      </w:pPr>
      <w:r w:rsidRPr="00810B75">
        <w:rPr>
          <w:rFonts w:ascii="Arial" w:hAnsi="Arial"/>
          <w:color w:val="auto"/>
        </w:rPr>
        <w:t>Wie alle Systeme des Unternehmens entsteht auch Duoline vollständig in den europäischen Werken von Drutex. Forschung, Entwicklung und Fertigung erfolgen unter einem Dach – vom Zuschnitt der Holzlamellen über die Beschlagtechnik bis zur Oberflächenbehandlung. Diese vertikale Integration garantiert kurze Lieferzeiten, gleichbleibende Qualität und Rückverfolgbarkeit sämtlicher Komponenten.</w:t>
      </w:r>
      <w:r w:rsidR="00405B17" w:rsidRPr="00810B75">
        <w:rPr>
          <w:rFonts w:ascii="Arial" w:hAnsi="Arial"/>
          <w:color w:val="auto"/>
        </w:rPr>
        <w:t xml:space="preserve"> </w:t>
      </w:r>
      <w:r w:rsidRPr="00810B75">
        <w:rPr>
          <w:rFonts w:ascii="Arial" w:hAnsi="Arial"/>
          <w:color w:val="auto"/>
        </w:rPr>
        <w:t xml:space="preserve">Alle Fenster werden </w:t>
      </w:r>
      <w:r w:rsidR="00405B17" w:rsidRPr="00810B75">
        <w:rPr>
          <w:rFonts w:ascii="Arial" w:hAnsi="Arial"/>
          <w:color w:val="auto"/>
        </w:rPr>
        <w:t xml:space="preserve">dabei </w:t>
      </w:r>
      <w:r w:rsidRPr="00810B75">
        <w:rPr>
          <w:rFonts w:ascii="Arial" w:hAnsi="Arial"/>
          <w:color w:val="auto"/>
        </w:rPr>
        <w:t>nach Kundenspezifikation maßgefertigt. Eine eigene Logistik mit über 650 Fahrzeugen ermöglicht europaweite</w:t>
      </w:r>
      <w:r w:rsidRPr="008D4D77">
        <w:rPr>
          <w:rFonts w:ascii="Arial" w:hAnsi="Arial"/>
          <w:color w:val="auto"/>
        </w:rPr>
        <w:t xml:space="preserve"> Lieferungen innerhalb weniger Tage.</w:t>
      </w:r>
    </w:p>
    <w:p w14:paraId="0714A8D6" w14:textId="50CC2E90" w:rsidR="00FB737F" w:rsidRPr="008D4D77" w:rsidRDefault="00703ABC" w:rsidP="008D4D77">
      <w:pPr>
        <w:spacing w:line="360" w:lineRule="auto"/>
        <w:jc w:val="right"/>
        <w:rPr>
          <w:rFonts w:ascii="Arial" w:hAnsi="Arial"/>
          <w:color w:val="auto"/>
        </w:rPr>
      </w:pPr>
      <w:r w:rsidRPr="008D4D77">
        <w:rPr>
          <w:rFonts w:ascii="Arial" w:hAnsi="Arial"/>
          <w:color w:val="auto"/>
        </w:rPr>
        <w:t xml:space="preserve">ca. </w:t>
      </w:r>
      <w:r w:rsidR="00405B17">
        <w:rPr>
          <w:rFonts w:ascii="Arial" w:hAnsi="Arial"/>
          <w:color w:val="auto"/>
        </w:rPr>
        <w:t>3</w:t>
      </w:r>
      <w:r w:rsidR="009D2CF4" w:rsidRPr="008D4D77">
        <w:rPr>
          <w:rFonts w:ascii="Arial" w:hAnsi="Arial"/>
          <w:color w:val="auto"/>
        </w:rPr>
        <w:t>.</w:t>
      </w:r>
      <w:r w:rsidR="00405B17">
        <w:rPr>
          <w:rFonts w:ascii="Arial" w:hAnsi="Arial"/>
          <w:color w:val="auto"/>
        </w:rPr>
        <w:t>4</w:t>
      </w:r>
      <w:r w:rsidR="00F313AD">
        <w:rPr>
          <w:rFonts w:ascii="Arial" w:hAnsi="Arial"/>
          <w:color w:val="auto"/>
        </w:rPr>
        <w:t>0</w:t>
      </w:r>
      <w:r w:rsidR="0047042A" w:rsidRPr="008D4D77">
        <w:rPr>
          <w:rFonts w:ascii="Arial" w:hAnsi="Arial"/>
          <w:color w:val="auto"/>
        </w:rPr>
        <w:t xml:space="preserve">0 </w:t>
      </w:r>
      <w:r w:rsidRPr="008D4D77">
        <w:rPr>
          <w:rFonts w:ascii="Arial" w:hAnsi="Arial"/>
          <w:color w:val="auto"/>
        </w:rPr>
        <w:t>Zeichen</w:t>
      </w:r>
    </w:p>
    <w:p w14:paraId="5C56791D" w14:textId="77777777" w:rsidR="00235AD7" w:rsidRDefault="00235AD7" w:rsidP="008E57B3">
      <w:pPr>
        <w:suppressAutoHyphens w:val="0"/>
        <w:rPr>
          <w:rFonts w:ascii="Arial" w:hAnsi="Arial" w:cs="Arial"/>
          <w:u w:val="single"/>
        </w:rPr>
      </w:pPr>
    </w:p>
    <w:p w14:paraId="25C02E12" w14:textId="77777777" w:rsidR="00EC4370" w:rsidRDefault="00EC4370" w:rsidP="008E57B3">
      <w:pPr>
        <w:suppressAutoHyphens w:val="0"/>
        <w:rPr>
          <w:rFonts w:ascii="Arial" w:hAnsi="Arial"/>
          <w:b/>
          <w:bCs/>
          <w:u w:val="single"/>
        </w:rPr>
      </w:pPr>
    </w:p>
    <w:p w14:paraId="15BF7C49" w14:textId="77777777" w:rsidR="00EC4370" w:rsidRDefault="00EC4370" w:rsidP="008E57B3">
      <w:pPr>
        <w:suppressAutoHyphens w:val="0"/>
        <w:rPr>
          <w:rFonts w:ascii="Arial" w:hAnsi="Arial"/>
          <w:b/>
          <w:bCs/>
          <w:u w:val="single"/>
        </w:rPr>
      </w:pPr>
    </w:p>
    <w:p w14:paraId="1CF8C5E9" w14:textId="594BE6A4" w:rsidR="00CF6D56" w:rsidRPr="00576762" w:rsidRDefault="00703ABC" w:rsidP="005B6ACB">
      <w:pPr>
        <w:suppressAutoHyphens w:val="0"/>
        <w:rPr>
          <w:rFonts w:ascii="Arial" w:hAnsi="Arial"/>
          <w:u w:val="single"/>
        </w:rPr>
      </w:pPr>
      <w:r w:rsidRPr="00DD02DE">
        <w:rPr>
          <w:rFonts w:ascii="Arial" w:hAnsi="Arial"/>
          <w:b/>
          <w:bCs/>
          <w:u w:val="single"/>
        </w:rPr>
        <w:t>Bildunterschriften</w:t>
      </w:r>
    </w:p>
    <w:p w14:paraId="3322CE2A" w14:textId="77777777" w:rsidR="00576762" w:rsidRDefault="00576762" w:rsidP="005B6ACB">
      <w:pPr>
        <w:suppressAutoHyphens w:val="0"/>
        <w:rPr>
          <w:noProof/>
        </w:rPr>
      </w:pPr>
    </w:p>
    <w:p w14:paraId="5C7555AE" w14:textId="20032157" w:rsidR="004E38F9" w:rsidRPr="008D4D77" w:rsidRDefault="006F49D9" w:rsidP="005B6ACB">
      <w:pPr>
        <w:suppressAutoHyphens w:val="0"/>
        <w:rPr>
          <w:rFonts w:ascii="Arial" w:hAnsi="Arial"/>
        </w:rPr>
      </w:pPr>
      <w:r>
        <w:rPr>
          <w:noProof/>
        </w:rPr>
        <w:drawing>
          <wp:inline distT="0" distB="0" distL="0" distR="0" wp14:anchorId="1AA48C6C" wp14:editId="27CDDF7A">
            <wp:extent cx="3042285" cy="2438400"/>
            <wp:effectExtent l="0" t="0" r="5715" b="0"/>
            <wp:docPr id="190907744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077442" name=""/>
                    <pic:cNvPicPr/>
                  </pic:nvPicPr>
                  <pic:blipFill rotWithShape="1">
                    <a:blip r:embed="rId11"/>
                    <a:srcRect l="13442"/>
                    <a:stretch>
                      <a:fillRect/>
                    </a:stretch>
                  </pic:blipFill>
                  <pic:spPr bwMode="auto">
                    <a:xfrm>
                      <a:off x="0" y="0"/>
                      <a:ext cx="3042285" cy="2438400"/>
                    </a:xfrm>
                    <a:prstGeom prst="rect">
                      <a:avLst/>
                    </a:prstGeom>
                    <a:ln>
                      <a:noFill/>
                    </a:ln>
                    <a:extLst>
                      <a:ext uri="{53640926-AAD7-44D8-BBD7-CCE9431645EC}">
                        <a14:shadowObscured xmlns:a14="http://schemas.microsoft.com/office/drawing/2010/main"/>
                      </a:ext>
                    </a:extLst>
                  </pic:spPr>
                </pic:pic>
              </a:graphicData>
            </a:graphic>
          </wp:inline>
        </w:drawing>
      </w:r>
    </w:p>
    <w:p w14:paraId="4817C4C5" w14:textId="17B3DAEC" w:rsidR="007D5A11" w:rsidRPr="00DD02DE" w:rsidRDefault="007D5A11" w:rsidP="007D5A11">
      <w:pPr>
        <w:spacing w:line="400" w:lineRule="exact"/>
        <w:rPr>
          <w:rFonts w:ascii="Arial" w:hAnsi="Arial"/>
          <w:b/>
          <w:bCs/>
        </w:rPr>
      </w:pPr>
      <w:r w:rsidRPr="00DD02DE">
        <w:rPr>
          <w:rFonts w:ascii="Arial" w:hAnsi="Arial"/>
          <w:b/>
          <w:bCs/>
        </w:rPr>
        <w:t>[</w:t>
      </w:r>
      <w:r w:rsidR="005B6ACB" w:rsidRPr="00DD02DE">
        <w:rPr>
          <w:rFonts w:ascii="Arial" w:hAnsi="Arial"/>
          <w:b/>
          <w:bCs/>
        </w:rPr>
        <w:t>2</w:t>
      </w:r>
      <w:r w:rsidR="006C5DA7" w:rsidRPr="00DD02DE">
        <w:rPr>
          <w:rFonts w:ascii="Arial" w:hAnsi="Arial"/>
          <w:b/>
          <w:bCs/>
        </w:rPr>
        <w:t>6</w:t>
      </w:r>
      <w:r w:rsidRPr="00DD02DE">
        <w:rPr>
          <w:rFonts w:ascii="Arial" w:hAnsi="Arial"/>
          <w:b/>
          <w:bCs/>
        </w:rPr>
        <w:t>-</w:t>
      </w:r>
      <w:r w:rsidR="00AA3026" w:rsidRPr="00DD02DE">
        <w:rPr>
          <w:rFonts w:ascii="Arial" w:hAnsi="Arial"/>
          <w:b/>
          <w:bCs/>
        </w:rPr>
        <w:t>0</w:t>
      </w:r>
      <w:r w:rsidR="004E38F9" w:rsidRPr="00DD02DE">
        <w:rPr>
          <w:rFonts w:ascii="Arial" w:hAnsi="Arial"/>
          <w:b/>
          <w:bCs/>
        </w:rPr>
        <w:t>5</w:t>
      </w:r>
      <w:r w:rsidR="00AA3026" w:rsidRPr="00DD02DE">
        <w:rPr>
          <w:rFonts w:ascii="Arial" w:hAnsi="Arial"/>
          <w:b/>
          <w:bCs/>
        </w:rPr>
        <w:t xml:space="preserve"> </w:t>
      </w:r>
      <w:r w:rsidR="004E38F9" w:rsidRPr="00DD02DE">
        <w:rPr>
          <w:rFonts w:ascii="Arial" w:hAnsi="Arial"/>
          <w:b/>
          <w:bCs/>
        </w:rPr>
        <w:t>Duoline</w:t>
      </w:r>
      <w:r w:rsidRPr="00DD02DE">
        <w:rPr>
          <w:rFonts w:ascii="Arial" w:hAnsi="Arial"/>
          <w:b/>
          <w:bCs/>
        </w:rPr>
        <w:t>]</w:t>
      </w:r>
    </w:p>
    <w:bookmarkEnd w:id="3"/>
    <w:p w14:paraId="50DA25B8" w14:textId="6ED21EA1" w:rsidR="00A203C4" w:rsidRPr="00DD02DE" w:rsidRDefault="00DD02DE" w:rsidP="00DD02DE">
      <w:pPr>
        <w:spacing w:line="400" w:lineRule="exact"/>
        <w:jc w:val="both"/>
        <w:rPr>
          <w:rFonts w:ascii="Arial" w:hAnsi="Arial"/>
          <w:i/>
          <w:iCs/>
        </w:rPr>
      </w:pPr>
      <w:r w:rsidRPr="00DD02DE">
        <w:rPr>
          <w:rFonts w:ascii="Arial" w:eastAsia="Arial" w:hAnsi="Arial" w:cs="Arial"/>
          <w:i/>
          <w:iCs/>
          <w:color w:val="000000" w:themeColor="text1"/>
        </w:rPr>
        <w:t>Querschnitt des Duoline</w:t>
      </w:r>
      <w:r w:rsidRPr="00DD02DE">
        <w:rPr>
          <w:rFonts w:ascii="Cambria Math" w:eastAsia="Arial" w:hAnsi="Cambria Math" w:cs="Cambria Math"/>
          <w:i/>
          <w:iCs/>
          <w:color w:val="000000" w:themeColor="text1"/>
        </w:rPr>
        <w:t>‑</w:t>
      </w:r>
      <w:r w:rsidRPr="00DD02DE">
        <w:rPr>
          <w:rFonts w:ascii="Arial" w:eastAsia="Arial" w:hAnsi="Arial" w:cs="Arial"/>
          <w:i/>
          <w:iCs/>
          <w:color w:val="000000" w:themeColor="text1"/>
        </w:rPr>
        <w:t>Systems: Kombination aus Holz und Aluminium mit Dreifachverglasung und wärmeoptimiertem Randverbund für hohe Energieeffizienz und Witterungsbeständigkeit.</w:t>
      </w:r>
    </w:p>
    <w:p w14:paraId="6E6D3689" w14:textId="77777777" w:rsidR="00DD02DE" w:rsidRPr="008D4D77" w:rsidRDefault="00DD02DE" w:rsidP="00DD02DE">
      <w:pPr>
        <w:spacing w:line="400" w:lineRule="exact"/>
        <w:jc w:val="right"/>
        <w:rPr>
          <w:rFonts w:ascii="Arial" w:eastAsia="Arial" w:hAnsi="Arial" w:cs="Arial"/>
          <w:color w:val="000000" w:themeColor="text1"/>
        </w:rPr>
      </w:pPr>
      <w:r w:rsidRPr="008D4D77">
        <w:rPr>
          <w:rFonts w:ascii="Arial" w:eastAsia="Arial" w:hAnsi="Arial" w:cs="Arial"/>
          <w:color w:val="000000" w:themeColor="text1"/>
        </w:rPr>
        <w:t xml:space="preserve">Foto: </w:t>
      </w:r>
      <w:r w:rsidRPr="008D4D77">
        <w:rPr>
          <w:rFonts w:ascii="Arial" w:hAnsi="Arial" w:cs="Arial"/>
        </w:rPr>
        <w:t>Drutex</w:t>
      </w:r>
    </w:p>
    <w:p w14:paraId="7143F3C5" w14:textId="77777777" w:rsidR="00B6150D" w:rsidRPr="008D4D77" w:rsidRDefault="00B6150D" w:rsidP="005C1010">
      <w:pPr>
        <w:spacing w:line="400" w:lineRule="exact"/>
        <w:rPr>
          <w:rFonts w:ascii="Arial" w:hAnsi="Arial"/>
        </w:rPr>
      </w:pPr>
    </w:p>
    <w:p w14:paraId="01057261" w14:textId="77777777" w:rsidR="00686EF4" w:rsidRDefault="00686EF4" w:rsidP="005C1010">
      <w:pPr>
        <w:spacing w:line="400" w:lineRule="exact"/>
        <w:rPr>
          <w:rFonts w:ascii="Arial" w:hAnsi="Arial"/>
          <w:b/>
          <w:bCs/>
        </w:rPr>
      </w:pPr>
    </w:p>
    <w:p w14:paraId="610C1924" w14:textId="535F6B7C" w:rsidR="00686EF4" w:rsidRDefault="00686EF4" w:rsidP="005C1010">
      <w:pPr>
        <w:spacing w:line="400" w:lineRule="exact"/>
        <w:rPr>
          <w:rFonts w:ascii="Arial" w:hAnsi="Arial"/>
          <w:b/>
          <w:bCs/>
        </w:rPr>
      </w:pPr>
    </w:p>
    <w:p w14:paraId="70D34F31" w14:textId="2836E77C" w:rsidR="00686EF4" w:rsidRDefault="00686EF4" w:rsidP="005C1010">
      <w:pPr>
        <w:spacing w:line="400" w:lineRule="exact"/>
        <w:rPr>
          <w:rFonts w:ascii="Arial" w:hAnsi="Arial"/>
          <w:b/>
          <w:bCs/>
        </w:rPr>
      </w:pPr>
      <w:r>
        <w:rPr>
          <w:noProof/>
        </w:rPr>
        <mc:AlternateContent>
          <mc:Choice Requires="wps">
            <w:drawing>
              <wp:inline distT="0" distB="0" distL="0" distR="0" wp14:anchorId="5D5B41D5" wp14:editId="10F974A7">
                <wp:extent cx="304800" cy="304800"/>
                <wp:effectExtent l="0" t="0" r="0" b="0"/>
                <wp:docPr id="610617836" name="AutoShape 1" descr="Duoline 7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706874" id="AutoShape 1" o:spid="_x0000_s1026" alt="Duoline 7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D080AC4" w14:textId="1790C64E" w:rsidR="00686EF4" w:rsidRDefault="00A51A32" w:rsidP="005C1010">
      <w:pPr>
        <w:spacing w:line="400" w:lineRule="exact"/>
        <w:rPr>
          <w:rFonts w:ascii="Arial" w:hAnsi="Arial"/>
          <w:b/>
          <w:bCs/>
        </w:rPr>
      </w:pPr>
      <w:r>
        <w:rPr>
          <w:noProof/>
        </w:rPr>
        <w:drawing>
          <wp:anchor distT="0" distB="0" distL="114300" distR="114300" simplePos="0" relativeHeight="251661312" behindDoc="1" locked="0" layoutInCell="1" allowOverlap="1" wp14:anchorId="28146CF0" wp14:editId="0882B3FD">
            <wp:simplePos x="0" y="0"/>
            <wp:positionH relativeFrom="column">
              <wp:posOffset>1905</wp:posOffset>
            </wp:positionH>
            <wp:positionV relativeFrom="paragraph">
              <wp:posOffset>-1016000</wp:posOffset>
            </wp:positionV>
            <wp:extent cx="3514725" cy="2428875"/>
            <wp:effectExtent l="0" t="0" r="9525" b="9525"/>
            <wp:wrapTight wrapText="bothSides">
              <wp:wrapPolygon edited="0">
                <wp:start x="0" y="0"/>
                <wp:lineTo x="0" y="21515"/>
                <wp:lineTo x="21541" y="21515"/>
                <wp:lineTo x="21541" y="0"/>
                <wp:lineTo x="0" y="0"/>
              </wp:wrapPolygon>
            </wp:wrapTight>
            <wp:docPr id="197529985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299858" name=""/>
                    <pic:cNvPicPr/>
                  </pic:nvPicPr>
                  <pic:blipFill>
                    <a:blip r:embed="rId12">
                      <a:extLst>
                        <a:ext uri="{28A0092B-C50C-407E-A947-70E740481C1C}">
                          <a14:useLocalDpi xmlns:a14="http://schemas.microsoft.com/office/drawing/2010/main" val="0"/>
                        </a:ext>
                      </a:extLst>
                    </a:blip>
                    <a:stretch>
                      <a:fillRect/>
                    </a:stretch>
                  </pic:blipFill>
                  <pic:spPr>
                    <a:xfrm>
                      <a:off x="0" y="0"/>
                      <a:ext cx="3514725" cy="2428875"/>
                    </a:xfrm>
                    <a:prstGeom prst="rect">
                      <a:avLst/>
                    </a:prstGeom>
                  </pic:spPr>
                </pic:pic>
              </a:graphicData>
            </a:graphic>
            <wp14:sizeRelH relativeFrom="page">
              <wp14:pctWidth>0</wp14:pctWidth>
            </wp14:sizeRelH>
            <wp14:sizeRelV relativeFrom="page">
              <wp14:pctHeight>0</wp14:pctHeight>
            </wp14:sizeRelV>
          </wp:anchor>
        </w:drawing>
      </w:r>
    </w:p>
    <w:p w14:paraId="516CE5A2" w14:textId="77777777" w:rsidR="00686EF4" w:rsidRDefault="00686EF4" w:rsidP="005C1010">
      <w:pPr>
        <w:spacing w:line="400" w:lineRule="exact"/>
        <w:rPr>
          <w:rFonts w:ascii="Arial" w:hAnsi="Arial"/>
          <w:b/>
          <w:bCs/>
        </w:rPr>
      </w:pPr>
    </w:p>
    <w:p w14:paraId="5786B650" w14:textId="77777777" w:rsidR="00686EF4" w:rsidRDefault="00686EF4" w:rsidP="005C1010">
      <w:pPr>
        <w:spacing w:line="400" w:lineRule="exact"/>
        <w:rPr>
          <w:rFonts w:ascii="Arial" w:hAnsi="Arial"/>
          <w:b/>
          <w:bCs/>
        </w:rPr>
      </w:pPr>
    </w:p>
    <w:p w14:paraId="192D7E54" w14:textId="77777777" w:rsidR="00686EF4" w:rsidRDefault="00686EF4" w:rsidP="005C1010">
      <w:pPr>
        <w:spacing w:line="400" w:lineRule="exact"/>
        <w:rPr>
          <w:rFonts w:ascii="Arial" w:hAnsi="Arial"/>
          <w:b/>
          <w:bCs/>
        </w:rPr>
      </w:pPr>
    </w:p>
    <w:p w14:paraId="3AE28C82" w14:textId="77777777" w:rsidR="00A51A32" w:rsidRDefault="00A51A32" w:rsidP="005C1010">
      <w:pPr>
        <w:spacing w:line="400" w:lineRule="exact"/>
        <w:rPr>
          <w:rFonts w:ascii="Arial" w:hAnsi="Arial"/>
          <w:b/>
          <w:bCs/>
        </w:rPr>
      </w:pPr>
    </w:p>
    <w:p w14:paraId="116EAD89" w14:textId="77777777" w:rsidR="00782DC0" w:rsidRDefault="00782DC0" w:rsidP="005C1010">
      <w:pPr>
        <w:spacing w:line="400" w:lineRule="exact"/>
        <w:rPr>
          <w:rFonts w:ascii="Arial" w:hAnsi="Arial"/>
          <w:b/>
          <w:bCs/>
        </w:rPr>
      </w:pPr>
    </w:p>
    <w:p w14:paraId="79149F7E" w14:textId="483E45DB" w:rsidR="005C1010" w:rsidRPr="00F6182B" w:rsidRDefault="005C1010" w:rsidP="005C1010">
      <w:pPr>
        <w:spacing w:line="400" w:lineRule="exact"/>
        <w:rPr>
          <w:rFonts w:ascii="Arial" w:hAnsi="Arial"/>
          <w:b/>
          <w:bCs/>
        </w:rPr>
      </w:pPr>
      <w:r w:rsidRPr="00F6182B">
        <w:rPr>
          <w:rFonts w:ascii="Arial" w:hAnsi="Arial"/>
          <w:b/>
          <w:bCs/>
        </w:rPr>
        <w:t>[26-0</w:t>
      </w:r>
      <w:r w:rsidR="00686EF4">
        <w:rPr>
          <w:rFonts w:ascii="Arial" w:hAnsi="Arial"/>
          <w:b/>
          <w:bCs/>
        </w:rPr>
        <w:t>5</w:t>
      </w:r>
      <w:r w:rsidRPr="00F6182B">
        <w:rPr>
          <w:rFonts w:ascii="Arial" w:hAnsi="Arial"/>
          <w:b/>
          <w:bCs/>
        </w:rPr>
        <w:t xml:space="preserve"> </w:t>
      </w:r>
      <w:r w:rsidR="00686EF4">
        <w:rPr>
          <w:rFonts w:ascii="Arial" w:hAnsi="Arial"/>
          <w:b/>
          <w:bCs/>
        </w:rPr>
        <w:t>Kombi</w:t>
      </w:r>
      <w:r w:rsidRPr="00F6182B">
        <w:rPr>
          <w:rFonts w:ascii="Arial" w:hAnsi="Arial"/>
          <w:b/>
          <w:bCs/>
        </w:rPr>
        <w:t>]</w:t>
      </w:r>
    </w:p>
    <w:p w14:paraId="17F469B8" w14:textId="1268A195" w:rsidR="00D03C8B" w:rsidRPr="008E57B3" w:rsidRDefault="008E57B3" w:rsidP="00D03C8B">
      <w:pPr>
        <w:spacing w:line="400" w:lineRule="exact"/>
        <w:jc w:val="both"/>
        <w:rPr>
          <w:rFonts w:ascii="Arial" w:eastAsia="Arial" w:hAnsi="Arial" w:cs="Arial"/>
          <w:i/>
          <w:iCs/>
          <w:color w:val="000000" w:themeColor="text1"/>
        </w:rPr>
      </w:pPr>
      <w:r>
        <w:rPr>
          <w:rFonts w:ascii="Arial" w:eastAsia="Arial" w:hAnsi="Arial" w:cs="Arial"/>
          <w:i/>
          <w:iCs/>
          <w:color w:val="000000" w:themeColor="text1"/>
        </w:rPr>
        <w:t>Die Kombination aus Holz und Aluminium bietet sowohl optische als auch funktionale Vorteile.</w:t>
      </w:r>
    </w:p>
    <w:p w14:paraId="130A02F8" w14:textId="77777777" w:rsidR="00B6150D" w:rsidRPr="008D4D77" w:rsidRDefault="005C1010" w:rsidP="00B6150D">
      <w:pPr>
        <w:spacing w:line="400" w:lineRule="exact"/>
        <w:jc w:val="right"/>
        <w:rPr>
          <w:rFonts w:ascii="Arial" w:eastAsia="Arial" w:hAnsi="Arial" w:cs="Arial"/>
          <w:color w:val="000000" w:themeColor="text1"/>
        </w:rPr>
      </w:pPr>
      <w:r w:rsidRPr="008D4D77">
        <w:rPr>
          <w:rFonts w:ascii="Arial" w:eastAsia="Arial" w:hAnsi="Arial" w:cs="Arial"/>
          <w:color w:val="000000" w:themeColor="text1"/>
        </w:rPr>
        <w:t xml:space="preserve">Foto: </w:t>
      </w:r>
      <w:r w:rsidRPr="008D4D77">
        <w:rPr>
          <w:rFonts w:ascii="Arial" w:hAnsi="Arial" w:cs="Arial"/>
        </w:rPr>
        <w:t>Drutex</w:t>
      </w:r>
    </w:p>
    <w:p w14:paraId="756E0BFC" w14:textId="781FC1B6" w:rsidR="00221716" w:rsidRPr="008D4D77" w:rsidRDefault="00221716" w:rsidP="00DB48F6">
      <w:pPr>
        <w:spacing w:line="400" w:lineRule="exact"/>
        <w:rPr>
          <w:rFonts w:ascii="Arial" w:eastAsia="Arial" w:hAnsi="Arial" w:cs="Arial"/>
          <w:color w:val="000000" w:themeColor="text1"/>
        </w:rPr>
      </w:pPr>
    </w:p>
    <w:p w14:paraId="38351E7A" w14:textId="67B9D034" w:rsidR="00927E26" w:rsidRDefault="00745718" w:rsidP="005C1010">
      <w:pPr>
        <w:spacing w:line="400" w:lineRule="exact"/>
        <w:rPr>
          <w:noProof/>
        </w:rPr>
      </w:pPr>
      <w:r>
        <w:rPr>
          <w:noProof/>
        </w:rPr>
        <w:drawing>
          <wp:anchor distT="0" distB="0" distL="114300" distR="114300" simplePos="0" relativeHeight="251663360" behindDoc="1" locked="0" layoutInCell="1" allowOverlap="1" wp14:anchorId="009925D6" wp14:editId="675BD2BA">
            <wp:simplePos x="0" y="0"/>
            <wp:positionH relativeFrom="margin">
              <wp:align>left</wp:align>
            </wp:positionH>
            <wp:positionV relativeFrom="paragraph">
              <wp:posOffset>237490</wp:posOffset>
            </wp:positionV>
            <wp:extent cx="3514725" cy="2428875"/>
            <wp:effectExtent l="0" t="0" r="9525" b="9525"/>
            <wp:wrapTight wrapText="bothSides">
              <wp:wrapPolygon edited="0">
                <wp:start x="0" y="0"/>
                <wp:lineTo x="0" y="21515"/>
                <wp:lineTo x="21541" y="21515"/>
                <wp:lineTo x="21541" y="0"/>
                <wp:lineTo x="0" y="0"/>
              </wp:wrapPolygon>
            </wp:wrapTight>
            <wp:docPr id="81722100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221003" name=""/>
                    <pic:cNvPicPr/>
                  </pic:nvPicPr>
                  <pic:blipFill>
                    <a:blip r:embed="rId13">
                      <a:extLst>
                        <a:ext uri="{28A0092B-C50C-407E-A947-70E740481C1C}">
                          <a14:useLocalDpi xmlns:a14="http://schemas.microsoft.com/office/drawing/2010/main" val="0"/>
                        </a:ext>
                      </a:extLst>
                    </a:blip>
                    <a:stretch>
                      <a:fillRect/>
                    </a:stretch>
                  </pic:blipFill>
                  <pic:spPr>
                    <a:xfrm>
                      <a:off x="0" y="0"/>
                      <a:ext cx="3514725" cy="2428875"/>
                    </a:xfrm>
                    <a:prstGeom prst="rect">
                      <a:avLst/>
                    </a:prstGeom>
                  </pic:spPr>
                </pic:pic>
              </a:graphicData>
            </a:graphic>
            <wp14:sizeRelH relativeFrom="page">
              <wp14:pctWidth>0</wp14:pctWidth>
            </wp14:sizeRelH>
            <wp14:sizeRelV relativeFrom="page">
              <wp14:pctHeight>0</wp14:pctHeight>
            </wp14:sizeRelV>
          </wp:anchor>
        </w:drawing>
      </w:r>
    </w:p>
    <w:p w14:paraId="2766EBB7" w14:textId="1038A25F" w:rsidR="00B6150D" w:rsidRPr="008D4D77" w:rsidRDefault="00B6150D" w:rsidP="005C1010">
      <w:pPr>
        <w:spacing w:line="400" w:lineRule="exact"/>
        <w:rPr>
          <w:rFonts w:ascii="Arial" w:hAnsi="Arial"/>
        </w:rPr>
      </w:pPr>
    </w:p>
    <w:p w14:paraId="3204BCA1" w14:textId="282846C3" w:rsidR="00B6150D" w:rsidRPr="008D4D77" w:rsidRDefault="00B6150D" w:rsidP="005C1010">
      <w:pPr>
        <w:spacing w:line="400" w:lineRule="exact"/>
        <w:rPr>
          <w:rFonts w:ascii="Arial" w:hAnsi="Arial"/>
        </w:rPr>
      </w:pPr>
    </w:p>
    <w:p w14:paraId="376B1363" w14:textId="77777777" w:rsidR="008E57B3" w:rsidRDefault="008E57B3" w:rsidP="005C1010">
      <w:pPr>
        <w:spacing w:line="400" w:lineRule="exact"/>
        <w:rPr>
          <w:rFonts w:ascii="Arial" w:hAnsi="Arial"/>
          <w:b/>
          <w:bCs/>
        </w:rPr>
      </w:pPr>
    </w:p>
    <w:p w14:paraId="4CA39623" w14:textId="79E691DC" w:rsidR="008E57B3" w:rsidRDefault="008E57B3" w:rsidP="005C1010">
      <w:pPr>
        <w:spacing w:line="400" w:lineRule="exact"/>
        <w:rPr>
          <w:rFonts w:ascii="Arial" w:hAnsi="Arial"/>
          <w:b/>
          <w:bCs/>
        </w:rPr>
      </w:pPr>
    </w:p>
    <w:p w14:paraId="7E53A1A8" w14:textId="08A104F2" w:rsidR="008E57B3" w:rsidRDefault="008E57B3" w:rsidP="005C1010">
      <w:pPr>
        <w:spacing w:line="400" w:lineRule="exact"/>
        <w:rPr>
          <w:rFonts w:ascii="Arial" w:hAnsi="Arial"/>
          <w:b/>
          <w:bCs/>
        </w:rPr>
      </w:pPr>
    </w:p>
    <w:p w14:paraId="2F706E3D" w14:textId="77777777" w:rsidR="008E57B3" w:rsidRDefault="008E57B3" w:rsidP="005C1010">
      <w:pPr>
        <w:spacing w:line="400" w:lineRule="exact"/>
        <w:rPr>
          <w:rFonts w:ascii="Arial" w:hAnsi="Arial"/>
          <w:b/>
          <w:bCs/>
        </w:rPr>
      </w:pPr>
    </w:p>
    <w:p w14:paraId="043843D8" w14:textId="77777777" w:rsidR="008E57B3" w:rsidRDefault="008E57B3" w:rsidP="005C1010">
      <w:pPr>
        <w:spacing w:line="400" w:lineRule="exact"/>
        <w:rPr>
          <w:rFonts w:ascii="Arial" w:hAnsi="Arial"/>
          <w:b/>
          <w:bCs/>
        </w:rPr>
      </w:pPr>
    </w:p>
    <w:p w14:paraId="03AB2737" w14:textId="77777777" w:rsidR="008E57B3" w:rsidRDefault="008E57B3" w:rsidP="005C1010">
      <w:pPr>
        <w:spacing w:line="400" w:lineRule="exact"/>
        <w:rPr>
          <w:rFonts w:ascii="Arial" w:hAnsi="Arial"/>
          <w:b/>
          <w:bCs/>
        </w:rPr>
      </w:pPr>
    </w:p>
    <w:p w14:paraId="66026B46" w14:textId="77777777" w:rsidR="008E57B3" w:rsidRDefault="008E57B3" w:rsidP="005C1010">
      <w:pPr>
        <w:spacing w:line="400" w:lineRule="exact"/>
        <w:rPr>
          <w:rFonts w:ascii="Arial" w:hAnsi="Arial"/>
          <w:b/>
          <w:bCs/>
        </w:rPr>
      </w:pPr>
    </w:p>
    <w:p w14:paraId="0C478EA9" w14:textId="2152A0E7" w:rsidR="005C1010" w:rsidRPr="008E57B3" w:rsidRDefault="00E80341" w:rsidP="005C1010">
      <w:pPr>
        <w:spacing w:line="400" w:lineRule="exact"/>
        <w:rPr>
          <w:rFonts w:ascii="Arial" w:hAnsi="Arial"/>
          <w:b/>
          <w:bCs/>
        </w:rPr>
      </w:pPr>
      <w:r>
        <w:rPr>
          <w:rFonts w:ascii="Arial" w:hAnsi="Arial"/>
          <w:b/>
          <w:bCs/>
        </w:rPr>
        <w:br/>
      </w:r>
      <w:r w:rsidR="005C1010" w:rsidRPr="008E57B3">
        <w:rPr>
          <w:rFonts w:ascii="Arial" w:hAnsi="Arial"/>
          <w:b/>
          <w:bCs/>
        </w:rPr>
        <w:t>[26-0</w:t>
      </w:r>
      <w:r w:rsidR="00927E26">
        <w:rPr>
          <w:rFonts w:ascii="Arial" w:hAnsi="Arial"/>
          <w:b/>
          <w:bCs/>
        </w:rPr>
        <w:t>5</w:t>
      </w:r>
      <w:r w:rsidR="005C1010" w:rsidRPr="008E57B3">
        <w:rPr>
          <w:rFonts w:ascii="Arial" w:hAnsi="Arial"/>
          <w:b/>
          <w:bCs/>
        </w:rPr>
        <w:t xml:space="preserve"> </w:t>
      </w:r>
      <w:r w:rsidR="008E57B3">
        <w:rPr>
          <w:rFonts w:ascii="Arial" w:hAnsi="Arial"/>
          <w:b/>
          <w:bCs/>
        </w:rPr>
        <w:t>Energieeffizient</w:t>
      </w:r>
      <w:r w:rsidR="005C1010" w:rsidRPr="008E57B3">
        <w:rPr>
          <w:rFonts w:ascii="Arial" w:hAnsi="Arial"/>
          <w:b/>
          <w:bCs/>
        </w:rPr>
        <w:t>]</w:t>
      </w:r>
    </w:p>
    <w:p w14:paraId="01187223" w14:textId="77777777" w:rsidR="008E57B3" w:rsidRDefault="008E57B3" w:rsidP="008E57B3">
      <w:pPr>
        <w:spacing w:line="400" w:lineRule="exact"/>
        <w:jc w:val="both"/>
        <w:rPr>
          <w:rFonts w:ascii="Arial" w:eastAsia="Arial" w:hAnsi="Arial" w:cs="Arial"/>
          <w:i/>
          <w:iCs/>
          <w:color w:val="000000" w:themeColor="text1"/>
        </w:rPr>
      </w:pPr>
      <w:r w:rsidRPr="008E57B3">
        <w:rPr>
          <w:rFonts w:ascii="Arial" w:eastAsia="Arial" w:hAnsi="Arial" w:cs="Arial"/>
          <w:i/>
          <w:iCs/>
          <w:color w:val="000000" w:themeColor="text1"/>
        </w:rPr>
        <w:t>Energieeffiziente Holz</w:t>
      </w:r>
      <w:r w:rsidRPr="008E57B3">
        <w:rPr>
          <w:rFonts w:ascii="Cambria Math" w:eastAsia="Arial" w:hAnsi="Cambria Math" w:cs="Cambria Math"/>
          <w:i/>
          <w:iCs/>
          <w:color w:val="000000" w:themeColor="text1"/>
        </w:rPr>
        <w:t>‑</w:t>
      </w:r>
      <w:r w:rsidRPr="008E57B3">
        <w:rPr>
          <w:rFonts w:ascii="Arial" w:eastAsia="Arial" w:hAnsi="Arial" w:cs="Arial"/>
          <w:i/>
          <w:iCs/>
          <w:color w:val="000000" w:themeColor="text1"/>
        </w:rPr>
        <w:t>Aluminium</w:t>
      </w:r>
      <w:r w:rsidRPr="008E57B3">
        <w:rPr>
          <w:rFonts w:ascii="Cambria Math" w:eastAsia="Arial" w:hAnsi="Cambria Math" w:cs="Cambria Math"/>
          <w:i/>
          <w:iCs/>
          <w:color w:val="000000" w:themeColor="text1"/>
        </w:rPr>
        <w:t>‑</w:t>
      </w:r>
      <w:r w:rsidRPr="008E57B3">
        <w:rPr>
          <w:rFonts w:ascii="Arial" w:eastAsia="Arial" w:hAnsi="Arial" w:cs="Arial"/>
          <w:i/>
          <w:iCs/>
          <w:color w:val="000000" w:themeColor="text1"/>
        </w:rPr>
        <w:t xml:space="preserve">Konstruktion: </w:t>
      </w:r>
      <w:r>
        <w:rPr>
          <w:rFonts w:ascii="Arial" w:eastAsia="Arial" w:hAnsi="Arial" w:cs="Arial"/>
          <w:i/>
          <w:iCs/>
          <w:color w:val="000000" w:themeColor="text1"/>
        </w:rPr>
        <w:t>Duoline erreicht sehr gute W</w:t>
      </w:r>
      <w:r w:rsidRPr="008E57B3">
        <w:rPr>
          <w:rFonts w:ascii="Arial" w:eastAsia="Arial" w:hAnsi="Arial" w:cs="Arial"/>
          <w:i/>
          <w:iCs/>
          <w:color w:val="000000" w:themeColor="text1"/>
        </w:rPr>
        <w:t>ärmedämmwerte bei schlanker Profilgeometrie.</w:t>
      </w:r>
    </w:p>
    <w:p w14:paraId="696C415E" w14:textId="2D71C828" w:rsidR="005C1010" w:rsidRPr="008D4D77" w:rsidRDefault="005C1010" w:rsidP="008E57B3">
      <w:pPr>
        <w:spacing w:line="400" w:lineRule="exact"/>
        <w:jc w:val="right"/>
        <w:rPr>
          <w:rFonts w:ascii="Arial" w:eastAsia="Arial" w:hAnsi="Arial" w:cs="Arial"/>
          <w:color w:val="000000" w:themeColor="text1"/>
        </w:rPr>
      </w:pPr>
      <w:r w:rsidRPr="008D4D77">
        <w:rPr>
          <w:rFonts w:ascii="Arial" w:eastAsia="Arial" w:hAnsi="Arial" w:cs="Arial"/>
          <w:color w:val="000000" w:themeColor="text1"/>
        </w:rPr>
        <w:t xml:space="preserve">Foto: </w:t>
      </w:r>
      <w:r w:rsidRPr="008D4D77">
        <w:rPr>
          <w:rFonts w:ascii="Arial" w:hAnsi="Arial" w:cs="Arial"/>
        </w:rPr>
        <w:t>Drutex</w:t>
      </w:r>
    </w:p>
    <w:p w14:paraId="58F65DCD" w14:textId="0237E674" w:rsidR="00B6150D" w:rsidRPr="008D4D77" w:rsidRDefault="00B6150D" w:rsidP="00B6150D">
      <w:pPr>
        <w:spacing w:line="400" w:lineRule="exact"/>
        <w:rPr>
          <w:rFonts w:ascii="Arial" w:hAnsi="Arial"/>
        </w:rPr>
      </w:pPr>
    </w:p>
    <w:p w14:paraId="155770D5" w14:textId="755768C9" w:rsidR="001449E2" w:rsidRPr="008D4D77" w:rsidRDefault="001449E2" w:rsidP="004F2BC8">
      <w:pPr>
        <w:spacing w:line="400" w:lineRule="exact"/>
        <w:rPr>
          <w:rFonts w:ascii="Arial" w:hAnsi="Arial"/>
        </w:rPr>
      </w:pPr>
    </w:p>
    <w:p w14:paraId="2459C1E2" w14:textId="77777777" w:rsidR="00B6150D" w:rsidRPr="008D4D77" w:rsidRDefault="00B6150D" w:rsidP="005C1010">
      <w:pPr>
        <w:spacing w:line="400" w:lineRule="exact"/>
        <w:rPr>
          <w:noProof/>
        </w:rPr>
      </w:pPr>
    </w:p>
    <w:p w14:paraId="32104F5C" w14:textId="77777777" w:rsidR="00B6150D" w:rsidRPr="008D4D77" w:rsidRDefault="00B6150D" w:rsidP="005C1010">
      <w:pPr>
        <w:spacing w:line="400" w:lineRule="exact"/>
        <w:rPr>
          <w:noProof/>
        </w:rPr>
      </w:pPr>
    </w:p>
    <w:p w14:paraId="31BDFE06" w14:textId="77777777" w:rsidR="00B6150D" w:rsidRPr="008D4D77" w:rsidRDefault="00B6150D" w:rsidP="005C1010">
      <w:pPr>
        <w:spacing w:line="400" w:lineRule="exact"/>
        <w:rPr>
          <w:noProof/>
        </w:rPr>
      </w:pPr>
    </w:p>
    <w:p w14:paraId="4A538C9F" w14:textId="77777777" w:rsidR="00B6150D" w:rsidRPr="008D4D77" w:rsidRDefault="00B6150D" w:rsidP="005C1010">
      <w:pPr>
        <w:spacing w:line="400" w:lineRule="exact"/>
        <w:rPr>
          <w:noProof/>
        </w:rPr>
      </w:pPr>
    </w:p>
    <w:p w14:paraId="69D9EAEE" w14:textId="77777777" w:rsidR="00B6150D" w:rsidRPr="008D4D77" w:rsidRDefault="00B6150D" w:rsidP="005C1010">
      <w:pPr>
        <w:spacing w:line="400" w:lineRule="exact"/>
        <w:rPr>
          <w:noProof/>
        </w:rPr>
      </w:pPr>
    </w:p>
    <w:p w14:paraId="4705144A" w14:textId="77777777" w:rsidR="00B6150D" w:rsidRPr="008D4D77" w:rsidRDefault="00B6150D" w:rsidP="005C1010">
      <w:pPr>
        <w:spacing w:line="400" w:lineRule="exact"/>
        <w:rPr>
          <w:noProof/>
        </w:rPr>
      </w:pPr>
    </w:p>
    <w:p w14:paraId="6EB17516" w14:textId="77777777" w:rsidR="00B6150D" w:rsidRPr="008D4D77" w:rsidRDefault="00B6150D" w:rsidP="005C1010">
      <w:pPr>
        <w:spacing w:line="400" w:lineRule="exact"/>
        <w:rPr>
          <w:noProof/>
        </w:rPr>
      </w:pPr>
    </w:p>
    <w:p w14:paraId="0E12C18F" w14:textId="77777777" w:rsidR="00B6150D" w:rsidRPr="008D4D77" w:rsidRDefault="00B6150D" w:rsidP="005C1010">
      <w:pPr>
        <w:spacing w:line="400" w:lineRule="exact"/>
        <w:rPr>
          <w:noProof/>
        </w:rPr>
      </w:pPr>
    </w:p>
    <w:p w14:paraId="6CE47EA7" w14:textId="77777777" w:rsidR="00B6150D" w:rsidRDefault="00B6150D" w:rsidP="005C1010">
      <w:pPr>
        <w:spacing w:line="400" w:lineRule="exact"/>
        <w:rPr>
          <w:noProof/>
        </w:rPr>
      </w:pPr>
    </w:p>
    <w:p w14:paraId="566B4271" w14:textId="77777777" w:rsidR="00745718" w:rsidRDefault="00745718" w:rsidP="005C1010">
      <w:pPr>
        <w:spacing w:line="400" w:lineRule="exact"/>
        <w:rPr>
          <w:noProof/>
        </w:rPr>
      </w:pPr>
    </w:p>
    <w:p w14:paraId="2B8CD4E0" w14:textId="77777777" w:rsidR="00745718" w:rsidRDefault="00745718" w:rsidP="005C1010">
      <w:pPr>
        <w:spacing w:line="400" w:lineRule="exact"/>
        <w:rPr>
          <w:noProof/>
        </w:rPr>
      </w:pPr>
    </w:p>
    <w:p w14:paraId="421437E5" w14:textId="77777777" w:rsidR="002305DE" w:rsidRPr="008D4D77" w:rsidRDefault="002305DE" w:rsidP="005C1010">
      <w:pPr>
        <w:spacing w:line="400" w:lineRule="exact"/>
        <w:rPr>
          <w:noProof/>
        </w:rPr>
      </w:pPr>
    </w:p>
    <w:p w14:paraId="1EBB0782" w14:textId="3B4F620C" w:rsidR="00B6150D" w:rsidRPr="00927E26" w:rsidRDefault="00745718" w:rsidP="005C1010">
      <w:pPr>
        <w:spacing w:line="400" w:lineRule="exact"/>
        <w:rPr>
          <w:b/>
          <w:bCs/>
          <w:noProof/>
        </w:rPr>
      </w:pPr>
      <w:r>
        <w:rPr>
          <w:noProof/>
        </w:rPr>
        <w:drawing>
          <wp:anchor distT="0" distB="0" distL="114300" distR="114300" simplePos="0" relativeHeight="251662336" behindDoc="1" locked="0" layoutInCell="1" allowOverlap="1" wp14:anchorId="6F714597" wp14:editId="785A7468">
            <wp:simplePos x="0" y="0"/>
            <wp:positionH relativeFrom="column">
              <wp:posOffset>1905</wp:posOffset>
            </wp:positionH>
            <wp:positionV relativeFrom="paragraph">
              <wp:posOffset>-2231390</wp:posOffset>
            </wp:positionV>
            <wp:extent cx="3514725" cy="2428875"/>
            <wp:effectExtent l="0" t="0" r="9525" b="9525"/>
            <wp:wrapTight wrapText="bothSides">
              <wp:wrapPolygon edited="0">
                <wp:start x="0" y="0"/>
                <wp:lineTo x="0" y="21515"/>
                <wp:lineTo x="21541" y="21515"/>
                <wp:lineTo x="21541" y="0"/>
                <wp:lineTo x="0" y="0"/>
              </wp:wrapPolygon>
            </wp:wrapTight>
            <wp:docPr id="185003422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034221" name=""/>
                    <pic:cNvPicPr/>
                  </pic:nvPicPr>
                  <pic:blipFill>
                    <a:blip r:embed="rId14">
                      <a:extLst>
                        <a:ext uri="{28A0092B-C50C-407E-A947-70E740481C1C}">
                          <a14:useLocalDpi xmlns:a14="http://schemas.microsoft.com/office/drawing/2010/main" val="0"/>
                        </a:ext>
                      </a:extLst>
                    </a:blip>
                    <a:stretch>
                      <a:fillRect/>
                    </a:stretch>
                  </pic:blipFill>
                  <pic:spPr>
                    <a:xfrm>
                      <a:off x="0" y="0"/>
                      <a:ext cx="3514725" cy="2428875"/>
                    </a:xfrm>
                    <a:prstGeom prst="rect">
                      <a:avLst/>
                    </a:prstGeom>
                  </pic:spPr>
                </pic:pic>
              </a:graphicData>
            </a:graphic>
            <wp14:sizeRelH relativeFrom="page">
              <wp14:pctWidth>0</wp14:pctWidth>
            </wp14:sizeRelH>
            <wp14:sizeRelV relativeFrom="page">
              <wp14:pctHeight>0</wp14:pctHeight>
            </wp14:sizeRelV>
          </wp:anchor>
        </w:drawing>
      </w:r>
    </w:p>
    <w:p w14:paraId="3AB63652" w14:textId="13DDBD91" w:rsidR="005C1010" w:rsidRPr="00927E26" w:rsidRDefault="005C1010" w:rsidP="005C1010">
      <w:pPr>
        <w:spacing w:line="400" w:lineRule="exact"/>
        <w:rPr>
          <w:rFonts w:ascii="Arial" w:hAnsi="Arial"/>
          <w:b/>
          <w:bCs/>
        </w:rPr>
      </w:pPr>
      <w:r w:rsidRPr="00927E26">
        <w:rPr>
          <w:rFonts w:ascii="Arial" w:hAnsi="Arial"/>
          <w:b/>
          <w:bCs/>
        </w:rPr>
        <w:t>[26-0</w:t>
      </w:r>
      <w:r w:rsidR="00927E26" w:rsidRPr="00927E26">
        <w:rPr>
          <w:rFonts w:ascii="Arial" w:hAnsi="Arial"/>
          <w:b/>
          <w:bCs/>
        </w:rPr>
        <w:t>5</w:t>
      </w:r>
      <w:r w:rsidRPr="00927E26">
        <w:rPr>
          <w:rFonts w:ascii="Arial" w:hAnsi="Arial"/>
          <w:b/>
          <w:bCs/>
        </w:rPr>
        <w:t xml:space="preserve"> </w:t>
      </w:r>
      <w:r w:rsidR="00927E26" w:rsidRPr="00927E26">
        <w:rPr>
          <w:rFonts w:ascii="Arial" w:hAnsi="Arial"/>
          <w:b/>
          <w:bCs/>
        </w:rPr>
        <w:t>Modern</w:t>
      </w:r>
      <w:r w:rsidRPr="00927E26">
        <w:rPr>
          <w:rFonts w:ascii="Arial" w:hAnsi="Arial"/>
          <w:b/>
          <w:bCs/>
        </w:rPr>
        <w:t>]</w:t>
      </w:r>
    </w:p>
    <w:p w14:paraId="097BFB74" w14:textId="4C68D770" w:rsidR="00927E26" w:rsidRPr="00927E26" w:rsidRDefault="00927E26" w:rsidP="00927E26">
      <w:pPr>
        <w:spacing w:line="400" w:lineRule="exact"/>
        <w:jc w:val="both"/>
        <w:rPr>
          <w:rFonts w:ascii="Arial" w:eastAsia="Arial" w:hAnsi="Arial" w:cs="Arial"/>
          <w:i/>
          <w:iCs/>
          <w:color w:val="000000" w:themeColor="text1"/>
        </w:rPr>
      </w:pPr>
      <w:r w:rsidRPr="00927E26">
        <w:rPr>
          <w:rFonts w:ascii="Arial" w:eastAsia="Arial" w:hAnsi="Arial" w:cs="Arial"/>
          <w:i/>
          <w:iCs/>
          <w:color w:val="000000" w:themeColor="text1"/>
        </w:rPr>
        <w:t>Moderner Innenraum mit Duoline-Fenstern</w:t>
      </w:r>
      <w:r>
        <w:rPr>
          <w:rFonts w:ascii="Arial" w:eastAsia="Arial" w:hAnsi="Arial" w:cs="Arial"/>
          <w:i/>
          <w:iCs/>
          <w:color w:val="000000" w:themeColor="text1"/>
        </w:rPr>
        <w:t xml:space="preserve"> von Drutex</w:t>
      </w:r>
      <w:r w:rsidRPr="00927E26">
        <w:rPr>
          <w:rFonts w:ascii="Arial" w:eastAsia="Arial" w:hAnsi="Arial" w:cs="Arial"/>
          <w:i/>
          <w:iCs/>
          <w:color w:val="000000" w:themeColor="text1"/>
        </w:rPr>
        <w:t>:</w:t>
      </w:r>
      <w:r>
        <w:rPr>
          <w:rFonts w:ascii="Arial" w:eastAsia="Arial" w:hAnsi="Arial" w:cs="Arial"/>
          <w:i/>
          <w:iCs/>
          <w:color w:val="000000" w:themeColor="text1"/>
        </w:rPr>
        <w:t xml:space="preserve"> </w:t>
      </w:r>
      <w:r w:rsidRPr="00927E26">
        <w:rPr>
          <w:rFonts w:ascii="Arial" w:eastAsia="Arial" w:hAnsi="Arial" w:cs="Arial"/>
          <w:i/>
          <w:iCs/>
          <w:color w:val="000000" w:themeColor="text1"/>
        </w:rPr>
        <w:t>Holzoberflächen und schmale Rahmen betonen die klare Linienführung und schaffen ein helles, offenes Raumgefühl.</w:t>
      </w:r>
    </w:p>
    <w:p w14:paraId="7373C769" w14:textId="191C8E95" w:rsidR="00873F98" w:rsidRDefault="005C1010" w:rsidP="00D33489">
      <w:pPr>
        <w:spacing w:line="400" w:lineRule="exact"/>
        <w:jc w:val="right"/>
        <w:rPr>
          <w:rFonts w:ascii="Arial" w:eastAsia="Arial" w:hAnsi="Arial" w:cs="Arial"/>
          <w:color w:val="000000" w:themeColor="text1"/>
        </w:rPr>
      </w:pPr>
      <w:r w:rsidRPr="008D4D77">
        <w:rPr>
          <w:rFonts w:ascii="Arial" w:eastAsia="Arial" w:hAnsi="Arial" w:cs="Arial"/>
          <w:color w:val="000000" w:themeColor="text1"/>
        </w:rPr>
        <w:t xml:space="preserve">Foto: </w:t>
      </w:r>
      <w:r w:rsidRPr="008D4D77">
        <w:rPr>
          <w:rFonts w:ascii="Arial" w:hAnsi="Arial" w:cs="Arial"/>
        </w:rPr>
        <w:t>Drutex</w:t>
      </w:r>
      <w:r w:rsidR="009611A0" w:rsidRPr="008D4D77">
        <w:rPr>
          <w:rFonts w:ascii="Arial" w:eastAsia="Arial" w:hAnsi="Arial" w:cs="Arial"/>
          <w:color w:val="000000" w:themeColor="text1"/>
        </w:rPr>
        <w:t xml:space="preserve"> </w:t>
      </w:r>
    </w:p>
    <w:p w14:paraId="4E4255BD" w14:textId="77777777" w:rsidR="00873F98" w:rsidRPr="008D4D77" w:rsidRDefault="00873F98" w:rsidP="00F11453">
      <w:pPr>
        <w:spacing w:line="400" w:lineRule="exact"/>
        <w:jc w:val="right"/>
        <w:rPr>
          <w:rFonts w:ascii="Arial" w:eastAsia="Arial" w:hAnsi="Arial" w:cs="Arial"/>
          <w:color w:val="000000" w:themeColor="text1"/>
        </w:rPr>
      </w:pPr>
    </w:p>
    <w:tbl>
      <w:tblPr>
        <w:tblStyle w:val="TableNormal"/>
        <w:tblW w:w="6803" w:type="dxa"/>
        <w:jc w:val="righ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6803"/>
      </w:tblGrid>
      <w:tr w:rsidR="00052945" w:rsidRPr="008D4D77" w14:paraId="31CEC97E" w14:textId="77777777">
        <w:trPr>
          <w:trHeight w:val="4433"/>
          <w:jc w:val="right"/>
        </w:trPr>
        <w:tc>
          <w:tcPr>
            <w:tcW w:w="6803" w:type="dxa"/>
            <w:tcBorders>
              <w:top w:val="nil"/>
              <w:left w:val="nil"/>
              <w:bottom w:val="nil"/>
              <w:right w:val="nil"/>
            </w:tcBorders>
            <w:shd w:val="clear" w:color="auto" w:fill="E2E2E2"/>
            <w:tcMar>
              <w:top w:w="80" w:type="dxa"/>
              <w:left w:w="80" w:type="dxa"/>
              <w:bottom w:w="80" w:type="dxa"/>
              <w:right w:w="80" w:type="dxa"/>
            </w:tcMar>
          </w:tcPr>
          <w:p w14:paraId="4C985752" w14:textId="188D8705" w:rsidR="00052945" w:rsidRPr="00F31FC6" w:rsidRDefault="00CC5AF6">
            <w:pPr>
              <w:spacing w:line="360" w:lineRule="auto"/>
              <w:jc w:val="both"/>
              <w:rPr>
                <w:rFonts w:ascii="Arial" w:eastAsia="Arial" w:hAnsi="Arial" w:cs="Arial"/>
                <w:b/>
                <w:bCs/>
                <w:color w:val="auto"/>
              </w:rPr>
            </w:pPr>
            <w:r w:rsidRPr="00F31FC6">
              <w:rPr>
                <w:rFonts w:ascii="Arial" w:hAnsi="Arial"/>
                <w:b/>
                <w:bCs/>
                <w:color w:val="auto"/>
              </w:rPr>
              <w:t xml:space="preserve">Über </w:t>
            </w:r>
            <w:r w:rsidR="009C6C98" w:rsidRPr="00F31FC6">
              <w:rPr>
                <w:rFonts w:ascii="Arial" w:hAnsi="Arial"/>
                <w:b/>
                <w:bCs/>
                <w:color w:val="auto"/>
              </w:rPr>
              <w:t>Drutex</w:t>
            </w:r>
            <w:r w:rsidR="002E2A80" w:rsidRPr="00F31FC6">
              <w:rPr>
                <w:rFonts w:ascii="Arial" w:hAnsi="Arial"/>
                <w:b/>
                <w:bCs/>
                <w:color w:val="auto"/>
              </w:rPr>
              <w:t xml:space="preserve"> S.A.</w:t>
            </w:r>
            <w:r w:rsidR="009C6C98" w:rsidRPr="00F31FC6">
              <w:rPr>
                <w:rFonts w:ascii="Arial" w:hAnsi="Arial"/>
                <w:b/>
                <w:bCs/>
                <w:color w:val="auto"/>
              </w:rPr>
              <w:t>:</w:t>
            </w:r>
            <w:r w:rsidRPr="00F31FC6">
              <w:rPr>
                <w:rFonts w:ascii="Arial" w:hAnsi="Arial"/>
                <w:b/>
                <w:bCs/>
                <w:color w:val="auto"/>
              </w:rPr>
              <w:t xml:space="preserve"> </w:t>
            </w:r>
          </w:p>
          <w:p w14:paraId="0B5AB497" w14:textId="1BAC9CD3" w:rsidR="00052945" w:rsidRPr="008D4D77" w:rsidRDefault="009C6C98" w:rsidP="008C0535">
            <w:pPr>
              <w:spacing w:line="360" w:lineRule="auto"/>
              <w:jc w:val="both"/>
              <w:rPr>
                <w:rFonts w:ascii="Arial" w:hAnsi="Arial"/>
                <w:color w:val="auto"/>
              </w:rPr>
            </w:pPr>
            <w:r w:rsidRPr="008D4D77">
              <w:rPr>
                <w:rFonts w:ascii="Arial" w:hAnsi="Arial"/>
                <w:color w:val="auto"/>
              </w:rPr>
              <w:t xml:space="preserve">Drutex zählt zu den führenden Herstellern von Fenstern, Türen, </w:t>
            </w:r>
            <w:r w:rsidR="008A38C6" w:rsidRPr="008D4D77">
              <w:rPr>
                <w:rFonts w:ascii="Arial" w:hAnsi="Arial"/>
                <w:color w:val="auto"/>
              </w:rPr>
              <w:t>Rollläden und Toren</w:t>
            </w:r>
            <w:r w:rsidRPr="008D4D77">
              <w:rPr>
                <w:rFonts w:ascii="Arial" w:hAnsi="Arial"/>
                <w:color w:val="auto"/>
              </w:rPr>
              <w:t xml:space="preserve"> in Europa. Das Unternehmen produziert PVC-, Aluminium- und Holzfenster, Haus- und Terrassentüren, Rollläden, Raffstores sowie Garagentore und vertreibt seine Produkte in mehr als 40 Ländern weltweit. Zu den wichtigsten Märkten gehören Deutschland, Polen, Italien und weitere europäische Länder. Drutex richtet sich sowohl an Fachpartner, Architekten und die Bauwirtschaft als auch an private Bauherren und Modernisierer, die Wert auf energieeffiziente, individuelle und designorientierte Lösungen legen.</w:t>
            </w:r>
          </w:p>
        </w:tc>
      </w:tr>
    </w:tbl>
    <w:p w14:paraId="2B47DCEF" w14:textId="77777777" w:rsidR="002677C5" w:rsidRPr="008D4D77" w:rsidRDefault="002677C5">
      <w:pPr>
        <w:pStyle w:val="berschrift6"/>
        <w:rPr>
          <w:rFonts w:eastAsia="Arial Unicode MS" w:cs="Arial Unicode MS"/>
          <w:b w:val="0"/>
          <w:bCs w:val="0"/>
          <w:color w:val="auto"/>
        </w:rPr>
      </w:pPr>
    </w:p>
    <w:p w14:paraId="6514A8EF" w14:textId="1D0A8FF7" w:rsidR="00052945" w:rsidRPr="008D4D77" w:rsidRDefault="00E97FCB">
      <w:pPr>
        <w:pStyle w:val="berschrift6"/>
        <w:rPr>
          <w:b w:val="0"/>
          <w:bCs w:val="0"/>
          <w:color w:val="auto"/>
        </w:rPr>
      </w:pPr>
      <w:r w:rsidRPr="008D4D77">
        <w:rPr>
          <w:rFonts w:eastAsia="Arial Unicode MS" w:cs="Arial Unicode MS"/>
          <w:b w:val="0"/>
          <w:bCs w:val="0"/>
          <w:color w:val="auto"/>
        </w:rPr>
        <w:br/>
      </w:r>
      <w:r w:rsidR="00CC5AF6" w:rsidRPr="008D4D77">
        <w:rPr>
          <w:rFonts w:eastAsia="Arial Unicode MS" w:cs="Arial Unicode MS"/>
          <w:b w:val="0"/>
          <w:bCs w:val="0"/>
          <w:color w:val="auto"/>
        </w:rPr>
        <w:t>Rückfragen beantworte</w:t>
      </w:r>
      <w:r w:rsidR="0078073A" w:rsidRPr="008D4D77">
        <w:rPr>
          <w:rFonts w:eastAsia="Arial Unicode MS" w:cs="Arial Unicode MS"/>
          <w:b w:val="0"/>
          <w:bCs w:val="0"/>
          <w:color w:val="auto"/>
        </w:rPr>
        <w:t xml:space="preserve">n </w:t>
      </w:r>
      <w:r w:rsidR="00CC5AF6" w:rsidRPr="008D4D77">
        <w:rPr>
          <w:rFonts w:eastAsia="Arial Unicode MS" w:cs="Arial Unicode MS"/>
          <w:b w:val="0"/>
          <w:bCs w:val="0"/>
          <w:color w:val="auto"/>
        </w:rPr>
        <w:t>gern:</w:t>
      </w:r>
    </w:p>
    <w:p w14:paraId="64A1C192" w14:textId="77777777" w:rsidR="00052945" w:rsidRPr="008D4D77" w:rsidRDefault="00052945">
      <w:pPr>
        <w:rPr>
          <w:rFonts w:ascii="Arial" w:eastAsia="Arial" w:hAnsi="Arial" w:cs="Arial"/>
          <w:color w:val="auto"/>
        </w:rPr>
      </w:pPr>
    </w:p>
    <w:p w14:paraId="2C8BFBB2" w14:textId="77777777" w:rsidR="00052945" w:rsidRPr="008D4D77" w:rsidRDefault="00052945">
      <w:pPr>
        <w:rPr>
          <w:color w:val="auto"/>
        </w:rPr>
        <w:sectPr w:rsidR="00052945" w:rsidRPr="008D4D77" w:rsidSect="007D60D5">
          <w:footerReference w:type="default" r:id="rId15"/>
          <w:headerReference w:type="first" r:id="rId16"/>
          <w:pgSz w:w="11900" w:h="16840"/>
          <w:pgMar w:top="1474" w:right="3402" w:bottom="1276" w:left="1701" w:header="720" w:footer="284" w:gutter="0"/>
          <w:cols w:space="720"/>
          <w:titlePg/>
        </w:sectPr>
      </w:pPr>
    </w:p>
    <w:p w14:paraId="393E47E3" w14:textId="77777777" w:rsidR="001D3B0A" w:rsidRPr="008D4D77" w:rsidRDefault="001D3B0A" w:rsidP="001D3B0A">
      <w:pPr>
        <w:rPr>
          <w:rFonts w:ascii="Arial" w:eastAsia="Arial" w:hAnsi="Arial" w:cs="Arial"/>
          <w:color w:val="auto"/>
          <w:sz w:val="20"/>
          <w:szCs w:val="20"/>
        </w:rPr>
      </w:pPr>
      <w:r w:rsidRPr="008D4D77">
        <w:rPr>
          <w:rFonts w:ascii="Arial" w:hAnsi="Arial"/>
          <w:color w:val="auto"/>
          <w:sz w:val="20"/>
          <w:szCs w:val="20"/>
        </w:rPr>
        <w:t>Drutex</w:t>
      </w:r>
      <w:r w:rsidR="0078073A" w:rsidRPr="008D4D77">
        <w:rPr>
          <w:rFonts w:ascii="Arial" w:hAnsi="Arial"/>
          <w:color w:val="auto"/>
          <w:sz w:val="20"/>
          <w:szCs w:val="20"/>
        </w:rPr>
        <w:br/>
      </w:r>
      <w:r w:rsidRPr="008D4D77">
        <w:rPr>
          <w:rFonts w:ascii="Arial" w:eastAsia="Arial" w:hAnsi="Arial" w:cs="Arial"/>
          <w:color w:val="auto"/>
          <w:sz w:val="20"/>
          <w:szCs w:val="20"/>
        </w:rPr>
        <w:t>Tomasz Szymański</w:t>
      </w:r>
    </w:p>
    <w:p w14:paraId="26C741C6" w14:textId="77777777" w:rsidR="001D3B0A" w:rsidRPr="008D4D77" w:rsidRDefault="0078073A" w:rsidP="001D3B0A">
      <w:pPr>
        <w:rPr>
          <w:rFonts w:ascii="Arial" w:hAnsi="Arial"/>
          <w:color w:val="auto"/>
          <w:sz w:val="20"/>
          <w:szCs w:val="20"/>
          <w:lang w:val="en-GB"/>
        </w:rPr>
      </w:pPr>
      <w:r w:rsidRPr="008D4D77">
        <w:rPr>
          <w:rFonts w:ascii="Arial" w:hAnsi="Arial"/>
          <w:color w:val="auto"/>
          <w:sz w:val="20"/>
          <w:szCs w:val="20"/>
          <w:lang w:val="en-GB"/>
        </w:rPr>
        <w:t xml:space="preserve">Tel.: </w:t>
      </w:r>
      <w:r w:rsidR="001D3B0A" w:rsidRPr="008D4D77">
        <w:rPr>
          <w:rFonts w:ascii="Arial" w:hAnsi="Arial"/>
          <w:color w:val="auto"/>
          <w:sz w:val="20"/>
          <w:szCs w:val="20"/>
          <w:lang w:val="en-GB"/>
        </w:rPr>
        <w:t>+48 451 164 500</w:t>
      </w:r>
    </w:p>
    <w:p w14:paraId="28C61998" w14:textId="27C07C87" w:rsidR="0078073A" w:rsidRPr="008D4D77" w:rsidRDefault="0078073A" w:rsidP="001D3B0A">
      <w:pPr>
        <w:rPr>
          <w:rFonts w:ascii="Arial" w:eastAsia="Arial" w:hAnsi="Arial" w:cs="Arial"/>
          <w:color w:val="auto"/>
          <w:sz w:val="20"/>
          <w:szCs w:val="20"/>
          <w:lang w:val="en-GB"/>
        </w:rPr>
      </w:pPr>
      <w:r w:rsidRPr="008D4D77">
        <w:rPr>
          <w:rFonts w:ascii="Arial" w:hAnsi="Arial"/>
          <w:color w:val="auto"/>
          <w:sz w:val="20"/>
          <w:szCs w:val="20"/>
          <w:lang w:val="en-GB"/>
        </w:rPr>
        <w:t xml:space="preserve">Mail: </w:t>
      </w:r>
      <w:r w:rsidR="001D3B0A" w:rsidRPr="008D4D77">
        <w:rPr>
          <w:rFonts w:ascii="Arial" w:hAnsi="Arial"/>
          <w:color w:val="auto"/>
          <w:sz w:val="20"/>
          <w:szCs w:val="20"/>
          <w:lang w:val="en-GB"/>
        </w:rPr>
        <w:t>tszymanski@drutex.com.pl</w:t>
      </w:r>
    </w:p>
    <w:p w14:paraId="52D0B7C8" w14:textId="77777777" w:rsidR="0078073A" w:rsidRPr="008D4D77" w:rsidRDefault="0078073A" w:rsidP="001D3B0A">
      <w:pPr>
        <w:rPr>
          <w:rFonts w:ascii="Arial" w:eastAsia="Arial" w:hAnsi="Arial" w:cs="Arial"/>
          <w:color w:val="auto"/>
          <w:sz w:val="20"/>
          <w:szCs w:val="20"/>
        </w:rPr>
      </w:pPr>
      <w:r w:rsidRPr="008D4D77">
        <w:rPr>
          <w:rFonts w:ascii="Arial" w:hAnsi="Arial"/>
          <w:color w:val="auto"/>
          <w:sz w:val="20"/>
          <w:szCs w:val="20"/>
        </w:rPr>
        <w:t>Kommunikation2B</w:t>
      </w:r>
    </w:p>
    <w:p w14:paraId="2C274C26" w14:textId="404D3B0A" w:rsidR="0078073A" w:rsidRPr="008D4D77" w:rsidRDefault="001D3B0A" w:rsidP="001D3B0A">
      <w:pPr>
        <w:rPr>
          <w:rFonts w:ascii="Arial" w:eastAsia="Arial" w:hAnsi="Arial" w:cs="Arial"/>
          <w:color w:val="auto"/>
          <w:sz w:val="20"/>
          <w:szCs w:val="20"/>
        </w:rPr>
      </w:pPr>
      <w:r w:rsidRPr="008D4D77">
        <w:rPr>
          <w:rFonts w:ascii="Arial" w:hAnsi="Arial"/>
          <w:color w:val="auto"/>
          <w:sz w:val="20"/>
          <w:szCs w:val="20"/>
        </w:rPr>
        <w:t>Mareike Wand-Quassowski</w:t>
      </w:r>
    </w:p>
    <w:p w14:paraId="7AA11522" w14:textId="03BC8108" w:rsidR="0078073A" w:rsidRPr="008D4D77" w:rsidRDefault="0078073A" w:rsidP="001D3B0A">
      <w:pPr>
        <w:pStyle w:val="Textkrper"/>
        <w:shd w:val="clear" w:color="auto" w:fill="FFFFFF"/>
        <w:spacing w:line="240" w:lineRule="auto"/>
        <w:ind w:left="3402" w:hanging="3402"/>
        <w:jc w:val="left"/>
        <w:rPr>
          <w:b w:val="0"/>
          <w:bCs w:val="0"/>
          <w:color w:val="auto"/>
          <w:sz w:val="20"/>
          <w:szCs w:val="20"/>
        </w:rPr>
      </w:pPr>
      <w:r w:rsidRPr="008D4D77">
        <w:rPr>
          <w:b w:val="0"/>
          <w:bCs w:val="0"/>
          <w:color w:val="auto"/>
          <w:sz w:val="20"/>
          <w:szCs w:val="20"/>
        </w:rPr>
        <w:t xml:space="preserve">Tel.: </w:t>
      </w:r>
      <w:r w:rsidR="001D3B0A" w:rsidRPr="008D4D77">
        <w:rPr>
          <w:b w:val="0"/>
          <w:bCs w:val="0"/>
          <w:color w:val="auto"/>
          <w:sz w:val="20"/>
          <w:szCs w:val="20"/>
        </w:rPr>
        <w:t xml:space="preserve">+49 </w:t>
      </w:r>
      <w:r w:rsidRPr="008D4D77">
        <w:rPr>
          <w:b w:val="0"/>
          <w:bCs w:val="0"/>
          <w:color w:val="auto"/>
          <w:sz w:val="20"/>
          <w:szCs w:val="20"/>
        </w:rPr>
        <w:t>231 330</w:t>
      </w:r>
      <w:r w:rsidR="001D3B0A" w:rsidRPr="008D4D77">
        <w:rPr>
          <w:b w:val="0"/>
          <w:bCs w:val="0"/>
          <w:color w:val="auto"/>
          <w:sz w:val="20"/>
          <w:szCs w:val="20"/>
        </w:rPr>
        <w:t xml:space="preserve"> </w:t>
      </w:r>
      <w:r w:rsidRPr="008D4D77">
        <w:rPr>
          <w:b w:val="0"/>
          <w:bCs w:val="0"/>
          <w:color w:val="auto"/>
          <w:sz w:val="20"/>
          <w:szCs w:val="20"/>
        </w:rPr>
        <w:t>49</w:t>
      </w:r>
      <w:r w:rsidR="001D3B0A" w:rsidRPr="008D4D77">
        <w:rPr>
          <w:b w:val="0"/>
          <w:bCs w:val="0"/>
          <w:color w:val="auto"/>
          <w:sz w:val="20"/>
          <w:szCs w:val="20"/>
        </w:rPr>
        <w:t xml:space="preserve"> </w:t>
      </w:r>
      <w:r w:rsidRPr="008D4D77">
        <w:rPr>
          <w:b w:val="0"/>
          <w:bCs w:val="0"/>
          <w:color w:val="auto"/>
          <w:sz w:val="20"/>
          <w:szCs w:val="20"/>
        </w:rPr>
        <w:t>323</w:t>
      </w:r>
    </w:p>
    <w:p w14:paraId="10B4B68F" w14:textId="1296CA6A" w:rsidR="0078073A" w:rsidRPr="008D4D77" w:rsidRDefault="0078073A" w:rsidP="001D3B0A">
      <w:pPr>
        <w:pStyle w:val="Textkrper"/>
        <w:shd w:val="clear" w:color="auto" w:fill="FFFFFF"/>
        <w:spacing w:line="240" w:lineRule="auto"/>
        <w:ind w:left="3402" w:hanging="3402"/>
        <w:jc w:val="left"/>
        <w:rPr>
          <w:b w:val="0"/>
          <w:bCs w:val="0"/>
          <w:color w:val="auto"/>
          <w:lang w:val="en-GB"/>
        </w:rPr>
        <w:sectPr w:rsidR="0078073A" w:rsidRPr="008D4D77" w:rsidSect="0078073A">
          <w:type w:val="continuous"/>
          <w:pgSz w:w="11900" w:h="16840"/>
          <w:pgMar w:top="1474" w:right="2550" w:bottom="1276" w:left="1701" w:header="720" w:footer="284" w:gutter="0"/>
          <w:cols w:num="2" w:space="7"/>
        </w:sectPr>
      </w:pPr>
      <w:r w:rsidRPr="008D4D77">
        <w:rPr>
          <w:b w:val="0"/>
          <w:bCs w:val="0"/>
          <w:color w:val="auto"/>
          <w:sz w:val="20"/>
          <w:szCs w:val="20"/>
          <w:lang w:val="en-GB"/>
        </w:rPr>
        <w:t xml:space="preserve">Mail: </w:t>
      </w:r>
      <w:r w:rsidR="001D3B0A" w:rsidRPr="008D4D77">
        <w:rPr>
          <w:b w:val="0"/>
          <w:bCs w:val="0"/>
          <w:color w:val="auto"/>
          <w:sz w:val="20"/>
          <w:szCs w:val="20"/>
          <w:lang w:val="en-GB"/>
        </w:rPr>
        <w:t>m</w:t>
      </w:r>
      <w:r w:rsidRPr="008D4D77">
        <w:rPr>
          <w:b w:val="0"/>
          <w:bCs w:val="0"/>
          <w:color w:val="auto"/>
          <w:sz w:val="20"/>
          <w:szCs w:val="20"/>
          <w:lang w:val="en-GB"/>
        </w:rPr>
        <w:t>.</w:t>
      </w:r>
      <w:r w:rsidR="001D3B0A" w:rsidRPr="008D4D77">
        <w:rPr>
          <w:b w:val="0"/>
          <w:bCs w:val="0"/>
          <w:color w:val="auto"/>
          <w:sz w:val="20"/>
          <w:szCs w:val="20"/>
          <w:lang w:val="en-GB"/>
        </w:rPr>
        <w:t>quassowski</w:t>
      </w:r>
      <w:r w:rsidRPr="008D4D77">
        <w:rPr>
          <w:b w:val="0"/>
          <w:bCs w:val="0"/>
          <w:color w:val="auto"/>
          <w:sz w:val="20"/>
          <w:szCs w:val="20"/>
          <w:lang w:val="en-GB"/>
        </w:rPr>
        <w:t>@kommunikation2b.de</w:t>
      </w:r>
    </w:p>
    <w:p w14:paraId="63946774" w14:textId="77777777" w:rsidR="00F818AB" w:rsidRPr="008D4D77" w:rsidRDefault="00F818AB" w:rsidP="001D3B0A">
      <w:pPr>
        <w:rPr>
          <w:color w:val="auto"/>
          <w:lang w:val="en-GB"/>
        </w:rPr>
      </w:pPr>
    </w:p>
    <w:sectPr w:rsidR="00F818AB" w:rsidRPr="008D4D77" w:rsidSect="0078073A">
      <w:type w:val="continuous"/>
      <w:pgSz w:w="11900" w:h="16840"/>
      <w:pgMar w:top="1474" w:right="3402" w:bottom="1474" w:left="1701" w:header="720"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B6DE5" w14:textId="77777777" w:rsidR="002C0482" w:rsidRDefault="002C0482" w:rsidP="00455558">
      <w:r>
        <w:separator/>
      </w:r>
    </w:p>
  </w:endnote>
  <w:endnote w:type="continuationSeparator" w:id="0">
    <w:p w14:paraId="4D6EA459" w14:textId="77777777" w:rsidR="002C0482" w:rsidRDefault="002C0482" w:rsidP="00455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panose1 w:val="00000000000000000000"/>
    <w:charset w:val="CC"/>
    <w:family w:val="modern"/>
    <w:notTrueType/>
    <w:pitch w:val="variable"/>
    <w:sig w:usb0="8000020B" w:usb1="10000048" w:usb2="00000000" w:usb3="00000000" w:csb0="00000004"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A2EC4" w14:textId="6E5D8698" w:rsidR="00052945" w:rsidRPr="003F01B1" w:rsidRDefault="00261E62" w:rsidP="00455558">
    <w:pPr>
      <w:pStyle w:val="Fuzeile"/>
      <w:tabs>
        <w:tab w:val="clear" w:pos="9072"/>
        <w:tab w:val="right" w:pos="7629"/>
      </w:tabs>
      <w:rPr>
        <w:rFonts w:ascii="Arial" w:hAnsi="Arial"/>
        <w:sz w:val="18"/>
        <w:szCs w:val="18"/>
      </w:rPr>
    </w:pPr>
    <w:r>
      <w:rPr>
        <w:rFonts w:ascii="Arial" w:hAnsi="Arial"/>
        <w:sz w:val="18"/>
        <w:szCs w:val="18"/>
      </w:rPr>
      <w:t>2</w:t>
    </w:r>
    <w:r w:rsidR="00841848">
      <w:rPr>
        <w:rFonts w:ascii="Arial" w:hAnsi="Arial"/>
        <w:sz w:val="18"/>
        <w:szCs w:val="18"/>
      </w:rPr>
      <w:t>6</w:t>
    </w:r>
    <w:r>
      <w:rPr>
        <w:rFonts w:ascii="Arial" w:hAnsi="Arial"/>
        <w:sz w:val="18"/>
        <w:szCs w:val="18"/>
      </w:rPr>
      <w:t>-</w:t>
    </w:r>
    <w:r w:rsidR="006F70B4">
      <w:rPr>
        <w:rFonts w:ascii="Arial" w:hAnsi="Arial"/>
        <w:sz w:val="18"/>
        <w:szCs w:val="18"/>
      </w:rPr>
      <w:t>0</w:t>
    </w:r>
    <w:r w:rsidR="00EE5C55">
      <w:rPr>
        <w:rFonts w:ascii="Arial" w:hAnsi="Arial"/>
        <w:sz w:val="18"/>
        <w:szCs w:val="18"/>
      </w:rPr>
      <w:t>5</w:t>
    </w:r>
    <w:r w:rsidR="006F70B4">
      <w:rPr>
        <w:rFonts w:ascii="Arial" w:hAnsi="Arial"/>
        <w:sz w:val="18"/>
        <w:szCs w:val="18"/>
      </w:rPr>
      <w:t xml:space="preserve"> </w:t>
    </w:r>
    <w:r w:rsidR="00EE5C55">
      <w:rPr>
        <w:rFonts w:ascii="Arial" w:hAnsi="Arial"/>
        <w:sz w:val="18"/>
        <w:szCs w:val="18"/>
      </w:rPr>
      <w:t>Duoline</w:t>
    </w:r>
    <w:r w:rsidR="003F01B1">
      <w:rPr>
        <w:rFonts w:ascii="Arial" w:hAnsi="Arial"/>
        <w:sz w:val="18"/>
        <w:szCs w:val="18"/>
      </w:rPr>
      <w:tab/>
    </w:r>
    <w:r w:rsidR="00CC5AF6">
      <w:rPr>
        <w:rFonts w:ascii="Arial" w:hAnsi="Arial"/>
        <w:sz w:val="18"/>
        <w:szCs w:val="18"/>
      </w:rPr>
      <w:tab/>
      <w:t xml:space="preserve">Seite </w:t>
    </w:r>
    <w:r w:rsidR="00CC5AF6">
      <w:rPr>
        <w:rFonts w:ascii="Arial" w:eastAsia="Arial" w:hAnsi="Arial" w:cs="Arial"/>
        <w:sz w:val="18"/>
        <w:szCs w:val="18"/>
      </w:rPr>
      <w:fldChar w:fldCharType="begin"/>
    </w:r>
    <w:r w:rsidR="00CC5AF6">
      <w:rPr>
        <w:rFonts w:ascii="Arial" w:eastAsia="Arial" w:hAnsi="Arial" w:cs="Arial"/>
        <w:sz w:val="18"/>
        <w:szCs w:val="18"/>
      </w:rPr>
      <w:instrText xml:space="preserve"> PAGE </w:instrText>
    </w:r>
    <w:r w:rsidR="00CC5AF6">
      <w:rPr>
        <w:rFonts w:ascii="Arial" w:eastAsia="Arial" w:hAnsi="Arial" w:cs="Arial"/>
        <w:sz w:val="18"/>
        <w:szCs w:val="18"/>
      </w:rPr>
      <w:fldChar w:fldCharType="separate"/>
    </w:r>
    <w:r w:rsidR="005B64BA">
      <w:rPr>
        <w:rFonts w:ascii="Arial" w:eastAsia="Arial" w:hAnsi="Arial" w:cs="Arial"/>
        <w:noProof/>
        <w:sz w:val="18"/>
        <w:szCs w:val="18"/>
      </w:rPr>
      <w:t>5</w:t>
    </w:r>
    <w:r w:rsidR="00CC5AF6">
      <w:rPr>
        <w:rFonts w:ascii="Arial" w:eastAsia="Arial" w:hAnsi="Arial" w:cs="Arial"/>
        <w:sz w:val="18"/>
        <w:szCs w:val="18"/>
      </w:rPr>
      <w:fldChar w:fldCharType="end"/>
    </w:r>
    <w:r w:rsidR="00CC5AF6">
      <w:rPr>
        <w:rFonts w:ascii="Arial" w:hAnsi="Arial"/>
        <w:sz w:val="18"/>
        <w:szCs w:val="18"/>
      </w:rPr>
      <w:t xml:space="preserve"> von </w:t>
    </w:r>
    <w:r w:rsidR="00CC5AF6">
      <w:rPr>
        <w:rFonts w:ascii="Arial" w:eastAsia="Arial" w:hAnsi="Arial" w:cs="Arial"/>
        <w:sz w:val="18"/>
        <w:szCs w:val="18"/>
      </w:rPr>
      <w:fldChar w:fldCharType="begin"/>
    </w:r>
    <w:r w:rsidR="00CC5AF6">
      <w:rPr>
        <w:rFonts w:ascii="Arial" w:eastAsia="Arial" w:hAnsi="Arial" w:cs="Arial"/>
        <w:sz w:val="18"/>
        <w:szCs w:val="18"/>
      </w:rPr>
      <w:instrText xml:space="preserve"> NUMPAGES </w:instrText>
    </w:r>
    <w:r w:rsidR="00CC5AF6">
      <w:rPr>
        <w:rFonts w:ascii="Arial" w:eastAsia="Arial" w:hAnsi="Arial" w:cs="Arial"/>
        <w:sz w:val="18"/>
        <w:szCs w:val="18"/>
      </w:rPr>
      <w:fldChar w:fldCharType="separate"/>
    </w:r>
    <w:r w:rsidR="005B64BA">
      <w:rPr>
        <w:rFonts w:ascii="Arial" w:eastAsia="Arial" w:hAnsi="Arial" w:cs="Arial"/>
        <w:noProof/>
        <w:sz w:val="18"/>
        <w:szCs w:val="18"/>
      </w:rPr>
      <w:t>5</w:t>
    </w:r>
    <w:r w:rsidR="00CC5AF6">
      <w:rPr>
        <w:rFonts w:ascii="Arial" w:eastAsia="Arial" w:hAnsi="Arial" w:cs="Arial"/>
        <w:sz w:val="18"/>
        <w:szCs w:val="18"/>
      </w:rPr>
      <w:fldChar w:fldCharType="end"/>
    </w:r>
  </w:p>
  <w:p w14:paraId="5C10FB2E" w14:textId="77777777" w:rsidR="00052945" w:rsidRDefault="00052945" w:rsidP="00455558">
    <w:pPr>
      <w:pStyle w:val="Fuzeile"/>
      <w:tabs>
        <w:tab w:val="clear" w:pos="9072"/>
        <w:tab w:val="right" w:pos="7629"/>
      </w:tabs>
      <w:rPr>
        <w:rFonts w:ascii="Arial" w:eastAsia="Arial" w:hAnsi="Arial" w:cs="Arial"/>
        <w:sz w:val="18"/>
        <w:szCs w:val="18"/>
      </w:rPr>
    </w:pPr>
  </w:p>
  <w:p w14:paraId="1280F5B8" w14:textId="77777777" w:rsidR="00052945" w:rsidRDefault="00052945" w:rsidP="00455558">
    <w:pPr>
      <w:pStyle w:val="Fuzeile"/>
      <w:tabs>
        <w:tab w:val="clear" w:pos="9072"/>
        <w:tab w:val="right" w:pos="762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1667A" w14:textId="77777777" w:rsidR="002C0482" w:rsidRDefault="002C0482" w:rsidP="00455558">
      <w:r>
        <w:separator/>
      </w:r>
    </w:p>
  </w:footnote>
  <w:footnote w:type="continuationSeparator" w:id="0">
    <w:p w14:paraId="3E3654EC" w14:textId="77777777" w:rsidR="002C0482" w:rsidRDefault="002C0482" w:rsidP="004555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E3FA9" w14:textId="34ABADCE" w:rsidR="00052945" w:rsidRPr="00690882" w:rsidRDefault="00211BDF" w:rsidP="00455558">
    <w:pPr>
      <w:pStyle w:val="Kopfzeile"/>
      <w:tabs>
        <w:tab w:val="clear" w:pos="9072"/>
        <w:tab w:val="left" w:pos="708"/>
        <w:tab w:val="right" w:pos="7629"/>
      </w:tabs>
      <w:spacing w:before="120" w:line="480" w:lineRule="exact"/>
      <w:rPr>
        <w:b/>
        <w:bCs/>
        <w:sz w:val="56"/>
        <w:szCs w:val="56"/>
        <w:lang w:val="pl-PL"/>
      </w:rPr>
    </w:pPr>
    <w:r>
      <w:rPr>
        <w:noProof/>
      </w:rPr>
      <w:drawing>
        <wp:anchor distT="0" distB="0" distL="114300" distR="114300" simplePos="0" relativeHeight="251658240" behindDoc="0" locked="0" layoutInCell="1" allowOverlap="1" wp14:anchorId="11AC17E6" wp14:editId="196502EC">
          <wp:simplePos x="0" y="0"/>
          <wp:positionH relativeFrom="margin">
            <wp:posOffset>3988858</wp:posOffset>
          </wp:positionH>
          <wp:positionV relativeFrom="paragraph">
            <wp:posOffset>-253154</wp:posOffset>
          </wp:positionV>
          <wp:extent cx="2299335" cy="575310"/>
          <wp:effectExtent l="0" t="0" r="5715" b="0"/>
          <wp:wrapSquare wrapText="bothSides"/>
          <wp:docPr id="51304993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9335" cy="5753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5AF6" w:rsidRPr="00690882">
      <w:rPr>
        <w:b/>
        <w:bCs/>
        <w:sz w:val="56"/>
        <w:szCs w:val="56"/>
        <w:lang w:val="pl-PL"/>
      </w:rPr>
      <w:t>Presseinformation</w:t>
    </w:r>
    <w:r w:rsidR="00476636" w:rsidRPr="00690882">
      <w:rPr>
        <w:lang w:val="pl-PL"/>
      </w:rPr>
      <w:t xml:space="preserve"> </w:t>
    </w:r>
  </w:p>
  <w:p w14:paraId="47097ABD" w14:textId="77777777" w:rsidR="00B97BEE" w:rsidRPr="00690882" w:rsidRDefault="00B97BEE" w:rsidP="00B97BEE">
    <w:pPr>
      <w:pStyle w:val="Kopfzeile"/>
      <w:tabs>
        <w:tab w:val="clear" w:pos="9072"/>
        <w:tab w:val="left" w:pos="708"/>
        <w:tab w:val="right" w:pos="7629"/>
      </w:tabs>
      <w:spacing w:line="320" w:lineRule="exact"/>
      <w:rPr>
        <w:sz w:val="18"/>
        <w:szCs w:val="18"/>
        <w:lang w:val="pl-PL"/>
      </w:rPr>
    </w:pPr>
    <w:r w:rsidRPr="00690882">
      <w:rPr>
        <w:b/>
        <w:bCs/>
        <w:sz w:val="18"/>
        <w:szCs w:val="18"/>
        <w:lang w:val="pl-PL"/>
      </w:rPr>
      <w:t>Drutex S.A.</w:t>
    </w:r>
    <w:r w:rsidRPr="00690882">
      <w:rPr>
        <w:sz w:val="18"/>
        <w:szCs w:val="18"/>
        <w:lang w:val="pl-PL"/>
      </w:rPr>
      <w:t>, Leszka-Gierszewskigo 1, 77-100 Bytów, Polen</w:t>
    </w:r>
  </w:p>
  <w:p w14:paraId="1DCB6CDA" w14:textId="0EE2C6C0" w:rsidR="00052945" w:rsidRDefault="00CC5AF6" w:rsidP="00455558">
    <w:pPr>
      <w:pStyle w:val="Kopfzeile"/>
      <w:tabs>
        <w:tab w:val="clear" w:pos="9072"/>
        <w:tab w:val="left" w:pos="708"/>
        <w:tab w:val="right" w:pos="7629"/>
      </w:tabs>
      <w:spacing w:line="320" w:lineRule="exact"/>
      <w:rPr>
        <w:sz w:val="18"/>
        <w:szCs w:val="18"/>
      </w:rPr>
    </w:pPr>
    <w:r>
      <w:rPr>
        <w:sz w:val="18"/>
        <w:szCs w:val="18"/>
      </w:rPr>
      <w:t>Abdruck honorarfrei. Belegexemplar und Rückfragen bitte an:</w:t>
    </w:r>
  </w:p>
  <w:p w14:paraId="201B9CFF" w14:textId="7C1437E3" w:rsidR="00052945" w:rsidRDefault="00CC5AF6" w:rsidP="00455558">
    <w:pPr>
      <w:pStyle w:val="Kopfzeile"/>
      <w:tabs>
        <w:tab w:val="clear" w:pos="9072"/>
        <w:tab w:val="left" w:pos="708"/>
        <w:tab w:val="right" w:pos="7629"/>
      </w:tabs>
      <w:spacing w:line="320" w:lineRule="exact"/>
    </w:pPr>
    <w:r>
      <w:rPr>
        <w:b/>
        <w:bCs/>
        <w:sz w:val="18"/>
        <w:szCs w:val="18"/>
      </w:rPr>
      <w:t>Kommunikation2B</w:t>
    </w:r>
    <w:r w:rsidR="0004130E">
      <w:rPr>
        <w:sz w:val="18"/>
        <w:szCs w:val="18"/>
      </w:rPr>
      <w:t xml:space="preserve">, </w:t>
    </w:r>
    <w:r w:rsidR="00682264" w:rsidRPr="00682264">
      <w:rPr>
        <w:sz w:val="18"/>
        <w:szCs w:val="18"/>
      </w:rPr>
      <w:t>Saarlandstr. 117, 44139 Dortmund</w:t>
    </w:r>
    <w:r>
      <w:rPr>
        <w:sz w:val="18"/>
        <w:szCs w:val="18"/>
      </w:rPr>
      <w:t>, Fon: 0231/330 49 323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81CC8"/>
    <w:multiLevelType w:val="hybridMultilevel"/>
    <w:tmpl w:val="C594600E"/>
    <w:lvl w:ilvl="0" w:tplc="371EE06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6E86715"/>
    <w:multiLevelType w:val="hybridMultilevel"/>
    <w:tmpl w:val="6C044BEE"/>
    <w:lvl w:ilvl="0" w:tplc="D8E6A50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77D0775"/>
    <w:multiLevelType w:val="hybridMultilevel"/>
    <w:tmpl w:val="0408E700"/>
    <w:lvl w:ilvl="0" w:tplc="D5E2C932">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DD60D02"/>
    <w:multiLevelType w:val="hybridMultilevel"/>
    <w:tmpl w:val="72161DAC"/>
    <w:lvl w:ilvl="0" w:tplc="57B4071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B8201FF"/>
    <w:multiLevelType w:val="multilevel"/>
    <w:tmpl w:val="6D04C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F02464"/>
    <w:multiLevelType w:val="hybridMultilevel"/>
    <w:tmpl w:val="E03ACD78"/>
    <w:lvl w:ilvl="0" w:tplc="988A7E04">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2445826"/>
    <w:multiLevelType w:val="hybridMultilevel"/>
    <w:tmpl w:val="68D2A700"/>
    <w:lvl w:ilvl="0" w:tplc="58226BC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728F3657"/>
    <w:multiLevelType w:val="hybridMultilevel"/>
    <w:tmpl w:val="8E086D58"/>
    <w:lvl w:ilvl="0" w:tplc="867E2FC2">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5076494"/>
    <w:multiLevelType w:val="hybridMultilevel"/>
    <w:tmpl w:val="2B0CF76E"/>
    <w:lvl w:ilvl="0" w:tplc="14AA2A96">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82747475">
    <w:abstractNumId w:val="1"/>
  </w:num>
  <w:num w:numId="2" w16cid:durableId="667057800">
    <w:abstractNumId w:val="5"/>
  </w:num>
  <w:num w:numId="3" w16cid:durableId="1947031443">
    <w:abstractNumId w:val="2"/>
  </w:num>
  <w:num w:numId="4" w16cid:durableId="41832010">
    <w:abstractNumId w:val="8"/>
  </w:num>
  <w:num w:numId="5" w16cid:durableId="219245399">
    <w:abstractNumId w:val="6"/>
  </w:num>
  <w:num w:numId="6" w16cid:durableId="268464297">
    <w:abstractNumId w:val="3"/>
  </w:num>
  <w:num w:numId="7" w16cid:durableId="745494320">
    <w:abstractNumId w:val="7"/>
  </w:num>
  <w:num w:numId="8" w16cid:durableId="708334297">
    <w:abstractNumId w:val="0"/>
  </w:num>
  <w:num w:numId="9" w16cid:durableId="6971255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displayBackgroundShape/>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945"/>
    <w:rsid w:val="000000E4"/>
    <w:rsid w:val="000003C0"/>
    <w:rsid w:val="00000E9D"/>
    <w:rsid w:val="00000ECC"/>
    <w:rsid w:val="00001424"/>
    <w:rsid w:val="00001510"/>
    <w:rsid w:val="0000185E"/>
    <w:rsid w:val="00002FC4"/>
    <w:rsid w:val="00003001"/>
    <w:rsid w:val="00003E1E"/>
    <w:rsid w:val="000045A4"/>
    <w:rsid w:val="00004928"/>
    <w:rsid w:val="000049D7"/>
    <w:rsid w:val="00004BDB"/>
    <w:rsid w:val="000055F3"/>
    <w:rsid w:val="000060BA"/>
    <w:rsid w:val="000062F7"/>
    <w:rsid w:val="00006CAC"/>
    <w:rsid w:val="0000715B"/>
    <w:rsid w:val="000071A2"/>
    <w:rsid w:val="0001031E"/>
    <w:rsid w:val="00012182"/>
    <w:rsid w:val="0001222C"/>
    <w:rsid w:val="000122C4"/>
    <w:rsid w:val="0001230B"/>
    <w:rsid w:val="000129E9"/>
    <w:rsid w:val="00013585"/>
    <w:rsid w:val="00013ACC"/>
    <w:rsid w:val="00014F33"/>
    <w:rsid w:val="000153CA"/>
    <w:rsid w:val="00015CCF"/>
    <w:rsid w:val="0001698F"/>
    <w:rsid w:val="00017447"/>
    <w:rsid w:val="0002040D"/>
    <w:rsid w:val="0002223F"/>
    <w:rsid w:val="000225DF"/>
    <w:rsid w:val="00022C0A"/>
    <w:rsid w:val="00023745"/>
    <w:rsid w:val="00023869"/>
    <w:rsid w:val="00023A75"/>
    <w:rsid w:val="00023AB2"/>
    <w:rsid w:val="00024E28"/>
    <w:rsid w:val="000263A5"/>
    <w:rsid w:val="00027677"/>
    <w:rsid w:val="0003072B"/>
    <w:rsid w:val="0003093B"/>
    <w:rsid w:val="00031F81"/>
    <w:rsid w:val="00033337"/>
    <w:rsid w:val="00033A98"/>
    <w:rsid w:val="000340C8"/>
    <w:rsid w:val="000349C7"/>
    <w:rsid w:val="00034AC1"/>
    <w:rsid w:val="000363ED"/>
    <w:rsid w:val="00036CD6"/>
    <w:rsid w:val="00037198"/>
    <w:rsid w:val="000378F4"/>
    <w:rsid w:val="000402A6"/>
    <w:rsid w:val="00040D5A"/>
    <w:rsid w:val="0004130E"/>
    <w:rsid w:val="000416B4"/>
    <w:rsid w:val="00044505"/>
    <w:rsid w:val="00045238"/>
    <w:rsid w:val="00045EE7"/>
    <w:rsid w:val="00046C13"/>
    <w:rsid w:val="00047675"/>
    <w:rsid w:val="00047B50"/>
    <w:rsid w:val="00047E80"/>
    <w:rsid w:val="000503F6"/>
    <w:rsid w:val="00050CBD"/>
    <w:rsid w:val="00050CC8"/>
    <w:rsid w:val="000512D1"/>
    <w:rsid w:val="00052945"/>
    <w:rsid w:val="00052FD4"/>
    <w:rsid w:val="00053BFE"/>
    <w:rsid w:val="00053F15"/>
    <w:rsid w:val="00053F23"/>
    <w:rsid w:val="000545EE"/>
    <w:rsid w:val="00054733"/>
    <w:rsid w:val="000548D9"/>
    <w:rsid w:val="00054B92"/>
    <w:rsid w:val="000551D9"/>
    <w:rsid w:val="000554E7"/>
    <w:rsid w:val="00055D34"/>
    <w:rsid w:val="00056026"/>
    <w:rsid w:val="000602CD"/>
    <w:rsid w:val="000610AC"/>
    <w:rsid w:val="0006114B"/>
    <w:rsid w:val="000613C6"/>
    <w:rsid w:val="000637B4"/>
    <w:rsid w:val="00065E3F"/>
    <w:rsid w:val="00066046"/>
    <w:rsid w:val="00066454"/>
    <w:rsid w:val="00072D65"/>
    <w:rsid w:val="00072DE8"/>
    <w:rsid w:val="00073683"/>
    <w:rsid w:val="00073F06"/>
    <w:rsid w:val="00075813"/>
    <w:rsid w:val="00075A9A"/>
    <w:rsid w:val="00075C4C"/>
    <w:rsid w:val="00075DA6"/>
    <w:rsid w:val="00076804"/>
    <w:rsid w:val="00076870"/>
    <w:rsid w:val="00076939"/>
    <w:rsid w:val="000772D8"/>
    <w:rsid w:val="000774F9"/>
    <w:rsid w:val="000775EE"/>
    <w:rsid w:val="000777CF"/>
    <w:rsid w:val="00077C70"/>
    <w:rsid w:val="000805DA"/>
    <w:rsid w:val="000817E5"/>
    <w:rsid w:val="00081864"/>
    <w:rsid w:val="00081EAC"/>
    <w:rsid w:val="00082384"/>
    <w:rsid w:val="00082815"/>
    <w:rsid w:val="00082CB7"/>
    <w:rsid w:val="0008425A"/>
    <w:rsid w:val="00084AAB"/>
    <w:rsid w:val="00086429"/>
    <w:rsid w:val="000868DB"/>
    <w:rsid w:val="00086BDD"/>
    <w:rsid w:val="00086E30"/>
    <w:rsid w:val="00091A89"/>
    <w:rsid w:val="00092A17"/>
    <w:rsid w:val="0009325D"/>
    <w:rsid w:val="00093E81"/>
    <w:rsid w:val="000953BA"/>
    <w:rsid w:val="000955EA"/>
    <w:rsid w:val="00095B58"/>
    <w:rsid w:val="0009625D"/>
    <w:rsid w:val="00096B14"/>
    <w:rsid w:val="00097706"/>
    <w:rsid w:val="000978D0"/>
    <w:rsid w:val="00097A19"/>
    <w:rsid w:val="000A0764"/>
    <w:rsid w:val="000A0F0D"/>
    <w:rsid w:val="000A1B65"/>
    <w:rsid w:val="000A1E6A"/>
    <w:rsid w:val="000A1E86"/>
    <w:rsid w:val="000A21D6"/>
    <w:rsid w:val="000A2759"/>
    <w:rsid w:val="000A2DB5"/>
    <w:rsid w:val="000A3805"/>
    <w:rsid w:val="000A49E6"/>
    <w:rsid w:val="000A4AF2"/>
    <w:rsid w:val="000A4BAD"/>
    <w:rsid w:val="000A5A1F"/>
    <w:rsid w:val="000A5BE3"/>
    <w:rsid w:val="000A5C2A"/>
    <w:rsid w:val="000A6E2D"/>
    <w:rsid w:val="000A7286"/>
    <w:rsid w:val="000B24EE"/>
    <w:rsid w:val="000B2BA9"/>
    <w:rsid w:val="000B3E12"/>
    <w:rsid w:val="000B437D"/>
    <w:rsid w:val="000B46F8"/>
    <w:rsid w:val="000B5E30"/>
    <w:rsid w:val="000B6F7D"/>
    <w:rsid w:val="000B7E19"/>
    <w:rsid w:val="000C0DCD"/>
    <w:rsid w:val="000C36A4"/>
    <w:rsid w:val="000C3AFE"/>
    <w:rsid w:val="000C3BEC"/>
    <w:rsid w:val="000C5D50"/>
    <w:rsid w:val="000C671A"/>
    <w:rsid w:val="000C6AE5"/>
    <w:rsid w:val="000C6DEE"/>
    <w:rsid w:val="000C744D"/>
    <w:rsid w:val="000C76FC"/>
    <w:rsid w:val="000C7DB2"/>
    <w:rsid w:val="000D0935"/>
    <w:rsid w:val="000D124F"/>
    <w:rsid w:val="000D2A39"/>
    <w:rsid w:val="000D3457"/>
    <w:rsid w:val="000D3509"/>
    <w:rsid w:val="000D4097"/>
    <w:rsid w:val="000D4856"/>
    <w:rsid w:val="000D4891"/>
    <w:rsid w:val="000D5608"/>
    <w:rsid w:val="000D5FE0"/>
    <w:rsid w:val="000D70CF"/>
    <w:rsid w:val="000D751E"/>
    <w:rsid w:val="000D77F8"/>
    <w:rsid w:val="000E0CB0"/>
    <w:rsid w:val="000E1066"/>
    <w:rsid w:val="000E268C"/>
    <w:rsid w:val="000E38E9"/>
    <w:rsid w:val="000E4DC8"/>
    <w:rsid w:val="000E73DC"/>
    <w:rsid w:val="000F01D7"/>
    <w:rsid w:val="000F0F2E"/>
    <w:rsid w:val="000F1A2E"/>
    <w:rsid w:val="000F2509"/>
    <w:rsid w:val="000F2AB8"/>
    <w:rsid w:val="000F33BB"/>
    <w:rsid w:val="000F3AD3"/>
    <w:rsid w:val="000F47BC"/>
    <w:rsid w:val="000F504B"/>
    <w:rsid w:val="000F5749"/>
    <w:rsid w:val="000F5CBE"/>
    <w:rsid w:val="000F5DBC"/>
    <w:rsid w:val="000F5FD8"/>
    <w:rsid w:val="000F6791"/>
    <w:rsid w:val="000F6AB8"/>
    <w:rsid w:val="000F6C57"/>
    <w:rsid w:val="000F6C8F"/>
    <w:rsid w:val="000F70C1"/>
    <w:rsid w:val="000F72B4"/>
    <w:rsid w:val="000F7355"/>
    <w:rsid w:val="000F77EA"/>
    <w:rsid w:val="000F78B9"/>
    <w:rsid w:val="00101991"/>
    <w:rsid w:val="00102AE4"/>
    <w:rsid w:val="0010326A"/>
    <w:rsid w:val="001040BB"/>
    <w:rsid w:val="00104CBB"/>
    <w:rsid w:val="0010538D"/>
    <w:rsid w:val="001059CB"/>
    <w:rsid w:val="001064ED"/>
    <w:rsid w:val="00106AC8"/>
    <w:rsid w:val="001076AF"/>
    <w:rsid w:val="001107E9"/>
    <w:rsid w:val="00110A37"/>
    <w:rsid w:val="00111AD7"/>
    <w:rsid w:val="001122A1"/>
    <w:rsid w:val="00112800"/>
    <w:rsid w:val="00112DBF"/>
    <w:rsid w:val="001137F8"/>
    <w:rsid w:val="00114174"/>
    <w:rsid w:val="00115CAE"/>
    <w:rsid w:val="001160FC"/>
    <w:rsid w:val="00120C90"/>
    <w:rsid w:val="00120F56"/>
    <w:rsid w:val="00121792"/>
    <w:rsid w:val="00121D16"/>
    <w:rsid w:val="0012298C"/>
    <w:rsid w:val="00122E23"/>
    <w:rsid w:val="00123A01"/>
    <w:rsid w:val="00123DD7"/>
    <w:rsid w:val="001241E7"/>
    <w:rsid w:val="001265BF"/>
    <w:rsid w:val="001266E0"/>
    <w:rsid w:val="00130055"/>
    <w:rsid w:val="00130BC1"/>
    <w:rsid w:val="00131987"/>
    <w:rsid w:val="0013215C"/>
    <w:rsid w:val="001322B8"/>
    <w:rsid w:val="0013246B"/>
    <w:rsid w:val="00132E7C"/>
    <w:rsid w:val="00132FB4"/>
    <w:rsid w:val="00133393"/>
    <w:rsid w:val="00134EDF"/>
    <w:rsid w:val="001350B6"/>
    <w:rsid w:val="001356FE"/>
    <w:rsid w:val="001360DF"/>
    <w:rsid w:val="001363C9"/>
    <w:rsid w:val="00136A7E"/>
    <w:rsid w:val="001374F3"/>
    <w:rsid w:val="001402E9"/>
    <w:rsid w:val="001404B7"/>
    <w:rsid w:val="00140C80"/>
    <w:rsid w:val="00140DEE"/>
    <w:rsid w:val="00141661"/>
    <w:rsid w:val="00141670"/>
    <w:rsid w:val="00141AB4"/>
    <w:rsid w:val="00141D3E"/>
    <w:rsid w:val="00141D66"/>
    <w:rsid w:val="00141FB3"/>
    <w:rsid w:val="00143109"/>
    <w:rsid w:val="00143345"/>
    <w:rsid w:val="0014398A"/>
    <w:rsid w:val="001449E2"/>
    <w:rsid w:val="0014515D"/>
    <w:rsid w:val="001451C0"/>
    <w:rsid w:val="00145693"/>
    <w:rsid w:val="0014606A"/>
    <w:rsid w:val="00146403"/>
    <w:rsid w:val="0014749F"/>
    <w:rsid w:val="001477D5"/>
    <w:rsid w:val="0015024E"/>
    <w:rsid w:val="0015031F"/>
    <w:rsid w:val="00150646"/>
    <w:rsid w:val="00150653"/>
    <w:rsid w:val="00152C38"/>
    <w:rsid w:val="0015325A"/>
    <w:rsid w:val="00153697"/>
    <w:rsid w:val="00153D1D"/>
    <w:rsid w:val="00154D86"/>
    <w:rsid w:val="001555DD"/>
    <w:rsid w:val="001556EB"/>
    <w:rsid w:val="00156244"/>
    <w:rsid w:val="001562A6"/>
    <w:rsid w:val="00157299"/>
    <w:rsid w:val="001575D3"/>
    <w:rsid w:val="00160170"/>
    <w:rsid w:val="0016043D"/>
    <w:rsid w:val="00160883"/>
    <w:rsid w:val="001609A5"/>
    <w:rsid w:val="00161BD4"/>
    <w:rsid w:val="00161C30"/>
    <w:rsid w:val="001620F2"/>
    <w:rsid w:val="00162ED9"/>
    <w:rsid w:val="00163A81"/>
    <w:rsid w:val="00164AF0"/>
    <w:rsid w:val="00165079"/>
    <w:rsid w:val="00167080"/>
    <w:rsid w:val="0016732F"/>
    <w:rsid w:val="001677EF"/>
    <w:rsid w:val="00167C0B"/>
    <w:rsid w:val="00167C66"/>
    <w:rsid w:val="00170BC8"/>
    <w:rsid w:val="001744F3"/>
    <w:rsid w:val="00175B65"/>
    <w:rsid w:val="00175DB2"/>
    <w:rsid w:val="00177AB5"/>
    <w:rsid w:val="00177BB3"/>
    <w:rsid w:val="00180053"/>
    <w:rsid w:val="001803C9"/>
    <w:rsid w:val="00180CC1"/>
    <w:rsid w:val="00181ABE"/>
    <w:rsid w:val="00181D25"/>
    <w:rsid w:val="00182AB7"/>
    <w:rsid w:val="0018314C"/>
    <w:rsid w:val="00183E3D"/>
    <w:rsid w:val="001840C0"/>
    <w:rsid w:val="00185A95"/>
    <w:rsid w:val="00185A96"/>
    <w:rsid w:val="00185BF7"/>
    <w:rsid w:val="00185CD3"/>
    <w:rsid w:val="00185E5E"/>
    <w:rsid w:val="001868E3"/>
    <w:rsid w:val="00186901"/>
    <w:rsid w:val="00187CE5"/>
    <w:rsid w:val="00187DB9"/>
    <w:rsid w:val="00190240"/>
    <w:rsid w:val="001904E7"/>
    <w:rsid w:val="00190B35"/>
    <w:rsid w:val="00191334"/>
    <w:rsid w:val="00191796"/>
    <w:rsid w:val="00193849"/>
    <w:rsid w:val="00193920"/>
    <w:rsid w:val="00194687"/>
    <w:rsid w:val="001949F7"/>
    <w:rsid w:val="0019524C"/>
    <w:rsid w:val="0019672B"/>
    <w:rsid w:val="00196A84"/>
    <w:rsid w:val="001974AC"/>
    <w:rsid w:val="001A0D9B"/>
    <w:rsid w:val="001A14AE"/>
    <w:rsid w:val="001A1CED"/>
    <w:rsid w:val="001A2DCD"/>
    <w:rsid w:val="001A33D1"/>
    <w:rsid w:val="001A36B1"/>
    <w:rsid w:val="001A42B1"/>
    <w:rsid w:val="001A450F"/>
    <w:rsid w:val="001A49C7"/>
    <w:rsid w:val="001A5649"/>
    <w:rsid w:val="001A6B10"/>
    <w:rsid w:val="001A7461"/>
    <w:rsid w:val="001A7C9A"/>
    <w:rsid w:val="001A7FB6"/>
    <w:rsid w:val="001B00DF"/>
    <w:rsid w:val="001B055D"/>
    <w:rsid w:val="001B08D3"/>
    <w:rsid w:val="001B227A"/>
    <w:rsid w:val="001B2312"/>
    <w:rsid w:val="001B23AF"/>
    <w:rsid w:val="001B266F"/>
    <w:rsid w:val="001B3794"/>
    <w:rsid w:val="001B3EF8"/>
    <w:rsid w:val="001B45D5"/>
    <w:rsid w:val="001B497D"/>
    <w:rsid w:val="001B4B06"/>
    <w:rsid w:val="001B5DA3"/>
    <w:rsid w:val="001B6A1C"/>
    <w:rsid w:val="001C0932"/>
    <w:rsid w:val="001C0A6B"/>
    <w:rsid w:val="001C213E"/>
    <w:rsid w:val="001C2771"/>
    <w:rsid w:val="001C389E"/>
    <w:rsid w:val="001C4EFD"/>
    <w:rsid w:val="001C6B08"/>
    <w:rsid w:val="001C7233"/>
    <w:rsid w:val="001C7624"/>
    <w:rsid w:val="001C7899"/>
    <w:rsid w:val="001D1150"/>
    <w:rsid w:val="001D287D"/>
    <w:rsid w:val="001D3468"/>
    <w:rsid w:val="001D36BC"/>
    <w:rsid w:val="001D3B0A"/>
    <w:rsid w:val="001D53AF"/>
    <w:rsid w:val="001D5DCD"/>
    <w:rsid w:val="001D5F81"/>
    <w:rsid w:val="001D61CF"/>
    <w:rsid w:val="001D62E4"/>
    <w:rsid w:val="001D6328"/>
    <w:rsid w:val="001D7BAE"/>
    <w:rsid w:val="001E0983"/>
    <w:rsid w:val="001E0A21"/>
    <w:rsid w:val="001E0D54"/>
    <w:rsid w:val="001E0D6D"/>
    <w:rsid w:val="001E0DE0"/>
    <w:rsid w:val="001E1241"/>
    <w:rsid w:val="001E1299"/>
    <w:rsid w:val="001E15A1"/>
    <w:rsid w:val="001E1B2D"/>
    <w:rsid w:val="001E2119"/>
    <w:rsid w:val="001E33A2"/>
    <w:rsid w:val="001E36ED"/>
    <w:rsid w:val="001E4004"/>
    <w:rsid w:val="001E4690"/>
    <w:rsid w:val="001E4797"/>
    <w:rsid w:val="001E4B17"/>
    <w:rsid w:val="001E5506"/>
    <w:rsid w:val="001E5700"/>
    <w:rsid w:val="001E5D46"/>
    <w:rsid w:val="001E713D"/>
    <w:rsid w:val="001E7482"/>
    <w:rsid w:val="001F1318"/>
    <w:rsid w:val="001F2097"/>
    <w:rsid w:val="001F2CE6"/>
    <w:rsid w:val="001F38FD"/>
    <w:rsid w:val="001F3D6D"/>
    <w:rsid w:val="001F4049"/>
    <w:rsid w:val="001F41AB"/>
    <w:rsid w:val="001F4B22"/>
    <w:rsid w:val="001F54BF"/>
    <w:rsid w:val="001F5695"/>
    <w:rsid w:val="001F69CD"/>
    <w:rsid w:val="001F6FE6"/>
    <w:rsid w:val="001F71C2"/>
    <w:rsid w:val="00200B89"/>
    <w:rsid w:val="0020171E"/>
    <w:rsid w:val="002023FA"/>
    <w:rsid w:val="00202A22"/>
    <w:rsid w:val="002030B0"/>
    <w:rsid w:val="002037EF"/>
    <w:rsid w:val="00203E5E"/>
    <w:rsid w:val="0020464D"/>
    <w:rsid w:val="00204768"/>
    <w:rsid w:val="00204D97"/>
    <w:rsid w:val="002055CF"/>
    <w:rsid w:val="0020575C"/>
    <w:rsid w:val="00206315"/>
    <w:rsid w:val="002067A9"/>
    <w:rsid w:val="00207912"/>
    <w:rsid w:val="00207E5B"/>
    <w:rsid w:val="00207EF3"/>
    <w:rsid w:val="00207F2A"/>
    <w:rsid w:val="00210368"/>
    <w:rsid w:val="00211AA1"/>
    <w:rsid w:val="00211BDF"/>
    <w:rsid w:val="0021203B"/>
    <w:rsid w:val="0021265C"/>
    <w:rsid w:val="002126AB"/>
    <w:rsid w:val="0021398D"/>
    <w:rsid w:val="00214AAC"/>
    <w:rsid w:val="00214B0F"/>
    <w:rsid w:val="00215EC1"/>
    <w:rsid w:val="00216318"/>
    <w:rsid w:val="002170B2"/>
    <w:rsid w:val="0021711F"/>
    <w:rsid w:val="00220069"/>
    <w:rsid w:val="00220886"/>
    <w:rsid w:val="00220B7D"/>
    <w:rsid w:val="00220E48"/>
    <w:rsid w:val="00221716"/>
    <w:rsid w:val="00222D61"/>
    <w:rsid w:val="00222E45"/>
    <w:rsid w:val="0022392F"/>
    <w:rsid w:val="00223BE6"/>
    <w:rsid w:val="00224074"/>
    <w:rsid w:val="0022407E"/>
    <w:rsid w:val="0022419D"/>
    <w:rsid w:val="002253B0"/>
    <w:rsid w:val="00227B7C"/>
    <w:rsid w:val="002305DE"/>
    <w:rsid w:val="002306BD"/>
    <w:rsid w:val="00231CA9"/>
    <w:rsid w:val="00231D43"/>
    <w:rsid w:val="00232964"/>
    <w:rsid w:val="00232CC6"/>
    <w:rsid w:val="00232F31"/>
    <w:rsid w:val="00233A57"/>
    <w:rsid w:val="00234B32"/>
    <w:rsid w:val="00234BE9"/>
    <w:rsid w:val="00235AD7"/>
    <w:rsid w:val="00235FF3"/>
    <w:rsid w:val="00237434"/>
    <w:rsid w:val="002400EF"/>
    <w:rsid w:val="002401EE"/>
    <w:rsid w:val="0024075E"/>
    <w:rsid w:val="00241010"/>
    <w:rsid w:val="0024160C"/>
    <w:rsid w:val="00241FB9"/>
    <w:rsid w:val="00242B66"/>
    <w:rsid w:val="00243854"/>
    <w:rsid w:val="00244826"/>
    <w:rsid w:val="00250246"/>
    <w:rsid w:val="00251C51"/>
    <w:rsid w:val="00252427"/>
    <w:rsid w:val="00252789"/>
    <w:rsid w:val="002529FB"/>
    <w:rsid w:val="00254082"/>
    <w:rsid w:val="00254675"/>
    <w:rsid w:val="002548AC"/>
    <w:rsid w:val="00255E05"/>
    <w:rsid w:val="0025636E"/>
    <w:rsid w:val="00256542"/>
    <w:rsid w:val="00256DA2"/>
    <w:rsid w:val="00260FE3"/>
    <w:rsid w:val="00261066"/>
    <w:rsid w:val="002611C9"/>
    <w:rsid w:val="00261E62"/>
    <w:rsid w:val="00261F74"/>
    <w:rsid w:val="00261F8F"/>
    <w:rsid w:val="00263561"/>
    <w:rsid w:val="002641B3"/>
    <w:rsid w:val="00266388"/>
    <w:rsid w:val="00266BD3"/>
    <w:rsid w:val="00266FD5"/>
    <w:rsid w:val="002677C5"/>
    <w:rsid w:val="00267F98"/>
    <w:rsid w:val="00270037"/>
    <w:rsid w:val="00270F48"/>
    <w:rsid w:val="00271640"/>
    <w:rsid w:val="00272970"/>
    <w:rsid w:val="002732E7"/>
    <w:rsid w:val="00273A4D"/>
    <w:rsid w:val="00275037"/>
    <w:rsid w:val="00275F4A"/>
    <w:rsid w:val="002770BB"/>
    <w:rsid w:val="00277D1F"/>
    <w:rsid w:val="00277D61"/>
    <w:rsid w:val="0028030C"/>
    <w:rsid w:val="00280975"/>
    <w:rsid w:val="00280D22"/>
    <w:rsid w:val="0028189C"/>
    <w:rsid w:val="00281A6D"/>
    <w:rsid w:val="00282A65"/>
    <w:rsid w:val="00282E1F"/>
    <w:rsid w:val="002830BD"/>
    <w:rsid w:val="00286002"/>
    <w:rsid w:val="002863A0"/>
    <w:rsid w:val="002879C9"/>
    <w:rsid w:val="002903FB"/>
    <w:rsid w:val="002909EA"/>
    <w:rsid w:val="00291370"/>
    <w:rsid w:val="0029158A"/>
    <w:rsid w:val="00291E9E"/>
    <w:rsid w:val="002942F5"/>
    <w:rsid w:val="0029439E"/>
    <w:rsid w:val="00295789"/>
    <w:rsid w:val="00295B47"/>
    <w:rsid w:val="00295D18"/>
    <w:rsid w:val="00296A53"/>
    <w:rsid w:val="002976B6"/>
    <w:rsid w:val="002A1230"/>
    <w:rsid w:val="002A140C"/>
    <w:rsid w:val="002A1DB1"/>
    <w:rsid w:val="002A33BE"/>
    <w:rsid w:val="002A4418"/>
    <w:rsid w:val="002A517B"/>
    <w:rsid w:val="002A551D"/>
    <w:rsid w:val="002A5F53"/>
    <w:rsid w:val="002A5F59"/>
    <w:rsid w:val="002A6650"/>
    <w:rsid w:val="002A788D"/>
    <w:rsid w:val="002B00A3"/>
    <w:rsid w:val="002B099A"/>
    <w:rsid w:val="002B0E88"/>
    <w:rsid w:val="002B13C5"/>
    <w:rsid w:val="002B206A"/>
    <w:rsid w:val="002B3694"/>
    <w:rsid w:val="002B3A69"/>
    <w:rsid w:val="002B42CE"/>
    <w:rsid w:val="002B5639"/>
    <w:rsid w:val="002B58AD"/>
    <w:rsid w:val="002B65C6"/>
    <w:rsid w:val="002B65D2"/>
    <w:rsid w:val="002B7062"/>
    <w:rsid w:val="002B70C1"/>
    <w:rsid w:val="002B7480"/>
    <w:rsid w:val="002B7EDC"/>
    <w:rsid w:val="002C0482"/>
    <w:rsid w:val="002C075C"/>
    <w:rsid w:val="002C07B7"/>
    <w:rsid w:val="002C0BE8"/>
    <w:rsid w:val="002C0CB7"/>
    <w:rsid w:val="002C1907"/>
    <w:rsid w:val="002C19A6"/>
    <w:rsid w:val="002C2869"/>
    <w:rsid w:val="002C2960"/>
    <w:rsid w:val="002C2CC0"/>
    <w:rsid w:val="002C3FD1"/>
    <w:rsid w:val="002C57C0"/>
    <w:rsid w:val="002C59EA"/>
    <w:rsid w:val="002C5F53"/>
    <w:rsid w:val="002C60E1"/>
    <w:rsid w:val="002C653E"/>
    <w:rsid w:val="002C65A0"/>
    <w:rsid w:val="002C6F69"/>
    <w:rsid w:val="002C707E"/>
    <w:rsid w:val="002C779D"/>
    <w:rsid w:val="002C7CE6"/>
    <w:rsid w:val="002D00FF"/>
    <w:rsid w:val="002D1583"/>
    <w:rsid w:val="002D200F"/>
    <w:rsid w:val="002D2CE1"/>
    <w:rsid w:val="002D2D4C"/>
    <w:rsid w:val="002D2E0A"/>
    <w:rsid w:val="002D3DF6"/>
    <w:rsid w:val="002D4F67"/>
    <w:rsid w:val="002D4FCD"/>
    <w:rsid w:val="002D5172"/>
    <w:rsid w:val="002D535D"/>
    <w:rsid w:val="002D5550"/>
    <w:rsid w:val="002D719A"/>
    <w:rsid w:val="002D78EC"/>
    <w:rsid w:val="002E0693"/>
    <w:rsid w:val="002E0F40"/>
    <w:rsid w:val="002E183D"/>
    <w:rsid w:val="002E25D2"/>
    <w:rsid w:val="002E2A80"/>
    <w:rsid w:val="002E38DD"/>
    <w:rsid w:val="002E3A02"/>
    <w:rsid w:val="002E5F34"/>
    <w:rsid w:val="002E5FF0"/>
    <w:rsid w:val="002E6AA9"/>
    <w:rsid w:val="002E6F07"/>
    <w:rsid w:val="002E710C"/>
    <w:rsid w:val="002E7914"/>
    <w:rsid w:val="002F01A5"/>
    <w:rsid w:val="002F2CB8"/>
    <w:rsid w:val="002F361D"/>
    <w:rsid w:val="002F384C"/>
    <w:rsid w:val="002F3B00"/>
    <w:rsid w:val="002F55F7"/>
    <w:rsid w:val="002F596F"/>
    <w:rsid w:val="002F63AE"/>
    <w:rsid w:val="002F6A59"/>
    <w:rsid w:val="002F7100"/>
    <w:rsid w:val="0030083C"/>
    <w:rsid w:val="003008A5"/>
    <w:rsid w:val="00300B5E"/>
    <w:rsid w:val="003010D2"/>
    <w:rsid w:val="00301A2B"/>
    <w:rsid w:val="00302107"/>
    <w:rsid w:val="00302CF2"/>
    <w:rsid w:val="00304004"/>
    <w:rsid w:val="00305449"/>
    <w:rsid w:val="003057F6"/>
    <w:rsid w:val="00305A86"/>
    <w:rsid w:val="00305E09"/>
    <w:rsid w:val="00305FBA"/>
    <w:rsid w:val="00306E18"/>
    <w:rsid w:val="00307568"/>
    <w:rsid w:val="00307D82"/>
    <w:rsid w:val="00310904"/>
    <w:rsid w:val="00311A64"/>
    <w:rsid w:val="00311E13"/>
    <w:rsid w:val="00312869"/>
    <w:rsid w:val="00312D46"/>
    <w:rsid w:val="0031353A"/>
    <w:rsid w:val="00313685"/>
    <w:rsid w:val="00313F02"/>
    <w:rsid w:val="003144F0"/>
    <w:rsid w:val="003153FD"/>
    <w:rsid w:val="003160CA"/>
    <w:rsid w:val="00316429"/>
    <w:rsid w:val="0031723D"/>
    <w:rsid w:val="0031743F"/>
    <w:rsid w:val="00317C9A"/>
    <w:rsid w:val="00321314"/>
    <w:rsid w:val="00321E27"/>
    <w:rsid w:val="00322FC5"/>
    <w:rsid w:val="00323149"/>
    <w:rsid w:val="00323E02"/>
    <w:rsid w:val="00323F92"/>
    <w:rsid w:val="00324196"/>
    <w:rsid w:val="00325A93"/>
    <w:rsid w:val="003268E6"/>
    <w:rsid w:val="00327114"/>
    <w:rsid w:val="0032715A"/>
    <w:rsid w:val="0032785D"/>
    <w:rsid w:val="00327DC9"/>
    <w:rsid w:val="003306B0"/>
    <w:rsid w:val="0033146D"/>
    <w:rsid w:val="00331E25"/>
    <w:rsid w:val="00333C92"/>
    <w:rsid w:val="0033434D"/>
    <w:rsid w:val="003349C3"/>
    <w:rsid w:val="00334B01"/>
    <w:rsid w:val="00334E18"/>
    <w:rsid w:val="0033510F"/>
    <w:rsid w:val="003353A6"/>
    <w:rsid w:val="00335AC3"/>
    <w:rsid w:val="00335D8B"/>
    <w:rsid w:val="00336249"/>
    <w:rsid w:val="00336748"/>
    <w:rsid w:val="00336799"/>
    <w:rsid w:val="00336D74"/>
    <w:rsid w:val="003375DC"/>
    <w:rsid w:val="00337980"/>
    <w:rsid w:val="00337D03"/>
    <w:rsid w:val="00340616"/>
    <w:rsid w:val="00340D54"/>
    <w:rsid w:val="003410ED"/>
    <w:rsid w:val="00341A2D"/>
    <w:rsid w:val="00341F99"/>
    <w:rsid w:val="0034373D"/>
    <w:rsid w:val="00343BD3"/>
    <w:rsid w:val="00343CC8"/>
    <w:rsid w:val="00344AE3"/>
    <w:rsid w:val="00344BAA"/>
    <w:rsid w:val="00344C3F"/>
    <w:rsid w:val="00345876"/>
    <w:rsid w:val="00346815"/>
    <w:rsid w:val="00347162"/>
    <w:rsid w:val="00347576"/>
    <w:rsid w:val="00347FE4"/>
    <w:rsid w:val="00350DBF"/>
    <w:rsid w:val="00350E25"/>
    <w:rsid w:val="00351704"/>
    <w:rsid w:val="00351B0A"/>
    <w:rsid w:val="00351B57"/>
    <w:rsid w:val="0035263A"/>
    <w:rsid w:val="00352982"/>
    <w:rsid w:val="00353EEB"/>
    <w:rsid w:val="00354603"/>
    <w:rsid w:val="00354860"/>
    <w:rsid w:val="00354EB2"/>
    <w:rsid w:val="00356353"/>
    <w:rsid w:val="003563A7"/>
    <w:rsid w:val="00356C69"/>
    <w:rsid w:val="00356DCA"/>
    <w:rsid w:val="003576CC"/>
    <w:rsid w:val="00360100"/>
    <w:rsid w:val="00361BD5"/>
    <w:rsid w:val="00362BC2"/>
    <w:rsid w:val="00362C08"/>
    <w:rsid w:val="003646BA"/>
    <w:rsid w:val="00364879"/>
    <w:rsid w:val="00364E70"/>
    <w:rsid w:val="00366845"/>
    <w:rsid w:val="00367E32"/>
    <w:rsid w:val="00370D84"/>
    <w:rsid w:val="003712A8"/>
    <w:rsid w:val="003713A5"/>
    <w:rsid w:val="00371708"/>
    <w:rsid w:val="00371959"/>
    <w:rsid w:val="003724AC"/>
    <w:rsid w:val="00372A9D"/>
    <w:rsid w:val="003732DF"/>
    <w:rsid w:val="00375433"/>
    <w:rsid w:val="00375E53"/>
    <w:rsid w:val="00376289"/>
    <w:rsid w:val="003770F5"/>
    <w:rsid w:val="003776B1"/>
    <w:rsid w:val="00377FC5"/>
    <w:rsid w:val="003808D2"/>
    <w:rsid w:val="00380E0B"/>
    <w:rsid w:val="00381701"/>
    <w:rsid w:val="0038176C"/>
    <w:rsid w:val="00382256"/>
    <w:rsid w:val="0038252F"/>
    <w:rsid w:val="00382F11"/>
    <w:rsid w:val="0038329B"/>
    <w:rsid w:val="00383661"/>
    <w:rsid w:val="003856B3"/>
    <w:rsid w:val="00387316"/>
    <w:rsid w:val="003873D7"/>
    <w:rsid w:val="00387B21"/>
    <w:rsid w:val="00387CA0"/>
    <w:rsid w:val="003906EE"/>
    <w:rsid w:val="00390B8B"/>
    <w:rsid w:val="00390C65"/>
    <w:rsid w:val="00391015"/>
    <w:rsid w:val="00391D08"/>
    <w:rsid w:val="003926D9"/>
    <w:rsid w:val="00392A66"/>
    <w:rsid w:val="003937B3"/>
    <w:rsid w:val="00394AA6"/>
    <w:rsid w:val="00395384"/>
    <w:rsid w:val="00395441"/>
    <w:rsid w:val="003965B5"/>
    <w:rsid w:val="0039691C"/>
    <w:rsid w:val="00396FCE"/>
    <w:rsid w:val="00397332"/>
    <w:rsid w:val="00397B77"/>
    <w:rsid w:val="003A0D8C"/>
    <w:rsid w:val="003A24AC"/>
    <w:rsid w:val="003A2AE4"/>
    <w:rsid w:val="003A2EAF"/>
    <w:rsid w:val="003A4AFD"/>
    <w:rsid w:val="003A664E"/>
    <w:rsid w:val="003A6D69"/>
    <w:rsid w:val="003A6EAD"/>
    <w:rsid w:val="003A7A97"/>
    <w:rsid w:val="003B23B8"/>
    <w:rsid w:val="003B26A8"/>
    <w:rsid w:val="003B3161"/>
    <w:rsid w:val="003B3672"/>
    <w:rsid w:val="003B4078"/>
    <w:rsid w:val="003B40A6"/>
    <w:rsid w:val="003B5C10"/>
    <w:rsid w:val="003B5F01"/>
    <w:rsid w:val="003B7185"/>
    <w:rsid w:val="003B77D6"/>
    <w:rsid w:val="003C0054"/>
    <w:rsid w:val="003C038F"/>
    <w:rsid w:val="003C27D1"/>
    <w:rsid w:val="003C350B"/>
    <w:rsid w:val="003C36E3"/>
    <w:rsid w:val="003C4100"/>
    <w:rsid w:val="003C4D85"/>
    <w:rsid w:val="003C5C8A"/>
    <w:rsid w:val="003C638A"/>
    <w:rsid w:val="003C76C8"/>
    <w:rsid w:val="003C7B47"/>
    <w:rsid w:val="003C7F63"/>
    <w:rsid w:val="003D079E"/>
    <w:rsid w:val="003D0884"/>
    <w:rsid w:val="003D140D"/>
    <w:rsid w:val="003D1D9B"/>
    <w:rsid w:val="003D245D"/>
    <w:rsid w:val="003D4011"/>
    <w:rsid w:val="003D6925"/>
    <w:rsid w:val="003D795B"/>
    <w:rsid w:val="003D7B71"/>
    <w:rsid w:val="003D7D79"/>
    <w:rsid w:val="003D7E48"/>
    <w:rsid w:val="003E0002"/>
    <w:rsid w:val="003E0228"/>
    <w:rsid w:val="003E02DA"/>
    <w:rsid w:val="003E1A13"/>
    <w:rsid w:val="003E40FA"/>
    <w:rsid w:val="003E454A"/>
    <w:rsid w:val="003E45FB"/>
    <w:rsid w:val="003E4A16"/>
    <w:rsid w:val="003E509E"/>
    <w:rsid w:val="003E54F9"/>
    <w:rsid w:val="003E5DFC"/>
    <w:rsid w:val="003F01B1"/>
    <w:rsid w:val="003F179A"/>
    <w:rsid w:val="003F27AE"/>
    <w:rsid w:val="003F32BF"/>
    <w:rsid w:val="003F3BA6"/>
    <w:rsid w:val="003F5CE3"/>
    <w:rsid w:val="003F759C"/>
    <w:rsid w:val="003F7CA3"/>
    <w:rsid w:val="00400440"/>
    <w:rsid w:val="00400692"/>
    <w:rsid w:val="00401478"/>
    <w:rsid w:val="00402283"/>
    <w:rsid w:val="00402478"/>
    <w:rsid w:val="004025F0"/>
    <w:rsid w:val="0040301A"/>
    <w:rsid w:val="004033FA"/>
    <w:rsid w:val="00403EF4"/>
    <w:rsid w:val="00404687"/>
    <w:rsid w:val="0040476F"/>
    <w:rsid w:val="00404A54"/>
    <w:rsid w:val="00405B17"/>
    <w:rsid w:val="00405E4A"/>
    <w:rsid w:val="0040792C"/>
    <w:rsid w:val="00407F79"/>
    <w:rsid w:val="004115B6"/>
    <w:rsid w:val="00412355"/>
    <w:rsid w:val="00412E2E"/>
    <w:rsid w:val="00415F0F"/>
    <w:rsid w:val="00417736"/>
    <w:rsid w:val="004212FF"/>
    <w:rsid w:val="00421634"/>
    <w:rsid w:val="00421BE4"/>
    <w:rsid w:val="004220AC"/>
    <w:rsid w:val="00422DC6"/>
    <w:rsid w:val="00422E01"/>
    <w:rsid w:val="0042371E"/>
    <w:rsid w:val="0042428C"/>
    <w:rsid w:val="004249A9"/>
    <w:rsid w:val="0042533B"/>
    <w:rsid w:val="00425941"/>
    <w:rsid w:val="004260FB"/>
    <w:rsid w:val="00430B47"/>
    <w:rsid w:val="0043180A"/>
    <w:rsid w:val="004318AE"/>
    <w:rsid w:val="00431F74"/>
    <w:rsid w:val="004321FB"/>
    <w:rsid w:val="00434716"/>
    <w:rsid w:val="00434FF1"/>
    <w:rsid w:val="00435D48"/>
    <w:rsid w:val="00436080"/>
    <w:rsid w:val="00436883"/>
    <w:rsid w:val="0043713A"/>
    <w:rsid w:val="004404D1"/>
    <w:rsid w:val="00440A6F"/>
    <w:rsid w:val="004418DA"/>
    <w:rsid w:val="00443C5A"/>
    <w:rsid w:val="004447B3"/>
    <w:rsid w:val="0044481D"/>
    <w:rsid w:val="0044537E"/>
    <w:rsid w:val="0044679B"/>
    <w:rsid w:val="0044717B"/>
    <w:rsid w:val="0044749C"/>
    <w:rsid w:val="00447580"/>
    <w:rsid w:val="004501BD"/>
    <w:rsid w:val="0045065C"/>
    <w:rsid w:val="00450F96"/>
    <w:rsid w:val="0045337F"/>
    <w:rsid w:val="004534A0"/>
    <w:rsid w:val="00454779"/>
    <w:rsid w:val="00454EAA"/>
    <w:rsid w:val="00455558"/>
    <w:rsid w:val="00457A96"/>
    <w:rsid w:val="00460593"/>
    <w:rsid w:val="004626BF"/>
    <w:rsid w:val="00463086"/>
    <w:rsid w:val="00464230"/>
    <w:rsid w:val="004644F7"/>
    <w:rsid w:val="00464F46"/>
    <w:rsid w:val="0046554B"/>
    <w:rsid w:val="004675EC"/>
    <w:rsid w:val="00467834"/>
    <w:rsid w:val="00467C40"/>
    <w:rsid w:val="0047042A"/>
    <w:rsid w:val="004710BA"/>
    <w:rsid w:val="00471866"/>
    <w:rsid w:val="004730E2"/>
    <w:rsid w:val="00473C84"/>
    <w:rsid w:val="00475C3C"/>
    <w:rsid w:val="0047657F"/>
    <w:rsid w:val="00476636"/>
    <w:rsid w:val="00476716"/>
    <w:rsid w:val="00476D8A"/>
    <w:rsid w:val="00476E56"/>
    <w:rsid w:val="00477499"/>
    <w:rsid w:val="00477605"/>
    <w:rsid w:val="0047768B"/>
    <w:rsid w:val="00477883"/>
    <w:rsid w:val="00477FA9"/>
    <w:rsid w:val="004800BB"/>
    <w:rsid w:val="00480241"/>
    <w:rsid w:val="00480C51"/>
    <w:rsid w:val="0048139B"/>
    <w:rsid w:val="004822E5"/>
    <w:rsid w:val="004824F1"/>
    <w:rsid w:val="004832F3"/>
    <w:rsid w:val="00484E32"/>
    <w:rsid w:val="00485142"/>
    <w:rsid w:val="0048519D"/>
    <w:rsid w:val="00485A73"/>
    <w:rsid w:val="00485AE3"/>
    <w:rsid w:val="00486E9F"/>
    <w:rsid w:val="004872E1"/>
    <w:rsid w:val="00490F09"/>
    <w:rsid w:val="00491119"/>
    <w:rsid w:val="00491B8E"/>
    <w:rsid w:val="004935FE"/>
    <w:rsid w:val="004937A5"/>
    <w:rsid w:val="00494AF5"/>
    <w:rsid w:val="004951B3"/>
    <w:rsid w:val="004959C7"/>
    <w:rsid w:val="004968BF"/>
    <w:rsid w:val="00496BA3"/>
    <w:rsid w:val="004A15DE"/>
    <w:rsid w:val="004A2F06"/>
    <w:rsid w:val="004A3076"/>
    <w:rsid w:val="004A48C0"/>
    <w:rsid w:val="004A4B06"/>
    <w:rsid w:val="004A59A7"/>
    <w:rsid w:val="004A7037"/>
    <w:rsid w:val="004A705A"/>
    <w:rsid w:val="004A70A6"/>
    <w:rsid w:val="004B0598"/>
    <w:rsid w:val="004B0988"/>
    <w:rsid w:val="004B26D5"/>
    <w:rsid w:val="004B2CA4"/>
    <w:rsid w:val="004B359D"/>
    <w:rsid w:val="004B399F"/>
    <w:rsid w:val="004B447A"/>
    <w:rsid w:val="004B47E9"/>
    <w:rsid w:val="004B51F5"/>
    <w:rsid w:val="004B5808"/>
    <w:rsid w:val="004B6C54"/>
    <w:rsid w:val="004C12D9"/>
    <w:rsid w:val="004C1670"/>
    <w:rsid w:val="004C1A51"/>
    <w:rsid w:val="004C3DC5"/>
    <w:rsid w:val="004C4347"/>
    <w:rsid w:val="004C4792"/>
    <w:rsid w:val="004C4BF1"/>
    <w:rsid w:val="004C5438"/>
    <w:rsid w:val="004C54DD"/>
    <w:rsid w:val="004C58ED"/>
    <w:rsid w:val="004C6643"/>
    <w:rsid w:val="004D0567"/>
    <w:rsid w:val="004D1538"/>
    <w:rsid w:val="004D24C0"/>
    <w:rsid w:val="004D31AA"/>
    <w:rsid w:val="004D3C35"/>
    <w:rsid w:val="004D425B"/>
    <w:rsid w:val="004D5AB3"/>
    <w:rsid w:val="004D793D"/>
    <w:rsid w:val="004E0CD0"/>
    <w:rsid w:val="004E0DDB"/>
    <w:rsid w:val="004E1765"/>
    <w:rsid w:val="004E2F98"/>
    <w:rsid w:val="004E38F9"/>
    <w:rsid w:val="004E3AA1"/>
    <w:rsid w:val="004E3D6A"/>
    <w:rsid w:val="004E4474"/>
    <w:rsid w:val="004E4C9B"/>
    <w:rsid w:val="004E4EEC"/>
    <w:rsid w:val="004E6715"/>
    <w:rsid w:val="004E78F3"/>
    <w:rsid w:val="004F0B0D"/>
    <w:rsid w:val="004F1A30"/>
    <w:rsid w:val="004F2499"/>
    <w:rsid w:val="004F2743"/>
    <w:rsid w:val="004F2BC8"/>
    <w:rsid w:val="004F5055"/>
    <w:rsid w:val="004F5791"/>
    <w:rsid w:val="004F59BA"/>
    <w:rsid w:val="004F5A39"/>
    <w:rsid w:val="004F6F97"/>
    <w:rsid w:val="004F79BB"/>
    <w:rsid w:val="004F7F1A"/>
    <w:rsid w:val="0050010F"/>
    <w:rsid w:val="00500DFB"/>
    <w:rsid w:val="0050209C"/>
    <w:rsid w:val="005022FF"/>
    <w:rsid w:val="00502E66"/>
    <w:rsid w:val="00505C32"/>
    <w:rsid w:val="00506C24"/>
    <w:rsid w:val="00507003"/>
    <w:rsid w:val="00507055"/>
    <w:rsid w:val="005109A6"/>
    <w:rsid w:val="00511774"/>
    <w:rsid w:val="00511D5D"/>
    <w:rsid w:val="00513B7D"/>
    <w:rsid w:val="005142C1"/>
    <w:rsid w:val="005145D1"/>
    <w:rsid w:val="00515032"/>
    <w:rsid w:val="005152C0"/>
    <w:rsid w:val="00515BAF"/>
    <w:rsid w:val="00515BBA"/>
    <w:rsid w:val="00520038"/>
    <w:rsid w:val="005204D1"/>
    <w:rsid w:val="0052144B"/>
    <w:rsid w:val="00521580"/>
    <w:rsid w:val="00521656"/>
    <w:rsid w:val="00521E32"/>
    <w:rsid w:val="0052201C"/>
    <w:rsid w:val="0052237A"/>
    <w:rsid w:val="005224E7"/>
    <w:rsid w:val="0052278C"/>
    <w:rsid w:val="00522E41"/>
    <w:rsid w:val="0052386D"/>
    <w:rsid w:val="00523C6E"/>
    <w:rsid w:val="00524667"/>
    <w:rsid w:val="00524682"/>
    <w:rsid w:val="0052506E"/>
    <w:rsid w:val="005252CD"/>
    <w:rsid w:val="0052579F"/>
    <w:rsid w:val="005259C7"/>
    <w:rsid w:val="00525AD8"/>
    <w:rsid w:val="00525CFC"/>
    <w:rsid w:val="00526228"/>
    <w:rsid w:val="00526B29"/>
    <w:rsid w:val="00527374"/>
    <w:rsid w:val="00530AE7"/>
    <w:rsid w:val="00530BB2"/>
    <w:rsid w:val="00532520"/>
    <w:rsid w:val="00533561"/>
    <w:rsid w:val="005342A9"/>
    <w:rsid w:val="005345B0"/>
    <w:rsid w:val="00535DA9"/>
    <w:rsid w:val="00535DD1"/>
    <w:rsid w:val="005361F0"/>
    <w:rsid w:val="00536624"/>
    <w:rsid w:val="00536C14"/>
    <w:rsid w:val="00540F8C"/>
    <w:rsid w:val="005415EF"/>
    <w:rsid w:val="005419CE"/>
    <w:rsid w:val="00541E4B"/>
    <w:rsid w:val="0054230A"/>
    <w:rsid w:val="0054313F"/>
    <w:rsid w:val="00544106"/>
    <w:rsid w:val="00544995"/>
    <w:rsid w:val="00545147"/>
    <w:rsid w:val="0054537E"/>
    <w:rsid w:val="00545CE7"/>
    <w:rsid w:val="00545E54"/>
    <w:rsid w:val="00545E5A"/>
    <w:rsid w:val="00546222"/>
    <w:rsid w:val="00546B09"/>
    <w:rsid w:val="00546BBD"/>
    <w:rsid w:val="00547C19"/>
    <w:rsid w:val="00547D98"/>
    <w:rsid w:val="00550937"/>
    <w:rsid w:val="00550D35"/>
    <w:rsid w:val="0055127A"/>
    <w:rsid w:val="0055280B"/>
    <w:rsid w:val="00552FC9"/>
    <w:rsid w:val="005534BF"/>
    <w:rsid w:val="005537A2"/>
    <w:rsid w:val="00554433"/>
    <w:rsid w:val="00555399"/>
    <w:rsid w:val="00555974"/>
    <w:rsid w:val="005568AB"/>
    <w:rsid w:val="00557262"/>
    <w:rsid w:val="005601D7"/>
    <w:rsid w:val="00560C2A"/>
    <w:rsid w:val="00561957"/>
    <w:rsid w:val="005623F7"/>
    <w:rsid w:val="0056246C"/>
    <w:rsid w:val="00562C95"/>
    <w:rsid w:val="00562D47"/>
    <w:rsid w:val="00563744"/>
    <w:rsid w:val="00563C22"/>
    <w:rsid w:val="00564B9D"/>
    <w:rsid w:val="00566014"/>
    <w:rsid w:val="00567C60"/>
    <w:rsid w:val="005705ED"/>
    <w:rsid w:val="00570A74"/>
    <w:rsid w:val="00570A76"/>
    <w:rsid w:val="00573DED"/>
    <w:rsid w:val="00573DF0"/>
    <w:rsid w:val="00574590"/>
    <w:rsid w:val="00574CD9"/>
    <w:rsid w:val="00576762"/>
    <w:rsid w:val="00576B74"/>
    <w:rsid w:val="00577FBF"/>
    <w:rsid w:val="00580823"/>
    <w:rsid w:val="00581269"/>
    <w:rsid w:val="00581541"/>
    <w:rsid w:val="005821B5"/>
    <w:rsid w:val="005825B3"/>
    <w:rsid w:val="00582808"/>
    <w:rsid w:val="00584FB0"/>
    <w:rsid w:val="005869A2"/>
    <w:rsid w:val="00586E94"/>
    <w:rsid w:val="00587A6F"/>
    <w:rsid w:val="0059044D"/>
    <w:rsid w:val="00591582"/>
    <w:rsid w:val="005916C0"/>
    <w:rsid w:val="005916EB"/>
    <w:rsid w:val="00592366"/>
    <w:rsid w:val="00592C19"/>
    <w:rsid w:val="00593620"/>
    <w:rsid w:val="00593DE6"/>
    <w:rsid w:val="0059417A"/>
    <w:rsid w:val="005944C5"/>
    <w:rsid w:val="00594825"/>
    <w:rsid w:val="00594BAD"/>
    <w:rsid w:val="005951AA"/>
    <w:rsid w:val="00595538"/>
    <w:rsid w:val="00595D74"/>
    <w:rsid w:val="005979EB"/>
    <w:rsid w:val="00597B2E"/>
    <w:rsid w:val="00597CE4"/>
    <w:rsid w:val="005A0157"/>
    <w:rsid w:val="005A1022"/>
    <w:rsid w:val="005A1616"/>
    <w:rsid w:val="005A17B7"/>
    <w:rsid w:val="005A202E"/>
    <w:rsid w:val="005A20E4"/>
    <w:rsid w:val="005A2D07"/>
    <w:rsid w:val="005A323E"/>
    <w:rsid w:val="005A4A18"/>
    <w:rsid w:val="005A4DC9"/>
    <w:rsid w:val="005A4F6F"/>
    <w:rsid w:val="005A5DE7"/>
    <w:rsid w:val="005A747A"/>
    <w:rsid w:val="005B177F"/>
    <w:rsid w:val="005B17E1"/>
    <w:rsid w:val="005B235B"/>
    <w:rsid w:val="005B23FB"/>
    <w:rsid w:val="005B2E11"/>
    <w:rsid w:val="005B483F"/>
    <w:rsid w:val="005B4B5B"/>
    <w:rsid w:val="005B4F6E"/>
    <w:rsid w:val="005B5B80"/>
    <w:rsid w:val="005B5D7F"/>
    <w:rsid w:val="005B64BA"/>
    <w:rsid w:val="005B6ACB"/>
    <w:rsid w:val="005B6EBA"/>
    <w:rsid w:val="005B71D5"/>
    <w:rsid w:val="005C032E"/>
    <w:rsid w:val="005C0B28"/>
    <w:rsid w:val="005C1010"/>
    <w:rsid w:val="005C1999"/>
    <w:rsid w:val="005C2B71"/>
    <w:rsid w:val="005C2D1E"/>
    <w:rsid w:val="005C2E72"/>
    <w:rsid w:val="005C38CD"/>
    <w:rsid w:val="005C4E91"/>
    <w:rsid w:val="005C6925"/>
    <w:rsid w:val="005C73DE"/>
    <w:rsid w:val="005C78C9"/>
    <w:rsid w:val="005D02E1"/>
    <w:rsid w:val="005D038F"/>
    <w:rsid w:val="005D20A0"/>
    <w:rsid w:val="005D2891"/>
    <w:rsid w:val="005D2CA1"/>
    <w:rsid w:val="005D463F"/>
    <w:rsid w:val="005D48EC"/>
    <w:rsid w:val="005D5B8A"/>
    <w:rsid w:val="005D6C0E"/>
    <w:rsid w:val="005D6FF9"/>
    <w:rsid w:val="005D742A"/>
    <w:rsid w:val="005D7CBC"/>
    <w:rsid w:val="005E024D"/>
    <w:rsid w:val="005E0EFA"/>
    <w:rsid w:val="005E1AF4"/>
    <w:rsid w:val="005E2A0C"/>
    <w:rsid w:val="005E308D"/>
    <w:rsid w:val="005E3924"/>
    <w:rsid w:val="005E4720"/>
    <w:rsid w:val="005E47E4"/>
    <w:rsid w:val="005E4AD1"/>
    <w:rsid w:val="005E6619"/>
    <w:rsid w:val="005E6FDC"/>
    <w:rsid w:val="005E7A37"/>
    <w:rsid w:val="005E7C23"/>
    <w:rsid w:val="005F02E7"/>
    <w:rsid w:val="005F0372"/>
    <w:rsid w:val="005F05BA"/>
    <w:rsid w:val="005F1508"/>
    <w:rsid w:val="005F15E1"/>
    <w:rsid w:val="005F1B1A"/>
    <w:rsid w:val="005F29C9"/>
    <w:rsid w:val="005F2CCB"/>
    <w:rsid w:val="005F3582"/>
    <w:rsid w:val="005F368E"/>
    <w:rsid w:val="005F3814"/>
    <w:rsid w:val="005F4251"/>
    <w:rsid w:val="005F4359"/>
    <w:rsid w:val="005F43EB"/>
    <w:rsid w:val="005F56A5"/>
    <w:rsid w:val="005F757E"/>
    <w:rsid w:val="006002A1"/>
    <w:rsid w:val="00600BA5"/>
    <w:rsid w:val="006010CB"/>
    <w:rsid w:val="006014DD"/>
    <w:rsid w:val="0060156E"/>
    <w:rsid w:val="0060200D"/>
    <w:rsid w:val="006030D5"/>
    <w:rsid w:val="00604762"/>
    <w:rsid w:val="006048F4"/>
    <w:rsid w:val="00605C03"/>
    <w:rsid w:val="00605D8C"/>
    <w:rsid w:val="00606421"/>
    <w:rsid w:val="006064D3"/>
    <w:rsid w:val="00606577"/>
    <w:rsid w:val="0060696C"/>
    <w:rsid w:val="00607020"/>
    <w:rsid w:val="006075DA"/>
    <w:rsid w:val="006102B7"/>
    <w:rsid w:val="006102E3"/>
    <w:rsid w:val="00611292"/>
    <w:rsid w:val="006127C5"/>
    <w:rsid w:val="00612A52"/>
    <w:rsid w:val="00612A58"/>
    <w:rsid w:val="00612E33"/>
    <w:rsid w:val="00613FC0"/>
    <w:rsid w:val="00613FD5"/>
    <w:rsid w:val="0061480A"/>
    <w:rsid w:val="00614812"/>
    <w:rsid w:val="00615FE8"/>
    <w:rsid w:val="0061646B"/>
    <w:rsid w:val="00620057"/>
    <w:rsid w:val="006205C8"/>
    <w:rsid w:val="00620C53"/>
    <w:rsid w:val="00620EB4"/>
    <w:rsid w:val="00621E18"/>
    <w:rsid w:val="00621EB1"/>
    <w:rsid w:val="00622634"/>
    <w:rsid w:val="006229ED"/>
    <w:rsid w:val="00622A8A"/>
    <w:rsid w:val="00622D59"/>
    <w:rsid w:val="00623F9F"/>
    <w:rsid w:val="00626365"/>
    <w:rsid w:val="00626CB4"/>
    <w:rsid w:val="00626E89"/>
    <w:rsid w:val="006271B0"/>
    <w:rsid w:val="00627E48"/>
    <w:rsid w:val="00631103"/>
    <w:rsid w:val="00631DAA"/>
    <w:rsid w:val="0063223B"/>
    <w:rsid w:val="00632801"/>
    <w:rsid w:val="00633B7F"/>
    <w:rsid w:val="0063404A"/>
    <w:rsid w:val="006340B4"/>
    <w:rsid w:val="006349BD"/>
    <w:rsid w:val="00635F3F"/>
    <w:rsid w:val="00637A99"/>
    <w:rsid w:val="00637C55"/>
    <w:rsid w:val="00637EC4"/>
    <w:rsid w:val="00640B30"/>
    <w:rsid w:val="00641361"/>
    <w:rsid w:val="00641756"/>
    <w:rsid w:val="00641E0F"/>
    <w:rsid w:val="00641F0A"/>
    <w:rsid w:val="0064315D"/>
    <w:rsid w:val="00644D62"/>
    <w:rsid w:val="00644EC3"/>
    <w:rsid w:val="00645520"/>
    <w:rsid w:val="00645555"/>
    <w:rsid w:val="006458FA"/>
    <w:rsid w:val="00646772"/>
    <w:rsid w:val="00646B37"/>
    <w:rsid w:val="00646C47"/>
    <w:rsid w:val="006478AD"/>
    <w:rsid w:val="00647BF9"/>
    <w:rsid w:val="006503CD"/>
    <w:rsid w:val="0065125F"/>
    <w:rsid w:val="006514DC"/>
    <w:rsid w:val="00651FF9"/>
    <w:rsid w:val="0065200A"/>
    <w:rsid w:val="006530BB"/>
    <w:rsid w:val="00654643"/>
    <w:rsid w:val="00654A66"/>
    <w:rsid w:val="00654DE9"/>
    <w:rsid w:val="00655E96"/>
    <w:rsid w:val="006565FB"/>
    <w:rsid w:val="00656EF0"/>
    <w:rsid w:val="006577C3"/>
    <w:rsid w:val="006608E7"/>
    <w:rsid w:val="0066302A"/>
    <w:rsid w:val="006633AC"/>
    <w:rsid w:val="00663811"/>
    <w:rsid w:val="006639BC"/>
    <w:rsid w:val="00663A69"/>
    <w:rsid w:val="00664468"/>
    <w:rsid w:val="00664676"/>
    <w:rsid w:val="00664C8B"/>
    <w:rsid w:val="00664E7A"/>
    <w:rsid w:val="006651B4"/>
    <w:rsid w:val="0066585B"/>
    <w:rsid w:val="00665BC2"/>
    <w:rsid w:val="00665FE3"/>
    <w:rsid w:val="0066656A"/>
    <w:rsid w:val="00666B72"/>
    <w:rsid w:val="00666C4D"/>
    <w:rsid w:val="00666D6B"/>
    <w:rsid w:val="006673B4"/>
    <w:rsid w:val="006676D0"/>
    <w:rsid w:val="00670BE2"/>
    <w:rsid w:val="00670F45"/>
    <w:rsid w:val="00671698"/>
    <w:rsid w:val="0067186E"/>
    <w:rsid w:val="006719D5"/>
    <w:rsid w:val="00672C62"/>
    <w:rsid w:val="00672D26"/>
    <w:rsid w:val="00672E39"/>
    <w:rsid w:val="0067354B"/>
    <w:rsid w:val="00673583"/>
    <w:rsid w:val="00673785"/>
    <w:rsid w:val="006744D3"/>
    <w:rsid w:val="00674E78"/>
    <w:rsid w:val="0067598A"/>
    <w:rsid w:val="00676493"/>
    <w:rsid w:val="00677593"/>
    <w:rsid w:val="0067773B"/>
    <w:rsid w:val="006777DB"/>
    <w:rsid w:val="00677820"/>
    <w:rsid w:val="0068009F"/>
    <w:rsid w:val="0068040A"/>
    <w:rsid w:val="0068089B"/>
    <w:rsid w:val="00681FAB"/>
    <w:rsid w:val="00682264"/>
    <w:rsid w:val="0068228C"/>
    <w:rsid w:val="00683739"/>
    <w:rsid w:val="006847DC"/>
    <w:rsid w:val="00684F06"/>
    <w:rsid w:val="00684F29"/>
    <w:rsid w:val="0068550C"/>
    <w:rsid w:val="00686590"/>
    <w:rsid w:val="00686776"/>
    <w:rsid w:val="00686CA9"/>
    <w:rsid w:val="00686EF4"/>
    <w:rsid w:val="00687B5A"/>
    <w:rsid w:val="00687B96"/>
    <w:rsid w:val="00687C66"/>
    <w:rsid w:val="00690006"/>
    <w:rsid w:val="00690882"/>
    <w:rsid w:val="0069107B"/>
    <w:rsid w:val="0069119D"/>
    <w:rsid w:val="0069134E"/>
    <w:rsid w:val="00691717"/>
    <w:rsid w:val="00691858"/>
    <w:rsid w:val="006928F0"/>
    <w:rsid w:val="00692E21"/>
    <w:rsid w:val="00692FA9"/>
    <w:rsid w:val="006935A0"/>
    <w:rsid w:val="00693878"/>
    <w:rsid w:val="00693897"/>
    <w:rsid w:val="00693E2E"/>
    <w:rsid w:val="00694BAE"/>
    <w:rsid w:val="0069639F"/>
    <w:rsid w:val="006975C8"/>
    <w:rsid w:val="006979A1"/>
    <w:rsid w:val="00697AFF"/>
    <w:rsid w:val="006A063B"/>
    <w:rsid w:val="006A0BFC"/>
    <w:rsid w:val="006A15D9"/>
    <w:rsid w:val="006A1772"/>
    <w:rsid w:val="006A198F"/>
    <w:rsid w:val="006A2479"/>
    <w:rsid w:val="006A31C3"/>
    <w:rsid w:val="006A43D3"/>
    <w:rsid w:val="006A545E"/>
    <w:rsid w:val="006A7D29"/>
    <w:rsid w:val="006B04DE"/>
    <w:rsid w:val="006B0721"/>
    <w:rsid w:val="006B0A9A"/>
    <w:rsid w:val="006B22F6"/>
    <w:rsid w:val="006B2622"/>
    <w:rsid w:val="006B2EDB"/>
    <w:rsid w:val="006B3598"/>
    <w:rsid w:val="006B493B"/>
    <w:rsid w:val="006B4F03"/>
    <w:rsid w:val="006B58B4"/>
    <w:rsid w:val="006B6737"/>
    <w:rsid w:val="006B68B4"/>
    <w:rsid w:val="006B773B"/>
    <w:rsid w:val="006B7BA6"/>
    <w:rsid w:val="006C1370"/>
    <w:rsid w:val="006C18BC"/>
    <w:rsid w:val="006C30FF"/>
    <w:rsid w:val="006C3B1F"/>
    <w:rsid w:val="006C4062"/>
    <w:rsid w:val="006C579C"/>
    <w:rsid w:val="006C5DA7"/>
    <w:rsid w:val="006C6274"/>
    <w:rsid w:val="006C62CC"/>
    <w:rsid w:val="006C687F"/>
    <w:rsid w:val="006C6AC8"/>
    <w:rsid w:val="006C7293"/>
    <w:rsid w:val="006C7E6F"/>
    <w:rsid w:val="006D2249"/>
    <w:rsid w:val="006D238C"/>
    <w:rsid w:val="006D2873"/>
    <w:rsid w:val="006D2FDE"/>
    <w:rsid w:val="006D3E24"/>
    <w:rsid w:val="006D3F30"/>
    <w:rsid w:val="006D40DF"/>
    <w:rsid w:val="006D42DB"/>
    <w:rsid w:val="006D4CBB"/>
    <w:rsid w:val="006D4E44"/>
    <w:rsid w:val="006D5BFE"/>
    <w:rsid w:val="006D6401"/>
    <w:rsid w:val="006D66F0"/>
    <w:rsid w:val="006D67FC"/>
    <w:rsid w:val="006D68FB"/>
    <w:rsid w:val="006E129B"/>
    <w:rsid w:val="006E1F13"/>
    <w:rsid w:val="006E26D5"/>
    <w:rsid w:val="006E306A"/>
    <w:rsid w:val="006E3133"/>
    <w:rsid w:val="006E31CA"/>
    <w:rsid w:val="006E363A"/>
    <w:rsid w:val="006E500F"/>
    <w:rsid w:val="006E6F21"/>
    <w:rsid w:val="006E7D48"/>
    <w:rsid w:val="006F04AD"/>
    <w:rsid w:val="006F113B"/>
    <w:rsid w:val="006F1165"/>
    <w:rsid w:val="006F1551"/>
    <w:rsid w:val="006F171A"/>
    <w:rsid w:val="006F24DB"/>
    <w:rsid w:val="006F345B"/>
    <w:rsid w:val="006F3BE0"/>
    <w:rsid w:val="006F4727"/>
    <w:rsid w:val="006F49D9"/>
    <w:rsid w:val="006F4A54"/>
    <w:rsid w:val="006F4E86"/>
    <w:rsid w:val="006F5A6F"/>
    <w:rsid w:val="006F5B58"/>
    <w:rsid w:val="006F5F0B"/>
    <w:rsid w:val="006F5F98"/>
    <w:rsid w:val="006F70B4"/>
    <w:rsid w:val="006F7B49"/>
    <w:rsid w:val="00700F7A"/>
    <w:rsid w:val="0070135B"/>
    <w:rsid w:val="00701D83"/>
    <w:rsid w:val="00701E3C"/>
    <w:rsid w:val="007022A9"/>
    <w:rsid w:val="00702C97"/>
    <w:rsid w:val="00703ABC"/>
    <w:rsid w:val="0070452D"/>
    <w:rsid w:val="00704C00"/>
    <w:rsid w:val="00704CB6"/>
    <w:rsid w:val="00704CE6"/>
    <w:rsid w:val="00705879"/>
    <w:rsid w:val="00705891"/>
    <w:rsid w:val="007071F2"/>
    <w:rsid w:val="00707D3B"/>
    <w:rsid w:val="007102DE"/>
    <w:rsid w:val="00710366"/>
    <w:rsid w:val="007118BD"/>
    <w:rsid w:val="00712C22"/>
    <w:rsid w:val="00712EDE"/>
    <w:rsid w:val="00713211"/>
    <w:rsid w:val="00713749"/>
    <w:rsid w:val="00713D9D"/>
    <w:rsid w:val="00713F40"/>
    <w:rsid w:val="00714C2E"/>
    <w:rsid w:val="00715EF5"/>
    <w:rsid w:val="00716046"/>
    <w:rsid w:val="007161F9"/>
    <w:rsid w:val="00716FF1"/>
    <w:rsid w:val="00720D1D"/>
    <w:rsid w:val="007212B0"/>
    <w:rsid w:val="007225AA"/>
    <w:rsid w:val="0072277B"/>
    <w:rsid w:val="00722E98"/>
    <w:rsid w:val="00722EC4"/>
    <w:rsid w:val="00723A45"/>
    <w:rsid w:val="00723BBF"/>
    <w:rsid w:val="007244EB"/>
    <w:rsid w:val="007266DE"/>
    <w:rsid w:val="007269A4"/>
    <w:rsid w:val="00727FBD"/>
    <w:rsid w:val="0073026E"/>
    <w:rsid w:val="00731102"/>
    <w:rsid w:val="007320D9"/>
    <w:rsid w:val="00732F9E"/>
    <w:rsid w:val="007333A8"/>
    <w:rsid w:val="007340B3"/>
    <w:rsid w:val="0073414A"/>
    <w:rsid w:val="0073446B"/>
    <w:rsid w:val="007361B1"/>
    <w:rsid w:val="00736599"/>
    <w:rsid w:val="00737EEE"/>
    <w:rsid w:val="007409F9"/>
    <w:rsid w:val="00740B59"/>
    <w:rsid w:val="007429D8"/>
    <w:rsid w:val="00743266"/>
    <w:rsid w:val="00745263"/>
    <w:rsid w:val="00745706"/>
    <w:rsid w:val="00745718"/>
    <w:rsid w:val="00745B79"/>
    <w:rsid w:val="00745F62"/>
    <w:rsid w:val="007466F6"/>
    <w:rsid w:val="00746C39"/>
    <w:rsid w:val="00750299"/>
    <w:rsid w:val="00751F62"/>
    <w:rsid w:val="00752208"/>
    <w:rsid w:val="00752F3E"/>
    <w:rsid w:val="0075395D"/>
    <w:rsid w:val="00753ACC"/>
    <w:rsid w:val="00753C4B"/>
    <w:rsid w:val="007540E2"/>
    <w:rsid w:val="00754639"/>
    <w:rsid w:val="00754973"/>
    <w:rsid w:val="007550B8"/>
    <w:rsid w:val="00756269"/>
    <w:rsid w:val="00756670"/>
    <w:rsid w:val="00757725"/>
    <w:rsid w:val="00757C63"/>
    <w:rsid w:val="00757F99"/>
    <w:rsid w:val="0076109D"/>
    <w:rsid w:val="00761D7F"/>
    <w:rsid w:val="00762E63"/>
    <w:rsid w:val="0076347A"/>
    <w:rsid w:val="00765976"/>
    <w:rsid w:val="00765D29"/>
    <w:rsid w:val="00765DF5"/>
    <w:rsid w:val="007663B2"/>
    <w:rsid w:val="00767DB8"/>
    <w:rsid w:val="00770170"/>
    <w:rsid w:val="00770448"/>
    <w:rsid w:val="0077098E"/>
    <w:rsid w:val="0077263C"/>
    <w:rsid w:val="007727BA"/>
    <w:rsid w:val="007727CE"/>
    <w:rsid w:val="00772837"/>
    <w:rsid w:val="00775635"/>
    <w:rsid w:val="0077599C"/>
    <w:rsid w:val="00775B32"/>
    <w:rsid w:val="00775B77"/>
    <w:rsid w:val="00775CC6"/>
    <w:rsid w:val="00775D20"/>
    <w:rsid w:val="00777051"/>
    <w:rsid w:val="007774A0"/>
    <w:rsid w:val="0077751E"/>
    <w:rsid w:val="00777A1A"/>
    <w:rsid w:val="0078073A"/>
    <w:rsid w:val="00780B77"/>
    <w:rsid w:val="00780E5C"/>
    <w:rsid w:val="00781ACE"/>
    <w:rsid w:val="007824A8"/>
    <w:rsid w:val="00782DC0"/>
    <w:rsid w:val="00782F08"/>
    <w:rsid w:val="00782F75"/>
    <w:rsid w:val="00783E25"/>
    <w:rsid w:val="00784188"/>
    <w:rsid w:val="007843D6"/>
    <w:rsid w:val="007854E9"/>
    <w:rsid w:val="0078619A"/>
    <w:rsid w:val="00786902"/>
    <w:rsid w:val="00786E16"/>
    <w:rsid w:val="00787C0F"/>
    <w:rsid w:val="00790A4F"/>
    <w:rsid w:val="00791681"/>
    <w:rsid w:val="007927EA"/>
    <w:rsid w:val="00793126"/>
    <w:rsid w:val="00793B8B"/>
    <w:rsid w:val="00793CA3"/>
    <w:rsid w:val="00793F20"/>
    <w:rsid w:val="0079593C"/>
    <w:rsid w:val="00795A38"/>
    <w:rsid w:val="00797BB0"/>
    <w:rsid w:val="007A0615"/>
    <w:rsid w:val="007A0828"/>
    <w:rsid w:val="007A3069"/>
    <w:rsid w:val="007A31D6"/>
    <w:rsid w:val="007A40AA"/>
    <w:rsid w:val="007A488C"/>
    <w:rsid w:val="007A5801"/>
    <w:rsid w:val="007A63BE"/>
    <w:rsid w:val="007A655F"/>
    <w:rsid w:val="007A672B"/>
    <w:rsid w:val="007A6AA1"/>
    <w:rsid w:val="007A7870"/>
    <w:rsid w:val="007A78C6"/>
    <w:rsid w:val="007B0197"/>
    <w:rsid w:val="007B0724"/>
    <w:rsid w:val="007B0BE7"/>
    <w:rsid w:val="007B2561"/>
    <w:rsid w:val="007B28FC"/>
    <w:rsid w:val="007B348A"/>
    <w:rsid w:val="007B34C4"/>
    <w:rsid w:val="007B3605"/>
    <w:rsid w:val="007B4D10"/>
    <w:rsid w:val="007B64AA"/>
    <w:rsid w:val="007B68C6"/>
    <w:rsid w:val="007B6EF0"/>
    <w:rsid w:val="007C0A75"/>
    <w:rsid w:val="007C1457"/>
    <w:rsid w:val="007C1E37"/>
    <w:rsid w:val="007C2124"/>
    <w:rsid w:val="007C2206"/>
    <w:rsid w:val="007C23D3"/>
    <w:rsid w:val="007C2F37"/>
    <w:rsid w:val="007C3584"/>
    <w:rsid w:val="007C3594"/>
    <w:rsid w:val="007C38E5"/>
    <w:rsid w:val="007C454F"/>
    <w:rsid w:val="007C48CA"/>
    <w:rsid w:val="007C529F"/>
    <w:rsid w:val="007C5C01"/>
    <w:rsid w:val="007C6463"/>
    <w:rsid w:val="007C6A63"/>
    <w:rsid w:val="007C7511"/>
    <w:rsid w:val="007D01D0"/>
    <w:rsid w:val="007D06C3"/>
    <w:rsid w:val="007D2422"/>
    <w:rsid w:val="007D259A"/>
    <w:rsid w:val="007D4883"/>
    <w:rsid w:val="007D4C96"/>
    <w:rsid w:val="007D5A11"/>
    <w:rsid w:val="007D5A7B"/>
    <w:rsid w:val="007D60D5"/>
    <w:rsid w:val="007E074D"/>
    <w:rsid w:val="007E0EBC"/>
    <w:rsid w:val="007E1972"/>
    <w:rsid w:val="007E2E2F"/>
    <w:rsid w:val="007E4C5C"/>
    <w:rsid w:val="007E517D"/>
    <w:rsid w:val="007E53FA"/>
    <w:rsid w:val="007E721D"/>
    <w:rsid w:val="007E7B02"/>
    <w:rsid w:val="007E7B07"/>
    <w:rsid w:val="007F1407"/>
    <w:rsid w:val="007F1604"/>
    <w:rsid w:val="007F1863"/>
    <w:rsid w:val="007F2B63"/>
    <w:rsid w:val="007F2B89"/>
    <w:rsid w:val="007F3E3A"/>
    <w:rsid w:val="007F4E45"/>
    <w:rsid w:val="007F5A40"/>
    <w:rsid w:val="007F5E55"/>
    <w:rsid w:val="007F6030"/>
    <w:rsid w:val="007F610F"/>
    <w:rsid w:val="007F6CA7"/>
    <w:rsid w:val="00800EA0"/>
    <w:rsid w:val="008010F0"/>
    <w:rsid w:val="0080171E"/>
    <w:rsid w:val="00801C52"/>
    <w:rsid w:val="00802004"/>
    <w:rsid w:val="00802FA5"/>
    <w:rsid w:val="008031DC"/>
    <w:rsid w:val="00803299"/>
    <w:rsid w:val="00803521"/>
    <w:rsid w:val="00804D7F"/>
    <w:rsid w:val="00806A1A"/>
    <w:rsid w:val="00807FF1"/>
    <w:rsid w:val="00810B75"/>
    <w:rsid w:val="00810BFA"/>
    <w:rsid w:val="00810D83"/>
    <w:rsid w:val="00811ED7"/>
    <w:rsid w:val="0081277E"/>
    <w:rsid w:val="00812D8F"/>
    <w:rsid w:val="008132A4"/>
    <w:rsid w:val="00813FF4"/>
    <w:rsid w:val="0081533F"/>
    <w:rsid w:val="00815411"/>
    <w:rsid w:val="008172D1"/>
    <w:rsid w:val="008174D5"/>
    <w:rsid w:val="0081756E"/>
    <w:rsid w:val="0081757F"/>
    <w:rsid w:val="0081784C"/>
    <w:rsid w:val="00817B66"/>
    <w:rsid w:val="00820171"/>
    <w:rsid w:val="00820267"/>
    <w:rsid w:val="008217AA"/>
    <w:rsid w:val="00821D7F"/>
    <w:rsid w:val="008234B2"/>
    <w:rsid w:val="00823D5C"/>
    <w:rsid w:val="00824049"/>
    <w:rsid w:val="00824EFF"/>
    <w:rsid w:val="00825F54"/>
    <w:rsid w:val="008262CF"/>
    <w:rsid w:val="00827998"/>
    <w:rsid w:val="00830EE7"/>
    <w:rsid w:val="00831180"/>
    <w:rsid w:val="008316AD"/>
    <w:rsid w:val="008319EF"/>
    <w:rsid w:val="00831D4B"/>
    <w:rsid w:val="00831D6D"/>
    <w:rsid w:val="008325E4"/>
    <w:rsid w:val="008338A4"/>
    <w:rsid w:val="00833B33"/>
    <w:rsid w:val="00834A5C"/>
    <w:rsid w:val="00834F73"/>
    <w:rsid w:val="0083571E"/>
    <w:rsid w:val="00835D92"/>
    <w:rsid w:val="00837C9D"/>
    <w:rsid w:val="00837CA8"/>
    <w:rsid w:val="00841848"/>
    <w:rsid w:val="00841DF5"/>
    <w:rsid w:val="00843A4E"/>
    <w:rsid w:val="00843EB1"/>
    <w:rsid w:val="00845572"/>
    <w:rsid w:val="00845A92"/>
    <w:rsid w:val="00846695"/>
    <w:rsid w:val="008467B5"/>
    <w:rsid w:val="00846854"/>
    <w:rsid w:val="00847829"/>
    <w:rsid w:val="00847D54"/>
    <w:rsid w:val="0085089F"/>
    <w:rsid w:val="00850AF8"/>
    <w:rsid w:val="008511DD"/>
    <w:rsid w:val="00851DE4"/>
    <w:rsid w:val="00852005"/>
    <w:rsid w:val="008524CD"/>
    <w:rsid w:val="00852F49"/>
    <w:rsid w:val="0085349A"/>
    <w:rsid w:val="00854305"/>
    <w:rsid w:val="00854E25"/>
    <w:rsid w:val="00856471"/>
    <w:rsid w:val="0085668C"/>
    <w:rsid w:val="0085794B"/>
    <w:rsid w:val="00857BDA"/>
    <w:rsid w:val="00860850"/>
    <w:rsid w:val="00860CB3"/>
    <w:rsid w:val="008613FE"/>
    <w:rsid w:val="00861487"/>
    <w:rsid w:val="008615DC"/>
    <w:rsid w:val="00861BE2"/>
    <w:rsid w:val="008624F6"/>
    <w:rsid w:val="00862643"/>
    <w:rsid w:val="00862711"/>
    <w:rsid w:val="008631AC"/>
    <w:rsid w:val="00863326"/>
    <w:rsid w:val="008643C4"/>
    <w:rsid w:val="00864ACC"/>
    <w:rsid w:val="00864D02"/>
    <w:rsid w:val="00865583"/>
    <w:rsid w:val="0087010D"/>
    <w:rsid w:val="00871520"/>
    <w:rsid w:val="0087249C"/>
    <w:rsid w:val="00872733"/>
    <w:rsid w:val="00872A49"/>
    <w:rsid w:val="0087303A"/>
    <w:rsid w:val="00873834"/>
    <w:rsid w:val="00873F98"/>
    <w:rsid w:val="00874153"/>
    <w:rsid w:val="008754D5"/>
    <w:rsid w:val="00875DCA"/>
    <w:rsid w:val="00876380"/>
    <w:rsid w:val="00876444"/>
    <w:rsid w:val="00876645"/>
    <w:rsid w:val="008766BC"/>
    <w:rsid w:val="00877D56"/>
    <w:rsid w:val="00877DC3"/>
    <w:rsid w:val="00880348"/>
    <w:rsid w:val="00882C3F"/>
    <w:rsid w:val="00882E61"/>
    <w:rsid w:val="00882EC8"/>
    <w:rsid w:val="00885761"/>
    <w:rsid w:val="00885ACC"/>
    <w:rsid w:val="00886ACA"/>
    <w:rsid w:val="00887190"/>
    <w:rsid w:val="00887691"/>
    <w:rsid w:val="00887EA6"/>
    <w:rsid w:val="00890640"/>
    <w:rsid w:val="00891017"/>
    <w:rsid w:val="008911A4"/>
    <w:rsid w:val="008913F5"/>
    <w:rsid w:val="00893066"/>
    <w:rsid w:val="008938AB"/>
    <w:rsid w:val="008940B4"/>
    <w:rsid w:val="008947A0"/>
    <w:rsid w:val="00894850"/>
    <w:rsid w:val="00894A55"/>
    <w:rsid w:val="00894E94"/>
    <w:rsid w:val="00896C24"/>
    <w:rsid w:val="00897D4E"/>
    <w:rsid w:val="008A2348"/>
    <w:rsid w:val="008A38C6"/>
    <w:rsid w:val="008A3BD6"/>
    <w:rsid w:val="008A3CBF"/>
    <w:rsid w:val="008A4645"/>
    <w:rsid w:val="008A731F"/>
    <w:rsid w:val="008A7473"/>
    <w:rsid w:val="008A7737"/>
    <w:rsid w:val="008A78D1"/>
    <w:rsid w:val="008A7B32"/>
    <w:rsid w:val="008B0233"/>
    <w:rsid w:val="008B03F1"/>
    <w:rsid w:val="008B049A"/>
    <w:rsid w:val="008B2426"/>
    <w:rsid w:val="008B25C2"/>
    <w:rsid w:val="008B27F2"/>
    <w:rsid w:val="008B282A"/>
    <w:rsid w:val="008B2907"/>
    <w:rsid w:val="008B2B73"/>
    <w:rsid w:val="008B3EA3"/>
    <w:rsid w:val="008B47AD"/>
    <w:rsid w:val="008B4ABD"/>
    <w:rsid w:val="008B5F39"/>
    <w:rsid w:val="008B6147"/>
    <w:rsid w:val="008B6AAE"/>
    <w:rsid w:val="008B7FE1"/>
    <w:rsid w:val="008C03B7"/>
    <w:rsid w:val="008C0535"/>
    <w:rsid w:val="008C1253"/>
    <w:rsid w:val="008C17C4"/>
    <w:rsid w:val="008C2070"/>
    <w:rsid w:val="008C358B"/>
    <w:rsid w:val="008C358F"/>
    <w:rsid w:val="008C3747"/>
    <w:rsid w:val="008C3E94"/>
    <w:rsid w:val="008C42B2"/>
    <w:rsid w:val="008C47F3"/>
    <w:rsid w:val="008C49CC"/>
    <w:rsid w:val="008C64B0"/>
    <w:rsid w:val="008C785A"/>
    <w:rsid w:val="008C7E44"/>
    <w:rsid w:val="008D007B"/>
    <w:rsid w:val="008D1E98"/>
    <w:rsid w:val="008D2BD7"/>
    <w:rsid w:val="008D31D9"/>
    <w:rsid w:val="008D3281"/>
    <w:rsid w:val="008D4D77"/>
    <w:rsid w:val="008D576C"/>
    <w:rsid w:val="008D6B99"/>
    <w:rsid w:val="008E01B0"/>
    <w:rsid w:val="008E0E66"/>
    <w:rsid w:val="008E1635"/>
    <w:rsid w:val="008E2AB7"/>
    <w:rsid w:val="008E3A69"/>
    <w:rsid w:val="008E3ABF"/>
    <w:rsid w:val="008E5784"/>
    <w:rsid w:val="008E57B3"/>
    <w:rsid w:val="008E5C6C"/>
    <w:rsid w:val="008E6D5B"/>
    <w:rsid w:val="008F04E2"/>
    <w:rsid w:val="008F0B4F"/>
    <w:rsid w:val="008F1CC8"/>
    <w:rsid w:val="008F1E06"/>
    <w:rsid w:val="008F1EDA"/>
    <w:rsid w:val="008F2B5F"/>
    <w:rsid w:val="008F2E19"/>
    <w:rsid w:val="008F3097"/>
    <w:rsid w:val="008F36D5"/>
    <w:rsid w:val="008F58FF"/>
    <w:rsid w:val="008F5963"/>
    <w:rsid w:val="008F5C3A"/>
    <w:rsid w:val="008F66E4"/>
    <w:rsid w:val="009010FF"/>
    <w:rsid w:val="00901FA6"/>
    <w:rsid w:val="00902C1D"/>
    <w:rsid w:val="00902C9E"/>
    <w:rsid w:val="009041CE"/>
    <w:rsid w:val="009043FB"/>
    <w:rsid w:val="009050B2"/>
    <w:rsid w:val="009051D8"/>
    <w:rsid w:val="00905672"/>
    <w:rsid w:val="00905C53"/>
    <w:rsid w:val="00905F65"/>
    <w:rsid w:val="009064BB"/>
    <w:rsid w:val="00906D0B"/>
    <w:rsid w:val="00906D4D"/>
    <w:rsid w:val="00906F42"/>
    <w:rsid w:val="00906F61"/>
    <w:rsid w:val="00907A04"/>
    <w:rsid w:val="00910B71"/>
    <w:rsid w:val="00910D1D"/>
    <w:rsid w:val="009110A3"/>
    <w:rsid w:val="009139E1"/>
    <w:rsid w:val="009154C8"/>
    <w:rsid w:val="00920540"/>
    <w:rsid w:val="0092060D"/>
    <w:rsid w:val="00920D4A"/>
    <w:rsid w:val="00922572"/>
    <w:rsid w:val="00922AD0"/>
    <w:rsid w:val="00923E32"/>
    <w:rsid w:val="00924BCC"/>
    <w:rsid w:val="00924E58"/>
    <w:rsid w:val="00925261"/>
    <w:rsid w:val="009261E7"/>
    <w:rsid w:val="00926B8E"/>
    <w:rsid w:val="0092745C"/>
    <w:rsid w:val="00927E26"/>
    <w:rsid w:val="0093145B"/>
    <w:rsid w:val="009330DB"/>
    <w:rsid w:val="0093409C"/>
    <w:rsid w:val="009346ED"/>
    <w:rsid w:val="00934D0D"/>
    <w:rsid w:val="00934D53"/>
    <w:rsid w:val="00935584"/>
    <w:rsid w:val="009402B6"/>
    <w:rsid w:val="00940694"/>
    <w:rsid w:val="0094072D"/>
    <w:rsid w:val="00940B15"/>
    <w:rsid w:val="00940D4A"/>
    <w:rsid w:val="00940E87"/>
    <w:rsid w:val="00942268"/>
    <w:rsid w:val="00943EC5"/>
    <w:rsid w:val="00944A5F"/>
    <w:rsid w:val="00944BAF"/>
    <w:rsid w:val="00945225"/>
    <w:rsid w:val="00947481"/>
    <w:rsid w:val="0095012B"/>
    <w:rsid w:val="009501CD"/>
    <w:rsid w:val="009502F1"/>
    <w:rsid w:val="009508F0"/>
    <w:rsid w:val="00951846"/>
    <w:rsid w:val="009530CD"/>
    <w:rsid w:val="009537A3"/>
    <w:rsid w:val="00953CDD"/>
    <w:rsid w:val="009540DF"/>
    <w:rsid w:val="00954D0F"/>
    <w:rsid w:val="00955945"/>
    <w:rsid w:val="00956605"/>
    <w:rsid w:val="00956823"/>
    <w:rsid w:val="00957429"/>
    <w:rsid w:val="0095767D"/>
    <w:rsid w:val="0095782E"/>
    <w:rsid w:val="00957E75"/>
    <w:rsid w:val="009611A0"/>
    <w:rsid w:val="0096281F"/>
    <w:rsid w:val="0096351F"/>
    <w:rsid w:val="00963652"/>
    <w:rsid w:val="00965C5B"/>
    <w:rsid w:val="009679BF"/>
    <w:rsid w:val="00967BFB"/>
    <w:rsid w:val="00967DF0"/>
    <w:rsid w:val="00970F78"/>
    <w:rsid w:val="00971261"/>
    <w:rsid w:val="00972775"/>
    <w:rsid w:val="009731D3"/>
    <w:rsid w:val="00975407"/>
    <w:rsid w:val="00975DEB"/>
    <w:rsid w:val="00975F37"/>
    <w:rsid w:val="00977360"/>
    <w:rsid w:val="009806D1"/>
    <w:rsid w:val="009810AE"/>
    <w:rsid w:val="00981315"/>
    <w:rsid w:val="0098262A"/>
    <w:rsid w:val="00982E78"/>
    <w:rsid w:val="009835DD"/>
    <w:rsid w:val="009845C0"/>
    <w:rsid w:val="00985415"/>
    <w:rsid w:val="00985A97"/>
    <w:rsid w:val="0098605F"/>
    <w:rsid w:val="00986158"/>
    <w:rsid w:val="00986B71"/>
    <w:rsid w:val="0098771D"/>
    <w:rsid w:val="009877A4"/>
    <w:rsid w:val="00991301"/>
    <w:rsid w:val="009915C1"/>
    <w:rsid w:val="00991BCD"/>
    <w:rsid w:val="00992164"/>
    <w:rsid w:val="00993032"/>
    <w:rsid w:val="0099421F"/>
    <w:rsid w:val="00994840"/>
    <w:rsid w:val="009970B9"/>
    <w:rsid w:val="00997435"/>
    <w:rsid w:val="009A08B3"/>
    <w:rsid w:val="009A1031"/>
    <w:rsid w:val="009A1A52"/>
    <w:rsid w:val="009A2752"/>
    <w:rsid w:val="009A3AFB"/>
    <w:rsid w:val="009A40B6"/>
    <w:rsid w:val="009A4D4F"/>
    <w:rsid w:val="009A4F4B"/>
    <w:rsid w:val="009A58E9"/>
    <w:rsid w:val="009A5BA5"/>
    <w:rsid w:val="009A690A"/>
    <w:rsid w:val="009A75CC"/>
    <w:rsid w:val="009A75DD"/>
    <w:rsid w:val="009A7789"/>
    <w:rsid w:val="009A7B66"/>
    <w:rsid w:val="009B0569"/>
    <w:rsid w:val="009B1C52"/>
    <w:rsid w:val="009B4419"/>
    <w:rsid w:val="009B443A"/>
    <w:rsid w:val="009B4933"/>
    <w:rsid w:val="009B5491"/>
    <w:rsid w:val="009B565C"/>
    <w:rsid w:val="009B5B1A"/>
    <w:rsid w:val="009B63A3"/>
    <w:rsid w:val="009B6CA3"/>
    <w:rsid w:val="009B72B7"/>
    <w:rsid w:val="009B7872"/>
    <w:rsid w:val="009C0E77"/>
    <w:rsid w:val="009C12E5"/>
    <w:rsid w:val="009C22CA"/>
    <w:rsid w:val="009C2C01"/>
    <w:rsid w:val="009C2D4B"/>
    <w:rsid w:val="009C3463"/>
    <w:rsid w:val="009C3A73"/>
    <w:rsid w:val="009C40A0"/>
    <w:rsid w:val="009C4C14"/>
    <w:rsid w:val="009C529F"/>
    <w:rsid w:val="009C5652"/>
    <w:rsid w:val="009C5DE1"/>
    <w:rsid w:val="009C6C98"/>
    <w:rsid w:val="009C6DCF"/>
    <w:rsid w:val="009C7202"/>
    <w:rsid w:val="009C733C"/>
    <w:rsid w:val="009C7383"/>
    <w:rsid w:val="009D02CD"/>
    <w:rsid w:val="009D0D13"/>
    <w:rsid w:val="009D1C4C"/>
    <w:rsid w:val="009D1DF0"/>
    <w:rsid w:val="009D2CF4"/>
    <w:rsid w:val="009D35CA"/>
    <w:rsid w:val="009D3CA3"/>
    <w:rsid w:val="009D461C"/>
    <w:rsid w:val="009D4EE4"/>
    <w:rsid w:val="009D618E"/>
    <w:rsid w:val="009D63D7"/>
    <w:rsid w:val="009D698C"/>
    <w:rsid w:val="009D714A"/>
    <w:rsid w:val="009D72E3"/>
    <w:rsid w:val="009D779B"/>
    <w:rsid w:val="009E0228"/>
    <w:rsid w:val="009E0380"/>
    <w:rsid w:val="009E04C2"/>
    <w:rsid w:val="009E17BF"/>
    <w:rsid w:val="009E1BC9"/>
    <w:rsid w:val="009E445B"/>
    <w:rsid w:val="009E4E39"/>
    <w:rsid w:val="009E511A"/>
    <w:rsid w:val="009E56D9"/>
    <w:rsid w:val="009E6335"/>
    <w:rsid w:val="009E6466"/>
    <w:rsid w:val="009F0063"/>
    <w:rsid w:val="009F05CE"/>
    <w:rsid w:val="009F092E"/>
    <w:rsid w:val="009F0D82"/>
    <w:rsid w:val="009F0FA8"/>
    <w:rsid w:val="009F17E3"/>
    <w:rsid w:val="009F27F3"/>
    <w:rsid w:val="009F3539"/>
    <w:rsid w:val="009F567E"/>
    <w:rsid w:val="009F586A"/>
    <w:rsid w:val="009F59E3"/>
    <w:rsid w:val="009F5F90"/>
    <w:rsid w:val="009F6224"/>
    <w:rsid w:val="009F6855"/>
    <w:rsid w:val="009F721A"/>
    <w:rsid w:val="009F72D5"/>
    <w:rsid w:val="009F763E"/>
    <w:rsid w:val="00A00722"/>
    <w:rsid w:val="00A01049"/>
    <w:rsid w:val="00A0105C"/>
    <w:rsid w:val="00A01AC7"/>
    <w:rsid w:val="00A01CE5"/>
    <w:rsid w:val="00A01E5A"/>
    <w:rsid w:val="00A02135"/>
    <w:rsid w:val="00A021F7"/>
    <w:rsid w:val="00A029A6"/>
    <w:rsid w:val="00A03F59"/>
    <w:rsid w:val="00A03FB8"/>
    <w:rsid w:val="00A04117"/>
    <w:rsid w:val="00A049F0"/>
    <w:rsid w:val="00A04D42"/>
    <w:rsid w:val="00A0568B"/>
    <w:rsid w:val="00A05D25"/>
    <w:rsid w:val="00A060E0"/>
    <w:rsid w:val="00A067EF"/>
    <w:rsid w:val="00A071CE"/>
    <w:rsid w:val="00A07A31"/>
    <w:rsid w:val="00A07C26"/>
    <w:rsid w:val="00A07F5B"/>
    <w:rsid w:val="00A10283"/>
    <w:rsid w:val="00A1096E"/>
    <w:rsid w:val="00A10CCC"/>
    <w:rsid w:val="00A12808"/>
    <w:rsid w:val="00A13C5F"/>
    <w:rsid w:val="00A140BA"/>
    <w:rsid w:val="00A141ED"/>
    <w:rsid w:val="00A1544A"/>
    <w:rsid w:val="00A1591C"/>
    <w:rsid w:val="00A164E2"/>
    <w:rsid w:val="00A178C6"/>
    <w:rsid w:val="00A17985"/>
    <w:rsid w:val="00A2023B"/>
    <w:rsid w:val="00A203C4"/>
    <w:rsid w:val="00A20639"/>
    <w:rsid w:val="00A20788"/>
    <w:rsid w:val="00A20B58"/>
    <w:rsid w:val="00A20C81"/>
    <w:rsid w:val="00A231CA"/>
    <w:rsid w:val="00A235BE"/>
    <w:rsid w:val="00A239A1"/>
    <w:rsid w:val="00A25326"/>
    <w:rsid w:val="00A2561F"/>
    <w:rsid w:val="00A2581E"/>
    <w:rsid w:val="00A267E4"/>
    <w:rsid w:val="00A26E1D"/>
    <w:rsid w:val="00A30471"/>
    <w:rsid w:val="00A30775"/>
    <w:rsid w:val="00A30EA7"/>
    <w:rsid w:val="00A3159E"/>
    <w:rsid w:val="00A316C4"/>
    <w:rsid w:val="00A32CF6"/>
    <w:rsid w:val="00A3332C"/>
    <w:rsid w:val="00A333C6"/>
    <w:rsid w:val="00A3452A"/>
    <w:rsid w:val="00A34A24"/>
    <w:rsid w:val="00A34E45"/>
    <w:rsid w:val="00A34EAD"/>
    <w:rsid w:val="00A35368"/>
    <w:rsid w:val="00A366C4"/>
    <w:rsid w:val="00A37C4E"/>
    <w:rsid w:val="00A413B0"/>
    <w:rsid w:val="00A41D87"/>
    <w:rsid w:val="00A435D9"/>
    <w:rsid w:val="00A43F10"/>
    <w:rsid w:val="00A44642"/>
    <w:rsid w:val="00A45C47"/>
    <w:rsid w:val="00A45C6A"/>
    <w:rsid w:val="00A4652D"/>
    <w:rsid w:val="00A46628"/>
    <w:rsid w:val="00A46B64"/>
    <w:rsid w:val="00A46C9D"/>
    <w:rsid w:val="00A46F27"/>
    <w:rsid w:val="00A47767"/>
    <w:rsid w:val="00A502DB"/>
    <w:rsid w:val="00A50325"/>
    <w:rsid w:val="00A508BB"/>
    <w:rsid w:val="00A50C40"/>
    <w:rsid w:val="00A50FD2"/>
    <w:rsid w:val="00A5132B"/>
    <w:rsid w:val="00A513E8"/>
    <w:rsid w:val="00A51A32"/>
    <w:rsid w:val="00A51CFC"/>
    <w:rsid w:val="00A51D74"/>
    <w:rsid w:val="00A52293"/>
    <w:rsid w:val="00A52E45"/>
    <w:rsid w:val="00A52EE3"/>
    <w:rsid w:val="00A531D4"/>
    <w:rsid w:val="00A56003"/>
    <w:rsid w:val="00A601EF"/>
    <w:rsid w:val="00A602D6"/>
    <w:rsid w:val="00A603C6"/>
    <w:rsid w:val="00A6071B"/>
    <w:rsid w:val="00A60B84"/>
    <w:rsid w:val="00A61292"/>
    <w:rsid w:val="00A618C1"/>
    <w:rsid w:val="00A61F26"/>
    <w:rsid w:val="00A62609"/>
    <w:rsid w:val="00A63A18"/>
    <w:rsid w:val="00A64C23"/>
    <w:rsid w:val="00A65471"/>
    <w:rsid w:val="00A65C34"/>
    <w:rsid w:val="00A66344"/>
    <w:rsid w:val="00A66981"/>
    <w:rsid w:val="00A67982"/>
    <w:rsid w:val="00A708E3"/>
    <w:rsid w:val="00A70CA8"/>
    <w:rsid w:val="00A71ACF"/>
    <w:rsid w:val="00A73A32"/>
    <w:rsid w:val="00A73BDD"/>
    <w:rsid w:val="00A73D1B"/>
    <w:rsid w:val="00A73DB0"/>
    <w:rsid w:val="00A74618"/>
    <w:rsid w:val="00A74738"/>
    <w:rsid w:val="00A76684"/>
    <w:rsid w:val="00A7747D"/>
    <w:rsid w:val="00A77876"/>
    <w:rsid w:val="00A80EF5"/>
    <w:rsid w:val="00A8118A"/>
    <w:rsid w:val="00A83C6F"/>
    <w:rsid w:val="00A84005"/>
    <w:rsid w:val="00A84C63"/>
    <w:rsid w:val="00A85A07"/>
    <w:rsid w:val="00A9010C"/>
    <w:rsid w:val="00A90183"/>
    <w:rsid w:val="00A9122A"/>
    <w:rsid w:val="00A91A1B"/>
    <w:rsid w:val="00A925C5"/>
    <w:rsid w:val="00A9286A"/>
    <w:rsid w:val="00A92E30"/>
    <w:rsid w:val="00A9306E"/>
    <w:rsid w:val="00A93534"/>
    <w:rsid w:val="00A93699"/>
    <w:rsid w:val="00A937C5"/>
    <w:rsid w:val="00A94903"/>
    <w:rsid w:val="00A94B2C"/>
    <w:rsid w:val="00A9524E"/>
    <w:rsid w:val="00A95B56"/>
    <w:rsid w:val="00A95C02"/>
    <w:rsid w:val="00A9631F"/>
    <w:rsid w:val="00A9654E"/>
    <w:rsid w:val="00A97EB4"/>
    <w:rsid w:val="00AA13A4"/>
    <w:rsid w:val="00AA14A6"/>
    <w:rsid w:val="00AA2088"/>
    <w:rsid w:val="00AA2C14"/>
    <w:rsid w:val="00AA3026"/>
    <w:rsid w:val="00AA3EC3"/>
    <w:rsid w:val="00AA4906"/>
    <w:rsid w:val="00AA4912"/>
    <w:rsid w:val="00AA4F2B"/>
    <w:rsid w:val="00AA5210"/>
    <w:rsid w:val="00AA7A20"/>
    <w:rsid w:val="00AA7F41"/>
    <w:rsid w:val="00AB0E6B"/>
    <w:rsid w:val="00AB12AB"/>
    <w:rsid w:val="00AB1604"/>
    <w:rsid w:val="00AB21C3"/>
    <w:rsid w:val="00AB2BD1"/>
    <w:rsid w:val="00AB3656"/>
    <w:rsid w:val="00AB45F7"/>
    <w:rsid w:val="00AB52B9"/>
    <w:rsid w:val="00AB5D5C"/>
    <w:rsid w:val="00AB5F49"/>
    <w:rsid w:val="00AB6E97"/>
    <w:rsid w:val="00AB75D9"/>
    <w:rsid w:val="00AB7CF0"/>
    <w:rsid w:val="00AC11AB"/>
    <w:rsid w:val="00AC33A3"/>
    <w:rsid w:val="00AC34A5"/>
    <w:rsid w:val="00AC3B57"/>
    <w:rsid w:val="00AC5619"/>
    <w:rsid w:val="00AC6362"/>
    <w:rsid w:val="00AC6432"/>
    <w:rsid w:val="00AC69A4"/>
    <w:rsid w:val="00AC7D47"/>
    <w:rsid w:val="00AC7EB3"/>
    <w:rsid w:val="00AD039A"/>
    <w:rsid w:val="00AD1973"/>
    <w:rsid w:val="00AD2874"/>
    <w:rsid w:val="00AD32D1"/>
    <w:rsid w:val="00AD39B7"/>
    <w:rsid w:val="00AD45C2"/>
    <w:rsid w:val="00AD54A9"/>
    <w:rsid w:val="00AD57F6"/>
    <w:rsid w:val="00AD599C"/>
    <w:rsid w:val="00AD5C2F"/>
    <w:rsid w:val="00AD5D7A"/>
    <w:rsid w:val="00AD68DB"/>
    <w:rsid w:val="00AD6EB0"/>
    <w:rsid w:val="00AD7497"/>
    <w:rsid w:val="00AE1E8E"/>
    <w:rsid w:val="00AE25B1"/>
    <w:rsid w:val="00AE2711"/>
    <w:rsid w:val="00AE3098"/>
    <w:rsid w:val="00AE3334"/>
    <w:rsid w:val="00AE380B"/>
    <w:rsid w:val="00AE3DFB"/>
    <w:rsid w:val="00AE436D"/>
    <w:rsid w:val="00AE4B88"/>
    <w:rsid w:val="00AE5634"/>
    <w:rsid w:val="00AE61B8"/>
    <w:rsid w:val="00AE6243"/>
    <w:rsid w:val="00AE657F"/>
    <w:rsid w:val="00AE6D84"/>
    <w:rsid w:val="00AF04C1"/>
    <w:rsid w:val="00AF1166"/>
    <w:rsid w:val="00AF1654"/>
    <w:rsid w:val="00AF2AE3"/>
    <w:rsid w:val="00AF2D55"/>
    <w:rsid w:val="00AF449A"/>
    <w:rsid w:val="00AF4CC0"/>
    <w:rsid w:val="00AF4F7A"/>
    <w:rsid w:val="00AF72E8"/>
    <w:rsid w:val="00B0019E"/>
    <w:rsid w:val="00B009D5"/>
    <w:rsid w:val="00B00E49"/>
    <w:rsid w:val="00B01CE0"/>
    <w:rsid w:val="00B01D89"/>
    <w:rsid w:val="00B01DE3"/>
    <w:rsid w:val="00B022DA"/>
    <w:rsid w:val="00B0428E"/>
    <w:rsid w:val="00B0460D"/>
    <w:rsid w:val="00B05A70"/>
    <w:rsid w:val="00B06526"/>
    <w:rsid w:val="00B07B16"/>
    <w:rsid w:val="00B10651"/>
    <w:rsid w:val="00B11791"/>
    <w:rsid w:val="00B129A9"/>
    <w:rsid w:val="00B13A66"/>
    <w:rsid w:val="00B1434C"/>
    <w:rsid w:val="00B16909"/>
    <w:rsid w:val="00B16E9F"/>
    <w:rsid w:val="00B17378"/>
    <w:rsid w:val="00B174F4"/>
    <w:rsid w:val="00B1797F"/>
    <w:rsid w:val="00B17C66"/>
    <w:rsid w:val="00B22AC6"/>
    <w:rsid w:val="00B23368"/>
    <w:rsid w:val="00B24753"/>
    <w:rsid w:val="00B24C57"/>
    <w:rsid w:val="00B24CE9"/>
    <w:rsid w:val="00B24D1F"/>
    <w:rsid w:val="00B25EDB"/>
    <w:rsid w:val="00B25FBA"/>
    <w:rsid w:val="00B268CA"/>
    <w:rsid w:val="00B27907"/>
    <w:rsid w:val="00B30ED1"/>
    <w:rsid w:val="00B3206A"/>
    <w:rsid w:val="00B3246C"/>
    <w:rsid w:val="00B3283B"/>
    <w:rsid w:val="00B336F3"/>
    <w:rsid w:val="00B33C12"/>
    <w:rsid w:val="00B33C38"/>
    <w:rsid w:val="00B342A8"/>
    <w:rsid w:val="00B343E1"/>
    <w:rsid w:val="00B34D0D"/>
    <w:rsid w:val="00B351F7"/>
    <w:rsid w:val="00B36824"/>
    <w:rsid w:val="00B36918"/>
    <w:rsid w:val="00B3791C"/>
    <w:rsid w:val="00B37B74"/>
    <w:rsid w:val="00B40085"/>
    <w:rsid w:val="00B413C5"/>
    <w:rsid w:val="00B416C7"/>
    <w:rsid w:val="00B4179A"/>
    <w:rsid w:val="00B41868"/>
    <w:rsid w:val="00B440A2"/>
    <w:rsid w:val="00B451DD"/>
    <w:rsid w:val="00B454A4"/>
    <w:rsid w:val="00B457C0"/>
    <w:rsid w:val="00B471AD"/>
    <w:rsid w:val="00B5010C"/>
    <w:rsid w:val="00B51066"/>
    <w:rsid w:val="00B5200E"/>
    <w:rsid w:val="00B520AA"/>
    <w:rsid w:val="00B52F7B"/>
    <w:rsid w:val="00B53A78"/>
    <w:rsid w:val="00B53ECD"/>
    <w:rsid w:val="00B54B6E"/>
    <w:rsid w:val="00B555F9"/>
    <w:rsid w:val="00B55989"/>
    <w:rsid w:val="00B55A6B"/>
    <w:rsid w:val="00B56CD2"/>
    <w:rsid w:val="00B56FE2"/>
    <w:rsid w:val="00B57AF7"/>
    <w:rsid w:val="00B60D75"/>
    <w:rsid w:val="00B61293"/>
    <w:rsid w:val="00B6150D"/>
    <w:rsid w:val="00B6247E"/>
    <w:rsid w:val="00B62934"/>
    <w:rsid w:val="00B63579"/>
    <w:rsid w:val="00B63601"/>
    <w:rsid w:val="00B6392C"/>
    <w:rsid w:val="00B63B59"/>
    <w:rsid w:val="00B6420F"/>
    <w:rsid w:val="00B646E2"/>
    <w:rsid w:val="00B64DC6"/>
    <w:rsid w:val="00B65E4D"/>
    <w:rsid w:val="00B66197"/>
    <w:rsid w:val="00B67334"/>
    <w:rsid w:val="00B709A9"/>
    <w:rsid w:val="00B7295A"/>
    <w:rsid w:val="00B7394D"/>
    <w:rsid w:val="00B739AA"/>
    <w:rsid w:val="00B73AAB"/>
    <w:rsid w:val="00B74558"/>
    <w:rsid w:val="00B748CD"/>
    <w:rsid w:val="00B75722"/>
    <w:rsid w:val="00B7572A"/>
    <w:rsid w:val="00B7609E"/>
    <w:rsid w:val="00B76EEB"/>
    <w:rsid w:val="00B77534"/>
    <w:rsid w:val="00B77929"/>
    <w:rsid w:val="00B77AE7"/>
    <w:rsid w:val="00B77C0B"/>
    <w:rsid w:val="00B8080A"/>
    <w:rsid w:val="00B8082A"/>
    <w:rsid w:val="00B80AD8"/>
    <w:rsid w:val="00B8151C"/>
    <w:rsid w:val="00B81587"/>
    <w:rsid w:val="00B82771"/>
    <w:rsid w:val="00B827C4"/>
    <w:rsid w:val="00B8382A"/>
    <w:rsid w:val="00B838B1"/>
    <w:rsid w:val="00B83E11"/>
    <w:rsid w:val="00B84580"/>
    <w:rsid w:val="00B85DA7"/>
    <w:rsid w:val="00B86509"/>
    <w:rsid w:val="00B86BA6"/>
    <w:rsid w:val="00B879F1"/>
    <w:rsid w:val="00B87DB6"/>
    <w:rsid w:val="00B901B6"/>
    <w:rsid w:val="00B90B1E"/>
    <w:rsid w:val="00B92063"/>
    <w:rsid w:val="00B9262B"/>
    <w:rsid w:val="00B935A0"/>
    <w:rsid w:val="00B948F9"/>
    <w:rsid w:val="00B950B4"/>
    <w:rsid w:val="00B96F65"/>
    <w:rsid w:val="00B96FBC"/>
    <w:rsid w:val="00B9771A"/>
    <w:rsid w:val="00B97BEE"/>
    <w:rsid w:val="00BA04AB"/>
    <w:rsid w:val="00BA058E"/>
    <w:rsid w:val="00BA1BB5"/>
    <w:rsid w:val="00BA205C"/>
    <w:rsid w:val="00BA24A5"/>
    <w:rsid w:val="00BA2A6C"/>
    <w:rsid w:val="00BA2B46"/>
    <w:rsid w:val="00BA33E7"/>
    <w:rsid w:val="00BA3960"/>
    <w:rsid w:val="00BA43DF"/>
    <w:rsid w:val="00BA515D"/>
    <w:rsid w:val="00BA5738"/>
    <w:rsid w:val="00BA59A9"/>
    <w:rsid w:val="00BA61E0"/>
    <w:rsid w:val="00BA6564"/>
    <w:rsid w:val="00BA69C5"/>
    <w:rsid w:val="00BB01CD"/>
    <w:rsid w:val="00BB164C"/>
    <w:rsid w:val="00BB240B"/>
    <w:rsid w:val="00BB3B96"/>
    <w:rsid w:val="00BB3BA0"/>
    <w:rsid w:val="00BB50E9"/>
    <w:rsid w:val="00BB5A05"/>
    <w:rsid w:val="00BB5CAE"/>
    <w:rsid w:val="00BB6910"/>
    <w:rsid w:val="00BC0338"/>
    <w:rsid w:val="00BC05A5"/>
    <w:rsid w:val="00BC1757"/>
    <w:rsid w:val="00BC17CF"/>
    <w:rsid w:val="00BC2443"/>
    <w:rsid w:val="00BC26D4"/>
    <w:rsid w:val="00BC2E09"/>
    <w:rsid w:val="00BC4EC3"/>
    <w:rsid w:val="00BC59BB"/>
    <w:rsid w:val="00BC6B23"/>
    <w:rsid w:val="00BC7E13"/>
    <w:rsid w:val="00BD027E"/>
    <w:rsid w:val="00BD0C8A"/>
    <w:rsid w:val="00BD15E3"/>
    <w:rsid w:val="00BD291D"/>
    <w:rsid w:val="00BD2EF1"/>
    <w:rsid w:val="00BD3761"/>
    <w:rsid w:val="00BD58FA"/>
    <w:rsid w:val="00BD64C1"/>
    <w:rsid w:val="00BD695A"/>
    <w:rsid w:val="00BD6A38"/>
    <w:rsid w:val="00BD76B8"/>
    <w:rsid w:val="00BD7785"/>
    <w:rsid w:val="00BD7D51"/>
    <w:rsid w:val="00BE02D9"/>
    <w:rsid w:val="00BE0A82"/>
    <w:rsid w:val="00BE1088"/>
    <w:rsid w:val="00BE1179"/>
    <w:rsid w:val="00BE13AB"/>
    <w:rsid w:val="00BE2205"/>
    <w:rsid w:val="00BE2E69"/>
    <w:rsid w:val="00BE5E9F"/>
    <w:rsid w:val="00BE713A"/>
    <w:rsid w:val="00BE7776"/>
    <w:rsid w:val="00BE781B"/>
    <w:rsid w:val="00BF0D3E"/>
    <w:rsid w:val="00BF1577"/>
    <w:rsid w:val="00BF1988"/>
    <w:rsid w:val="00BF200C"/>
    <w:rsid w:val="00BF24A7"/>
    <w:rsid w:val="00BF24AE"/>
    <w:rsid w:val="00BF2BE0"/>
    <w:rsid w:val="00BF32A0"/>
    <w:rsid w:val="00BF4772"/>
    <w:rsid w:val="00BF52D1"/>
    <w:rsid w:val="00BF5619"/>
    <w:rsid w:val="00BF5678"/>
    <w:rsid w:val="00BF5BEB"/>
    <w:rsid w:val="00BF66E1"/>
    <w:rsid w:val="00BF6CBB"/>
    <w:rsid w:val="00BF7C11"/>
    <w:rsid w:val="00C005CC"/>
    <w:rsid w:val="00C01FAA"/>
    <w:rsid w:val="00C02661"/>
    <w:rsid w:val="00C0384E"/>
    <w:rsid w:val="00C03A40"/>
    <w:rsid w:val="00C03A74"/>
    <w:rsid w:val="00C04213"/>
    <w:rsid w:val="00C0446E"/>
    <w:rsid w:val="00C04E3F"/>
    <w:rsid w:val="00C05C94"/>
    <w:rsid w:val="00C05E63"/>
    <w:rsid w:val="00C06A81"/>
    <w:rsid w:val="00C10A8A"/>
    <w:rsid w:val="00C11B35"/>
    <w:rsid w:val="00C120C4"/>
    <w:rsid w:val="00C124E1"/>
    <w:rsid w:val="00C12AB0"/>
    <w:rsid w:val="00C1360E"/>
    <w:rsid w:val="00C14695"/>
    <w:rsid w:val="00C16383"/>
    <w:rsid w:val="00C16F54"/>
    <w:rsid w:val="00C1726D"/>
    <w:rsid w:val="00C17C64"/>
    <w:rsid w:val="00C17F06"/>
    <w:rsid w:val="00C20CB7"/>
    <w:rsid w:val="00C220AE"/>
    <w:rsid w:val="00C2267E"/>
    <w:rsid w:val="00C22717"/>
    <w:rsid w:val="00C262B4"/>
    <w:rsid w:val="00C32391"/>
    <w:rsid w:val="00C323D9"/>
    <w:rsid w:val="00C32B8A"/>
    <w:rsid w:val="00C331D4"/>
    <w:rsid w:val="00C33AE1"/>
    <w:rsid w:val="00C3459A"/>
    <w:rsid w:val="00C34CC3"/>
    <w:rsid w:val="00C34E35"/>
    <w:rsid w:val="00C358DE"/>
    <w:rsid w:val="00C3704F"/>
    <w:rsid w:val="00C37209"/>
    <w:rsid w:val="00C413FA"/>
    <w:rsid w:val="00C416A6"/>
    <w:rsid w:val="00C4226D"/>
    <w:rsid w:val="00C42736"/>
    <w:rsid w:val="00C430EC"/>
    <w:rsid w:val="00C433CC"/>
    <w:rsid w:val="00C4352B"/>
    <w:rsid w:val="00C43798"/>
    <w:rsid w:val="00C43A9B"/>
    <w:rsid w:val="00C44233"/>
    <w:rsid w:val="00C44CE7"/>
    <w:rsid w:val="00C50B43"/>
    <w:rsid w:val="00C512D6"/>
    <w:rsid w:val="00C51398"/>
    <w:rsid w:val="00C516B2"/>
    <w:rsid w:val="00C51E0E"/>
    <w:rsid w:val="00C52040"/>
    <w:rsid w:val="00C52274"/>
    <w:rsid w:val="00C523A6"/>
    <w:rsid w:val="00C52994"/>
    <w:rsid w:val="00C531BF"/>
    <w:rsid w:val="00C5322E"/>
    <w:rsid w:val="00C53BC2"/>
    <w:rsid w:val="00C541F4"/>
    <w:rsid w:val="00C546E4"/>
    <w:rsid w:val="00C54F0C"/>
    <w:rsid w:val="00C55D51"/>
    <w:rsid w:val="00C56ACB"/>
    <w:rsid w:val="00C57A5E"/>
    <w:rsid w:val="00C612F9"/>
    <w:rsid w:val="00C63285"/>
    <w:rsid w:val="00C6480F"/>
    <w:rsid w:val="00C64813"/>
    <w:rsid w:val="00C65171"/>
    <w:rsid w:val="00C652EC"/>
    <w:rsid w:val="00C65766"/>
    <w:rsid w:val="00C65B2B"/>
    <w:rsid w:val="00C65CF8"/>
    <w:rsid w:val="00C65D85"/>
    <w:rsid w:val="00C660E8"/>
    <w:rsid w:val="00C66987"/>
    <w:rsid w:val="00C677D7"/>
    <w:rsid w:val="00C67C59"/>
    <w:rsid w:val="00C67F29"/>
    <w:rsid w:val="00C70036"/>
    <w:rsid w:val="00C7155C"/>
    <w:rsid w:val="00C7299D"/>
    <w:rsid w:val="00C744DD"/>
    <w:rsid w:val="00C74609"/>
    <w:rsid w:val="00C7480D"/>
    <w:rsid w:val="00C75B74"/>
    <w:rsid w:val="00C764C0"/>
    <w:rsid w:val="00C76CF6"/>
    <w:rsid w:val="00C77720"/>
    <w:rsid w:val="00C8156E"/>
    <w:rsid w:val="00C82DAB"/>
    <w:rsid w:val="00C84A33"/>
    <w:rsid w:val="00C8578A"/>
    <w:rsid w:val="00C85A62"/>
    <w:rsid w:val="00C85D33"/>
    <w:rsid w:val="00C86246"/>
    <w:rsid w:val="00C86483"/>
    <w:rsid w:val="00C8686F"/>
    <w:rsid w:val="00C87622"/>
    <w:rsid w:val="00C87903"/>
    <w:rsid w:val="00C87CDB"/>
    <w:rsid w:val="00C90306"/>
    <w:rsid w:val="00C9202E"/>
    <w:rsid w:val="00C928FC"/>
    <w:rsid w:val="00C92E23"/>
    <w:rsid w:val="00C93212"/>
    <w:rsid w:val="00C934DF"/>
    <w:rsid w:val="00C9535B"/>
    <w:rsid w:val="00C95744"/>
    <w:rsid w:val="00C9578A"/>
    <w:rsid w:val="00C97E00"/>
    <w:rsid w:val="00CA10C4"/>
    <w:rsid w:val="00CA16CD"/>
    <w:rsid w:val="00CA3FB4"/>
    <w:rsid w:val="00CA4B5B"/>
    <w:rsid w:val="00CA508A"/>
    <w:rsid w:val="00CA5225"/>
    <w:rsid w:val="00CA56CD"/>
    <w:rsid w:val="00CA5C42"/>
    <w:rsid w:val="00CA6055"/>
    <w:rsid w:val="00CA607A"/>
    <w:rsid w:val="00CB0164"/>
    <w:rsid w:val="00CB09A8"/>
    <w:rsid w:val="00CB11CE"/>
    <w:rsid w:val="00CB1CD3"/>
    <w:rsid w:val="00CB419E"/>
    <w:rsid w:val="00CB4973"/>
    <w:rsid w:val="00CB5A72"/>
    <w:rsid w:val="00CB7187"/>
    <w:rsid w:val="00CB7D4F"/>
    <w:rsid w:val="00CB7D56"/>
    <w:rsid w:val="00CC068F"/>
    <w:rsid w:val="00CC2BB6"/>
    <w:rsid w:val="00CC2D52"/>
    <w:rsid w:val="00CC4669"/>
    <w:rsid w:val="00CC5AF6"/>
    <w:rsid w:val="00CC7AC3"/>
    <w:rsid w:val="00CC7D59"/>
    <w:rsid w:val="00CD032B"/>
    <w:rsid w:val="00CD2321"/>
    <w:rsid w:val="00CD249D"/>
    <w:rsid w:val="00CD24E3"/>
    <w:rsid w:val="00CD2C0C"/>
    <w:rsid w:val="00CD3656"/>
    <w:rsid w:val="00CD40F4"/>
    <w:rsid w:val="00CD42D9"/>
    <w:rsid w:val="00CD460C"/>
    <w:rsid w:val="00CD47AF"/>
    <w:rsid w:val="00CD4AD9"/>
    <w:rsid w:val="00CD4C09"/>
    <w:rsid w:val="00CD5850"/>
    <w:rsid w:val="00CD604B"/>
    <w:rsid w:val="00CD6502"/>
    <w:rsid w:val="00CD6AC1"/>
    <w:rsid w:val="00CD7D4E"/>
    <w:rsid w:val="00CE0189"/>
    <w:rsid w:val="00CE0550"/>
    <w:rsid w:val="00CE05E0"/>
    <w:rsid w:val="00CE0868"/>
    <w:rsid w:val="00CE099B"/>
    <w:rsid w:val="00CE27F8"/>
    <w:rsid w:val="00CE2B41"/>
    <w:rsid w:val="00CE2F9C"/>
    <w:rsid w:val="00CE31E6"/>
    <w:rsid w:val="00CE4369"/>
    <w:rsid w:val="00CE4396"/>
    <w:rsid w:val="00CE4868"/>
    <w:rsid w:val="00CE5552"/>
    <w:rsid w:val="00CE7545"/>
    <w:rsid w:val="00CE7A3D"/>
    <w:rsid w:val="00CF085B"/>
    <w:rsid w:val="00CF091E"/>
    <w:rsid w:val="00CF0BCE"/>
    <w:rsid w:val="00CF0BF2"/>
    <w:rsid w:val="00CF1B92"/>
    <w:rsid w:val="00CF2251"/>
    <w:rsid w:val="00CF27D1"/>
    <w:rsid w:val="00CF27F5"/>
    <w:rsid w:val="00CF2874"/>
    <w:rsid w:val="00CF2E10"/>
    <w:rsid w:val="00CF31AC"/>
    <w:rsid w:val="00CF325F"/>
    <w:rsid w:val="00CF3A0E"/>
    <w:rsid w:val="00CF3CFB"/>
    <w:rsid w:val="00CF43F1"/>
    <w:rsid w:val="00CF4E5C"/>
    <w:rsid w:val="00CF4FFB"/>
    <w:rsid w:val="00CF567F"/>
    <w:rsid w:val="00CF66D2"/>
    <w:rsid w:val="00CF6D38"/>
    <w:rsid w:val="00CF6D56"/>
    <w:rsid w:val="00CF6E30"/>
    <w:rsid w:val="00CF72F5"/>
    <w:rsid w:val="00D00385"/>
    <w:rsid w:val="00D0111C"/>
    <w:rsid w:val="00D01F9B"/>
    <w:rsid w:val="00D02C1F"/>
    <w:rsid w:val="00D02DE3"/>
    <w:rsid w:val="00D02E48"/>
    <w:rsid w:val="00D03284"/>
    <w:rsid w:val="00D032BF"/>
    <w:rsid w:val="00D03C8B"/>
    <w:rsid w:val="00D042BD"/>
    <w:rsid w:val="00D04CB4"/>
    <w:rsid w:val="00D050D2"/>
    <w:rsid w:val="00D06195"/>
    <w:rsid w:val="00D074B7"/>
    <w:rsid w:val="00D109A5"/>
    <w:rsid w:val="00D10AFD"/>
    <w:rsid w:val="00D10EEC"/>
    <w:rsid w:val="00D110F0"/>
    <w:rsid w:val="00D124F9"/>
    <w:rsid w:val="00D12606"/>
    <w:rsid w:val="00D127B4"/>
    <w:rsid w:val="00D144BD"/>
    <w:rsid w:val="00D156F9"/>
    <w:rsid w:val="00D158A3"/>
    <w:rsid w:val="00D1612C"/>
    <w:rsid w:val="00D1762D"/>
    <w:rsid w:val="00D17D87"/>
    <w:rsid w:val="00D201F9"/>
    <w:rsid w:val="00D20839"/>
    <w:rsid w:val="00D20A25"/>
    <w:rsid w:val="00D21014"/>
    <w:rsid w:val="00D2144C"/>
    <w:rsid w:val="00D22812"/>
    <w:rsid w:val="00D229E3"/>
    <w:rsid w:val="00D23AB2"/>
    <w:rsid w:val="00D24003"/>
    <w:rsid w:val="00D2416D"/>
    <w:rsid w:val="00D252AC"/>
    <w:rsid w:val="00D25D92"/>
    <w:rsid w:val="00D2682E"/>
    <w:rsid w:val="00D2744F"/>
    <w:rsid w:val="00D2766C"/>
    <w:rsid w:val="00D27BBC"/>
    <w:rsid w:val="00D30378"/>
    <w:rsid w:val="00D30816"/>
    <w:rsid w:val="00D310C8"/>
    <w:rsid w:val="00D31C7D"/>
    <w:rsid w:val="00D32E74"/>
    <w:rsid w:val="00D33489"/>
    <w:rsid w:val="00D3374A"/>
    <w:rsid w:val="00D343A2"/>
    <w:rsid w:val="00D34462"/>
    <w:rsid w:val="00D34F64"/>
    <w:rsid w:val="00D34FEE"/>
    <w:rsid w:val="00D36D06"/>
    <w:rsid w:val="00D3757E"/>
    <w:rsid w:val="00D377B5"/>
    <w:rsid w:val="00D3797E"/>
    <w:rsid w:val="00D37ACC"/>
    <w:rsid w:val="00D37B7B"/>
    <w:rsid w:val="00D37CA6"/>
    <w:rsid w:val="00D37F7B"/>
    <w:rsid w:val="00D40C12"/>
    <w:rsid w:val="00D41FFE"/>
    <w:rsid w:val="00D42E7F"/>
    <w:rsid w:val="00D43AD9"/>
    <w:rsid w:val="00D443ED"/>
    <w:rsid w:val="00D450CB"/>
    <w:rsid w:val="00D45C2F"/>
    <w:rsid w:val="00D46A96"/>
    <w:rsid w:val="00D46B12"/>
    <w:rsid w:val="00D4741E"/>
    <w:rsid w:val="00D4744F"/>
    <w:rsid w:val="00D47AE6"/>
    <w:rsid w:val="00D502C9"/>
    <w:rsid w:val="00D50F71"/>
    <w:rsid w:val="00D523D2"/>
    <w:rsid w:val="00D52A6B"/>
    <w:rsid w:val="00D53F8F"/>
    <w:rsid w:val="00D5593C"/>
    <w:rsid w:val="00D562F6"/>
    <w:rsid w:val="00D566AB"/>
    <w:rsid w:val="00D569A4"/>
    <w:rsid w:val="00D56B75"/>
    <w:rsid w:val="00D604EE"/>
    <w:rsid w:val="00D610CA"/>
    <w:rsid w:val="00D61B11"/>
    <w:rsid w:val="00D62106"/>
    <w:rsid w:val="00D63563"/>
    <w:rsid w:val="00D63643"/>
    <w:rsid w:val="00D63704"/>
    <w:rsid w:val="00D64A6D"/>
    <w:rsid w:val="00D64EFB"/>
    <w:rsid w:val="00D66337"/>
    <w:rsid w:val="00D66465"/>
    <w:rsid w:val="00D67536"/>
    <w:rsid w:val="00D70DF4"/>
    <w:rsid w:val="00D71CCA"/>
    <w:rsid w:val="00D7212A"/>
    <w:rsid w:val="00D72133"/>
    <w:rsid w:val="00D72DAD"/>
    <w:rsid w:val="00D73713"/>
    <w:rsid w:val="00D738F5"/>
    <w:rsid w:val="00D75C3D"/>
    <w:rsid w:val="00D75DEF"/>
    <w:rsid w:val="00D76ACB"/>
    <w:rsid w:val="00D76CE4"/>
    <w:rsid w:val="00D807D6"/>
    <w:rsid w:val="00D80F26"/>
    <w:rsid w:val="00D81452"/>
    <w:rsid w:val="00D829A4"/>
    <w:rsid w:val="00D83791"/>
    <w:rsid w:val="00D83A4A"/>
    <w:rsid w:val="00D843A1"/>
    <w:rsid w:val="00D85128"/>
    <w:rsid w:val="00D85E03"/>
    <w:rsid w:val="00D86084"/>
    <w:rsid w:val="00D873A4"/>
    <w:rsid w:val="00D92616"/>
    <w:rsid w:val="00D92A27"/>
    <w:rsid w:val="00D92F89"/>
    <w:rsid w:val="00D939ED"/>
    <w:rsid w:val="00D93A09"/>
    <w:rsid w:val="00D93E88"/>
    <w:rsid w:val="00D93F88"/>
    <w:rsid w:val="00D941ED"/>
    <w:rsid w:val="00D945C2"/>
    <w:rsid w:val="00D94C05"/>
    <w:rsid w:val="00D94FBA"/>
    <w:rsid w:val="00D950A8"/>
    <w:rsid w:val="00D95561"/>
    <w:rsid w:val="00D956A5"/>
    <w:rsid w:val="00D968AF"/>
    <w:rsid w:val="00D975FA"/>
    <w:rsid w:val="00D97626"/>
    <w:rsid w:val="00DA05D8"/>
    <w:rsid w:val="00DA06F8"/>
    <w:rsid w:val="00DA09EF"/>
    <w:rsid w:val="00DA0BCF"/>
    <w:rsid w:val="00DA0CC0"/>
    <w:rsid w:val="00DA1405"/>
    <w:rsid w:val="00DA1A2A"/>
    <w:rsid w:val="00DA269A"/>
    <w:rsid w:val="00DA26D7"/>
    <w:rsid w:val="00DA2BAE"/>
    <w:rsid w:val="00DA34E0"/>
    <w:rsid w:val="00DA4474"/>
    <w:rsid w:val="00DA4C07"/>
    <w:rsid w:val="00DA4C56"/>
    <w:rsid w:val="00DA567A"/>
    <w:rsid w:val="00DA58FD"/>
    <w:rsid w:val="00DA6AA9"/>
    <w:rsid w:val="00DA7033"/>
    <w:rsid w:val="00DA757A"/>
    <w:rsid w:val="00DB022B"/>
    <w:rsid w:val="00DB0B99"/>
    <w:rsid w:val="00DB12BE"/>
    <w:rsid w:val="00DB223C"/>
    <w:rsid w:val="00DB2683"/>
    <w:rsid w:val="00DB27F4"/>
    <w:rsid w:val="00DB2EE3"/>
    <w:rsid w:val="00DB34B6"/>
    <w:rsid w:val="00DB36C2"/>
    <w:rsid w:val="00DB3845"/>
    <w:rsid w:val="00DB3D5E"/>
    <w:rsid w:val="00DB48F6"/>
    <w:rsid w:val="00DB4DC0"/>
    <w:rsid w:val="00DB7BDE"/>
    <w:rsid w:val="00DB7C6C"/>
    <w:rsid w:val="00DB7EC1"/>
    <w:rsid w:val="00DB7FD5"/>
    <w:rsid w:val="00DC0108"/>
    <w:rsid w:val="00DC025F"/>
    <w:rsid w:val="00DC04C2"/>
    <w:rsid w:val="00DC2E6F"/>
    <w:rsid w:val="00DC2FEE"/>
    <w:rsid w:val="00DC30F3"/>
    <w:rsid w:val="00DC35FF"/>
    <w:rsid w:val="00DC389D"/>
    <w:rsid w:val="00DC4A10"/>
    <w:rsid w:val="00DC620B"/>
    <w:rsid w:val="00DC636E"/>
    <w:rsid w:val="00DC6FEC"/>
    <w:rsid w:val="00DC779A"/>
    <w:rsid w:val="00DD02DE"/>
    <w:rsid w:val="00DD03DD"/>
    <w:rsid w:val="00DD065A"/>
    <w:rsid w:val="00DD0AD9"/>
    <w:rsid w:val="00DD0D34"/>
    <w:rsid w:val="00DD15DD"/>
    <w:rsid w:val="00DD1A1B"/>
    <w:rsid w:val="00DD1F3F"/>
    <w:rsid w:val="00DD2DC4"/>
    <w:rsid w:val="00DD317A"/>
    <w:rsid w:val="00DD5B3F"/>
    <w:rsid w:val="00DD5C5F"/>
    <w:rsid w:val="00DD60CD"/>
    <w:rsid w:val="00DD6A59"/>
    <w:rsid w:val="00DD6A5A"/>
    <w:rsid w:val="00DD705E"/>
    <w:rsid w:val="00DD74FE"/>
    <w:rsid w:val="00DD79A9"/>
    <w:rsid w:val="00DD7CED"/>
    <w:rsid w:val="00DE09EB"/>
    <w:rsid w:val="00DE2B17"/>
    <w:rsid w:val="00DE2C92"/>
    <w:rsid w:val="00DE2E5D"/>
    <w:rsid w:val="00DE34C3"/>
    <w:rsid w:val="00DE6EE3"/>
    <w:rsid w:val="00DE7795"/>
    <w:rsid w:val="00DE7B99"/>
    <w:rsid w:val="00DF07DB"/>
    <w:rsid w:val="00DF11BF"/>
    <w:rsid w:val="00DF1610"/>
    <w:rsid w:val="00DF2F63"/>
    <w:rsid w:val="00DF33E0"/>
    <w:rsid w:val="00DF4666"/>
    <w:rsid w:val="00DF5613"/>
    <w:rsid w:val="00DF5C08"/>
    <w:rsid w:val="00DF6472"/>
    <w:rsid w:val="00DF6DEA"/>
    <w:rsid w:val="00DF7F53"/>
    <w:rsid w:val="00E0045E"/>
    <w:rsid w:val="00E00BA4"/>
    <w:rsid w:val="00E023D4"/>
    <w:rsid w:val="00E024BB"/>
    <w:rsid w:val="00E0259B"/>
    <w:rsid w:val="00E02973"/>
    <w:rsid w:val="00E029BF"/>
    <w:rsid w:val="00E02A49"/>
    <w:rsid w:val="00E0310C"/>
    <w:rsid w:val="00E03359"/>
    <w:rsid w:val="00E03512"/>
    <w:rsid w:val="00E039E0"/>
    <w:rsid w:val="00E0450F"/>
    <w:rsid w:val="00E05050"/>
    <w:rsid w:val="00E0595C"/>
    <w:rsid w:val="00E06395"/>
    <w:rsid w:val="00E07000"/>
    <w:rsid w:val="00E07591"/>
    <w:rsid w:val="00E11524"/>
    <w:rsid w:val="00E11866"/>
    <w:rsid w:val="00E125F2"/>
    <w:rsid w:val="00E12FE9"/>
    <w:rsid w:val="00E1338A"/>
    <w:rsid w:val="00E13F5C"/>
    <w:rsid w:val="00E148C0"/>
    <w:rsid w:val="00E14B1C"/>
    <w:rsid w:val="00E15A52"/>
    <w:rsid w:val="00E162FA"/>
    <w:rsid w:val="00E16E7B"/>
    <w:rsid w:val="00E17D6C"/>
    <w:rsid w:val="00E17FE6"/>
    <w:rsid w:val="00E20883"/>
    <w:rsid w:val="00E23103"/>
    <w:rsid w:val="00E2422B"/>
    <w:rsid w:val="00E25985"/>
    <w:rsid w:val="00E25CA8"/>
    <w:rsid w:val="00E25F35"/>
    <w:rsid w:val="00E26000"/>
    <w:rsid w:val="00E2623E"/>
    <w:rsid w:val="00E26696"/>
    <w:rsid w:val="00E27FB2"/>
    <w:rsid w:val="00E305FD"/>
    <w:rsid w:val="00E30E55"/>
    <w:rsid w:val="00E32180"/>
    <w:rsid w:val="00E327FB"/>
    <w:rsid w:val="00E339C1"/>
    <w:rsid w:val="00E33E46"/>
    <w:rsid w:val="00E33E6E"/>
    <w:rsid w:val="00E35335"/>
    <w:rsid w:val="00E353B0"/>
    <w:rsid w:val="00E35435"/>
    <w:rsid w:val="00E354A9"/>
    <w:rsid w:val="00E35A40"/>
    <w:rsid w:val="00E36A10"/>
    <w:rsid w:val="00E372BF"/>
    <w:rsid w:val="00E40706"/>
    <w:rsid w:val="00E409B0"/>
    <w:rsid w:val="00E40EC3"/>
    <w:rsid w:val="00E40EC6"/>
    <w:rsid w:val="00E4123F"/>
    <w:rsid w:val="00E41475"/>
    <w:rsid w:val="00E4164E"/>
    <w:rsid w:val="00E41F0E"/>
    <w:rsid w:val="00E41FE5"/>
    <w:rsid w:val="00E4215D"/>
    <w:rsid w:val="00E4267D"/>
    <w:rsid w:val="00E43A70"/>
    <w:rsid w:val="00E43FE7"/>
    <w:rsid w:val="00E442F1"/>
    <w:rsid w:val="00E44E31"/>
    <w:rsid w:val="00E45ED5"/>
    <w:rsid w:val="00E46526"/>
    <w:rsid w:val="00E465AB"/>
    <w:rsid w:val="00E47C3B"/>
    <w:rsid w:val="00E50C2E"/>
    <w:rsid w:val="00E523EB"/>
    <w:rsid w:val="00E5300F"/>
    <w:rsid w:val="00E54AFF"/>
    <w:rsid w:val="00E55391"/>
    <w:rsid w:val="00E557F0"/>
    <w:rsid w:val="00E561FC"/>
    <w:rsid w:val="00E56A24"/>
    <w:rsid w:val="00E5704C"/>
    <w:rsid w:val="00E57235"/>
    <w:rsid w:val="00E57B8B"/>
    <w:rsid w:val="00E57CF5"/>
    <w:rsid w:val="00E600B0"/>
    <w:rsid w:val="00E6023F"/>
    <w:rsid w:val="00E604A0"/>
    <w:rsid w:val="00E60808"/>
    <w:rsid w:val="00E61223"/>
    <w:rsid w:val="00E61302"/>
    <w:rsid w:val="00E62795"/>
    <w:rsid w:val="00E627DA"/>
    <w:rsid w:val="00E62BF8"/>
    <w:rsid w:val="00E62E73"/>
    <w:rsid w:val="00E63ADE"/>
    <w:rsid w:val="00E63B32"/>
    <w:rsid w:val="00E63C4D"/>
    <w:rsid w:val="00E64424"/>
    <w:rsid w:val="00E64817"/>
    <w:rsid w:val="00E64922"/>
    <w:rsid w:val="00E64F7E"/>
    <w:rsid w:val="00E651CA"/>
    <w:rsid w:val="00E662D7"/>
    <w:rsid w:val="00E6655E"/>
    <w:rsid w:val="00E677E1"/>
    <w:rsid w:val="00E67D2A"/>
    <w:rsid w:val="00E70DE2"/>
    <w:rsid w:val="00E70FFD"/>
    <w:rsid w:val="00E71219"/>
    <w:rsid w:val="00E71256"/>
    <w:rsid w:val="00E72A3C"/>
    <w:rsid w:val="00E72C41"/>
    <w:rsid w:val="00E7464D"/>
    <w:rsid w:val="00E7532A"/>
    <w:rsid w:val="00E75337"/>
    <w:rsid w:val="00E75528"/>
    <w:rsid w:val="00E7562A"/>
    <w:rsid w:val="00E760E5"/>
    <w:rsid w:val="00E7614A"/>
    <w:rsid w:val="00E76D54"/>
    <w:rsid w:val="00E772CB"/>
    <w:rsid w:val="00E777DC"/>
    <w:rsid w:val="00E77DF6"/>
    <w:rsid w:val="00E802CC"/>
    <w:rsid w:val="00E80341"/>
    <w:rsid w:val="00E8041C"/>
    <w:rsid w:val="00E80DA5"/>
    <w:rsid w:val="00E8134B"/>
    <w:rsid w:val="00E82B36"/>
    <w:rsid w:val="00E83D87"/>
    <w:rsid w:val="00E8422D"/>
    <w:rsid w:val="00E84E6E"/>
    <w:rsid w:val="00E85485"/>
    <w:rsid w:val="00E85B27"/>
    <w:rsid w:val="00E85E44"/>
    <w:rsid w:val="00E8627E"/>
    <w:rsid w:val="00E877B5"/>
    <w:rsid w:val="00E87901"/>
    <w:rsid w:val="00E879CD"/>
    <w:rsid w:val="00E903FB"/>
    <w:rsid w:val="00E93785"/>
    <w:rsid w:val="00E93F1A"/>
    <w:rsid w:val="00E9498E"/>
    <w:rsid w:val="00E95718"/>
    <w:rsid w:val="00E95D11"/>
    <w:rsid w:val="00E96C38"/>
    <w:rsid w:val="00E979A8"/>
    <w:rsid w:val="00E97DBA"/>
    <w:rsid w:val="00E97E89"/>
    <w:rsid w:val="00E97FCB"/>
    <w:rsid w:val="00EA0A75"/>
    <w:rsid w:val="00EA2013"/>
    <w:rsid w:val="00EA3637"/>
    <w:rsid w:val="00EA4254"/>
    <w:rsid w:val="00EA4BC1"/>
    <w:rsid w:val="00EA6355"/>
    <w:rsid w:val="00EA6D01"/>
    <w:rsid w:val="00EA7F01"/>
    <w:rsid w:val="00EB09FB"/>
    <w:rsid w:val="00EB126C"/>
    <w:rsid w:val="00EB17E0"/>
    <w:rsid w:val="00EB2126"/>
    <w:rsid w:val="00EB329A"/>
    <w:rsid w:val="00EB3EC1"/>
    <w:rsid w:val="00EB51CC"/>
    <w:rsid w:val="00EB5437"/>
    <w:rsid w:val="00EB5E7F"/>
    <w:rsid w:val="00EB6523"/>
    <w:rsid w:val="00EB6613"/>
    <w:rsid w:val="00EB6CBE"/>
    <w:rsid w:val="00EB7FD2"/>
    <w:rsid w:val="00EC00AA"/>
    <w:rsid w:val="00EC14FD"/>
    <w:rsid w:val="00EC17D0"/>
    <w:rsid w:val="00EC1BDC"/>
    <w:rsid w:val="00EC276F"/>
    <w:rsid w:val="00EC29C6"/>
    <w:rsid w:val="00EC3270"/>
    <w:rsid w:val="00EC334B"/>
    <w:rsid w:val="00EC4370"/>
    <w:rsid w:val="00EC4C2C"/>
    <w:rsid w:val="00EC51AF"/>
    <w:rsid w:val="00EC54F9"/>
    <w:rsid w:val="00EC6B41"/>
    <w:rsid w:val="00EC7CC8"/>
    <w:rsid w:val="00EC7D4B"/>
    <w:rsid w:val="00ED175D"/>
    <w:rsid w:val="00ED2630"/>
    <w:rsid w:val="00ED2B02"/>
    <w:rsid w:val="00ED2CA1"/>
    <w:rsid w:val="00ED3B7F"/>
    <w:rsid w:val="00ED3D37"/>
    <w:rsid w:val="00ED4146"/>
    <w:rsid w:val="00ED43A3"/>
    <w:rsid w:val="00ED4AC2"/>
    <w:rsid w:val="00ED6603"/>
    <w:rsid w:val="00ED785C"/>
    <w:rsid w:val="00ED7EB7"/>
    <w:rsid w:val="00EE0A29"/>
    <w:rsid w:val="00EE1A21"/>
    <w:rsid w:val="00EE1EBE"/>
    <w:rsid w:val="00EE456C"/>
    <w:rsid w:val="00EE4879"/>
    <w:rsid w:val="00EE4D30"/>
    <w:rsid w:val="00EE5678"/>
    <w:rsid w:val="00EE59D0"/>
    <w:rsid w:val="00EE5ABF"/>
    <w:rsid w:val="00EE5C55"/>
    <w:rsid w:val="00EE5F71"/>
    <w:rsid w:val="00EE6CB4"/>
    <w:rsid w:val="00EE7280"/>
    <w:rsid w:val="00EE7730"/>
    <w:rsid w:val="00EF0130"/>
    <w:rsid w:val="00EF0D1D"/>
    <w:rsid w:val="00EF26A3"/>
    <w:rsid w:val="00EF57CB"/>
    <w:rsid w:val="00EF5A83"/>
    <w:rsid w:val="00EF6598"/>
    <w:rsid w:val="00EF70A3"/>
    <w:rsid w:val="00EF7EE8"/>
    <w:rsid w:val="00F001BF"/>
    <w:rsid w:val="00F01F51"/>
    <w:rsid w:val="00F034C3"/>
    <w:rsid w:val="00F03C6D"/>
    <w:rsid w:val="00F03E1A"/>
    <w:rsid w:val="00F048EA"/>
    <w:rsid w:val="00F052F1"/>
    <w:rsid w:val="00F05734"/>
    <w:rsid w:val="00F05D8C"/>
    <w:rsid w:val="00F06687"/>
    <w:rsid w:val="00F10267"/>
    <w:rsid w:val="00F1143A"/>
    <w:rsid w:val="00F11453"/>
    <w:rsid w:val="00F11A21"/>
    <w:rsid w:val="00F13015"/>
    <w:rsid w:val="00F1326D"/>
    <w:rsid w:val="00F1401C"/>
    <w:rsid w:val="00F14350"/>
    <w:rsid w:val="00F151EE"/>
    <w:rsid w:val="00F1563D"/>
    <w:rsid w:val="00F15983"/>
    <w:rsid w:val="00F15F4D"/>
    <w:rsid w:val="00F17076"/>
    <w:rsid w:val="00F221FC"/>
    <w:rsid w:val="00F2228D"/>
    <w:rsid w:val="00F223A8"/>
    <w:rsid w:val="00F229A9"/>
    <w:rsid w:val="00F2321A"/>
    <w:rsid w:val="00F23577"/>
    <w:rsid w:val="00F23931"/>
    <w:rsid w:val="00F241B0"/>
    <w:rsid w:val="00F24290"/>
    <w:rsid w:val="00F245BC"/>
    <w:rsid w:val="00F257B2"/>
    <w:rsid w:val="00F25ACF"/>
    <w:rsid w:val="00F26024"/>
    <w:rsid w:val="00F2646D"/>
    <w:rsid w:val="00F27FB8"/>
    <w:rsid w:val="00F30052"/>
    <w:rsid w:val="00F305AD"/>
    <w:rsid w:val="00F31309"/>
    <w:rsid w:val="00F313AD"/>
    <w:rsid w:val="00F31FC6"/>
    <w:rsid w:val="00F3365C"/>
    <w:rsid w:val="00F33C00"/>
    <w:rsid w:val="00F34CD6"/>
    <w:rsid w:val="00F34D53"/>
    <w:rsid w:val="00F3661A"/>
    <w:rsid w:val="00F37AEA"/>
    <w:rsid w:val="00F37FD5"/>
    <w:rsid w:val="00F40916"/>
    <w:rsid w:val="00F42192"/>
    <w:rsid w:val="00F426B1"/>
    <w:rsid w:val="00F426F6"/>
    <w:rsid w:val="00F4323D"/>
    <w:rsid w:val="00F44083"/>
    <w:rsid w:val="00F44F63"/>
    <w:rsid w:val="00F451A2"/>
    <w:rsid w:val="00F454DD"/>
    <w:rsid w:val="00F45914"/>
    <w:rsid w:val="00F45DA0"/>
    <w:rsid w:val="00F45EF9"/>
    <w:rsid w:val="00F46644"/>
    <w:rsid w:val="00F4674D"/>
    <w:rsid w:val="00F46B01"/>
    <w:rsid w:val="00F46FDF"/>
    <w:rsid w:val="00F47358"/>
    <w:rsid w:val="00F47E3C"/>
    <w:rsid w:val="00F50208"/>
    <w:rsid w:val="00F50D0C"/>
    <w:rsid w:val="00F50FDB"/>
    <w:rsid w:val="00F51377"/>
    <w:rsid w:val="00F52367"/>
    <w:rsid w:val="00F52398"/>
    <w:rsid w:val="00F5244D"/>
    <w:rsid w:val="00F52C01"/>
    <w:rsid w:val="00F54A09"/>
    <w:rsid w:val="00F555F0"/>
    <w:rsid w:val="00F56122"/>
    <w:rsid w:val="00F5652E"/>
    <w:rsid w:val="00F56ECB"/>
    <w:rsid w:val="00F572CD"/>
    <w:rsid w:val="00F57466"/>
    <w:rsid w:val="00F6182B"/>
    <w:rsid w:val="00F61911"/>
    <w:rsid w:val="00F6197D"/>
    <w:rsid w:val="00F63977"/>
    <w:rsid w:val="00F63E5F"/>
    <w:rsid w:val="00F653AB"/>
    <w:rsid w:val="00F662C6"/>
    <w:rsid w:val="00F67ABC"/>
    <w:rsid w:val="00F67CD0"/>
    <w:rsid w:val="00F71A78"/>
    <w:rsid w:val="00F7287C"/>
    <w:rsid w:val="00F72AEB"/>
    <w:rsid w:val="00F72C9A"/>
    <w:rsid w:val="00F72F09"/>
    <w:rsid w:val="00F734A6"/>
    <w:rsid w:val="00F73B98"/>
    <w:rsid w:val="00F73EEE"/>
    <w:rsid w:val="00F74375"/>
    <w:rsid w:val="00F74383"/>
    <w:rsid w:val="00F758A2"/>
    <w:rsid w:val="00F779EE"/>
    <w:rsid w:val="00F77D3C"/>
    <w:rsid w:val="00F80D0B"/>
    <w:rsid w:val="00F814A1"/>
    <w:rsid w:val="00F818AB"/>
    <w:rsid w:val="00F818E9"/>
    <w:rsid w:val="00F82584"/>
    <w:rsid w:val="00F825BC"/>
    <w:rsid w:val="00F82631"/>
    <w:rsid w:val="00F828EF"/>
    <w:rsid w:val="00F833BE"/>
    <w:rsid w:val="00F836F0"/>
    <w:rsid w:val="00F840C9"/>
    <w:rsid w:val="00F845FC"/>
    <w:rsid w:val="00F860B4"/>
    <w:rsid w:val="00F87E79"/>
    <w:rsid w:val="00F905C4"/>
    <w:rsid w:val="00F90E91"/>
    <w:rsid w:val="00F916BC"/>
    <w:rsid w:val="00F9285A"/>
    <w:rsid w:val="00F93093"/>
    <w:rsid w:val="00F95311"/>
    <w:rsid w:val="00F95C11"/>
    <w:rsid w:val="00F9639A"/>
    <w:rsid w:val="00F96C3A"/>
    <w:rsid w:val="00F97605"/>
    <w:rsid w:val="00F9762C"/>
    <w:rsid w:val="00FA05FF"/>
    <w:rsid w:val="00FA0B51"/>
    <w:rsid w:val="00FA11B3"/>
    <w:rsid w:val="00FA14DA"/>
    <w:rsid w:val="00FA15D1"/>
    <w:rsid w:val="00FA23D4"/>
    <w:rsid w:val="00FA2BA0"/>
    <w:rsid w:val="00FA41E2"/>
    <w:rsid w:val="00FA43E8"/>
    <w:rsid w:val="00FA4D39"/>
    <w:rsid w:val="00FA4FBB"/>
    <w:rsid w:val="00FA56BB"/>
    <w:rsid w:val="00FA5749"/>
    <w:rsid w:val="00FA6CAC"/>
    <w:rsid w:val="00FA73F2"/>
    <w:rsid w:val="00FA7D8D"/>
    <w:rsid w:val="00FA7FDC"/>
    <w:rsid w:val="00FB1B8F"/>
    <w:rsid w:val="00FB2143"/>
    <w:rsid w:val="00FB2B57"/>
    <w:rsid w:val="00FB2EE3"/>
    <w:rsid w:val="00FB303D"/>
    <w:rsid w:val="00FB30C8"/>
    <w:rsid w:val="00FB3A5F"/>
    <w:rsid w:val="00FB40C3"/>
    <w:rsid w:val="00FB5054"/>
    <w:rsid w:val="00FB50F6"/>
    <w:rsid w:val="00FB6170"/>
    <w:rsid w:val="00FB6B61"/>
    <w:rsid w:val="00FB6E14"/>
    <w:rsid w:val="00FB737F"/>
    <w:rsid w:val="00FC0099"/>
    <w:rsid w:val="00FC0388"/>
    <w:rsid w:val="00FC0889"/>
    <w:rsid w:val="00FC08C1"/>
    <w:rsid w:val="00FC08CB"/>
    <w:rsid w:val="00FC11E2"/>
    <w:rsid w:val="00FC1864"/>
    <w:rsid w:val="00FC2663"/>
    <w:rsid w:val="00FC338E"/>
    <w:rsid w:val="00FC3B10"/>
    <w:rsid w:val="00FC406B"/>
    <w:rsid w:val="00FC4452"/>
    <w:rsid w:val="00FC44C5"/>
    <w:rsid w:val="00FC4C90"/>
    <w:rsid w:val="00FC4FFE"/>
    <w:rsid w:val="00FC6848"/>
    <w:rsid w:val="00FD05EC"/>
    <w:rsid w:val="00FD0640"/>
    <w:rsid w:val="00FD16B5"/>
    <w:rsid w:val="00FD1C88"/>
    <w:rsid w:val="00FD29C5"/>
    <w:rsid w:val="00FD2F72"/>
    <w:rsid w:val="00FD3180"/>
    <w:rsid w:val="00FD32D7"/>
    <w:rsid w:val="00FD340C"/>
    <w:rsid w:val="00FD4114"/>
    <w:rsid w:val="00FD5CAB"/>
    <w:rsid w:val="00FD6053"/>
    <w:rsid w:val="00FD661A"/>
    <w:rsid w:val="00FD6F98"/>
    <w:rsid w:val="00FD7073"/>
    <w:rsid w:val="00FD720C"/>
    <w:rsid w:val="00FD757F"/>
    <w:rsid w:val="00FD7680"/>
    <w:rsid w:val="00FE13F1"/>
    <w:rsid w:val="00FE29DF"/>
    <w:rsid w:val="00FE2C32"/>
    <w:rsid w:val="00FE3005"/>
    <w:rsid w:val="00FE33CF"/>
    <w:rsid w:val="00FE37B5"/>
    <w:rsid w:val="00FE4FB8"/>
    <w:rsid w:val="00FE4FD1"/>
    <w:rsid w:val="00FE5232"/>
    <w:rsid w:val="00FE6981"/>
    <w:rsid w:val="00FE6D8B"/>
    <w:rsid w:val="00FE6E42"/>
    <w:rsid w:val="00FE78EB"/>
    <w:rsid w:val="00FF0EFD"/>
    <w:rsid w:val="00FF1322"/>
    <w:rsid w:val="00FF1743"/>
    <w:rsid w:val="00FF2300"/>
    <w:rsid w:val="00FF4D7E"/>
    <w:rsid w:val="00FF4E0D"/>
    <w:rsid w:val="00FF4E5C"/>
    <w:rsid w:val="00FF59C7"/>
    <w:rsid w:val="00FF5CF2"/>
    <w:rsid w:val="00FF6079"/>
    <w:rsid w:val="00FF7A10"/>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15E793"/>
  <w15:docId w15:val="{914270FA-2489-4634-9929-C9883047C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2879C9"/>
    <w:pPr>
      <w:suppressAutoHyphens/>
    </w:pPr>
    <w:rPr>
      <w:rFonts w:eastAsia="Times New Roman"/>
      <w:color w:val="000000"/>
      <w:sz w:val="24"/>
      <w:szCs w:val="24"/>
      <w:u w:color="000000"/>
    </w:rPr>
  </w:style>
  <w:style w:type="paragraph" w:styleId="berschrift2">
    <w:name w:val="heading 2"/>
    <w:basedOn w:val="Standard"/>
    <w:next w:val="Standard"/>
    <w:link w:val="berschrift2Zchn"/>
    <w:uiPriority w:val="9"/>
    <w:unhideWhenUsed/>
    <w:qFormat/>
    <w:rsid w:val="00692FA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berschrift3">
    <w:name w:val="heading 3"/>
    <w:basedOn w:val="Standard"/>
    <w:next w:val="Standard"/>
    <w:link w:val="berschrift3Zchn"/>
    <w:uiPriority w:val="9"/>
    <w:semiHidden/>
    <w:unhideWhenUsed/>
    <w:qFormat/>
    <w:rsid w:val="00003E1E"/>
    <w:pPr>
      <w:keepNext/>
      <w:keepLines/>
      <w:spacing w:before="40"/>
      <w:outlineLvl w:val="2"/>
    </w:pPr>
    <w:rPr>
      <w:rFonts w:asciiTheme="majorHAnsi" w:eastAsiaTheme="majorEastAsia" w:hAnsiTheme="majorHAnsi" w:cstheme="majorBidi"/>
      <w:color w:val="1F4D78" w:themeColor="accent1" w:themeShade="7F"/>
    </w:rPr>
  </w:style>
  <w:style w:type="paragraph" w:styleId="berschrift4">
    <w:name w:val="heading 4"/>
    <w:basedOn w:val="Standard"/>
    <w:next w:val="Standard"/>
    <w:link w:val="berschrift4Zchn"/>
    <w:uiPriority w:val="9"/>
    <w:semiHidden/>
    <w:unhideWhenUsed/>
    <w:qFormat/>
    <w:rsid w:val="00692E21"/>
    <w:pPr>
      <w:keepNext/>
      <w:keepLines/>
      <w:spacing w:before="40"/>
      <w:outlineLvl w:val="3"/>
    </w:pPr>
    <w:rPr>
      <w:rFonts w:asciiTheme="majorHAnsi" w:eastAsiaTheme="majorEastAsia" w:hAnsiTheme="majorHAnsi" w:cstheme="majorBidi"/>
      <w:i/>
      <w:iCs/>
      <w:color w:val="2E74B5" w:themeColor="accent1" w:themeShade="BF"/>
    </w:rPr>
  </w:style>
  <w:style w:type="paragraph" w:styleId="berschrift6">
    <w:name w:val="heading 6"/>
    <w:next w:val="Standard"/>
    <w:pPr>
      <w:keepNext/>
      <w:suppressAutoHyphens/>
      <w:spacing w:line="400" w:lineRule="atLeast"/>
      <w:outlineLvl w:val="5"/>
    </w:pPr>
    <w:rPr>
      <w:rFonts w:ascii="Arial" w:eastAsia="Arial" w:hAnsi="Arial" w:cs="Arial"/>
      <w:b/>
      <w:bCs/>
      <w:color w:val="000000"/>
      <w:sz w:val="24"/>
      <w:szCs w:val="24"/>
      <w:u w:color="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f-undFuzeilen">
    <w:name w:val="Kopf- und Fußzeilen"/>
    <w:pPr>
      <w:tabs>
        <w:tab w:val="right" w:pos="9020"/>
      </w:tabs>
    </w:pPr>
    <w:rPr>
      <w:rFonts w:ascii="Helvetica Neue" w:hAnsi="Helvetica Neue" w:cs="Arial Unicode MS"/>
      <w:color w:val="000000"/>
      <w:sz w:val="24"/>
      <w:szCs w:val="24"/>
    </w:rPr>
  </w:style>
  <w:style w:type="paragraph" w:styleId="Fuzeile">
    <w:name w:val="footer"/>
    <w:pPr>
      <w:tabs>
        <w:tab w:val="center" w:pos="4536"/>
        <w:tab w:val="right" w:pos="9072"/>
      </w:tabs>
      <w:suppressAutoHyphens/>
    </w:pPr>
    <w:rPr>
      <w:rFonts w:cs="Arial Unicode MS"/>
      <w:color w:val="000000"/>
      <w:sz w:val="24"/>
      <w:szCs w:val="24"/>
      <w:u w:color="000000"/>
    </w:rPr>
  </w:style>
  <w:style w:type="paragraph" w:styleId="Kopfzeile">
    <w:name w:val="header"/>
    <w:link w:val="KopfzeileZchn"/>
    <w:pPr>
      <w:tabs>
        <w:tab w:val="center" w:pos="4536"/>
        <w:tab w:val="right" w:pos="9072"/>
      </w:tabs>
      <w:suppressAutoHyphens/>
    </w:pPr>
    <w:rPr>
      <w:rFonts w:ascii="Arial" w:hAnsi="Arial" w:cs="Arial Unicode MS"/>
      <w:color w:val="000000"/>
      <w:sz w:val="22"/>
      <w:szCs w:val="22"/>
      <w:u w:color="000000"/>
    </w:rPr>
  </w:style>
  <w:style w:type="paragraph" w:styleId="Textkrper">
    <w:name w:val="Body Text"/>
    <w:link w:val="TextkrperZchn"/>
    <w:pPr>
      <w:suppressAutoHyphens/>
      <w:spacing w:line="360" w:lineRule="atLeast"/>
      <w:jc w:val="both"/>
    </w:pPr>
    <w:rPr>
      <w:rFonts w:ascii="Arial" w:hAnsi="Arial" w:cs="Arial Unicode MS"/>
      <w:b/>
      <w:bCs/>
      <w:color w:val="000000"/>
      <w:sz w:val="24"/>
      <w:szCs w:val="24"/>
      <w:u w:color="000000"/>
    </w:rPr>
  </w:style>
  <w:style w:type="paragraph" w:styleId="Kommentartext">
    <w:name w:val="annotation text"/>
    <w:basedOn w:val="Standard"/>
    <w:link w:val="KommentartextZchn"/>
    <w:uiPriority w:val="99"/>
    <w:unhideWhenUsed/>
    <w:rPr>
      <w:sz w:val="20"/>
      <w:szCs w:val="20"/>
    </w:rPr>
  </w:style>
  <w:style w:type="character" w:customStyle="1" w:styleId="KommentartextZchn">
    <w:name w:val="Kommentartext Zchn"/>
    <w:basedOn w:val="Absatz-Standardschriftart"/>
    <w:link w:val="Kommentartext"/>
    <w:uiPriority w:val="99"/>
    <w:rPr>
      <w:rFonts w:eastAsia="Times New Roman"/>
      <w:color w:val="000000"/>
      <w:u w:color="000000"/>
    </w:rPr>
  </w:style>
  <w:style w:type="character" w:styleId="Kommentarzeichen">
    <w:name w:val="annotation reference"/>
    <w:basedOn w:val="Absatz-Standardschriftart"/>
    <w:uiPriority w:val="99"/>
    <w:semiHidden/>
    <w:unhideWhenUsed/>
    <w:rPr>
      <w:sz w:val="16"/>
      <w:szCs w:val="16"/>
    </w:rPr>
  </w:style>
  <w:style w:type="paragraph" w:styleId="Sprechblasentext">
    <w:name w:val="Balloon Text"/>
    <w:basedOn w:val="Standard"/>
    <w:link w:val="SprechblasentextZchn"/>
    <w:uiPriority w:val="99"/>
    <w:semiHidden/>
    <w:unhideWhenUsed/>
    <w:rsid w:val="00A2581E"/>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2581E"/>
    <w:rPr>
      <w:rFonts w:ascii="Tahoma" w:eastAsia="Times New Roman" w:hAnsi="Tahoma" w:cs="Tahoma"/>
      <w:color w:val="000000"/>
      <w:sz w:val="16"/>
      <w:szCs w:val="16"/>
      <w:u w:color="000000"/>
    </w:rPr>
  </w:style>
  <w:style w:type="paragraph" w:styleId="Kommentarthema">
    <w:name w:val="annotation subject"/>
    <w:basedOn w:val="Kommentartext"/>
    <w:next w:val="Kommentartext"/>
    <w:link w:val="KommentarthemaZchn"/>
    <w:uiPriority w:val="99"/>
    <w:semiHidden/>
    <w:unhideWhenUsed/>
    <w:rsid w:val="00CC5AF6"/>
    <w:rPr>
      <w:b/>
      <w:bCs/>
    </w:rPr>
  </w:style>
  <w:style w:type="character" w:customStyle="1" w:styleId="KommentarthemaZchn">
    <w:name w:val="Kommentarthema Zchn"/>
    <w:basedOn w:val="KommentartextZchn"/>
    <w:link w:val="Kommentarthema"/>
    <w:uiPriority w:val="99"/>
    <w:semiHidden/>
    <w:rsid w:val="00CC5AF6"/>
    <w:rPr>
      <w:rFonts w:eastAsia="Times New Roman"/>
      <w:b/>
      <w:bCs/>
      <w:color w:val="000000"/>
      <w:u w:color="000000"/>
    </w:rPr>
  </w:style>
  <w:style w:type="paragraph" w:styleId="StandardWeb">
    <w:name w:val="Normal (Web)"/>
    <w:basedOn w:val="Standard"/>
    <w:uiPriority w:val="99"/>
    <w:unhideWhenUsed/>
    <w:rsid w:val="000A1E86"/>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00" w:beforeAutospacing="1" w:after="100" w:afterAutospacing="1"/>
    </w:pPr>
    <w:rPr>
      <w:color w:val="auto"/>
      <w:bdr w:val="none" w:sz="0" w:space="0" w:color="auto"/>
    </w:rPr>
  </w:style>
  <w:style w:type="character" w:styleId="Fett">
    <w:name w:val="Strong"/>
    <w:basedOn w:val="Absatz-Standardschriftart"/>
    <w:uiPriority w:val="22"/>
    <w:qFormat/>
    <w:rsid w:val="00F241B0"/>
    <w:rPr>
      <w:b/>
      <w:bCs/>
    </w:rPr>
  </w:style>
  <w:style w:type="character" w:customStyle="1" w:styleId="berschrift4Zchn">
    <w:name w:val="Überschrift 4 Zchn"/>
    <w:basedOn w:val="Absatz-Standardschriftart"/>
    <w:link w:val="berschrift4"/>
    <w:uiPriority w:val="9"/>
    <w:semiHidden/>
    <w:rsid w:val="00692E21"/>
    <w:rPr>
      <w:rFonts w:asciiTheme="majorHAnsi" w:eastAsiaTheme="majorEastAsia" w:hAnsiTheme="majorHAnsi" w:cstheme="majorBidi"/>
      <w:i/>
      <w:iCs/>
      <w:color w:val="2E74B5" w:themeColor="accent1" w:themeShade="BF"/>
      <w:sz w:val="24"/>
      <w:szCs w:val="24"/>
      <w:u w:color="000000"/>
    </w:rPr>
  </w:style>
  <w:style w:type="paragraph" w:styleId="Listenabsatz">
    <w:name w:val="List Paragraph"/>
    <w:basedOn w:val="Standard"/>
    <w:uiPriority w:val="34"/>
    <w:qFormat/>
    <w:rsid w:val="001F71C2"/>
    <w:pPr>
      <w:ind w:left="720"/>
      <w:contextualSpacing/>
    </w:pPr>
  </w:style>
  <w:style w:type="character" w:customStyle="1" w:styleId="NichtaufgelsteErwhnung1">
    <w:name w:val="Nicht aufgelöste Erwähnung1"/>
    <w:basedOn w:val="Absatz-Standardschriftart"/>
    <w:uiPriority w:val="99"/>
    <w:semiHidden/>
    <w:unhideWhenUsed/>
    <w:rsid w:val="00325A93"/>
    <w:rPr>
      <w:color w:val="605E5C"/>
      <w:shd w:val="clear" w:color="auto" w:fill="E1DFDD"/>
    </w:rPr>
  </w:style>
  <w:style w:type="character" w:styleId="BesuchterLink">
    <w:name w:val="FollowedHyperlink"/>
    <w:basedOn w:val="Absatz-Standardschriftart"/>
    <w:uiPriority w:val="99"/>
    <w:semiHidden/>
    <w:unhideWhenUsed/>
    <w:rsid w:val="00A71ACF"/>
    <w:rPr>
      <w:color w:val="FF00FF" w:themeColor="followedHyperlink"/>
      <w:u w:val="single"/>
    </w:rPr>
  </w:style>
  <w:style w:type="character" w:customStyle="1" w:styleId="NichtaufgelsteErwhnung2">
    <w:name w:val="Nicht aufgelöste Erwähnung2"/>
    <w:basedOn w:val="Absatz-Standardschriftart"/>
    <w:uiPriority w:val="99"/>
    <w:semiHidden/>
    <w:unhideWhenUsed/>
    <w:rsid w:val="00D10AFD"/>
    <w:rPr>
      <w:color w:val="605E5C"/>
      <w:shd w:val="clear" w:color="auto" w:fill="E1DFDD"/>
    </w:rPr>
  </w:style>
  <w:style w:type="character" w:customStyle="1" w:styleId="berschrift2Zchn">
    <w:name w:val="Überschrift 2 Zchn"/>
    <w:basedOn w:val="Absatz-Standardschriftart"/>
    <w:link w:val="berschrift2"/>
    <w:uiPriority w:val="9"/>
    <w:rsid w:val="00692FA9"/>
    <w:rPr>
      <w:rFonts w:asciiTheme="majorHAnsi" w:eastAsiaTheme="majorEastAsia" w:hAnsiTheme="majorHAnsi" w:cstheme="majorBidi"/>
      <w:b/>
      <w:bCs/>
      <w:color w:val="5B9BD5" w:themeColor="accent1"/>
      <w:sz w:val="26"/>
      <w:szCs w:val="26"/>
      <w:u w:color="000000"/>
    </w:rPr>
  </w:style>
  <w:style w:type="paragraph" w:styleId="berarbeitung">
    <w:name w:val="Revision"/>
    <w:hidden/>
    <w:uiPriority w:val="99"/>
    <w:semiHidden/>
    <w:rsid w:val="008D3281"/>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color w:val="000000"/>
      <w:sz w:val="24"/>
      <w:szCs w:val="24"/>
      <w:u w:color="000000"/>
    </w:rPr>
  </w:style>
  <w:style w:type="character" w:customStyle="1" w:styleId="NichtaufgelsteErwhnung3">
    <w:name w:val="Nicht aufgelöste Erwähnung3"/>
    <w:basedOn w:val="Absatz-Standardschriftart"/>
    <w:uiPriority w:val="99"/>
    <w:semiHidden/>
    <w:unhideWhenUsed/>
    <w:rsid w:val="00612A52"/>
    <w:rPr>
      <w:color w:val="605E5C"/>
      <w:shd w:val="clear" w:color="auto" w:fill="E1DFDD"/>
    </w:rPr>
  </w:style>
  <w:style w:type="character" w:customStyle="1" w:styleId="NichtaufgelsteErwhnung4">
    <w:name w:val="Nicht aufgelöste Erwähnung4"/>
    <w:basedOn w:val="Absatz-Standardschriftart"/>
    <w:uiPriority w:val="99"/>
    <w:semiHidden/>
    <w:unhideWhenUsed/>
    <w:rsid w:val="00F67CD0"/>
    <w:rPr>
      <w:color w:val="605E5C"/>
      <w:shd w:val="clear" w:color="auto" w:fill="E1DFDD"/>
    </w:rPr>
  </w:style>
  <w:style w:type="character" w:customStyle="1" w:styleId="NichtaufgelsteErwhnung5">
    <w:name w:val="Nicht aufgelöste Erwähnung5"/>
    <w:basedOn w:val="Absatz-Standardschriftart"/>
    <w:uiPriority w:val="99"/>
    <w:semiHidden/>
    <w:unhideWhenUsed/>
    <w:rsid w:val="008C49CC"/>
    <w:rPr>
      <w:color w:val="605E5C"/>
      <w:shd w:val="clear" w:color="auto" w:fill="E1DFDD"/>
    </w:rPr>
  </w:style>
  <w:style w:type="character" w:customStyle="1" w:styleId="NichtaufgelsteErwhnung6">
    <w:name w:val="Nicht aufgelöste Erwähnung6"/>
    <w:basedOn w:val="Absatz-Standardschriftart"/>
    <w:uiPriority w:val="99"/>
    <w:semiHidden/>
    <w:unhideWhenUsed/>
    <w:rsid w:val="002770BB"/>
    <w:rPr>
      <w:color w:val="605E5C"/>
      <w:shd w:val="clear" w:color="auto" w:fill="E1DFDD"/>
    </w:rPr>
  </w:style>
  <w:style w:type="character" w:styleId="NichtaufgelsteErwhnung">
    <w:name w:val="Unresolved Mention"/>
    <w:basedOn w:val="Absatz-Standardschriftart"/>
    <w:uiPriority w:val="99"/>
    <w:semiHidden/>
    <w:unhideWhenUsed/>
    <w:rsid w:val="00E9498E"/>
    <w:rPr>
      <w:color w:val="605E5C"/>
      <w:shd w:val="clear" w:color="auto" w:fill="E1DFDD"/>
    </w:rPr>
  </w:style>
  <w:style w:type="character" w:customStyle="1" w:styleId="TextkrperZchn">
    <w:name w:val="Textkörper Zchn"/>
    <w:basedOn w:val="Absatz-Standardschriftart"/>
    <w:link w:val="Textkrper"/>
    <w:rsid w:val="0078073A"/>
    <w:rPr>
      <w:rFonts w:ascii="Arial" w:hAnsi="Arial" w:cs="Arial Unicode MS"/>
      <w:b/>
      <w:bCs/>
      <w:color w:val="000000"/>
      <w:sz w:val="24"/>
      <w:szCs w:val="24"/>
      <w:u w:color="000000"/>
    </w:rPr>
  </w:style>
  <w:style w:type="character" w:customStyle="1" w:styleId="berschrift3Zchn">
    <w:name w:val="Überschrift 3 Zchn"/>
    <w:basedOn w:val="Absatz-Standardschriftart"/>
    <w:link w:val="berschrift3"/>
    <w:uiPriority w:val="9"/>
    <w:semiHidden/>
    <w:rsid w:val="00003E1E"/>
    <w:rPr>
      <w:rFonts w:asciiTheme="majorHAnsi" w:eastAsiaTheme="majorEastAsia" w:hAnsiTheme="majorHAnsi" w:cstheme="majorBidi"/>
      <w:color w:val="1F4D78" w:themeColor="accent1" w:themeShade="7F"/>
      <w:sz w:val="24"/>
      <w:szCs w:val="24"/>
      <w:u w:color="000000"/>
    </w:rPr>
  </w:style>
  <w:style w:type="character" w:customStyle="1" w:styleId="KopfzeileZchn">
    <w:name w:val="Kopfzeile Zchn"/>
    <w:basedOn w:val="Absatz-Standardschriftart"/>
    <w:link w:val="Kopfzeile"/>
    <w:rsid w:val="00B97BEE"/>
    <w:rPr>
      <w:rFonts w:ascii="Arial" w:hAnsi="Arial" w:cs="Arial Unicode MS"/>
      <w:color w:val="000000"/>
      <w:sz w:val="22"/>
      <w:szCs w:val="2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182538">
      <w:bodyDiv w:val="1"/>
      <w:marLeft w:val="0"/>
      <w:marRight w:val="0"/>
      <w:marTop w:val="0"/>
      <w:marBottom w:val="0"/>
      <w:divBdr>
        <w:top w:val="none" w:sz="0" w:space="0" w:color="auto"/>
        <w:left w:val="none" w:sz="0" w:space="0" w:color="auto"/>
        <w:bottom w:val="none" w:sz="0" w:space="0" w:color="auto"/>
        <w:right w:val="none" w:sz="0" w:space="0" w:color="auto"/>
      </w:divBdr>
    </w:div>
    <w:div w:id="985741097">
      <w:bodyDiv w:val="1"/>
      <w:marLeft w:val="0"/>
      <w:marRight w:val="0"/>
      <w:marTop w:val="0"/>
      <w:marBottom w:val="0"/>
      <w:divBdr>
        <w:top w:val="none" w:sz="0" w:space="0" w:color="auto"/>
        <w:left w:val="none" w:sz="0" w:space="0" w:color="auto"/>
        <w:bottom w:val="none" w:sz="0" w:space="0" w:color="auto"/>
        <w:right w:val="none" w:sz="0" w:space="0" w:color="auto"/>
      </w:divBdr>
    </w:div>
    <w:div w:id="1576280416">
      <w:bodyDiv w:val="1"/>
      <w:marLeft w:val="0"/>
      <w:marRight w:val="0"/>
      <w:marTop w:val="0"/>
      <w:marBottom w:val="0"/>
      <w:divBdr>
        <w:top w:val="none" w:sz="0" w:space="0" w:color="auto"/>
        <w:left w:val="none" w:sz="0" w:space="0" w:color="auto"/>
        <w:bottom w:val="none" w:sz="0" w:space="0" w:color="auto"/>
        <w:right w:val="none" w:sz="0" w:space="0" w:color="auto"/>
      </w:divBdr>
    </w:div>
    <w:div w:id="1707485890">
      <w:bodyDiv w:val="1"/>
      <w:marLeft w:val="0"/>
      <w:marRight w:val="0"/>
      <w:marTop w:val="0"/>
      <w:marBottom w:val="0"/>
      <w:divBdr>
        <w:top w:val="none" w:sz="0" w:space="0" w:color="auto"/>
        <w:left w:val="none" w:sz="0" w:space="0" w:color="auto"/>
        <w:bottom w:val="none" w:sz="0" w:space="0" w:color="auto"/>
        <w:right w:val="none" w:sz="0" w:space="0" w:color="auto"/>
      </w:divBdr>
      <w:divsChild>
        <w:div w:id="226763764">
          <w:marLeft w:val="0"/>
          <w:marRight w:val="0"/>
          <w:marTop w:val="0"/>
          <w:marBottom w:val="0"/>
          <w:divBdr>
            <w:top w:val="none" w:sz="0" w:space="0" w:color="auto"/>
            <w:left w:val="none" w:sz="0" w:space="0" w:color="auto"/>
            <w:bottom w:val="none" w:sz="0" w:space="0" w:color="auto"/>
            <w:right w:val="none" w:sz="0" w:space="0" w:color="auto"/>
          </w:divBdr>
        </w:div>
      </w:divsChild>
    </w:div>
    <w:div w:id="1738166707">
      <w:bodyDiv w:val="1"/>
      <w:marLeft w:val="0"/>
      <w:marRight w:val="0"/>
      <w:marTop w:val="0"/>
      <w:marBottom w:val="0"/>
      <w:divBdr>
        <w:top w:val="none" w:sz="0" w:space="0" w:color="auto"/>
        <w:left w:val="none" w:sz="0" w:space="0" w:color="auto"/>
        <w:bottom w:val="none" w:sz="0" w:space="0" w:color="auto"/>
        <w:right w:val="none" w:sz="0" w:space="0" w:color="auto"/>
      </w:divBdr>
    </w:div>
    <w:div w:id="1849441729">
      <w:bodyDiv w:val="1"/>
      <w:marLeft w:val="0"/>
      <w:marRight w:val="0"/>
      <w:marTop w:val="0"/>
      <w:marBottom w:val="0"/>
      <w:divBdr>
        <w:top w:val="none" w:sz="0" w:space="0" w:color="auto"/>
        <w:left w:val="none" w:sz="0" w:space="0" w:color="auto"/>
        <w:bottom w:val="none" w:sz="0" w:space="0" w:color="auto"/>
        <w:right w:val="none" w:sz="0" w:space="0" w:color="auto"/>
      </w:divBdr>
    </w:div>
    <w:div w:id="21071173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siakirja" ma:contentTypeID="0x0101003BB0BB6F8D6444498E4347DFA4DF67A7" ma:contentTypeVersion="18" ma:contentTypeDescription="Luo uusi asiakirja." ma:contentTypeScope="" ma:versionID="f5390d902cc73cbf2490bcf93add61af">
  <xsd:schema xmlns:xsd="http://www.w3.org/2001/XMLSchema" xmlns:xs="http://www.w3.org/2001/XMLSchema" xmlns:p="http://schemas.microsoft.com/office/2006/metadata/properties" xmlns:ns3="28ffc51e-080f-4bd8-938c-f93a40095b15" xmlns:ns4="a61730cc-f107-41fe-b6ce-e968c3aa1aaa" targetNamespace="http://schemas.microsoft.com/office/2006/metadata/properties" ma:root="true" ma:fieldsID="c1c72e5bf23cc1b707f2399fe6dc840a" ns3:_="" ns4:_="">
    <xsd:import namespace="28ffc51e-080f-4bd8-938c-f93a40095b15"/>
    <xsd:import namespace="a61730cc-f107-41fe-b6ce-e968c3aa1aa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LengthInSeconds" minOccurs="0"/>
                <xsd:element ref="ns3:MediaServiceLocation"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fc51e-080f-4bd8-938c-f93a40095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1730cc-f107-41fe-b6ce-e968c3aa1aaa" elementFormDefault="qualified">
    <xsd:import namespace="http://schemas.microsoft.com/office/2006/documentManagement/types"/>
    <xsd:import namespace="http://schemas.microsoft.com/office/infopath/2007/PartnerControls"/>
    <xsd:element name="SharedWithUsers" ma:index="19"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Jakamisen tiedot" ma:internalName="SharedWithDetails" ma:readOnly="true">
      <xsd:simpleType>
        <xsd:restriction base="dms:Note">
          <xsd:maxLength value="255"/>
        </xsd:restriction>
      </xsd:simpleType>
    </xsd:element>
    <xsd:element name="SharingHintHash" ma:index="21" nillable="true" ma:displayName="Jakamisvihjeen hajautu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activity xmlns="28ffc51e-080f-4bd8-938c-f93a40095b1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5740DF-0B14-4969-AB2B-4086FA9B1E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ffc51e-080f-4bd8-938c-f93a40095b15"/>
    <ds:schemaRef ds:uri="a61730cc-f107-41fe-b6ce-e968c3aa1a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ED1A12-F224-47D5-A282-636A328661B0}">
  <ds:schemaRefs>
    <ds:schemaRef ds:uri="http://schemas.openxmlformats.org/officeDocument/2006/bibliography"/>
  </ds:schemaRefs>
</ds:datastoreItem>
</file>

<file path=customXml/itemProps3.xml><?xml version="1.0" encoding="utf-8"?>
<ds:datastoreItem xmlns:ds="http://schemas.openxmlformats.org/officeDocument/2006/customXml" ds:itemID="{191F05E0-B15C-4EDC-9AF7-0C9312D8E8E0}">
  <ds:schemaRefs>
    <ds:schemaRef ds:uri="http://schemas.microsoft.com/office/2006/metadata/properties"/>
    <ds:schemaRef ds:uri="http://schemas.microsoft.com/office/infopath/2007/PartnerControls"/>
    <ds:schemaRef ds:uri="28ffc51e-080f-4bd8-938c-f93a40095b15"/>
  </ds:schemaRefs>
</ds:datastoreItem>
</file>

<file path=customXml/itemProps4.xml><?xml version="1.0" encoding="utf-8"?>
<ds:datastoreItem xmlns:ds="http://schemas.openxmlformats.org/officeDocument/2006/customXml" ds:itemID="{D35BCBDD-125B-4918-874D-1ACE294214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706</Words>
  <Characters>4448</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Lumon</vt:lpstr>
    </vt:vector>
  </TitlesOfParts>
  <Company>https://www.rodeca.de/</Company>
  <LinksUpToDate>false</LinksUpToDate>
  <CharactersWithSpaces>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Lumon</dc:title>
  <dc:creator>Malina</dc:creator>
  <cp:lastModifiedBy>Kerstin Firmenich</cp:lastModifiedBy>
  <cp:revision>7</cp:revision>
  <cp:lastPrinted>2022-11-21T11:01:00Z</cp:lastPrinted>
  <dcterms:created xsi:type="dcterms:W3CDTF">2026-07-14T10:58:00Z</dcterms:created>
  <dcterms:modified xsi:type="dcterms:W3CDTF">2026-07-14T11:07:00Z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0x0101003BB0BB6F8D6444498E4347DFA4DF67A7</vt:lpwstr>
  </property>
</Properties>
</file>